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07.10.2024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дитяча легка атлетика, алтимат-фризбі, футбол.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Дит.л.а.: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для метання, метання малого м’яча на дальність з місця і розбігу, естафети.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вкидання м’яча, жонглювання м’яча, удари м’яча по воротах в русі у футболі.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Алт.фризбі: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Передачі, ловіння і перехвати дисків, навчальна гра у алтимат фризбі.</w:t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0" w:right="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Дит.л.а.: Спеціальні вправи для метання, метання малого м’яча на дальність з місця і розбігу, естафети.</w:t>
      </w:r>
    </w:p>
    <w:p w:rsidR="00000000" w:rsidDel="00000000" w:rsidP="00000000" w:rsidRDefault="00000000" w:rsidRPr="00000000" w14:paraId="0000000D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Футбол: Техніка вкидання м’яча, жонглювання м’яча, удари м’яча по воротах в русі у футболі.</w:t>
      </w:r>
    </w:p>
    <w:p w:rsidR="00000000" w:rsidDel="00000000" w:rsidP="00000000" w:rsidRDefault="00000000" w:rsidRPr="00000000" w14:paraId="0000000E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Алт.фризбі: Передачі, ловіння і перехвати дисків, навчальна гра у алтимат фризбі.</w:t>
      </w:r>
    </w:p>
    <w:p w:rsidR="00000000" w:rsidDel="00000000" w:rsidP="00000000" w:rsidRDefault="00000000" w:rsidRPr="00000000" w14:paraId="0000000F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4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Дит.л.а.: Спеціальні вправи для метання, метання малого м’яча на дальність з місця і розбігу, естафети.</w:t>
      </w:r>
    </w:p>
    <w:p w:rsidR="00000000" w:rsidDel="00000000" w:rsidP="00000000" w:rsidRDefault="00000000" w:rsidRPr="00000000" w14:paraId="00000016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https://www.youtube.com/watch?v=5PnWbnmlJRM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https://www.youtube.com/shorts/yeYon18ZRuY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" w:line="24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Футбол: Техніка вкидання м’яча, жонглювання м’яча, удари м’яча по воротах в русі у футболі.</w:t>
      </w:r>
    </w:p>
    <w:p w:rsidR="00000000" w:rsidDel="00000000" w:rsidP="00000000" w:rsidRDefault="00000000" w:rsidRPr="00000000" w14:paraId="00000019">
      <w:pPr>
        <w:spacing w:after="10" w:line="24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https://www.youtube.com/watch?v=C5YypsFZ4y4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" w:line="24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https://www.youtube.com/watch?v=ZFxMgfaZhYw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" w:line="24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https://www.youtube.com/watch?v=yao_Og01O00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Алт.фризбі: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Передачі, ловіння і перехвати дисків, навчальна гра у алтимат фризбі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https://www.youtube.com/watch?v=YDcroS6PaIg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https://www.youtube.com/watch?v=XD-K0mUVIvw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виписати основні правила футболу - мінімум 10 пунктів.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відправити на пошту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або HUMAN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60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line="259" w:lineRule="auto"/>
    </w:pPr>
    <w:rPr>
      <w:rFonts w:ascii="Calibri" w:cs="Calibri" w:eastAsia="Calibri" w:hAnsi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4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6">
    <w:name w:val="Table Grid"/>
    <w:basedOn w:val="a1"/>
    <w:uiPriority w:val="59"/>
    <w:rsid w:val="00BD6BEA"/>
    <w:pPr>
      <w:spacing w:after="0" w:line="240" w:lineRule="auto"/>
    </w:pPr>
    <w:rPr>
      <w:kern w:val="0"/>
      <w:sz w:val="22"/>
      <w:szCs w:val="22"/>
      <w:lang w:eastAsia="ru-RU"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C5YypsFZ4y4" TargetMode="External"/><Relationship Id="rId10" Type="http://schemas.openxmlformats.org/officeDocument/2006/relationships/hyperlink" Target="https://www.youtube.com/shorts/yeYon18ZRuY" TargetMode="External"/><Relationship Id="rId13" Type="http://schemas.openxmlformats.org/officeDocument/2006/relationships/hyperlink" Target="https://www.youtube.com/watch?v=yao_Og01O00" TargetMode="External"/><Relationship Id="rId12" Type="http://schemas.openxmlformats.org/officeDocument/2006/relationships/hyperlink" Target="https://www.youtube.com/watch?v=ZFxMgfaZhY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5PnWbnmlJRM" TargetMode="External"/><Relationship Id="rId15" Type="http://schemas.openxmlformats.org/officeDocument/2006/relationships/hyperlink" Target="https://www.youtube.com/watch?v=XD-K0mUVIvw" TargetMode="External"/><Relationship Id="rId14" Type="http://schemas.openxmlformats.org/officeDocument/2006/relationships/hyperlink" Target="https://www.youtube.com/watch?v=YDcroS6PaIg" TargetMode="External"/><Relationship Id="rId16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0OB00QsTv8Jd4xA7RRm2nIfGMw==">CgMxLjA4AHIhMVg0T3BhZGNMdUxFTzBQRm40ZE9pNHQtMGg1QkpFYjN4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