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16.01.2024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«Футзал», «Шашки», «Регбі-5»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БЖД. ЗРВ на місці та в русі.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Шашки: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Поняття про шашкову дошку.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Правила гри у футзал, ігрові амплуа футзалістів, правила розміщення гравців. Удари внутрішньою стороною стопи по нерухомому м’ячу, рухливі ігри з елементами футболу.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Регбі-5: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Техніка тримання м’яча в одній та в двох руках перед собою на місці, в русі під час бігу, під час оббігання перешкод у регбі-5. Рухливі ігри з елементами регбі-5.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C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Шашки: Поняття про шашкову дошку.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Футзал: Правила гри у футзал, ігрові амплуа футзалістів, правила розміщення гравців. Удари внутрішньою стороною стопи по нерухомому м’ячу, рухливі ігри з елементами футболу.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Регбі-5: Техніка тримання м’яча в одній та в двох руках перед собою на місці, в русі під час бігу, під час оббігання перешкод у регбі-5. Рухливі ігри з елементами регбі-5.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727" w:right="718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https://www.youtube.com/watch?v=GU3V4_GxQOs</w:t>
      </w:r>
    </w:p>
    <w:p w:rsidR="00000000" w:rsidDel="00000000" w:rsidP="00000000" w:rsidRDefault="00000000" w:rsidRPr="00000000" w14:paraId="00000014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5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Шашки: Поняття про шашкову дошку.</w:t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https://www.youtube.com/watch?v=E0TJef2IGJk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46788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Футзал: Правила гри у футзал, ігрові амплуа футзалістів, правила розміщення гравців. Удари внутрішньою стороною стопи по нерухомому м’ячу, рухливі ігри з елементами футболу.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69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https://www.youtube.com/watch?v=5GtnB6_z74I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69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https://www.youtube.com/watch?v=A7kQGxu3gzo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Регбі-5: Техніка тримання м’яча в одній та в двох руках перед собою на місці, в русі під час бігу, під час оббігання перешкод у регбі-5. Рухливі ігри з елементами регбі-5.</w:t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https://youtu.be/YEl0IoGO3Xc?t=16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(до 1:55).</w:t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https://www.youtube.com/watch?v=rg-MinNPJ_4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6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вправи на прес з м’ячем (можна використати будь-який зручний предмет) як показано на відео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https://www.youtube.com/watch?v=zquD6fH-13A&amp;t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(5 будь-яких вправ), відправити на пошту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YEl0IoGO3Xc?t=16" TargetMode="External"/><Relationship Id="rId10" Type="http://schemas.openxmlformats.org/officeDocument/2006/relationships/hyperlink" Target="https://www.youtube.com/watch?v=A7kQGxu3gzo" TargetMode="External"/><Relationship Id="rId13" Type="http://schemas.openxmlformats.org/officeDocument/2006/relationships/hyperlink" Target="https://www.youtube.com/watch?v=zquD6fH-13A&amp;t=192s" TargetMode="External"/><Relationship Id="rId12" Type="http://schemas.openxmlformats.org/officeDocument/2006/relationships/hyperlink" Target="https://www.youtube.com/watch?v=rg-MinNPJ_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5GtnB6_z74I" TargetMode="External"/><Relationship Id="rId14" Type="http://schemas.openxmlformats.org/officeDocument/2006/relationships/hyperlink" Target="mailto:lopatindaniil737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E1VMLTryfTk" TargetMode="External"/><Relationship Id="rId8" Type="http://schemas.openxmlformats.org/officeDocument/2006/relationships/hyperlink" Target="https://www.youtube.com/watch?v=E0TJef2IGJ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qa9FZa2RW5Y4YJ2Btf1eYYNb9w==">CgMxLjAyCWguMzBqMHpsbDIIaC5namRneHM4AHIhMVY2dkdJR0NCNFQzNTNDTVZSYlJMN2JXdjlxNlR4Y0VC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