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Default="00605A05" w:rsidP="00B54EB2">
      <w:pPr>
        <w:spacing w:after="19" w:line="395" w:lineRule="auto"/>
        <w:ind w:left="0" w:hanging="283"/>
      </w:pPr>
      <w:r>
        <w:t xml:space="preserve">  </w:t>
      </w:r>
      <w:r w:rsidR="00B54EB2">
        <w:rPr>
          <w:lang w:val="uk-UA"/>
        </w:rPr>
        <w:t xml:space="preserve">  </w:t>
      </w:r>
      <w:r w:rsidR="00710C6F">
        <w:t>01</w:t>
      </w:r>
      <w:r>
        <w:t>.0</w:t>
      </w:r>
      <w:r w:rsidR="00710C6F">
        <w:rPr>
          <w:lang w:val="uk-UA"/>
        </w:rPr>
        <w:t>5</w:t>
      </w:r>
      <w:r w:rsidR="00710C6F">
        <w:t>.2025</w:t>
      </w:r>
    </w:p>
    <w:p w:rsidR="008B3843" w:rsidRPr="00710C6F" w:rsidRDefault="00710C6F" w:rsidP="00B54EB2">
      <w:pPr>
        <w:spacing w:after="19" w:line="395" w:lineRule="auto"/>
        <w:ind w:left="0" w:hanging="283"/>
        <w:rPr>
          <w:lang w:val="uk-UA"/>
        </w:rPr>
      </w:pPr>
      <w:r>
        <w:rPr>
          <w:lang w:val="uk-UA"/>
        </w:rPr>
        <w:t xml:space="preserve">    </w:t>
      </w:r>
      <w:r w:rsidR="005818C5">
        <w:t>6-</w:t>
      </w:r>
      <w:proofErr w:type="gramStart"/>
      <w:r w:rsidR="005818C5">
        <w:t>А-Б</w:t>
      </w:r>
      <w:proofErr w:type="gramEnd"/>
      <w:r w:rsidR="005818C5">
        <w:t xml:space="preserve">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</w:p>
    <w:p w:rsidR="00605A05" w:rsidRDefault="005818C5" w:rsidP="00B54EB2">
      <w:pPr>
        <w:spacing w:after="46" w:line="415" w:lineRule="auto"/>
        <w:ind w:left="0" w:right="8528"/>
      </w:pPr>
      <w:proofErr w:type="spellStart"/>
      <w:r>
        <w:t>Історія</w:t>
      </w:r>
      <w:proofErr w:type="spellEnd"/>
      <w:r>
        <w:t xml:space="preserve">   </w:t>
      </w:r>
    </w:p>
    <w:p w:rsidR="008B3843" w:rsidRDefault="005818C5" w:rsidP="00B54EB2">
      <w:pPr>
        <w:spacing w:after="46" w:line="415" w:lineRule="auto"/>
        <w:ind w:left="0" w:right="8528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8B3843" w:rsidRPr="00605A05" w:rsidRDefault="005818C5" w:rsidP="00605A05">
      <w:pPr>
        <w:spacing w:after="175" w:line="259" w:lineRule="auto"/>
        <w:ind w:left="876" w:right="0"/>
        <w:jc w:val="center"/>
        <w:rPr>
          <w:lang w:val="uk-UA"/>
        </w:rPr>
      </w:pPr>
      <w:r>
        <w:rPr>
          <w:b/>
          <w:sz w:val="32"/>
        </w:rPr>
        <w:t>Тема</w:t>
      </w:r>
      <w:r>
        <w:rPr>
          <w:b/>
        </w:rPr>
        <w:t>:</w:t>
      </w:r>
      <w:r>
        <w:rPr>
          <w:rFonts w:ascii="Calibri" w:eastAsia="Calibri" w:hAnsi="Calibri" w:cs="Calibri"/>
          <w:sz w:val="22"/>
        </w:rPr>
        <w:t xml:space="preserve"> </w:t>
      </w:r>
      <w:r w:rsidR="00605A05">
        <w:rPr>
          <w:b/>
        </w:rPr>
        <w:t xml:space="preserve">Родина в </w:t>
      </w:r>
      <w:proofErr w:type="spellStart"/>
      <w:r w:rsidR="00605A05">
        <w:rPr>
          <w:b/>
        </w:rPr>
        <w:t>Давньому</w:t>
      </w:r>
      <w:proofErr w:type="spellEnd"/>
      <w:r w:rsidR="00605A05">
        <w:rPr>
          <w:b/>
        </w:rPr>
        <w:t xml:space="preserve"> </w:t>
      </w:r>
      <w:proofErr w:type="spellStart"/>
      <w:r w:rsidR="00605A05">
        <w:rPr>
          <w:b/>
        </w:rPr>
        <w:t>Римі</w:t>
      </w:r>
      <w:proofErr w:type="spellEnd"/>
      <w:r w:rsidR="00605A05">
        <w:rPr>
          <w:b/>
        </w:rPr>
        <w:t>. П</w:t>
      </w:r>
      <w:proofErr w:type="spellStart"/>
      <w:r w:rsidR="00605A05">
        <w:rPr>
          <w:b/>
          <w:lang w:val="uk-UA"/>
        </w:rPr>
        <w:t>овсякденне</w:t>
      </w:r>
      <w:proofErr w:type="spellEnd"/>
      <w:r w:rsidR="00605A05">
        <w:rPr>
          <w:b/>
          <w:lang w:val="uk-UA"/>
        </w:rPr>
        <w:t xml:space="preserve"> життя.</w:t>
      </w:r>
    </w:p>
    <w:p w:rsidR="008B3843" w:rsidRDefault="005818C5" w:rsidP="00B54EB2">
      <w:pPr>
        <w:ind w:left="284" w:right="0"/>
      </w:pPr>
      <w:r>
        <w:rPr>
          <w:b/>
        </w:rPr>
        <w:t>Мета уроку:</w:t>
      </w:r>
      <w:r>
        <w:t xml:space="preserve">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сімейного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освіт</w:t>
      </w:r>
      <w:r w:rsidR="00605A05">
        <w:t>и</w:t>
      </w:r>
      <w:proofErr w:type="spellEnd"/>
      <w:r w:rsidR="00605A05">
        <w:t xml:space="preserve">, </w:t>
      </w:r>
      <w:proofErr w:type="spellStart"/>
      <w:r w:rsidR="00605A05">
        <w:t>виховання</w:t>
      </w:r>
      <w:proofErr w:type="spellEnd"/>
      <w:r w:rsidR="00605A05">
        <w:t xml:space="preserve"> у </w:t>
      </w:r>
      <w:proofErr w:type="spellStart"/>
      <w:r w:rsidR="00605A05">
        <w:t>давніх</w:t>
      </w:r>
      <w:proofErr w:type="spellEnd"/>
      <w:r w:rsidR="00605A05">
        <w:t xml:space="preserve"> </w:t>
      </w:r>
      <w:proofErr w:type="spellStart"/>
      <w:r w:rsidR="00605A05">
        <w:t>греків</w:t>
      </w:r>
      <w:proofErr w:type="spellEnd"/>
      <w:r>
        <w:t xml:space="preserve">; </w:t>
      </w:r>
      <w:proofErr w:type="spellStart"/>
      <w:r>
        <w:t>охарактери</w:t>
      </w:r>
      <w:r w:rsidR="00605A05">
        <w:t>зувати</w:t>
      </w:r>
      <w:proofErr w:type="spellEnd"/>
      <w:r w:rsidR="00605A05">
        <w:t xml:space="preserve"> становище </w:t>
      </w:r>
      <w:proofErr w:type="spellStart"/>
      <w:r w:rsidR="00605A05">
        <w:t>жінки</w:t>
      </w:r>
      <w:proofErr w:type="spellEnd"/>
      <w:r w:rsidR="00605A05">
        <w:t xml:space="preserve"> в </w:t>
      </w:r>
      <w:proofErr w:type="spellStart"/>
      <w:r w:rsidR="00605A05">
        <w:t>давньому</w:t>
      </w:r>
      <w:proofErr w:type="spellEnd"/>
      <w:r w:rsidR="00605A05">
        <w:t xml:space="preserve"> </w:t>
      </w:r>
      <w:proofErr w:type="spellStart"/>
      <w:r w:rsidR="00605A05">
        <w:t>Римі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критично </w:t>
      </w:r>
      <w:proofErr w:type="spellStart"/>
      <w:r>
        <w:t>мислити</w:t>
      </w:r>
      <w:proofErr w:type="spellEnd"/>
      <w:r>
        <w:t xml:space="preserve">, </w:t>
      </w:r>
      <w:proofErr w:type="spellStart"/>
      <w:r>
        <w:t>працювати</w:t>
      </w:r>
      <w:proofErr w:type="spellEnd"/>
      <w:r>
        <w:t xml:space="preserve"> в </w:t>
      </w:r>
      <w:proofErr w:type="spellStart"/>
      <w:r>
        <w:t>групах</w:t>
      </w:r>
      <w:proofErr w:type="spellEnd"/>
      <w:r>
        <w:t xml:space="preserve">,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думку; </w:t>
      </w:r>
      <w:proofErr w:type="spellStart"/>
      <w:r>
        <w:t>виховувати</w:t>
      </w:r>
      <w:proofErr w:type="spellEnd"/>
      <w:r>
        <w:t xml:space="preserve"> у </w:t>
      </w:r>
      <w:proofErr w:type="spellStart"/>
      <w:r>
        <w:t>школярів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. </w:t>
      </w:r>
    </w:p>
    <w:p w:rsidR="008B3843" w:rsidRDefault="005818C5" w:rsidP="00B54EB2">
      <w:pPr>
        <w:spacing w:after="214" w:line="259" w:lineRule="auto"/>
        <w:ind w:left="284" w:righ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8B3843" w:rsidRDefault="005818C5" w:rsidP="00B54EB2">
      <w:pPr>
        <w:pStyle w:val="1"/>
        <w:ind w:left="284"/>
      </w:pP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8B3843" w:rsidRPr="007858B7" w:rsidRDefault="005818C5" w:rsidP="00B54EB2">
      <w:pPr>
        <w:pStyle w:val="1"/>
        <w:ind w:left="284"/>
        <w:rPr>
          <w:b w:val="0"/>
          <w:color w:val="000000" w:themeColor="text1"/>
        </w:rPr>
      </w:pPr>
      <w:proofErr w:type="spellStart"/>
      <w:r w:rsidRPr="007858B7">
        <w:rPr>
          <w:color w:val="000000" w:themeColor="text1"/>
        </w:rPr>
        <w:t>Мотивація</w:t>
      </w:r>
      <w:proofErr w:type="spellEnd"/>
      <w:r w:rsidRPr="007858B7">
        <w:rPr>
          <w:color w:val="000000" w:themeColor="text1"/>
        </w:rPr>
        <w:t xml:space="preserve"> </w:t>
      </w:r>
      <w:proofErr w:type="spellStart"/>
      <w:r w:rsidRPr="007858B7">
        <w:rPr>
          <w:color w:val="000000" w:themeColor="text1"/>
        </w:rPr>
        <w:t>навчальної</w:t>
      </w:r>
      <w:proofErr w:type="spellEnd"/>
      <w:r w:rsidRPr="007858B7">
        <w:rPr>
          <w:color w:val="000000" w:themeColor="text1"/>
        </w:rPr>
        <w:t xml:space="preserve"> </w:t>
      </w:r>
      <w:proofErr w:type="spellStart"/>
      <w:r w:rsidRPr="007858B7">
        <w:rPr>
          <w:color w:val="000000" w:themeColor="text1"/>
        </w:rPr>
        <w:t>діяльності</w:t>
      </w:r>
      <w:proofErr w:type="spellEnd"/>
      <w:r w:rsidRPr="007858B7">
        <w:rPr>
          <w:b w:val="0"/>
          <w:color w:val="000000" w:themeColor="text1"/>
        </w:rPr>
        <w:t xml:space="preserve"> </w:t>
      </w:r>
    </w:p>
    <w:p w:rsidR="008B3843" w:rsidRDefault="005818C5" w:rsidP="00B54EB2">
      <w:pPr>
        <w:spacing w:after="203" w:line="259" w:lineRule="auto"/>
        <w:ind w:left="284" w:right="0"/>
        <w:rPr>
          <w:b/>
        </w:rPr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 </w:t>
      </w:r>
    </w:p>
    <w:p w:rsidR="00605A05" w:rsidRDefault="00605A05" w:rsidP="00B54EB2">
      <w:pPr>
        <w:spacing w:after="203" w:line="259" w:lineRule="auto"/>
        <w:ind w:left="284" w:right="0"/>
      </w:pPr>
      <w:proofErr w:type="spellStart"/>
      <w:r>
        <w:t>Сім’я</w:t>
      </w:r>
      <w:proofErr w:type="spellEnd"/>
      <w:r>
        <w:t xml:space="preserve"> в </w:t>
      </w:r>
      <w:proofErr w:type="spellStart"/>
      <w:r>
        <w:t>давньому</w:t>
      </w:r>
      <w:proofErr w:type="spellEnd"/>
      <w:r>
        <w:t xml:space="preserve"> </w:t>
      </w:r>
      <w:proofErr w:type="spellStart"/>
      <w:r>
        <w:t>Римі</w:t>
      </w:r>
      <w:proofErr w:type="spellEnd"/>
      <w:r>
        <w:t xml:space="preserve"> мала </w:t>
      </w:r>
      <w:proofErr w:type="spellStart"/>
      <w:r>
        <w:t>велике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і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важливою</w:t>
      </w:r>
      <w:proofErr w:type="spellEnd"/>
      <w:r>
        <w:t xml:space="preserve"> </w:t>
      </w:r>
      <w:proofErr w:type="spellStart"/>
      <w:r>
        <w:t>складовою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. На </w:t>
      </w:r>
      <w:proofErr w:type="spellStart"/>
      <w:r>
        <w:t>чолі</w:t>
      </w:r>
      <w:proofErr w:type="spellEnd"/>
      <w:r>
        <w:t xml:space="preserve"> </w:t>
      </w:r>
      <w:proofErr w:type="spellStart"/>
      <w:r>
        <w:t>патріархальної</w:t>
      </w:r>
      <w:proofErr w:type="spellEnd"/>
      <w:r>
        <w:t xml:space="preserve"> </w:t>
      </w:r>
      <w:proofErr w:type="spellStart"/>
      <w:r>
        <w:t>родини</w:t>
      </w:r>
      <w:proofErr w:type="spellEnd"/>
      <w:r>
        <w:t xml:space="preserve"> </w:t>
      </w:r>
      <w:proofErr w:type="spellStart"/>
      <w:r>
        <w:t>перебував</w:t>
      </w:r>
      <w:proofErr w:type="spellEnd"/>
      <w:r>
        <w:t xml:space="preserve"> </w:t>
      </w:r>
      <w:proofErr w:type="spellStart"/>
      <w:r>
        <w:t>найстаріший</w:t>
      </w:r>
      <w:proofErr w:type="spellEnd"/>
      <w:r>
        <w:t xml:space="preserve"> </w:t>
      </w:r>
      <w:proofErr w:type="spellStart"/>
      <w:r>
        <w:t>чоловік</w:t>
      </w:r>
      <w:proofErr w:type="spellEnd"/>
      <w:r>
        <w:t xml:space="preserve"> (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міг</w:t>
      </w:r>
      <w:proofErr w:type="spellEnd"/>
      <w:r>
        <w:t xml:space="preserve"> бути </w:t>
      </w:r>
      <w:proofErr w:type="spellStart"/>
      <w:r>
        <w:t>дід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батько</w:t>
      </w:r>
      <w:proofErr w:type="spellEnd"/>
      <w:r>
        <w:t xml:space="preserve">) — глава </w:t>
      </w:r>
      <w:proofErr w:type="spellStart"/>
      <w:r>
        <w:t>всієї</w:t>
      </w:r>
      <w:proofErr w:type="spellEnd"/>
      <w:r>
        <w:t xml:space="preserve"> </w:t>
      </w:r>
      <w:proofErr w:type="spellStart"/>
      <w:r>
        <w:t>родини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керував</w:t>
      </w:r>
      <w:proofErr w:type="spellEnd"/>
      <w:r>
        <w:t xml:space="preserve"> </w:t>
      </w:r>
      <w:proofErr w:type="spellStart"/>
      <w:r>
        <w:t>витратами</w:t>
      </w:r>
      <w:proofErr w:type="spellEnd"/>
      <w:r>
        <w:t xml:space="preserve"> на </w:t>
      </w:r>
      <w:proofErr w:type="spellStart"/>
      <w:r>
        <w:t>утримання</w:t>
      </w:r>
      <w:proofErr w:type="spellEnd"/>
      <w:r>
        <w:t xml:space="preserve"> </w:t>
      </w:r>
      <w:proofErr w:type="spellStart"/>
      <w:r>
        <w:t>сім’ї</w:t>
      </w:r>
      <w:proofErr w:type="spellEnd"/>
      <w:r>
        <w:t>.</w:t>
      </w:r>
    </w:p>
    <w:p w:rsidR="00605A05" w:rsidRDefault="00605A05" w:rsidP="00B54EB2">
      <w:pPr>
        <w:spacing w:after="203" w:line="259" w:lineRule="auto"/>
        <w:ind w:left="284" w:right="0"/>
      </w:pPr>
      <w:r>
        <w:t xml:space="preserve">Для римлян культ батька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надзвичайно</w:t>
      </w:r>
      <w:proofErr w:type="spellEnd"/>
      <w:r>
        <w:t xml:space="preserve"> </w:t>
      </w:r>
      <w:proofErr w:type="spellStart"/>
      <w:r>
        <w:t>важливим</w:t>
      </w:r>
      <w:proofErr w:type="spellEnd"/>
      <w:r>
        <w:t xml:space="preserve">, </w:t>
      </w:r>
      <w:proofErr w:type="spellStart"/>
      <w:r>
        <w:t>повага</w:t>
      </w:r>
      <w:proofErr w:type="spellEnd"/>
      <w:r>
        <w:t xml:space="preserve"> до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виховувалась</w:t>
      </w:r>
      <w:proofErr w:type="spellEnd"/>
      <w:r>
        <w:t xml:space="preserve"> у </w:t>
      </w:r>
      <w:proofErr w:type="spellStart"/>
      <w:r>
        <w:t>дітях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 xml:space="preserve">. Слово батька </w:t>
      </w:r>
      <w:proofErr w:type="spellStart"/>
      <w:r>
        <w:t>було</w:t>
      </w:r>
      <w:proofErr w:type="spellEnd"/>
      <w:r>
        <w:t xml:space="preserve"> законом для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родичів</w:t>
      </w:r>
      <w:proofErr w:type="spellEnd"/>
      <w:r>
        <w:t xml:space="preserve">. </w:t>
      </w:r>
      <w:proofErr w:type="spellStart"/>
      <w:r>
        <w:t>Дітей</w:t>
      </w:r>
      <w:proofErr w:type="spellEnd"/>
      <w:r>
        <w:t xml:space="preserve"> </w:t>
      </w:r>
      <w:proofErr w:type="spellStart"/>
      <w:r>
        <w:t>виховували</w:t>
      </w:r>
      <w:proofErr w:type="spellEnd"/>
      <w:r>
        <w:t xml:space="preserve"> в </w:t>
      </w:r>
      <w:proofErr w:type="spellStart"/>
      <w:r>
        <w:t>дусі</w:t>
      </w:r>
      <w:proofErr w:type="spellEnd"/>
      <w:r>
        <w:t xml:space="preserve"> </w:t>
      </w:r>
      <w:proofErr w:type="spellStart"/>
      <w:r>
        <w:t>поваги</w:t>
      </w:r>
      <w:proofErr w:type="spellEnd"/>
      <w:r>
        <w:t xml:space="preserve"> до </w:t>
      </w:r>
      <w:proofErr w:type="spellStart"/>
      <w:r>
        <w:t>вірувань</w:t>
      </w:r>
      <w:proofErr w:type="spellEnd"/>
      <w:r>
        <w:t xml:space="preserve"> і </w:t>
      </w:r>
      <w:proofErr w:type="spellStart"/>
      <w:r>
        <w:t>звичаїв</w:t>
      </w:r>
      <w:proofErr w:type="spellEnd"/>
      <w:r>
        <w:t xml:space="preserve"> </w:t>
      </w:r>
      <w:proofErr w:type="spellStart"/>
      <w:r>
        <w:t>предків</w:t>
      </w:r>
      <w:proofErr w:type="spellEnd"/>
      <w:r>
        <w:t>.</w:t>
      </w:r>
    </w:p>
    <w:p w:rsidR="00605A05" w:rsidRDefault="00605A05" w:rsidP="00B54EB2">
      <w:pPr>
        <w:spacing w:after="203" w:line="259" w:lineRule="auto"/>
        <w:ind w:left="284" w:right="0"/>
      </w:pPr>
      <w:proofErr w:type="spellStart"/>
      <w:r>
        <w:t>Вік</w:t>
      </w:r>
      <w:proofErr w:type="spellEnd"/>
      <w:r>
        <w:t xml:space="preserve"> для </w:t>
      </w:r>
      <w:proofErr w:type="spellStart"/>
      <w:r>
        <w:t>вступу</w:t>
      </w:r>
      <w:proofErr w:type="spellEnd"/>
      <w:r>
        <w:t xml:space="preserve"> в </w:t>
      </w:r>
      <w:proofErr w:type="spellStart"/>
      <w:r>
        <w:t>шлюб</w:t>
      </w:r>
      <w:proofErr w:type="spellEnd"/>
      <w:r>
        <w:t xml:space="preserve"> для </w:t>
      </w:r>
      <w:proofErr w:type="spellStart"/>
      <w:r>
        <w:t>чоловіка</w:t>
      </w:r>
      <w:proofErr w:type="spellEnd"/>
      <w:r>
        <w:t xml:space="preserve"> — 14 </w:t>
      </w:r>
      <w:proofErr w:type="spellStart"/>
      <w:r>
        <w:t>років</w:t>
      </w:r>
      <w:proofErr w:type="spellEnd"/>
      <w:r>
        <w:t xml:space="preserve">, для </w:t>
      </w:r>
      <w:proofErr w:type="spellStart"/>
      <w:r>
        <w:t>жінок</w:t>
      </w:r>
      <w:proofErr w:type="spellEnd"/>
      <w:r>
        <w:t xml:space="preserve"> — 12 </w:t>
      </w:r>
      <w:proofErr w:type="spellStart"/>
      <w:r>
        <w:t>років</w:t>
      </w:r>
      <w:proofErr w:type="spellEnd"/>
      <w:r>
        <w:t xml:space="preserve">. Як правило, </w:t>
      </w:r>
      <w:proofErr w:type="spellStart"/>
      <w:r>
        <w:t>шлюбу</w:t>
      </w:r>
      <w:proofErr w:type="spellEnd"/>
      <w:r>
        <w:t xml:space="preserve"> передувала </w:t>
      </w:r>
      <w:proofErr w:type="spellStart"/>
      <w:r>
        <w:t>домовленість</w:t>
      </w:r>
      <w:proofErr w:type="spellEnd"/>
      <w:r>
        <w:t xml:space="preserve"> </w:t>
      </w:r>
      <w:proofErr w:type="spellStart"/>
      <w:r>
        <w:t>батьків</w:t>
      </w:r>
      <w:proofErr w:type="spellEnd"/>
      <w:r>
        <w:t xml:space="preserve"> </w:t>
      </w:r>
      <w:proofErr w:type="spellStart"/>
      <w:r>
        <w:t>сімейств</w:t>
      </w:r>
      <w:proofErr w:type="spellEnd"/>
      <w:r>
        <w:t xml:space="preserve">, яка могла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не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семирічного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. </w:t>
      </w:r>
      <w:proofErr w:type="spellStart"/>
      <w:r>
        <w:t>Поширеним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шлюб</w:t>
      </w:r>
      <w:proofErr w:type="spellEnd"/>
      <w:r>
        <w:t xml:space="preserve"> за </w:t>
      </w:r>
      <w:proofErr w:type="spellStart"/>
      <w:r>
        <w:t>розрахунком</w:t>
      </w:r>
      <w:proofErr w:type="spellEnd"/>
      <w:r>
        <w:t xml:space="preserve">. </w:t>
      </w:r>
      <w:proofErr w:type="spellStart"/>
      <w:r>
        <w:t>Нареченого</w:t>
      </w:r>
      <w:proofErr w:type="spellEnd"/>
      <w:r>
        <w:t xml:space="preserve">, </w:t>
      </w:r>
      <w:proofErr w:type="spellStart"/>
      <w:r>
        <w:t>наречену</w:t>
      </w:r>
      <w:proofErr w:type="spellEnd"/>
      <w:r>
        <w:t xml:space="preserve"> обирали </w:t>
      </w:r>
      <w:proofErr w:type="spellStart"/>
      <w:r>
        <w:t>виходячи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статусу. </w:t>
      </w:r>
      <w:proofErr w:type="spellStart"/>
      <w:r>
        <w:t>Остаточний</w:t>
      </w:r>
      <w:proofErr w:type="spellEnd"/>
      <w:r>
        <w:t xml:space="preserve"> </w:t>
      </w:r>
      <w:proofErr w:type="spellStart"/>
      <w:r>
        <w:t>вибір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робив</w:t>
      </w:r>
      <w:proofErr w:type="spellEnd"/>
      <w:r>
        <w:t xml:space="preserve"> </w:t>
      </w:r>
      <w:proofErr w:type="spellStart"/>
      <w:r>
        <w:t>батько</w:t>
      </w:r>
      <w:proofErr w:type="spellEnd"/>
      <w:r>
        <w:t xml:space="preserve"> </w:t>
      </w:r>
      <w:proofErr w:type="spellStart"/>
      <w:r>
        <w:t>родини</w:t>
      </w:r>
      <w:proofErr w:type="spellEnd"/>
      <w:r>
        <w:t>.</w:t>
      </w:r>
    </w:p>
    <w:p w:rsidR="00605A05" w:rsidRDefault="00605A05" w:rsidP="00B54EB2">
      <w:pPr>
        <w:spacing w:after="203" w:line="259" w:lineRule="auto"/>
        <w:ind w:left="284" w:right="0"/>
      </w:pPr>
      <w:proofErr w:type="spellStart"/>
      <w:r>
        <w:t>Визначною</w:t>
      </w:r>
      <w:proofErr w:type="spellEnd"/>
      <w:r>
        <w:t xml:space="preserve"> </w:t>
      </w:r>
      <w:proofErr w:type="spellStart"/>
      <w:r>
        <w:t>подією</w:t>
      </w:r>
      <w:proofErr w:type="spellEnd"/>
      <w:r>
        <w:t xml:space="preserve"> в </w:t>
      </w:r>
      <w:proofErr w:type="spellStart"/>
      <w:r>
        <w:t>родині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 xml:space="preserve"> </w:t>
      </w:r>
      <w:proofErr w:type="spellStart"/>
      <w:r>
        <w:t>дитини</w:t>
      </w:r>
      <w:proofErr w:type="spellEnd"/>
      <w:r>
        <w:t xml:space="preserve">. </w:t>
      </w:r>
      <w:proofErr w:type="spellStart"/>
      <w:r>
        <w:t>Сповіщали</w:t>
      </w:r>
      <w:proofErr w:type="spellEnd"/>
      <w:r>
        <w:t xml:space="preserve"> про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подію</w:t>
      </w:r>
      <w:proofErr w:type="spellEnd"/>
      <w:r>
        <w:t xml:space="preserve"> </w:t>
      </w:r>
      <w:proofErr w:type="spellStart"/>
      <w:r>
        <w:t>вінки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вивішувалися</w:t>
      </w:r>
      <w:proofErr w:type="spellEnd"/>
      <w:r>
        <w:t xml:space="preserve"> — на </w:t>
      </w:r>
      <w:proofErr w:type="spellStart"/>
      <w:r>
        <w:t>вхідні</w:t>
      </w:r>
      <w:proofErr w:type="spellEnd"/>
      <w:r>
        <w:t xml:space="preserve"> </w:t>
      </w:r>
      <w:proofErr w:type="spellStart"/>
      <w:r>
        <w:t>двері</w:t>
      </w:r>
      <w:proofErr w:type="spellEnd"/>
      <w:r>
        <w:t xml:space="preserve">. </w:t>
      </w:r>
      <w:proofErr w:type="spellStart"/>
      <w:r>
        <w:t>Дівчинка</w:t>
      </w:r>
      <w:proofErr w:type="spellEnd"/>
      <w:r>
        <w:t xml:space="preserve"> </w:t>
      </w:r>
      <w:proofErr w:type="spellStart"/>
      <w:r>
        <w:t>отримувала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 на </w:t>
      </w:r>
      <w:proofErr w:type="spellStart"/>
      <w:r>
        <w:t>восьмий</w:t>
      </w:r>
      <w:proofErr w:type="spellEnd"/>
      <w:r>
        <w:t xml:space="preserve"> день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 xml:space="preserve">, хлопчик на </w:t>
      </w:r>
      <w:proofErr w:type="spellStart"/>
      <w:r>
        <w:t>дев’ятий</w:t>
      </w:r>
      <w:proofErr w:type="spellEnd"/>
      <w:r>
        <w:t xml:space="preserve"> день.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свято для </w:t>
      </w:r>
      <w:proofErr w:type="spellStart"/>
      <w:r>
        <w:t>всієї</w:t>
      </w:r>
      <w:proofErr w:type="spellEnd"/>
      <w:r>
        <w:t xml:space="preserve"> </w:t>
      </w:r>
      <w:proofErr w:type="spellStart"/>
      <w:r>
        <w:t>родини</w:t>
      </w:r>
      <w:proofErr w:type="spellEnd"/>
      <w:r>
        <w:t>.</w:t>
      </w:r>
    </w:p>
    <w:p w:rsidR="00605A05" w:rsidRPr="00605A05" w:rsidRDefault="00605A05" w:rsidP="00B54EB2">
      <w:pPr>
        <w:spacing w:after="203" w:line="259" w:lineRule="auto"/>
        <w:ind w:left="284" w:right="0" w:firstLine="0"/>
        <w:rPr>
          <w:b/>
          <w:color w:val="7030A0"/>
        </w:rPr>
      </w:pPr>
      <w:proofErr w:type="spellStart"/>
      <w:r w:rsidRPr="00605A05">
        <w:rPr>
          <w:b/>
          <w:color w:val="7030A0"/>
        </w:rPr>
        <w:t>Пізнавально</w:t>
      </w:r>
      <w:proofErr w:type="spellEnd"/>
      <w:r w:rsidRPr="00605A05">
        <w:rPr>
          <w:b/>
          <w:color w:val="7030A0"/>
        </w:rPr>
        <w:t xml:space="preserve"> й </w:t>
      </w:r>
      <w:proofErr w:type="spellStart"/>
      <w:r w:rsidRPr="00605A05">
        <w:rPr>
          <w:b/>
          <w:color w:val="7030A0"/>
        </w:rPr>
        <w:t>цікаво</w:t>
      </w:r>
      <w:proofErr w:type="spellEnd"/>
    </w:p>
    <w:p w:rsidR="00605A05" w:rsidRDefault="00605A05" w:rsidP="00B54EB2">
      <w:pPr>
        <w:spacing w:after="203" w:line="259" w:lineRule="auto"/>
        <w:ind w:left="284" w:right="0" w:firstLine="0"/>
      </w:pPr>
      <w:proofErr w:type="spellStart"/>
      <w:r>
        <w:t>Ім’я</w:t>
      </w:r>
      <w:proofErr w:type="spellEnd"/>
      <w:r>
        <w:t xml:space="preserve"> </w:t>
      </w:r>
      <w:proofErr w:type="spellStart"/>
      <w:r>
        <w:t>римського</w:t>
      </w:r>
      <w:proofErr w:type="spellEnd"/>
      <w:r>
        <w:t xml:space="preserve"> </w:t>
      </w:r>
      <w:proofErr w:type="spellStart"/>
      <w:r>
        <w:t>громадянина</w:t>
      </w:r>
      <w:proofErr w:type="spellEnd"/>
      <w:r>
        <w:t xml:space="preserve"> мало три </w:t>
      </w:r>
      <w:proofErr w:type="spellStart"/>
      <w:r>
        <w:t>складові</w:t>
      </w:r>
      <w:proofErr w:type="spellEnd"/>
      <w:r>
        <w:t xml:space="preserve">: </w:t>
      </w:r>
      <w:proofErr w:type="spellStart"/>
      <w:r>
        <w:t>особисте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, </w:t>
      </w:r>
      <w:proofErr w:type="spellStart"/>
      <w:r>
        <w:t>давалося</w:t>
      </w:r>
      <w:proofErr w:type="spellEnd"/>
      <w:r>
        <w:t xml:space="preserve"> батьками; </w:t>
      </w:r>
      <w:proofErr w:type="spellStart"/>
      <w:r>
        <w:t>ім’я</w:t>
      </w:r>
      <w:proofErr w:type="spellEnd"/>
      <w:r>
        <w:t xml:space="preserve"> роду (в </w:t>
      </w:r>
      <w:proofErr w:type="spellStart"/>
      <w:r>
        <w:t>сучасному</w:t>
      </w:r>
      <w:proofErr w:type="spellEnd"/>
      <w:r>
        <w:t xml:space="preserve"> </w:t>
      </w:r>
      <w:proofErr w:type="spellStart"/>
      <w:r>
        <w:t>розумінні</w:t>
      </w:r>
      <w:proofErr w:type="spellEnd"/>
      <w:r>
        <w:t xml:space="preserve"> — </w:t>
      </w:r>
      <w:proofErr w:type="spellStart"/>
      <w:r>
        <w:t>прізвище</w:t>
      </w:r>
      <w:proofErr w:type="spellEnd"/>
      <w:r>
        <w:t xml:space="preserve">); </w:t>
      </w:r>
      <w:proofErr w:type="spellStart"/>
      <w:r>
        <w:t>індивідуальне</w:t>
      </w:r>
      <w:proofErr w:type="spellEnd"/>
      <w:r>
        <w:t xml:space="preserve"> </w:t>
      </w:r>
      <w:proofErr w:type="spellStart"/>
      <w:r>
        <w:t>прізвисько</w:t>
      </w:r>
      <w:proofErr w:type="spellEnd"/>
      <w:r>
        <w:t xml:space="preserve"> — давалось за </w:t>
      </w:r>
      <w:proofErr w:type="spellStart"/>
      <w:r>
        <w:t>якісь</w:t>
      </w:r>
      <w:proofErr w:type="spellEnd"/>
      <w:r>
        <w:t xml:space="preserve"> заслуги.</w:t>
      </w:r>
    </w:p>
    <w:p w:rsidR="00605A05" w:rsidRDefault="00605A05" w:rsidP="00B54EB2">
      <w:pPr>
        <w:spacing w:after="203" w:line="259" w:lineRule="auto"/>
        <w:ind w:left="284" w:right="0" w:firstLine="0"/>
      </w:pPr>
      <w:proofErr w:type="spellStart"/>
      <w:r>
        <w:t>Наприклад</w:t>
      </w:r>
      <w:proofErr w:type="spellEnd"/>
      <w:r>
        <w:t xml:space="preserve">, </w:t>
      </w:r>
      <w:proofErr w:type="spellStart"/>
      <w:r>
        <w:t>римський</w:t>
      </w:r>
      <w:proofErr w:type="spellEnd"/>
      <w:r>
        <w:t xml:space="preserve"> </w:t>
      </w:r>
      <w:proofErr w:type="spellStart"/>
      <w:r>
        <w:t>полководець</w:t>
      </w:r>
      <w:proofErr w:type="spellEnd"/>
      <w:r>
        <w:t xml:space="preserve">: </w:t>
      </w:r>
      <w:proofErr w:type="spellStart"/>
      <w:r>
        <w:t>ім’я</w:t>
      </w:r>
      <w:proofErr w:type="spellEnd"/>
      <w:r>
        <w:t xml:space="preserve"> — Гай, </w:t>
      </w:r>
      <w:proofErr w:type="spellStart"/>
      <w:r>
        <w:t>прізвище</w:t>
      </w:r>
      <w:proofErr w:type="spellEnd"/>
      <w:r>
        <w:t xml:space="preserve"> — </w:t>
      </w:r>
      <w:proofErr w:type="spellStart"/>
      <w:r>
        <w:t>Юлій</w:t>
      </w:r>
      <w:proofErr w:type="spellEnd"/>
      <w:r>
        <w:t xml:space="preserve">, </w:t>
      </w:r>
      <w:proofErr w:type="spellStart"/>
      <w:r>
        <w:t>індивідуальне</w:t>
      </w:r>
      <w:proofErr w:type="spellEnd"/>
      <w:r>
        <w:t xml:space="preserve"> </w:t>
      </w:r>
      <w:proofErr w:type="spellStart"/>
      <w:r>
        <w:t>прізвисько</w:t>
      </w:r>
      <w:proofErr w:type="spellEnd"/>
      <w:r>
        <w:t xml:space="preserve"> — </w:t>
      </w:r>
      <w:proofErr w:type="spellStart"/>
      <w:r>
        <w:t>Цезар</w:t>
      </w:r>
      <w:proofErr w:type="spellEnd"/>
      <w:r>
        <w:t xml:space="preserve">. </w:t>
      </w:r>
      <w:proofErr w:type="spellStart"/>
      <w:r>
        <w:t>Доньок</w:t>
      </w:r>
      <w:proofErr w:type="spellEnd"/>
      <w:r>
        <w:t xml:space="preserve"> </w:t>
      </w:r>
      <w:proofErr w:type="gramStart"/>
      <w:r>
        <w:t>у родинах</w:t>
      </w:r>
      <w:proofErr w:type="gramEnd"/>
      <w:r>
        <w:t xml:space="preserve">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жіночою</w:t>
      </w:r>
      <w:proofErr w:type="spellEnd"/>
      <w:r>
        <w:t xml:space="preserve"> формою </w:t>
      </w:r>
      <w:proofErr w:type="spellStart"/>
      <w:r>
        <w:t>імені</w:t>
      </w:r>
      <w:proofErr w:type="spellEnd"/>
      <w:r>
        <w:t xml:space="preserve"> батька. Так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жінки</w:t>
      </w:r>
      <w:proofErr w:type="spellEnd"/>
      <w:r>
        <w:t xml:space="preserve"> роду </w:t>
      </w:r>
      <w:proofErr w:type="spellStart"/>
      <w:r>
        <w:t>Юліїв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Юліями</w:t>
      </w:r>
      <w:proofErr w:type="spellEnd"/>
      <w:r>
        <w:t>.</w:t>
      </w:r>
    </w:p>
    <w:p w:rsidR="008B3843" w:rsidRDefault="008B3843" w:rsidP="00B54EB2">
      <w:pPr>
        <w:spacing w:after="210" w:line="259" w:lineRule="auto"/>
        <w:ind w:left="284" w:right="0"/>
      </w:pPr>
    </w:p>
    <w:p w:rsidR="008B3843" w:rsidRDefault="005818C5" w:rsidP="00B54EB2">
      <w:pPr>
        <w:pStyle w:val="1"/>
        <w:ind w:left="284"/>
      </w:pPr>
      <w:r>
        <w:t xml:space="preserve">Робота з </w:t>
      </w:r>
      <w:proofErr w:type="spellStart"/>
      <w:r>
        <w:t>поняттями</w:t>
      </w:r>
      <w:proofErr w:type="spellEnd"/>
      <w:r>
        <w:t xml:space="preserve"> </w:t>
      </w:r>
    </w:p>
    <w:p w:rsidR="00710C6F" w:rsidRDefault="005818C5" w:rsidP="00B54EB2">
      <w:pPr>
        <w:spacing w:after="146"/>
        <w:ind w:left="284" w:right="0"/>
      </w:pPr>
      <w:proofErr w:type="spellStart"/>
      <w:r>
        <w:rPr>
          <w:color w:val="FF0000"/>
        </w:rPr>
        <w:t>Сім’я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група</w:t>
      </w:r>
      <w:proofErr w:type="spellEnd"/>
      <w:r>
        <w:t xml:space="preserve"> людей, яка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чоловіка</w:t>
      </w:r>
      <w:proofErr w:type="spellEnd"/>
      <w:r>
        <w:t xml:space="preserve">, </w:t>
      </w:r>
      <w:proofErr w:type="spellStart"/>
      <w:r>
        <w:t>жінки</w:t>
      </w:r>
      <w:proofErr w:type="spellEnd"/>
      <w:r>
        <w:t xml:space="preserve">, </w:t>
      </w:r>
      <w:proofErr w:type="spellStart"/>
      <w:r>
        <w:t>їхніх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близьких</w:t>
      </w:r>
      <w:proofErr w:type="spellEnd"/>
      <w:r>
        <w:t xml:space="preserve"> </w:t>
      </w:r>
      <w:proofErr w:type="spellStart"/>
      <w:r>
        <w:t>родичів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живуть</w:t>
      </w:r>
      <w:proofErr w:type="spellEnd"/>
      <w:r>
        <w:t xml:space="preserve"> разом.</w:t>
      </w:r>
    </w:p>
    <w:p w:rsidR="008B3843" w:rsidRDefault="005818C5" w:rsidP="00B54EB2">
      <w:pPr>
        <w:spacing w:after="146"/>
        <w:ind w:left="284" w:right="0"/>
      </w:pPr>
      <w:r>
        <w:t xml:space="preserve">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сім’ю</w:t>
      </w:r>
      <w:proofErr w:type="spellEnd"/>
      <w:r>
        <w:t xml:space="preserve">, </w:t>
      </w:r>
      <w:proofErr w:type="spellStart"/>
      <w:r>
        <w:t>чоловік</w:t>
      </w:r>
      <w:proofErr w:type="spellEnd"/>
      <w:r>
        <w:t xml:space="preserve"> й </w:t>
      </w:r>
      <w:proofErr w:type="spellStart"/>
      <w:r>
        <w:t>жінка</w:t>
      </w:r>
      <w:proofErr w:type="spellEnd"/>
      <w:r>
        <w:t xml:space="preserve"> </w:t>
      </w:r>
      <w:proofErr w:type="spellStart"/>
      <w:r>
        <w:t>укладають</w:t>
      </w:r>
      <w:proofErr w:type="spellEnd"/>
      <w:r>
        <w:t xml:space="preserve"> </w:t>
      </w:r>
      <w:proofErr w:type="spellStart"/>
      <w:r>
        <w:rPr>
          <w:color w:val="FF0000"/>
        </w:rPr>
        <w:t>шлюб</w:t>
      </w:r>
      <w:proofErr w:type="spellEnd"/>
      <w:r>
        <w:rPr>
          <w:color w:val="FF0000"/>
        </w:rPr>
        <w:t xml:space="preserve">. </w:t>
      </w:r>
    </w:p>
    <w:p w:rsidR="008B3843" w:rsidRDefault="005818C5" w:rsidP="00B54EB2">
      <w:pPr>
        <w:pStyle w:val="1"/>
        <w:ind w:left="284"/>
      </w:pPr>
      <w:r>
        <w:t xml:space="preserve">Синтез думок </w:t>
      </w:r>
    </w:p>
    <w:p w:rsidR="008B3843" w:rsidRDefault="005818C5" w:rsidP="00B54EB2">
      <w:pPr>
        <w:numPr>
          <w:ilvl w:val="0"/>
          <w:numId w:val="1"/>
        </w:numPr>
        <w:spacing w:after="211" w:line="259" w:lineRule="auto"/>
        <w:ind w:left="284" w:right="0" w:hanging="281"/>
      </w:pPr>
      <w:proofErr w:type="spellStart"/>
      <w:r>
        <w:rPr>
          <w:i/>
          <w:color w:val="7030A0"/>
        </w:rPr>
        <w:t>Що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таке</w:t>
      </w:r>
      <w:proofErr w:type="spellEnd"/>
      <w:r>
        <w:rPr>
          <w:i/>
          <w:color w:val="7030A0"/>
        </w:rPr>
        <w:t xml:space="preserve"> «</w:t>
      </w:r>
      <w:proofErr w:type="spellStart"/>
      <w:r>
        <w:rPr>
          <w:i/>
          <w:color w:val="7030A0"/>
        </w:rPr>
        <w:t>сім’я</w:t>
      </w:r>
      <w:proofErr w:type="spellEnd"/>
      <w:r>
        <w:rPr>
          <w:i/>
          <w:color w:val="7030A0"/>
        </w:rPr>
        <w:t>» і «</w:t>
      </w:r>
      <w:proofErr w:type="spellStart"/>
      <w:r>
        <w:rPr>
          <w:i/>
          <w:color w:val="7030A0"/>
        </w:rPr>
        <w:t>шлюб</w:t>
      </w:r>
      <w:proofErr w:type="spellEnd"/>
      <w:r>
        <w:rPr>
          <w:i/>
          <w:color w:val="7030A0"/>
        </w:rPr>
        <w:t>»?</w:t>
      </w:r>
      <w:r>
        <w:rPr>
          <w:b/>
          <w:color w:val="7030A0"/>
        </w:rPr>
        <w:t xml:space="preserve"> </w:t>
      </w:r>
    </w:p>
    <w:p w:rsidR="008B3843" w:rsidRDefault="005818C5" w:rsidP="00B54EB2">
      <w:pPr>
        <w:numPr>
          <w:ilvl w:val="0"/>
          <w:numId w:val="1"/>
        </w:numPr>
        <w:spacing w:after="211" w:line="259" w:lineRule="auto"/>
        <w:ind w:left="284" w:right="0" w:hanging="281"/>
      </w:pPr>
      <w:proofErr w:type="spellStart"/>
      <w:r>
        <w:rPr>
          <w:i/>
          <w:color w:val="7030A0"/>
        </w:rPr>
        <w:t>Наведіть</w:t>
      </w:r>
      <w:proofErr w:type="spellEnd"/>
      <w:r>
        <w:rPr>
          <w:i/>
          <w:color w:val="7030A0"/>
        </w:rPr>
        <w:t xml:space="preserve"> 2 </w:t>
      </w:r>
      <w:proofErr w:type="spellStart"/>
      <w:r>
        <w:rPr>
          <w:i/>
          <w:color w:val="7030A0"/>
        </w:rPr>
        <w:t>докази</w:t>
      </w:r>
      <w:proofErr w:type="spellEnd"/>
      <w:r>
        <w:rPr>
          <w:i/>
          <w:color w:val="7030A0"/>
        </w:rPr>
        <w:t xml:space="preserve"> того, </w:t>
      </w:r>
      <w:proofErr w:type="spellStart"/>
      <w:r>
        <w:rPr>
          <w:i/>
          <w:color w:val="7030A0"/>
        </w:rPr>
        <w:t>що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сім’я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діяла</w:t>
      </w:r>
      <w:proofErr w:type="spellEnd"/>
      <w:r>
        <w:rPr>
          <w:i/>
          <w:color w:val="7030A0"/>
        </w:rPr>
        <w:t xml:space="preserve"> як </w:t>
      </w:r>
      <w:proofErr w:type="spellStart"/>
      <w:r>
        <w:rPr>
          <w:i/>
          <w:color w:val="7030A0"/>
        </w:rPr>
        <w:t>одне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ціле</w:t>
      </w:r>
      <w:proofErr w:type="spellEnd"/>
      <w:r>
        <w:rPr>
          <w:i/>
          <w:color w:val="7030A0"/>
        </w:rPr>
        <w:t xml:space="preserve">. </w:t>
      </w:r>
    </w:p>
    <w:p w:rsidR="008B3843" w:rsidRDefault="005818C5" w:rsidP="00B54EB2">
      <w:pPr>
        <w:numPr>
          <w:ilvl w:val="0"/>
          <w:numId w:val="1"/>
        </w:numPr>
        <w:spacing w:after="211" w:line="259" w:lineRule="auto"/>
        <w:ind w:left="284" w:right="0" w:hanging="281"/>
      </w:pPr>
      <w:proofErr w:type="spellStart"/>
      <w:r>
        <w:rPr>
          <w:i/>
          <w:color w:val="7030A0"/>
        </w:rPr>
        <w:t>Яким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було</w:t>
      </w:r>
      <w:proofErr w:type="spellEnd"/>
      <w:r>
        <w:rPr>
          <w:i/>
          <w:color w:val="7030A0"/>
        </w:rPr>
        <w:t xml:space="preserve"> становище </w:t>
      </w:r>
      <w:proofErr w:type="spellStart"/>
      <w:r>
        <w:rPr>
          <w:i/>
          <w:color w:val="7030A0"/>
        </w:rPr>
        <w:t>чоловіка</w:t>
      </w:r>
      <w:proofErr w:type="spellEnd"/>
      <w:r>
        <w:rPr>
          <w:i/>
          <w:color w:val="7030A0"/>
        </w:rPr>
        <w:t xml:space="preserve"> й </w:t>
      </w:r>
      <w:proofErr w:type="spellStart"/>
      <w:r>
        <w:rPr>
          <w:i/>
          <w:color w:val="7030A0"/>
        </w:rPr>
        <w:t>жінки</w:t>
      </w:r>
      <w:proofErr w:type="spellEnd"/>
      <w:r>
        <w:rPr>
          <w:i/>
          <w:color w:val="7030A0"/>
        </w:rPr>
        <w:t xml:space="preserve"> у </w:t>
      </w:r>
      <w:proofErr w:type="spellStart"/>
      <w:r>
        <w:rPr>
          <w:i/>
          <w:color w:val="7030A0"/>
        </w:rPr>
        <w:t>сім’ї</w:t>
      </w:r>
      <w:proofErr w:type="spellEnd"/>
      <w:r>
        <w:rPr>
          <w:i/>
          <w:color w:val="7030A0"/>
        </w:rPr>
        <w:t xml:space="preserve">? </w:t>
      </w:r>
    </w:p>
    <w:p w:rsidR="008B3843" w:rsidRDefault="008B3843" w:rsidP="00B54EB2">
      <w:pPr>
        <w:spacing w:after="211" w:line="259" w:lineRule="auto"/>
        <w:ind w:left="284" w:right="0"/>
      </w:pPr>
    </w:p>
    <w:p w:rsidR="008B3843" w:rsidRPr="00605A05" w:rsidRDefault="005818C5" w:rsidP="00B54EB2">
      <w:pPr>
        <w:spacing w:after="210" w:line="259" w:lineRule="auto"/>
        <w:ind w:left="284" w:right="0"/>
        <w:rPr>
          <w:b/>
          <w:color w:val="7030A0"/>
        </w:rPr>
      </w:pPr>
      <w:proofErr w:type="spellStart"/>
      <w:r w:rsidRPr="00605A05">
        <w:rPr>
          <w:b/>
          <w:color w:val="7030A0"/>
        </w:rPr>
        <w:t>Виховання</w:t>
      </w:r>
      <w:proofErr w:type="spellEnd"/>
      <w:r w:rsidRPr="00605A05">
        <w:rPr>
          <w:b/>
          <w:color w:val="7030A0"/>
        </w:rPr>
        <w:t xml:space="preserve"> </w:t>
      </w:r>
      <w:r w:rsidR="00605A05" w:rsidRPr="00605A05">
        <w:rPr>
          <w:b/>
          <w:color w:val="7030A0"/>
          <w:lang w:val="uk-UA"/>
        </w:rPr>
        <w:t xml:space="preserve">і навчання </w:t>
      </w:r>
      <w:proofErr w:type="spellStart"/>
      <w:r w:rsidRPr="00605A05">
        <w:rPr>
          <w:b/>
          <w:color w:val="7030A0"/>
        </w:rPr>
        <w:t>дітей</w:t>
      </w:r>
      <w:proofErr w:type="spellEnd"/>
      <w:r w:rsidRPr="00605A05">
        <w:rPr>
          <w:b/>
          <w:color w:val="7030A0"/>
        </w:rPr>
        <w:t xml:space="preserve"> </w:t>
      </w:r>
    </w:p>
    <w:p w:rsidR="00605A05" w:rsidRPr="00605A05" w:rsidRDefault="00605A05" w:rsidP="00B54EB2">
      <w:pPr>
        <w:spacing w:after="0" w:line="259" w:lineRule="auto"/>
        <w:ind w:left="284" w:right="0" w:firstLine="0"/>
        <w:jc w:val="both"/>
        <w:rPr>
          <w:color w:val="FF0000"/>
        </w:rPr>
      </w:pPr>
      <w:r w:rsidRPr="00605A05">
        <w:rPr>
          <w:color w:val="FF0000"/>
        </w:rPr>
        <w:t xml:space="preserve">Діємо: </w:t>
      </w:r>
      <w:proofErr w:type="spellStart"/>
      <w:r w:rsidRPr="00605A05">
        <w:rPr>
          <w:color w:val="FF0000"/>
        </w:rPr>
        <w:t>практичні</w:t>
      </w:r>
      <w:proofErr w:type="spellEnd"/>
      <w:r w:rsidRPr="00605A05">
        <w:rPr>
          <w:color w:val="FF0000"/>
        </w:rPr>
        <w:t xml:space="preserve"> </w:t>
      </w:r>
      <w:proofErr w:type="spellStart"/>
      <w:r w:rsidRPr="00605A05">
        <w:rPr>
          <w:color w:val="FF0000"/>
        </w:rPr>
        <w:t>завдання</w:t>
      </w:r>
      <w:proofErr w:type="spellEnd"/>
    </w:p>
    <w:p w:rsidR="00605A05" w:rsidRPr="00605A05" w:rsidRDefault="00605A05" w:rsidP="00B54EB2">
      <w:pPr>
        <w:spacing w:after="0" w:line="259" w:lineRule="auto"/>
        <w:ind w:left="284" w:right="0" w:firstLine="0"/>
        <w:jc w:val="both"/>
        <w:rPr>
          <w:color w:val="auto"/>
        </w:rPr>
      </w:pPr>
      <w:r w:rsidRPr="00605A05">
        <w:rPr>
          <w:color w:val="auto"/>
        </w:rPr>
        <w:t xml:space="preserve">У </w:t>
      </w:r>
      <w:proofErr w:type="spellStart"/>
      <w:r w:rsidRPr="00605A05">
        <w:rPr>
          <w:color w:val="auto"/>
        </w:rPr>
        <w:t>період</w:t>
      </w:r>
      <w:proofErr w:type="spellEnd"/>
      <w:r w:rsidRPr="00605A05">
        <w:rPr>
          <w:color w:val="auto"/>
        </w:rPr>
        <w:t xml:space="preserve"> </w:t>
      </w:r>
      <w:proofErr w:type="spellStart"/>
      <w:r w:rsidRPr="00605A05">
        <w:rPr>
          <w:color w:val="auto"/>
        </w:rPr>
        <w:t>республіки</w:t>
      </w:r>
      <w:proofErr w:type="spellEnd"/>
      <w:r w:rsidRPr="00605A05">
        <w:rPr>
          <w:color w:val="auto"/>
        </w:rPr>
        <w:t xml:space="preserve"> в </w:t>
      </w:r>
      <w:proofErr w:type="spellStart"/>
      <w:r w:rsidRPr="00605A05">
        <w:rPr>
          <w:color w:val="auto"/>
        </w:rPr>
        <w:t>римських</w:t>
      </w:r>
      <w:proofErr w:type="spellEnd"/>
      <w:r w:rsidRPr="00605A05">
        <w:rPr>
          <w:color w:val="auto"/>
        </w:rPr>
        <w:t xml:space="preserve"> школах </w:t>
      </w:r>
      <w:proofErr w:type="spellStart"/>
      <w:r w:rsidRPr="00605A05">
        <w:rPr>
          <w:color w:val="auto"/>
        </w:rPr>
        <w:t>вивчали</w:t>
      </w:r>
      <w:proofErr w:type="spellEnd"/>
      <w:r w:rsidRPr="00605A05">
        <w:rPr>
          <w:color w:val="auto"/>
        </w:rPr>
        <w:t xml:space="preserve"> </w:t>
      </w:r>
      <w:proofErr w:type="spellStart"/>
      <w:r w:rsidRPr="00605A05">
        <w:rPr>
          <w:color w:val="auto"/>
        </w:rPr>
        <w:t>сім</w:t>
      </w:r>
      <w:proofErr w:type="spellEnd"/>
      <w:r w:rsidRPr="00605A05">
        <w:rPr>
          <w:color w:val="auto"/>
        </w:rPr>
        <w:t xml:space="preserve"> </w:t>
      </w:r>
      <w:proofErr w:type="spellStart"/>
      <w:r w:rsidRPr="00605A05">
        <w:rPr>
          <w:color w:val="auto"/>
        </w:rPr>
        <w:t>вільних</w:t>
      </w:r>
      <w:proofErr w:type="spellEnd"/>
      <w:r w:rsidRPr="00605A05">
        <w:rPr>
          <w:color w:val="auto"/>
        </w:rPr>
        <w:t xml:space="preserve"> </w:t>
      </w:r>
      <w:proofErr w:type="spellStart"/>
      <w:r w:rsidRPr="00605A05">
        <w:rPr>
          <w:color w:val="auto"/>
        </w:rPr>
        <w:t>мистецтв</w:t>
      </w:r>
      <w:proofErr w:type="spellEnd"/>
      <w:r w:rsidRPr="00605A05">
        <w:rPr>
          <w:color w:val="auto"/>
        </w:rPr>
        <w:t>.</w:t>
      </w:r>
    </w:p>
    <w:p w:rsidR="00605A05" w:rsidRPr="00605A05" w:rsidRDefault="00605A05" w:rsidP="00B54EB2">
      <w:pPr>
        <w:spacing w:after="0" w:line="259" w:lineRule="auto"/>
        <w:ind w:left="284" w:right="0" w:firstLine="0"/>
        <w:jc w:val="both"/>
        <w:rPr>
          <w:color w:val="auto"/>
        </w:rPr>
      </w:pPr>
      <w:r w:rsidRPr="00605A05">
        <w:rPr>
          <w:color w:val="auto"/>
        </w:rPr>
        <w:t xml:space="preserve">1. За </w:t>
      </w:r>
      <w:proofErr w:type="spellStart"/>
      <w:r w:rsidRPr="00605A05">
        <w:rPr>
          <w:color w:val="auto"/>
        </w:rPr>
        <w:t>допомогою</w:t>
      </w:r>
      <w:proofErr w:type="spellEnd"/>
      <w:r w:rsidRPr="00605A05">
        <w:rPr>
          <w:color w:val="auto"/>
        </w:rPr>
        <w:t xml:space="preserve"> </w:t>
      </w:r>
      <w:proofErr w:type="spellStart"/>
      <w:r w:rsidRPr="00605A05">
        <w:rPr>
          <w:color w:val="auto"/>
        </w:rPr>
        <w:t>хмаринки</w:t>
      </w:r>
      <w:proofErr w:type="spellEnd"/>
      <w:r w:rsidRPr="00605A05">
        <w:rPr>
          <w:color w:val="auto"/>
        </w:rPr>
        <w:t xml:space="preserve"> </w:t>
      </w:r>
      <w:proofErr w:type="spellStart"/>
      <w:r w:rsidRPr="00605A05">
        <w:rPr>
          <w:color w:val="auto"/>
        </w:rPr>
        <w:t>дізнайтеся</w:t>
      </w:r>
      <w:proofErr w:type="spellEnd"/>
      <w:r w:rsidRPr="00605A05">
        <w:rPr>
          <w:color w:val="auto"/>
        </w:rPr>
        <w:t xml:space="preserve"> про </w:t>
      </w:r>
      <w:proofErr w:type="spellStart"/>
      <w:r w:rsidRPr="00605A05">
        <w:rPr>
          <w:color w:val="auto"/>
        </w:rPr>
        <w:t>які</w:t>
      </w:r>
      <w:proofErr w:type="spellEnd"/>
      <w:r w:rsidRPr="00605A05">
        <w:rPr>
          <w:color w:val="auto"/>
        </w:rPr>
        <w:t xml:space="preserve"> </w:t>
      </w:r>
      <w:proofErr w:type="spellStart"/>
      <w:r w:rsidRPr="00605A05">
        <w:rPr>
          <w:color w:val="auto"/>
        </w:rPr>
        <w:t>мистецтва</w:t>
      </w:r>
      <w:proofErr w:type="spellEnd"/>
      <w:r w:rsidRPr="00605A05">
        <w:rPr>
          <w:color w:val="auto"/>
        </w:rPr>
        <w:t xml:space="preserve"> </w:t>
      </w:r>
      <w:proofErr w:type="spellStart"/>
      <w:r w:rsidRPr="00605A05">
        <w:rPr>
          <w:color w:val="auto"/>
        </w:rPr>
        <w:t>йдеться</w:t>
      </w:r>
      <w:proofErr w:type="spellEnd"/>
      <w:r w:rsidRPr="00605A05">
        <w:rPr>
          <w:color w:val="auto"/>
        </w:rPr>
        <w:t>.</w:t>
      </w:r>
    </w:p>
    <w:p w:rsidR="00605A05" w:rsidRDefault="00605A05" w:rsidP="00B54EB2">
      <w:pPr>
        <w:spacing w:after="0" w:line="259" w:lineRule="auto"/>
        <w:ind w:left="284" w:right="0"/>
        <w:jc w:val="both"/>
        <w:rPr>
          <w:color w:val="auto"/>
        </w:rPr>
      </w:pPr>
      <w:r w:rsidRPr="00605A05">
        <w:rPr>
          <w:color w:val="auto"/>
        </w:rPr>
        <w:t xml:space="preserve">2. </w:t>
      </w:r>
      <w:proofErr w:type="spellStart"/>
      <w:r w:rsidRPr="00605A05">
        <w:rPr>
          <w:color w:val="auto"/>
        </w:rPr>
        <w:t>Які</w:t>
      </w:r>
      <w:proofErr w:type="spellEnd"/>
      <w:r w:rsidRPr="00605A05">
        <w:rPr>
          <w:color w:val="auto"/>
        </w:rPr>
        <w:t xml:space="preserve"> </w:t>
      </w:r>
      <w:proofErr w:type="spellStart"/>
      <w:r w:rsidRPr="00605A05">
        <w:rPr>
          <w:color w:val="auto"/>
        </w:rPr>
        <w:t>якості</w:t>
      </w:r>
      <w:proofErr w:type="spellEnd"/>
      <w:r w:rsidRPr="00605A05">
        <w:rPr>
          <w:color w:val="auto"/>
        </w:rPr>
        <w:t xml:space="preserve">, </w:t>
      </w:r>
      <w:proofErr w:type="spellStart"/>
      <w:r w:rsidRPr="00605A05">
        <w:rPr>
          <w:color w:val="auto"/>
        </w:rPr>
        <w:t>вміння</w:t>
      </w:r>
      <w:proofErr w:type="spellEnd"/>
      <w:r w:rsidRPr="00605A05">
        <w:rPr>
          <w:color w:val="auto"/>
        </w:rPr>
        <w:t xml:space="preserve"> </w:t>
      </w:r>
      <w:proofErr w:type="spellStart"/>
      <w:r w:rsidRPr="00605A05">
        <w:rPr>
          <w:color w:val="auto"/>
        </w:rPr>
        <w:t>розвивало</w:t>
      </w:r>
      <w:proofErr w:type="spellEnd"/>
      <w:r w:rsidRPr="00605A05">
        <w:rPr>
          <w:color w:val="auto"/>
        </w:rPr>
        <w:t xml:space="preserve"> </w:t>
      </w:r>
      <w:proofErr w:type="spellStart"/>
      <w:r w:rsidRPr="00605A05">
        <w:rPr>
          <w:color w:val="auto"/>
        </w:rPr>
        <w:t>в</w:t>
      </w:r>
      <w:r>
        <w:rPr>
          <w:color w:val="auto"/>
        </w:rPr>
        <w:t>ивчення</w:t>
      </w:r>
      <w:proofErr w:type="spellEnd"/>
      <w:r>
        <w:rPr>
          <w:color w:val="auto"/>
        </w:rPr>
        <w:t xml:space="preserve"> кожного з </w:t>
      </w:r>
      <w:proofErr w:type="spellStart"/>
      <w:r>
        <w:rPr>
          <w:color w:val="auto"/>
        </w:rPr>
        <w:t>цих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мистецтв</w:t>
      </w:r>
      <w:proofErr w:type="spellEnd"/>
      <w:r>
        <w:rPr>
          <w:color w:val="auto"/>
        </w:rPr>
        <w:t>?</w:t>
      </w:r>
    </w:p>
    <w:p w:rsidR="008B3843" w:rsidRPr="00605A05" w:rsidRDefault="00605A05" w:rsidP="00B54EB2">
      <w:pPr>
        <w:spacing w:after="0" w:line="259" w:lineRule="auto"/>
        <w:ind w:left="284" w:right="0"/>
        <w:jc w:val="both"/>
        <w:rPr>
          <w:color w:val="auto"/>
        </w:rPr>
      </w:pPr>
      <w:r w:rsidRPr="00605A05">
        <w:rPr>
          <w:color w:val="auto"/>
        </w:rPr>
        <w:t xml:space="preserve">3. </w:t>
      </w:r>
      <w:proofErr w:type="spellStart"/>
      <w:r w:rsidRPr="00605A05">
        <w:rPr>
          <w:color w:val="auto"/>
        </w:rPr>
        <w:t>Які</w:t>
      </w:r>
      <w:proofErr w:type="spellEnd"/>
      <w:r w:rsidRPr="00605A05">
        <w:rPr>
          <w:color w:val="auto"/>
        </w:rPr>
        <w:t xml:space="preserve"> з </w:t>
      </w:r>
      <w:proofErr w:type="spellStart"/>
      <w:r w:rsidRPr="00605A05">
        <w:rPr>
          <w:color w:val="auto"/>
        </w:rPr>
        <w:t>мистецтв</w:t>
      </w:r>
      <w:proofErr w:type="spellEnd"/>
      <w:r w:rsidRPr="00605A05">
        <w:rPr>
          <w:color w:val="auto"/>
        </w:rPr>
        <w:t xml:space="preserve"> </w:t>
      </w:r>
      <w:proofErr w:type="spellStart"/>
      <w:r w:rsidRPr="00605A05">
        <w:rPr>
          <w:color w:val="auto"/>
        </w:rPr>
        <w:t>вивчаються</w:t>
      </w:r>
      <w:proofErr w:type="spellEnd"/>
      <w:r w:rsidRPr="00605A05">
        <w:rPr>
          <w:color w:val="auto"/>
        </w:rPr>
        <w:t xml:space="preserve"> у </w:t>
      </w:r>
      <w:proofErr w:type="spellStart"/>
      <w:r w:rsidRPr="00605A05">
        <w:rPr>
          <w:color w:val="auto"/>
        </w:rPr>
        <w:t>сучасних</w:t>
      </w:r>
      <w:proofErr w:type="spellEnd"/>
      <w:r w:rsidRPr="00605A05">
        <w:rPr>
          <w:color w:val="auto"/>
        </w:rPr>
        <w:t xml:space="preserve"> </w:t>
      </w:r>
      <w:proofErr w:type="spellStart"/>
      <w:r w:rsidRPr="00605A05">
        <w:rPr>
          <w:color w:val="auto"/>
        </w:rPr>
        <w:t>українських</w:t>
      </w:r>
      <w:proofErr w:type="spellEnd"/>
      <w:r w:rsidRPr="00605A05">
        <w:rPr>
          <w:color w:val="auto"/>
        </w:rPr>
        <w:t xml:space="preserve"> школах? Як вони </w:t>
      </w:r>
      <w:proofErr w:type="spellStart"/>
      <w:r w:rsidRPr="00605A05">
        <w:rPr>
          <w:color w:val="auto"/>
        </w:rPr>
        <w:t>називаються</w:t>
      </w:r>
      <w:proofErr w:type="spellEnd"/>
      <w:r w:rsidRPr="00605A05">
        <w:rPr>
          <w:color w:val="auto"/>
        </w:rPr>
        <w:t>?</w:t>
      </w:r>
      <w:r w:rsidRPr="00605A05">
        <w:rPr>
          <w:noProof/>
          <w:color w:val="auto"/>
        </w:rPr>
        <mc:AlternateContent>
          <mc:Choice Requires="wps">
            <w:drawing>
              <wp:inline distT="0" distB="0" distL="0" distR="0" wp14:anchorId="52A93C85" wp14:editId="71440F97">
                <wp:extent cx="304800" cy="304800"/>
                <wp:effectExtent l="0" t="0" r="0" b="0"/>
                <wp:docPr id="2" name="AutoShape 4" descr="https://uahistory.co/pidruchniki/ukraine-and-world-history-6-class-sshypak-2023/ukraine-and-world-history-6-class-sshypak-2023.files/image4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47605" id="AutoShape 4" o:spid="_x0000_s1026" alt="https://uahistory.co/pidruchniki/ukraine-and-world-history-6-class-sshypak-2023/ukraine-and-world-history-6-class-sshypak-2023.files/image41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OuuOuf4CAABR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="005818C5" w:rsidRPr="00605A05">
        <w:rPr>
          <w:color w:val="auto"/>
        </w:rPr>
        <w:t xml:space="preserve"> </w:t>
      </w:r>
    </w:p>
    <w:p w:rsidR="008B3843" w:rsidRDefault="005818C5" w:rsidP="00B54EB2">
      <w:pPr>
        <w:spacing w:after="95" w:line="259" w:lineRule="auto"/>
        <w:ind w:left="284" w:right="793" w:firstLine="0"/>
        <w:jc w:val="right"/>
      </w:pPr>
      <w:r>
        <w:rPr>
          <w:b/>
          <w:color w:val="7030A0"/>
        </w:rPr>
        <w:t xml:space="preserve"> </w:t>
      </w:r>
    </w:p>
    <w:p w:rsidR="008B3843" w:rsidRDefault="00605A05" w:rsidP="00B54EB2">
      <w:pPr>
        <w:spacing w:after="214" w:line="259" w:lineRule="auto"/>
        <w:ind w:left="0" w:right="0" w:firstLine="0"/>
        <w:jc w:val="center"/>
        <w:rPr>
          <w:b/>
          <w:color w:val="7030A0"/>
        </w:rPr>
      </w:pPr>
      <w:r>
        <w:rPr>
          <w:b/>
          <w:noProof/>
          <w:color w:val="7030A0"/>
        </w:rPr>
        <w:drawing>
          <wp:inline distT="0" distB="0" distL="0" distR="0" wp14:anchorId="02394423">
            <wp:extent cx="4210050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4EB2" w:rsidRDefault="00B54EB2" w:rsidP="00B54EB2">
      <w:pPr>
        <w:spacing w:after="214" w:line="259" w:lineRule="auto"/>
        <w:ind w:left="0" w:right="0" w:firstLine="0"/>
        <w:jc w:val="center"/>
        <w:rPr>
          <w:b/>
          <w:color w:val="7030A0"/>
        </w:rPr>
      </w:pPr>
    </w:p>
    <w:p w:rsidR="00B54EB2" w:rsidRDefault="00B54EB2" w:rsidP="00B54EB2">
      <w:pPr>
        <w:spacing w:after="214" w:line="259" w:lineRule="auto"/>
        <w:ind w:left="0" w:right="0" w:firstLine="0"/>
        <w:jc w:val="center"/>
        <w:rPr>
          <w:b/>
          <w:color w:val="7030A0"/>
          <w:lang w:val="uk-UA"/>
        </w:rPr>
      </w:pPr>
    </w:p>
    <w:p w:rsidR="00B54EB2" w:rsidRDefault="00B54EB2" w:rsidP="00B54EB2">
      <w:pPr>
        <w:spacing w:after="214" w:line="259" w:lineRule="auto"/>
        <w:ind w:left="0" w:right="0" w:firstLine="0"/>
        <w:jc w:val="center"/>
        <w:rPr>
          <w:b/>
          <w:color w:val="7030A0"/>
          <w:lang w:val="uk-UA"/>
        </w:rPr>
      </w:pPr>
    </w:p>
    <w:p w:rsidR="00B54EB2" w:rsidRDefault="00B54EB2" w:rsidP="00B54EB2">
      <w:pPr>
        <w:spacing w:after="214" w:line="259" w:lineRule="auto"/>
        <w:ind w:left="0" w:right="0" w:firstLine="0"/>
        <w:jc w:val="center"/>
        <w:rPr>
          <w:b/>
          <w:color w:val="7030A0"/>
          <w:lang w:val="uk-UA"/>
        </w:rPr>
      </w:pPr>
    </w:p>
    <w:p w:rsidR="00B54EB2" w:rsidRDefault="00B54EB2" w:rsidP="00B54EB2">
      <w:pPr>
        <w:spacing w:after="214" w:line="259" w:lineRule="auto"/>
        <w:ind w:left="0" w:right="0" w:firstLine="0"/>
        <w:jc w:val="center"/>
        <w:rPr>
          <w:b/>
          <w:color w:val="7030A0"/>
          <w:lang w:val="uk-UA"/>
        </w:rPr>
      </w:pPr>
    </w:p>
    <w:p w:rsidR="00B54EB2" w:rsidRPr="00B54EB2" w:rsidRDefault="00B54EB2" w:rsidP="00B54EB2">
      <w:pPr>
        <w:spacing w:after="214" w:line="259" w:lineRule="auto"/>
        <w:ind w:left="0" w:right="0" w:firstLine="0"/>
        <w:jc w:val="center"/>
        <w:rPr>
          <w:b/>
          <w:color w:val="7030A0"/>
          <w:lang w:val="uk-UA"/>
        </w:rPr>
      </w:pPr>
      <w:r>
        <w:rPr>
          <w:b/>
          <w:color w:val="7030A0"/>
          <w:lang w:val="uk-UA"/>
        </w:rPr>
        <w:t>Етапи навчання в Давньому Римі (запишіть)</w:t>
      </w:r>
    </w:p>
    <w:p w:rsidR="00B54EB2" w:rsidRDefault="00B54EB2">
      <w:pPr>
        <w:spacing w:after="214" w:line="259" w:lineRule="auto"/>
        <w:ind w:left="0" w:right="0" w:firstLine="0"/>
      </w:pPr>
      <w:r>
        <w:rPr>
          <w:noProof/>
        </w:rPr>
        <w:drawing>
          <wp:inline distT="0" distB="0" distL="0" distR="0" wp14:anchorId="763D5467" wp14:editId="68E0D052">
            <wp:extent cx="6731635" cy="5114925"/>
            <wp:effectExtent l="0" t="0" r="0" b="9525"/>
            <wp:docPr id="6" name="Рисунок 1" descr="https://studfile.net/html/2706/1036/html_zu1smLz8as.5e_G/img-cyZj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36/html_zu1smLz8as.5e_G/img-cyZjg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357" cy="512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9CB" w:rsidRDefault="005818C5">
      <w:pPr>
        <w:spacing w:after="161" w:line="253" w:lineRule="auto"/>
        <w:ind w:left="0" w:right="0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t xml:space="preserve"> </w:t>
      </w:r>
      <w:hyperlink r:id="rId7">
        <w:r>
          <w:rPr>
            <w:color w:val="0563C1"/>
            <w:u w:val="single" w:color="0563C1"/>
          </w:rPr>
          <w:t>https://youtu.be/u_fLRqqJ59E?si=uANSHgRkLIGVwBpf</w:t>
        </w:r>
      </w:hyperlink>
      <w:hyperlink r:id="rId8">
        <w:r>
          <w:t xml:space="preserve"> </w:t>
        </w:r>
      </w:hyperlink>
      <w:r>
        <w:t xml:space="preserve">    </w:t>
      </w:r>
    </w:p>
    <w:p w:rsidR="008B3843" w:rsidRPr="00C339CB" w:rsidRDefault="00C339CB">
      <w:pPr>
        <w:spacing w:after="161" w:line="253" w:lineRule="auto"/>
        <w:ind w:left="0" w:right="0" w:firstLine="0"/>
        <w:rPr>
          <w:b/>
          <w:color w:val="7030A0"/>
        </w:rPr>
      </w:pPr>
      <w:r w:rsidRPr="00C339CB">
        <w:rPr>
          <w:b/>
          <w:color w:val="7030A0"/>
          <w:lang w:val="uk-UA"/>
        </w:rPr>
        <w:t>Становище жінок</w:t>
      </w:r>
      <w:r>
        <w:rPr>
          <w:b/>
          <w:color w:val="7030A0"/>
          <w:lang w:val="uk-UA"/>
        </w:rPr>
        <w:t xml:space="preserve"> </w:t>
      </w:r>
      <w:r w:rsidRPr="00C339CB">
        <w:rPr>
          <w:b/>
          <w:color w:val="7030A0"/>
          <w:lang w:val="uk-UA"/>
        </w:rPr>
        <w:t>в Давньому Римі</w:t>
      </w:r>
      <w:r w:rsidR="005818C5" w:rsidRPr="00C339CB">
        <w:rPr>
          <w:b/>
          <w:color w:val="7030A0"/>
        </w:rPr>
        <w:t xml:space="preserve"> </w:t>
      </w:r>
    </w:p>
    <w:p w:rsidR="00C339CB" w:rsidRPr="00B54EB2" w:rsidRDefault="00C339CB" w:rsidP="00B54EB2">
      <w:pPr>
        <w:spacing w:after="0" w:line="259" w:lineRule="auto"/>
        <w:ind w:left="0" w:right="440" w:firstLine="0"/>
      </w:pPr>
      <w:r w:rsidRPr="00C339CB">
        <w:rPr>
          <w:color w:val="auto"/>
        </w:rPr>
        <w:t xml:space="preserve">У </w:t>
      </w:r>
      <w:proofErr w:type="spellStart"/>
      <w:r w:rsidRPr="00C339CB">
        <w:rPr>
          <w:color w:val="auto"/>
        </w:rPr>
        <w:t>Давньому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Римі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жінки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користувалися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значно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більшими</w:t>
      </w:r>
      <w:proofErr w:type="spellEnd"/>
      <w:r w:rsidRPr="00C339CB">
        <w:rPr>
          <w:color w:val="auto"/>
        </w:rPr>
        <w:t xml:space="preserve"> правами </w:t>
      </w:r>
      <w:proofErr w:type="spellStart"/>
      <w:r w:rsidRPr="00C339CB">
        <w:rPr>
          <w:color w:val="auto"/>
        </w:rPr>
        <w:t>порівняно</w:t>
      </w:r>
      <w:proofErr w:type="spellEnd"/>
      <w:r w:rsidRPr="00C339CB">
        <w:rPr>
          <w:color w:val="auto"/>
        </w:rPr>
        <w:t xml:space="preserve"> з державами </w:t>
      </w:r>
      <w:proofErr w:type="spellStart"/>
      <w:r w:rsidRPr="00C339CB">
        <w:rPr>
          <w:color w:val="auto"/>
        </w:rPr>
        <w:t>Давнього</w:t>
      </w:r>
      <w:proofErr w:type="spellEnd"/>
      <w:r w:rsidRPr="00C339CB">
        <w:rPr>
          <w:color w:val="auto"/>
        </w:rPr>
        <w:t xml:space="preserve"> Сходу та </w:t>
      </w:r>
      <w:proofErr w:type="spellStart"/>
      <w:r w:rsidRPr="00C339CB">
        <w:rPr>
          <w:color w:val="auto"/>
        </w:rPr>
        <w:t>Грецією</w:t>
      </w:r>
      <w:proofErr w:type="spellEnd"/>
      <w:r w:rsidRPr="00C339CB">
        <w:rPr>
          <w:color w:val="auto"/>
        </w:rPr>
        <w:t xml:space="preserve">. </w:t>
      </w:r>
      <w:proofErr w:type="spellStart"/>
      <w:r w:rsidRPr="00C339CB">
        <w:rPr>
          <w:color w:val="auto"/>
        </w:rPr>
        <w:t>Деякі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факти</w:t>
      </w:r>
      <w:proofErr w:type="spellEnd"/>
      <w:r w:rsidRPr="00C339CB">
        <w:rPr>
          <w:color w:val="auto"/>
        </w:rPr>
        <w:t xml:space="preserve">, </w:t>
      </w:r>
      <w:proofErr w:type="spellStart"/>
      <w:r w:rsidRPr="00C339CB">
        <w:rPr>
          <w:color w:val="auto"/>
        </w:rPr>
        <w:t>що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це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підтверджують</w:t>
      </w:r>
      <w:proofErr w:type="spellEnd"/>
      <w:r w:rsidRPr="00C339CB">
        <w:rPr>
          <w:color w:val="auto"/>
        </w:rPr>
        <w:t>:</w:t>
      </w:r>
    </w:p>
    <w:p w:rsidR="00C339CB" w:rsidRPr="00C339CB" w:rsidRDefault="00C339CB" w:rsidP="00C339CB">
      <w:pPr>
        <w:spacing w:after="0" w:line="259" w:lineRule="auto"/>
        <w:ind w:left="0" w:right="344" w:firstLine="0"/>
        <w:rPr>
          <w:color w:val="auto"/>
        </w:rPr>
      </w:pPr>
      <w:r w:rsidRPr="00C339CB">
        <w:rPr>
          <w:color w:val="auto"/>
        </w:rPr>
        <w:t xml:space="preserve">У </w:t>
      </w:r>
      <w:proofErr w:type="spellStart"/>
      <w:r w:rsidRPr="00C339CB">
        <w:rPr>
          <w:color w:val="auto"/>
        </w:rPr>
        <w:t>Римі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жінки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мали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можливість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отримувати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освіту</w:t>
      </w:r>
      <w:proofErr w:type="spellEnd"/>
      <w:r w:rsidRPr="00C339CB">
        <w:rPr>
          <w:color w:val="auto"/>
        </w:rPr>
        <w:t xml:space="preserve">, </w:t>
      </w:r>
      <w:proofErr w:type="spellStart"/>
      <w:r w:rsidRPr="00C339CB">
        <w:rPr>
          <w:color w:val="auto"/>
        </w:rPr>
        <w:t>включаючи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початкову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освіту</w:t>
      </w:r>
      <w:proofErr w:type="spellEnd"/>
      <w:r w:rsidRPr="00C339CB">
        <w:rPr>
          <w:color w:val="auto"/>
        </w:rPr>
        <w:t xml:space="preserve"> на </w:t>
      </w:r>
      <w:proofErr w:type="spellStart"/>
      <w:r w:rsidRPr="00C339CB">
        <w:rPr>
          <w:color w:val="auto"/>
        </w:rPr>
        <w:t>рівні</w:t>
      </w:r>
      <w:proofErr w:type="spellEnd"/>
      <w:r w:rsidRPr="00C339CB">
        <w:rPr>
          <w:color w:val="auto"/>
        </w:rPr>
        <w:t xml:space="preserve"> з хлопчиками. </w:t>
      </w:r>
      <w:proofErr w:type="spellStart"/>
      <w:r w:rsidRPr="00C339CB">
        <w:rPr>
          <w:color w:val="auto"/>
        </w:rPr>
        <w:t>Дівчатам</w:t>
      </w:r>
      <w:proofErr w:type="spellEnd"/>
      <w:r w:rsidRPr="00C339CB">
        <w:rPr>
          <w:color w:val="auto"/>
        </w:rPr>
        <w:t xml:space="preserve"> не </w:t>
      </w:r>
      <w:proofErr w:type="spellStart"/>
      <w:r w:rsidRPr="00C339CB">
        <w:rPr>
          <w:color w:val="auto"/>
        </w:rPr>
        <w:t>заборонялося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вчитися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далі</w:t>
      </w:r>
      <w:proofErr w:type="spellEnd"/>
      <w:r w:rsidRPr="00C339CB">
        <w:rPr>
          <w:color w:val="auto"/>
        </w:rPr>
        <w:t xml:space="preserve">, і вони могли </w:t>
      </w:r>
      <w:proofErr w:type="spellStart"/>
      <w:r w:rsidRPr="00C339CB">
        <w:rPr>
          <w:color w:val="auto"/>
        </w:rPr>
        <w:t>вільно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відвідувати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громадські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місця</w:t>
      </w:r>
      <w:proofErr w:type="spellEnd"/>
      <w:r w:rsidRPr="00C339CB">
        <w:rPr>
          <w:color w:val="auto"/>
        </w:rPr>
        <w:t>.</w:t>
      </w:r>
    </w:p>
    <w:p w:rsidR="00C339CB" w:rsidRPr="00C339CB" w:rsidRDefault="00C339CB" w:rsidP="00C339CB">
      <w:pPr>
        <w:spacing w:after="0" w:line="259" w:lineRule="auto"/>
        <w:ind w:left="0" w:right="344" w:firstLine="0"/>
        <w:rPr>
          <w:color w:val="auto"/>
        </w:rPr>
      </w:pPr>
      <w:r w:rsidRPr="00C339CB">
        <w:rPr>
          <w:color w:val="auto"/>
        </w:rPr>
        <w:t xml:space="preserve">Римлянки </w:t>
      </w:r>
      <w:proofErr w:type="spellStart"/>
      <w:r w:rsidRPr="00C339CB">
        <w:rPr>
          <w:color w:val="auto"/>
        </w:rPr>
        <w:t>організовували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свої</w:t>
      </w:r>
      <w:proofErr w:type="spellEnd"/>
      <w:r w:rsidRPr="00C339CB">
        <w:rPr>
          <w:color w:val="auto"/>
        </w:rPr>
        <w:t xml:space="preserve"> клуби, де вони могли </w:t>
      </w:r>
      <w:proofErr w:type="spellStart"/>
      <w:r w:rsidRPr="00C339CB">
        <w:rPr>
          <w:color w:val="auto"/>
        </w:rPr>
        <w:t>обговорювати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навіть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державні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питання</w:t>
      </w:r>
      <w:proofErr w:type="spellEnd"/>
      <w:r w:rsidRPr="00C339CB">
        <w:rPr>
          <w:color w:val="auto"/>
        </w:rPr>
        <w:t xml:space="preserve">. На таких </w:t>
      </w:r>
      <w:proofErr w:type="spellStart"/>
      <w:r w:rsidRPr="00C339CB">
        <w:rPr>
          <w:color w:val="auto"/>
        </w:rPr>
        <w:t>зібраннях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жінки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мали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вплив</w:t>
      </w:r>
      <w:proofErr w:type="spellEnd"/>
      <w:r w:rsidRPr="00C339CB">
        <w:rPr>
          <w:color w:val="auto"/>
        </w:rPr>
        <w:t xml:space="preserve"> на </w:t>
      </w:r>
      <w:proofErr w:type="spellStart"/>
      <w:r w:rsidRPr="00C339CB">
        <w:rPr>
          <w:color w:val="auto"/>
        </w:rPr>
        <w:t>рішення</w:t>
      </w:r>
      <w:proofErr w:type="spellEnd"/>
      <w:r w:rsidRPr="00C339CB">
        <w:rPr>
          <w:color w:val="auto"/>
        </w:rPr>
        <w:t xml:space="preserve"> і </w:t>
      </w:r>
      <w:proofErr w:type="spellStart"/>
      <w:r w:rsidRPr="00C339CB">
        <w:rPr>
          <w:color w:val="auto"/>
        </w:rPr>
        <w:t>навіть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приймали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важливі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рішення</w:t>
      </w:r>
      <w:proofErr w:type="spellEnd"/>
      <w:r w:rsidRPr="00C339CB">
        <w:rPr>
          <w:color w:val="auto"/>
        </w:rPr>
        <w:t xml:space="preserve">, </w:t>
      </w:r>
      <w:proofErr w:type="spellStart"/>
      <w:r w:rsidRPr="00C339CB">
        <w:rPr>
          <w:color w:val="auto"/>
        </w:rPr>
        <w:t>наприклад</w:t>
      </w:r>
      <w:proofErr w:type="spellEnd"/>
      <w:r w:rsidRPr="00C339CB">
        <w:rPr>
          <w:color w:val="auto"/>
        </w:rPr>
        <w:t xml:space="preserve">, </w:t>
      </w:r>
      <w:proofErr w:type="spellStart"/>
      <w:r w:rsidRPr="00C339CB">
        <w:rPr>
          <w:color w:val="auto"/>
        </w:rPr>
        <w:t>пожертвування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своїх</w:t>
      </w:r>
      <w:proofErr w:type="spellEnd"/>
      <w:r w:rsidRPr="00C339CB">
        <w:rPr>
          <w:color w:val="auto"/>
        </w:rPr>
        <w:t xml:space="preserve"> прикрас у </w:t>
      </w:r>
      <w:proofErr w:type="spellStart"/>
      <w:r w:rsidRPr="00C339CB">
        <w:rPr>
          <w:color w:val="auto"/>
        </w:rPr>
        <w:t>державну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скарбницю</w:t>
      </w:r>
      <w:proofErr w:type="spellEnd"/>
      <w:r w:rsidRPr="00C339CB">
        <w:rPr>
          <w:color w:val="auto"/>
        </w:rPr>
        <w:t xml:space="preserve"> для </w:t>
      </w:r>
      <w:proofErr w:type="spellStart"/>
      <w:r w:rsidRPr="00C339CB">
        <w:rPr>
          <w:color w:val="auto"/>
        </w:rPr>
        <w:t>підтримки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армії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під</w:t>
      </w:r>
      <w:proofErr w:type="spellEnd"/>
      <w:r w:rsidRPr="00C339CB">
        <w:rPr>
          <w:color w:val="auto"/>
        </w:rPr>
        <w:t xml:space="preserve"> час </w:t>
      </w:r>
      <w:proofErr w:type="spellStart"/>
      <w:r w:rsidRPr="00C339CB">
        <w:rPr>
          <w:color w:val="auto"/>
        </w:rPr>
        <w:t>війни</w:t>
      </w:r>
      <w:proofErr w:type="spellEnd"/>
      <w:r w:rsidRPr="00C339CB">
        <w:rPr>
          <w:color w:val="auto"/>
        </w:rPr>
        <w:t>.</w:t>
      </w:r>
    </w:p>
    <w:p w:rsidR="00C339CB" w:rsidRPr="00C339CB" w:rsidRDefault="00C339CB" w:rsidP="00C339CB">
      <w:pPr>
        <w:spacing w:after="0" w:line="259" w:lineRule="auto"/>
        <w:ind w:left="0" w:right="344" w:firstLine="0"/>
        <w:rPr>
          <w:color w:val="auto"/>
        </w:rPr>
      </w:pPr>
      <w:r w:rsidRPr="00C339CB">
        <w:rPr>
          <w:color w:val="auto"/>
        </w:rPr>
        <w:t xml:space="preserve">У </w:t>
      </w:r>
      <w:proofErr w:type="spellStart"/>
      <w:r w:rsidRPr="00C339CB">
        <w:rPr>
          <w:color w:val="auto"/>
        </w:rPr>
        <w:t>Римській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імперії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жінки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мали</w:t>
      </w:r>
      <w:proofErr w:type="spellEnd"/>
      <w:r w:rsidRPr="00C339CB">
        <w:rPr>
          <w:color w:val="auto"/>
        </w:rPr>
        <w:t xml:space="preserve"> право </w:t>
      </w:r>
      <w:proofErr w:type="spellStart"/>
      <w:r w:rsidRPr="00C339CB">
        <w:rPr>
          <w:color w:val="auto"/>
        </w:rPr>
        <w:t>володіти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власним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майном</w:t>
      </w:r>
      <w:proofErr w:type="spellEnd"/>
      <w:r w:rsidRPr="00C339CB">
        <w:rPr>
          <w:color w:val="auto"/>
        </w:rPr>
        <w:t xml:space="preserve">. Вони </w:t>
      </w:r>
      <w:proofErr w:type="spellStart"/>
      <w:r w:rsidRPr="00C339CB">
        <w:rPr>
          <w:color w:val="auto"/>
        </w:rPr>
        <w:t>були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повноправними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власницями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свого</w:t>
      </w:r>
      <w:proofErr w:type="spellEnd"/>
      <w:r w:rsidRPr="00C339CB">
        <w:rPr>
          <w:color w:val="auto"/>
        </w:rPr>
        <w:t xml:space="preserve"> майна, і </w:t>
      </w:r>
      <w:proofErr w:type="spellStart"/>
      <w:r w:rsidRPr="00C339CB">
        <w:rPr>
          <w:color w:val="auto"/>
        </w:rPr>
        <w:t>чоловіки</w:t>
      </w:r>
      <w:proofErr w:type="spellEnd"/>
      <w:r w:rsidRPr="00C339CB">
        <w:rPr>
          <w:color w:val="auto"/>
        </w:rPr>
        <w:t xml:space="preserve"> не могли </w:t>
      </w:r>
      <w:proofErr w:type="spellStart"/>
      <w:r w:rsidRPr="00C339CB">
        <w:rPr>
          <w:color w:val="auto"/>
        </w:rPr>
        <w:t>свавільно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розпоряджатися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приданим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дружини</w:t>
      </w:r>
      <w:proofErr w:type="spellEnd"/>
      <w:r w:rsidRPr="00C339CB">
        <w:rPr>
          <w:color w:val="auto"/>
        </w:rPr>
        <w:t>.</w:t>
      </w:r>
    </w:p>
    <w:p w:rsidR="00C339CB" w:rsidRPr="00C339CB" w:rsidRDefault="00C339CB" w:rsidP="00C339CB">
      <w:pPr>
        <w:spacing w:after="0" w:line="259" w:lineRule="auto"/>
        <w:ind w:left="0" w:right="344" w:firstLine="0"/>
        <w:rPr>
          <w:color w:val="auto"/>
        </w:rPr>
      </w:pPr>
      <w:r w:rsidRPr="00C339CB">
        <w:rPr>
          <w:color w:val="auto"/>
        </w:rPr>
        <w:lastRenderedPageBreak/>
        <w:t xml:space="preserve">У </w:t>
      </w:r>
      <w:proofErr w:type="spellStart"/>
      <w:r w:rsidRPr="00C339CB">
        <w:rPr>
          <w:color w:val="auto"/>
        </w:rPr>
        <w:t>Римі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були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дозволені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розлучення</w:t>
      </w:r>
      <w:proofErr w:type="spellEnd"/>
      <w:r w:rsidRPr="00C339CB">
        <w:rPr>
          <w:color w:val="auto"/>
        </w:rPr>
        <w:t xml:space="preserve">, </w:t>
      </w:r>
      <w:proofErr w:type="spellStart"/>
      <w:r w:rsidRPr="00C339CB">
        <w:rPr>
          <w:color w:val="auto"/>
        </w:rPr>
        <w:t>що</w:t>
      </w:r>
      <w:proofErr w:type="spellEnd"/>
      <w:r w:rsidRPr="00C339CB">
        <w:rPr>
          <w:color w:val="auto"/>
        </w:rPr>
        <w:t xml:space="preserve"> давало </w:t>
      </w:r>
      <w:proofErr w:type="spellStart"/>
      <w:r w:rsidRPr="00C339CB">
        <w:rPr>
          <w:color w:val="auto"/>
        </w:rPr>
        <w:t>жінкам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більше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свободи</w:t>
      </w:r>
      <w:proofErr w:type="spellEnd"/>
      <w:r w:rsidRPr="00C339CB">
        <w:rPr>
          <w:color w:val="auto"/>
        </w:rPr>
        <w:t xml:space="preserve"> і </w:t>
      </w:r>
      <w:proofErr w:type="spellStart"/>
      <w:r w:rsidRPr="00C339CB">
        <w:rPr>
          <w:color w:val="auto"/>
        </w:rPr>
        <w:t>можливість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змінити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своє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сімейне</w:t>
      </w:r>
      <w:proofErr w:type="spellEnd"/>
      <w:r w:rsidRPr="00C339CB">
        <w:rPr>
          <w:color w:val="auto"/>
        </w:rPr>
        <w:t xml:space="preserve"> становище.</w:t>
      </w:r>
    </w:p>
    <w:p w:rsidR="008B3843" w:rsidRDefault="00C339CB" w:rsidP="00C339CB">
      <w:pPr>
        <w:spacing w:after="0" w:line="259" w:lineRule="auto"/>
        <w:ind w:left="0" w:right="344" w:firstLine="0"/>
        <w:rPr>
          <w:color w:val="auto"/>
        </w:rPr>
      </w:pPr>
      <w:proofErr w:type="spellStart"/>
      <w:r w:rsidRPr="00C339CB">
        <w:rPr>
          <w:color w:val="auto"/>
        </w:rPr>
        <w:t>Ці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факти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свідчать</w:t>
      </w:r>
      <w:proofErr w:type="spellEnd"/>
      <w:r w:rsidRPr="00C339CB">
        <w:rPr>
          <w:color w:val="auto"/>
        </w:rPr>
        <w:t xml:space="preserve"> про те, </w:t>
      </w:r>
      <w:proofErr w:type="spellStart"/>
      <w:r w:rsidRPr="00C339CB">
        <w:rPr>
          <w:color w:val="auto"/>
        </w:rPr>
        <w:t>що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жінки</w:t>
      </w:r>
      <w:proofErr w:type="spellEnd"/>
      <w:r w:rsidRPr="00C339CB">
        <w:rPr>
          <w:color w:val="auto"/>
        </w:rPr>
        <w:t xml:space="preserve"> в </w:t>
      </w:r>
      <w:proofErr w:type="spellStart"/>
      <w:r w:rsidRPr="00C339CB">
        <w:rPr>
          <w:color w:val="auto"/>
        </w:rPr>
        <w:t>Давньому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Римі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мали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більші</w:t>
      </w:r>
      <w:proofErr w:type="spellEnd"/>
      <w:r w:rsidRPr="00C339CB">
        <w:rPr>
          <w:color w:val="auto"/>
        </w:rPr>
        <w:t xml:space="preserve"> права і </w:t>
      </w:r>
      <w:proofErr w:type="spellStart"/>
      <w:r w:rsidRPr="00C339CB">
        <w:rPr>
          <w:color w:val="auto"/>
        </w:rPr>
        <w:t>суспільну</w:t>
      </w:r>
      <w:proofErr w:type="spellEnd"/>
      <w:r w:rsidRPr="00C339CB">
        <w:rPr>
          <w:color w:val="auto"/>
        </w:rPr>
        <w:t xml:space="preserve"> роль, </w:t>
      </w:r>
      <w:proofErr w:type="spellStart"/>
      <w:r w:rsidRPr="00C339CB">
        <w:rPr>
          <w:color w:val="auto"/>
        </w:rPr>
        <w:t>ніж</w:t>
      </w:r>
      <w:proofErr w:type="spellEnd"/>
      <w:r w:rsidRPr="00C339CB">
        <w:rPr>
          <w:color w:val="auto"/>
        </w:rPr>
        <w:t xml:space="preserve"> </w:t>
      </w:r>
      <w:proofErr w:type="gramStart"/>
      <w:r w:rsidRPr="00C339CB">
        <w:rPr>
          <w:color w:val="auto"/>
        </w:rPr>
        <w:t>у державах</w:t>
      </w:r>
      <w:proofErr w:type="gram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Давнього</w:t>
      </w:r>
      <w:proofErr w:type="spellEnd"/>
      <w:r w:rsidRPr="00C339CB">
        <w:rPr>
          <w:color w:val="auto"/>
        </w:rPr>
        <w:t xml:space="preserve"> Сходу та </w:t>
      </w:r>
      <w:proofErr w:type="spellStart"/>
      <w:r w:rsidRPr="00C339CB">
        <w:rPr>
          <w:color w:val="auto"/>
        </w:rPr>
        <w:t>Греції</w:t>
      </w:r>
      <w:proofErr w:type="spellEnd"/>
      <w:r w:rsidRPr="00C339CB">
        <w:rPr>
          <w:color w:val="auto"/>
        </w:rPr>
        <w:t>.</w:t>
      </w:r>
      <w:r w:rsidR="005818C5" w:rsidRPr="00C339CB">
        <w:rPr>
          <w:color w:val="auto"/>
        </w:rPr>
        <w:t xml:space="preserve"> </w:t>
      </w:r>
    </w:p>
    <w:p w:rsidR="007858B7" w:rsidRPr="00C339CB" w:rsidRDefault="007858B7" w:rsidP="00C339CB">
      <w:pPr>
        <w:spacing w:after="0" w:line="259" w:lineRule="auto"/>
        <w:ind w:left="0" w:right="344" w:firstLine="0"/>
        <w:rPr>
          <w:color w:val="auto"/>
        </w:rPr>
      </w:pPr>
    </w:p>
    <w:p w:rsidR="00C339CB" w:rsidRDefault="007858B7" w:rsidP="00C339CB">
      <w:pPr>
        <w:spacing w:after="155" w:line="259" w:lineRule="auto"/>
        <w:ind w:left="244" w:right="0" w:firstLine="0"/>
        <w:jc w:val="center"/>
        <w:rPr>
          <w:b/>
          <w:color w:val="7030A0"/>
          <w:lang w:val="uk-UA"/>
        </w:rPr>
      </w:pPr>
      <w:r w:rsidRPr="007858B7">
        <w:rPr>
          <w:b/>
          <w:noProof/>
          <w:color w:val="7030A0"/>
        </w:rPr>
        <w:drawing>
          <wp:inline distT="0" distB="0" distL="0" distR="0" wp14:anchorId="1AAD3770" wp14:editId="34D47503">
            <wp:extent cx="6572250" cy="43143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7045" cy="432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9CB" w:rsidRDefault="00C339CB" w:rsidP="00C339CB">
      <w:pPr>
        <w:spacing w:after="155" w:line="259" w:lineRule="auto"/>
        <w:ind w:left="244" w:right="0" w:firstLine="0"/>
        <w:jc w:val="center"/>
        <w:rPr>
          <w:b/>
          <w:color w:val="7030A0"/>
        </w:rPr>
      </w:pPr>
      <w:r w:rsidRPr="00C339CB">
        <w:rPr>
          <w:b/>
          <w:color w:val="7030A0"/>
          <w:lang w:val="uk-UA"/>
        </w:rPr>
        <w:t>Д</w:t>
      </w:r>
      <w:proofErr w:type="spellStart"/>
      <w:r w:rsidRPr="00C339CB">
        <w:rPr>
          <w:b/>
          <w:color w:val="7030A0"/>
        </w:rPr>
        <w:t>авньоримські</w:t>
      </w:r>
      <w:proofErr w:type="spellEnd"/>
      <w:r w:rsidRPr="00C339CB">
        <w:rPr>
          <w:b/>
          <w:color w:val="7030A0"/>
        </w:rPr>
        <w:t xml:space="preserve"> </w:t>
      </w:r>
      <w:proofErr w:type="spellStart"/>
      <w:r w:rsidRPr="00C339CB">
        <w:rPr>
          <w:b/>
          <w:color w:val="7030A0"/>
        </w:rPr>
        <w:t>традиції</w:t>
      </w:r>
      <w:proofErr w:type="spellEnd"/>
      <w:r w:rsidRPr="00C339CB">
        <w:rPr>
          <w:b/>
          <w:color w:val="7030A0"/>
        </w:rPr>
        <w:t xml:space="preserve"> </w:t>
      </w:r>
      <w:proofErr w:type="spellStart"/>
      <w:r w:rsidRPr="00C339CB">
        <w:rPr>
          <w:b/>
          <w:color w:val="7030A0"/>
        </w:rPr>
        <w:t>визначали</w:t>
      </w:r>
      <w:proofErr w:type="spellEnd"/>
      <w:r w:rsidRPr="00C339CB">
        <w:rPr>
          <w:b/>
          <w:color w:val="7030A0"/>
        </w:rPr>
        <w:t xml:space="preserve"> </w:t>
      </w:r>
      <w:proofErr w:type="spellStart"/>
      <w:r w:rsidRPr="00C339CB">
        <w:rPr>
          <w:b/>
          <w:color w:val="7030A0"/>
        </w:rPr>
        <w:t>родинне</w:t>
      </w:r>
      <w:proofErr w:type="spellEnd"/>
      <w:r w:rsidRPr="00C339CB">
        <w:rPr>
          <w:b/>
          <w:color w:val="7030A0"/>
        </w:rPr>
        <w:t xml:space="preserve"> </w:t>
      </w:r>
      <w:proofErr w:type="spellStart"/>
      <w:r w:rsidRPr="00C339CB">
        <w:rPr>
          <w:b/>
          <w:color w:val="7030A0"/>
        </w:rPr>
        <w:t>життя</w:t>
      </w:r>
      <w:proofErr w:type="spellEnd"/>
      <w:r w:rsidRPr="00C339CB">
        <w:rPr>
          <w:b/>
          <w:color w:val="7030A0"/>
        </w:rPr>
        <w:t xml:space="preserve"> та </w:t>
      </w:r>
      <w:proofErr w:type="spellStart"/>
      <w:r w:rsidRPr="00C339CB">
        <w:rPr>
          <w:b/>
          <w:color w:val="7030A0"/>
        </w:rPr>
        <w:t>виховання</w:t>
      </w:r>
      <w:proofErr w:type="spellEnd"/>
      <w:r w:rsidRPr="00C339CB">
        <w:rPr>
          <w:b/>
          <w:color w:val="7030A0"/>
        </w:rPr>
        <w:t xml:space="preserve"> </w:t>
      </w:r>
      <w:proofErr w:type="spellStart"/>
      <w:r w:rsidRPr="00C339CB">
        <w:rPr>
          <w:b/>
          <w:color w:val="7030A0"/>
        </w:rPr>
        <w:t>дітей</w:t>
      </w:r>
      <w:proofErr w:type="spellEnd"/>
    </w:p>
    <w:p w:rsidR="00B54EB2" w:rsidRPr="00B54EB2" w:rsidRDefault="00B54EB2" w:rsidP="00C339CB">
      <w:pPr>
        <w:spacing w:after="155" w:line="259" w:lineRule="auto"/>
        <w:ind w:left="244" w:right="0" w:firstLine="0"/>
        <w:jc w:val="center"/>
        <w:rPr>
          <w:b/>
          <w:color w:val="7030A0"/>
          <w:lang w:val="uk-UA"/>
        </w:rPr>
      </w:pPr>
      <w:r>
        <w:rPr>
          <w:b/>
          <w:color w:val="7030A0"/>
          <w:lang w:val="uk-UA"/>
        </w:rPr>
        <w:t>(запишіть)</w:t>
      </w:r>
    </w:p>
    <w:p w:rsidR="00C339CB" w:rsidRPr="00C339CB" w:rsidRDefault="00C339CB" w:rsidP="00C339CB">
      <w:pPr>
        <w:spacing w:after="155" w:line="259" w:lineRule="auto"/>
        <w:ind w:left="244" w:right="0" w:firstLine="0"/>
        <w:rPr>
          <w:color w:val="auto"/>
        </w:rPr>
      </w:pPr>
    </w:p>
    <w:p w:rsidR="00C339CB" w:rsidRPr="00C339CB" w:rsidRDefault="00C339CB" w:rsidP="00C339CB">
      <w:pPr>
        <w:pStyle w:val="a3"/>
        <w:numPr>
          <w:ilvl w:val="0"/>
          <w:numId w:val="4"/>
        </w:numPr>
        <w:spacing w:after="155" w:line="259" w:lineRule="auto"/>
        <w:ind w:right="0"/>
        <w:rPr>
          <w:color w:val="auto"/>
        </w:rPr>
      </w:pPr>
      <w:proofErr w:type="spellStart"/>
      <w:r w:rsidRPr="00C339CB">
        <w:rPr>
          <w:b/>
          <w:color w:val="auto"/>
        </w:rPr>
        <w:t>Патріархальна</w:t>
      </w:r>
      <w:proofErr w:type="spellEnd"/>
      <w:r w:rsidRPr="00C339CB">
        <w:rPr>
          <w:b/>
          <w:color w:val="auto"/>
        </w:rPr>
        <w:t xml:space="preserve"> структура</w:t>
      </w:r>
      <w:r w:rsidRPr="00C339CB">
        <w:rPr>
          <w:color w:val="auto"/>
        </w:rPr>
        <w:t xml:space="preserve">: </w:t>
      </w:r>
      <w:proofErr w:type="spellStart"/>
      <w:r w:rsidRPr="00C339CB">
        <w:rPr>
          <w:color w:val="auto"/>
        </w:rPr>
        <w:t>Родини</w:t>
      </w:r>
      <w:proofErr w:type="spellEnd"/>
      <w:r w:rsidRPr="00C339CB">
        <w:rPr>
          <w:color w:val="auto"/>
        </w:rPr>
        <w:t xml:space="preserve"> в </w:t>
      </w:r>
      <w:proofErr w:type="spellStart"/>
      <w:r w:rsidRPr="00C339CB">
        <w:rPr>
          <w:color w:val="auto"/>
        </w:rPr>
        <w:t>Римі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були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патріархальними</w:t>
      </w:r>
      <w:proofErr w:type="spellEnd"/>
      <w:r w:rsidRPr="00C339CB">
        <w:rPr>
          <w:color w:val="auto"/>
        </w:rPr>
        <w:t xml:space="preserve">, </w:t>
      </w:r>
      <w:proofErr w:type="spellStart"/>
      <w:r w:rsidRPr="00C339CB">
        <w:rPr>
          <w:color w:val="auto"/>
        </w:rPr>
        <w:t>що</w:t>
      </w:r>
      <w:proofErr w:type="spellEnd"/>
      <w:r w:rsidRPr="00C339CB">
        <w:rPr>
          <w:color w:val="auto"/>
        </w:rPr>
        <w:t xml:space="preserve"> означало, </w:t>
      </w:r>
      <w:proofErr w:type="spellStart"/>
      <w:r w:rsidRPr="00C339CB">
        <w:rPr>
          <w:color w:val="auto"/>
        </w:rPr>
        <w:t>що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батько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був</w:t>
      </w:r>
      <w:proofErr w:type="spellEnd"/>
      <w:r w:rsidRPr="00C339CB">
        <w:rPr>
          <w:color w:val="auto"/>
        </w:rPr>
        <w:t xml:space="preserve"> головою </w:t>
      </w:r>
      <w:proofErr w:type="spellStart"/>
      <w:r w:rsidRPr="00C339CB">
        <w:rPr>
          <w:color w:val="auto"/>
        </w:rPr>
        <w:t>сім’ї</w:t>
      </w:r>
      <w:proofErr w:type="spellEnd"/>
      <w:r w:rsidRPr="00C339CB">
        <w:rPr>
          <w:color w:val="auto"/>
        </w:rPr>
        <w:t xml:space="preserve"> і </w:t>
      </w:r>
      <w:proofErr w:type="spellStart"/>
      <w:r w:rsidRPr="00C339CB">
        <w:rPr>
          <w:color w:val="auto"/>
        </w:rPr>
        <w:t>мав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повний</w:t>
      </w:r>
      <w:proofErr w:type="spellEnd"/>
      <w:r w:rsidRPr="00C339CB">
        <w:rPr>
          <w:color w:val="auto"/>
        </w:rPr>
        <w:t xml:space="preserve"> контроль над </w:t>
      </w:r>
      <w:proofErr w:type="spellStart"/>
      <w:r w:rsidRPr="00C339CB">
        <w:rPr>
          <w:color w:val="auto"/>
        </w:rPr>
        <w:t>родинними</w:t>
      </w:r>
      <w:proofErr w:type="spellEnd"/>
      <w:r w:rsidRPr="00C339CB">
        <w:rPr>
          <w:color w:val="auto"/>
        </w:rPr>
        <w:t xml:space="preserve"> справами. </w:t>
      </w:r>
      <w:proofErr w:type="spellStart"/>
      <w:r w:rsidRPr="00C339CB">
        <w:rPr>
          <w:color w:val="auto"/>
        </w:rPr>
        <w:t>Він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приймав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важливі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рішення</w:t>
      </w:r>
      <w:proofErr w:type="spellEnd"/>
      <w:r w:rsidRPr="00C339CB">
        <w:rPr>
          <w:color w:val="auto"/>
        </w:rPr>
        <w:t xml:space="preserve">, </w:t>
      </w:r>
      <w:proofErr w:type="spellStart"/>
      <w:r w:rsidRPr="00C339CB">
        <w:rPr>
          <w:color w:val="auto"/>
        </w:rPr>
        <w:t>включаючи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виховання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дітей</w:t>
      </w:r>
      <w:proofErr w:type="spellEnd"/>
      <w:r w:rsidRPr="00C339CB">
        <w:rPr>
          <w:color w:val="auto"/>
        </w:rPr>
        <w:t>.</w:t>
      </w:r>
    </w:p>
    <w:p w:rsidR="00C339CB" w:rsidRPr="00C339CB" w:rsidRDefault="00C339CB" w:rsidP="00C339CB">
      <w:pPr>
        <w:pStyle w:val="a3"/>
        <w:numPr>
          <w:ilvl w:val="0"/>
          <w:numId w:val="4"/>
        </w:numPr>
        <w:spacing w:after="155" w:line="259" w:lineRule="auto"/>
        <w:ind w:right="0"/>
        <w:rPr>
          <w:color w:val="auto"/>
        </w:rPr>
      </w:pPr>
      <w:proofErr w:type="spellStart"/>
      <w:r w:rsidRPr="00C339CB">
        <w:rPr>
          <w:b/>
          <w:color w:val="auto"/>
        </w:rPr>
        <w:t>Центральне</w:t>
      </w:r>
      <w:proofErr w:type="spellEnd"/>
      <w:r w:rsidRPr="00C339CB">
        <w:rPr>
          <w:b/>
          <w:color w:val="auto"/>
        </w:rPr>
        <w:t xml:space="preserve"> </w:t>
      </w:r>
      <w:proofErr w:type="spellStart"/>
      <w:r w:rsidRPr="00C339CB">
        <w:rPr>
          <w:b/>
          <w:color w:val="auto"/>
        </w:rPr>
        <w:t>значення</w:t>
      </w:r>
      <w:proofErr w:type="spellEnd"/>
      <w:r w:rsidRPr="00C339CB">
        <w:rPr>
          <w:b/>
          <w:color w:val="auto"/>
        </w:rPr>
        <w:t xml:space="preserve"> </w:t>
      </w:r>
      <w:proofErr w:type="spellStart"/>
      <w:r w:rsidRPr="00C339CB">
        <w:rPr>
          <w:b/>
          <w:color w:val="auto"/>
        </w:rPr>
        <w:t>батьків</w:t>
      </w:r>
      <w:proofErr w:type="spellEnd"/>
      <w:r w:rsidRPr="00C339CB">
        <w:rPr>
          <w:color w:val="auto"/>
        </w:rPr>
        <w:t xml:space="preserve">: Батьки </w:t>
      </w:r>
      <w:proofErr w:type="spellStart"/>
      <w:r w:rsidRPr="00C339CB">
        <w:rPr>
          <w:color w:val="auto"/>
        </w:rPr>
        <w:t>відігравали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важливу</w:t>
      </w:r>
      <w:proofErr w:type="spellEnd"/>
      <w:r w:rsidRPr="00C339CB">
        <w:rPr>
          <w:color w:val="auto"/>
        </w:rPr>
        <w:t xml:space="preserve"> роль у </w:t>
      </w:r>
      <w:proofErr w:type="spellStart"/>
      <w:r w:rsidRPr="00C339CB">
        <w:rPr>
          <w:color w:val="auto"/>
        </w:rPr>
        <w:t>вихованні</w:t>
      </w:r>
      <w:proofErr w:type="spellEnd"/>
      <w:r w:rsidRPr="00C339CB">
        <w:rPr>
          <w:color w:val="auto"/>
        </w:rPr>
        <w:t xml:space="preserve"> та </w:t>
      </w:r>
      <w:proofErr w:type="spellStart"/>
      <w:r w:rsidRPr="00C339CB">
        <w:rPr>
          <w:color w:val="auto"/>
        </w:rPr>
        <w:t>навчанні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своїх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дітей</w:t>
      </w:r>
      <w:proofErr w:type="spellEnd"/>
      <w:r w:rsidRPr="00C339CB">
        <w:rPr>
          <w:color w:val="auto"/>
        </w:rPr>
        <w:t xml:space="preserve">. Вони передавали </w:t>
      </w:r>
      <w:proofErr w:type="spellStart"/>
      <w:r w:rsidRPr="00C339CB">
        <w:rPr>
          <w:color w:val="auto"/>
        </w:rPr>
        <w:t>моральні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цінності</w:t>
      </w:r>
      <w:proofErr w:type="spellEnd"/>
      <w:r w:rsidRPr="00C339CB">
        <w:rPr>
          <w:color w:val="auto"/>
        </w:rPr>
        <w:t xml:space="preserve">, </w:t>
      </w:r>
      <w:proofErr w:type="spellStart"/>
      <w:r w:rsidRPr="00C339CB">
        <w:rPr>
          <w:color w:val="auto"/>
        </w:rPr>
        <w:t>традиції</w:t>
      </w:r>
      <w:proofErr w:type="spellEnd"/>
      <w:r w:rsidRPr="00C339CB">
        <w:rPr>
          <w:color w:val="auto"/>
        </w:rPr>
        <w:t xml:space="preserve"> та </w:t>
      </w:r>
      <w:proofErr w:type="spellStart"/>
      <w:r w:rsidRPr="00C339CB">
        <w:rPr>
          <w:color w:val="auto"/>
        </w:rPr>
        <w:t>знання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своїм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нащадкам</w:t>
      </w:r>
      <w:proofErr w:type="spellEnd"/>
      <w:r w:rsidRPr="00C339CB">
        <w:rPr>
          <w:color w:val="auto"/>
        </w:rPr>
        <w:t>.</w:t>
      </w:r>
    </w:p>
    <w:p w:rsidR="00C339CB" w:rsidRPr="00C339CB" w:rsidRDefault="00C339CB" w:rsidP="00C339CB">
      <w:pPr>
        <w:pStyle w:val="a3"/>
        <w:numPr>
          <w:ilvl w:val="0"/>
          <w:numId w:val="4"/>
        </w:numPr>
        <w:spacing w:after="155" w:line="259" w:lineRule="auto"/>
        <w:ind w:right="0"/>
        <w:rPr>
          <w:color w:val="auto"/>
        </w:rPr>
      </w:pPr>
      <w:r w:rsidRPr="00C339CB">
        <w:rPr>
          <w:b/>
          <w:color w:val="auto"/>
        </w:rPr>
        <w:t xml:space="preserve">Роль </w:t>
      </w:r>
      <w:proofErr w:type="spellStart"/>
      <w:r w:rsidRPr="00C339CB">
        <w:rPr>
          <w:b/>
          <w:color w:val="auto"/>
        </w:rPr>
        <w:t>матері</w:t>
      </w:r>
      <w:proofErr w:type="spellEnd"/>
      <w:r w:rsidRPr="00C339CB">
        <w:rPr>
          <w:b/>
          <w:color w:val="auto"/>
        </w:rPr>
        <w:t>:</w:t>
      </w:r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Матері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також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мали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вплив</w:t>
      </w:r>
      <w:proofErr w:type="spellEnd"/>
      <w:r w:rsidRPr="00C339CB">
        <w:rPr>
          <w:color w:val="auto"/>
        </w:rPr>
        <w:t xml:space="preserve"> на </w:t>
      </w:r>
      <w:proofErr w:type="spellStart"/>
      <w:r w:rsidRPr="00C339CB">
        <w:rPr>
          <w:color w:val="auto"/>
        </w:rPr>
        <w:t>виховання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дітей</w:t>
      </w:r>
      <w:proofErr w:type="spellEnd"/>
      <w:r w:rsidRPr="00C339CB">
        <w:rPr>
          <w:color w:val="auto"/>
        </w:rPr>
        <w:t xml:space="preserve"> і </w:t>
      </w:r>
      <w:proofErr w:type="spellStart"/>
      <w:r w:rsidRPr="00C339CB">
        <w:rPr>
          <w:color w:val="auto"/>
        </w:rPr>
        <w:t>зазвичай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відповідали</w:t>
      </w:r>
      <w:proofErr w:type="spellEnd"/>
      <w:r w:rsidRPr="00C339CB">
        <w:rPr>
          <w:color w:val="auto"/>
        </w:rPr>
        <w:t xml:space="preserve"> за </w:t>
      </w:r>
      <w:proofErr w:type="spellStart"/>
      <w:r w:rsidRPr="00C339CB">
        <w:rPr>
          <w:color w:val="auto"/>
        </w:rPr>
        <w:t>домашні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справи</w:t>
      </w:r>
      <w:proofErr w:type="spellEnd"/>
      <w:r w:rsidRPr="00C339CB">
        <w:rPr>
          <w:color w:val="auto"/>
        </w:rPr>
        <w:t xml:space="preserve"> та </w:t>
      </w:r>
      <w:proofErr w:type="spellStart"/>
      <w:r w:rsidRPr="00C339CB">
        <w:rPr>
          <w:color w:val="auto"/>
        </w:rPr>
        <w:t>виховання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дівчат</w:t>
      </w:r>
      <w:proofErr w:type="spellEnd"/>
      <w:r w:rsidRPr="00C339CB">
        <w:rPr>
          <w:color w:val="auto"/>
        </w:rPr>
        <w:t xml:space="preserve">. Вони передавали </w:t>
      </w:r>
      <w:proofErr w:type="spellStart"/>
      <w:r w:rsidRPr="00C339CB">
        <w:rPr>
          <w:color w:val="auto"/>
        </w:rPr>
        <w:t>донькам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навички</w:t>
      </w:r>
      <w:proofErr w:type="spellEnd"/>
      <w:r w:rsidRPr="00C339CB">
        <w:rPr>
          <w:color w:val="auto"/>
        </w:rPr>
        <w:t xml:space="preserve"> дому та </w:t>
      </w:r>
      <w:proofErr w:type="spellStart"/>
      <w:r w:rsidRPr="00C339CB">
        <w:rPr>
          <w:color w:val="auto"/>
        </w:rPr>
        <w:t>готували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їх</w:t>
      </w:r>
      <w:proofErr w:type="spellEnd"/>
      <w:r w:rsidRPr="00C339CB">
        <w:rPr>
          <w:color w:val="auto"/>
        </w:rPr>
        <w:t xml:space="preserve"> до </w:t>
      </w:r>
      <w:proofErr w:type="spellStart"/>
      <w:r w:rsidRPr="00C339CB">
        <w:rPr>
          <w:color w:val="auto"/>
        </w:rPr>
        <w:t>ролі</w:t>
      </w:r>
      <w:proofErr w:type="spellEnd"/>
      <w:r w:rsidRPr="00C339CB">
        <w:rPr>
          <w:color w:val="auto"/>
        </w:rPr>
        <w:t xml:space="preserve"> дружин і </w:t>
      </w:r>
      <w:proofErr w:type="spellStart"/>
      <w:r w:rsidRPr="00C339CB">
        <w:rPr>
          <w:color w:val="auto"/>
        </w:rPr>
        <w:t>матері</w:t>
      </w:r>
      <w:proofErr w:type="spellEnd"/>
      <w:r w:rsidRPr="00C339CB">
        <w:rPr>
          <w:color w:val="auto"/>
        </w:rPr>
        <w:t>.</w:t>
      </w:r>
    </w:p>
    <w:p w:rsidR="00C339CB" w:rsidRPr="00C339CB" w:rsidRDefault="00C339CB" w:rsidP="00C339CB">
      <w:pPr>
        <w:pStyle w:val="a3"/>
        <w:numPr>
          <w:ilvl w:val="0"/>
          <w:numId w:val="4"/>
        </w:numPr>
        <w:spacing w:after="155" w:line="259" w:lineRule="auto"/>
        <w:ind w:right="0"/>
        <w:rPr>
          <w:color w:val="auto"/>
        </w:rPr>
      </w:pPr>
      <w:r w:rsidRPr="00C339CB">
        <w:rPr>
          <w:b/>
          <w:color w:val="auto"/>
          <w:lang w:val="uk-UA"/>
        </w:rPr>
        <w:t>Дотримання ритуалів:</w:t>
      </w:r>
      <w:r w:rsidRPr="00C339CB">
        <w:rPr>
          <w:color w:val="auto"/>
          <w:lang w:val="uk-UA"/>
        </w:rPr>
        <w:t xml:space="preserve"> Римляни дотримувалися різних релігійних і сімейних ритуалів, які об’єднували родину. </w:t>
      </w:r>
      <w:proofErr w:type="spellStart"/>
      <w:r w:rsidRPr="00C339CB">
        <w:rPr>
          <w:color w:val="auto"/>
        </w:rPr>
        <w:t>Наприклад</w:t>
      </w:r>
      <w:proofErr w:type="spellEnd"/>
      <w:r w:rsidRPr="00C339CB">
        <w:rPr>
          <w:color w:val="auto"/>
        </w:rPr>
        <w:t xml:space="preserve">, обряди </w:t>
      </w:r>
      <w:proofErr w:type="spellStart"/>
      <w:r w:rsidRPr="00C339CB">
        <w:rPr>
          <w:color w:val="auto"/>
        </w:rPr>
        <w:t>встановлення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імені</w:t>
      </w:r>
      <w:proofErr w:type="spellEnd"/>
      <w:r w:rsidRPr="00C339CB">
        <w:rPr>
          <w:color w:val="auto"/>
        </w:rPr>
        <w:t xml:space="preserve"> для </w:t>
      </w:r>
      <w:proofErr w:type="spellStart"/>
      <w:r w:rsidRPr="00C339CB">
        <w:rPr>
          <w:color w:val="auto"/>
        </w:rPr>
        <w:t>новонароджених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дітей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були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важливими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подіями</w:t>
      </w:r>
      <w:proofErr w:type="spellEnd"/>
      <w:r w:rsidRPr="00C339CB">
        <w:rPr>
          <w:color w:val="auto"/>
        </w:rPr>
        <w:t>.</w:t>
      </w:r>
    </w:p>
    <w:p w:rsidR="00C339CB" w:rsidRPr="00C339CB" w:rsidRDefault="00C339CB" w:rsidP="00C339CB">
      <w:pPr>
        <w:pStyle w:val="a3"/>
        <w:numPr>
          <w:ilvl w:val="0"/>
          <w:numId w:val="4"/>
        </w:numPr>
        <w:spacing w:after="155" w:line="259" w:lineRule="auto"/>
        <w:ind w:right="0"/>
        <w:rPr>
          <w:color w:val="auto"/>
        </w:rPr>
      </w:pPr>
      <w:proofErr w:type="spellStart"/>
      <w:r w:rsidRPr="00C339CB">
        <w:rPr>
          <w:b/>
          <w:color w:val="auto"/>
        </w:rPr>
        <w:t>Збереження</w:t>
      </w:r>
      <w:proofErr w:type="spellEnd"/>
      <w:r w:rsidRPr="00C339CB">
        <w:rPr>
          <w:b/>
          <w:color w:val="auto"/>
        </w:rPr>
        <w:t xml:space="preserve"> </w:t>
      </w:r>
      <w:proofErr w:type="spellStart"/>
      <w:r w:rsidRPr="00C339CB">
        <w:rPr>
          <w:b/>
          <w:color w:val="auto"/>
        </w:rPr>
        <w:t>доброї</w:t>
      </w:r>
      <w:proofErr w:type="spellEnd"/>
      <w:r w:rsidRPr="00C339CB">
        <w:rPr>
          <w:b/>
          <w:color w:val="auto"/>
        </w:rPr>
        <w:t xml:space="preserve"> </w:t>
      </w:r>
      <w:proofErr w:type="spellStart"/>
      <w:r w:rsidRPr="00C339CB">
        <w:rPr>
          <w:b/>
          <w:color w:val="auto"/>
        </w:rPr>
        <w:t>репутації</w:t>
      </w:r>
      <w:proofErr w:type="spellEnd"/>
      <w:r w:rsidRPr="00C339CB">
        <w:rPr>
          <w:color w:val="auto"/>
        </w:rPr>
        <w:t xml:space="preserve">: </w:t>
      </w:r>
      <w:proofErr w:type="spellStart"/>
      <w:r w:rsidRPr="00C339CB">
        <w:rPr>
          <w:color w:val="auto"/>
        </w:rPr>
        <w:t>Важливо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було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мати</w:t>
      </w:r>
      <w:proofErr w:type="spellEnd"/>
      <w:r w:rsidRPr="00C339CB">
        <w:rPr>
          <w:color w:val="auto"/>
        </w:rPr>
        <w:t xml:space="preserve"> добру </w:t>
      </w:r>
      <w:proofErr w:type="spellStart"/>
      <w:r w:rsidRPr="00C339CB">
        <w:rPr>
          <w:color w:val="auto"/>
        </w:rPr>
        <w:t>репутацію</w:t>
      </w:r>
      <w:proofErr w:type="spellEnd"/>
      <w:r w:rsidRPr="00C339CB">
        <w:rPr>
          <w:color w:val="auto"/>
        </w:rPr>
        <w:t xml:space="preserve"> для </w:t>
      </w:r>
      <w:proofErr w:type="spellStart"/>
      <w:r w:rsidRPr="00C339CB">
        <w:rPr>
          <w:color w:val="auto"/>
        </w:rPr>
        <w:t>родини</w:t>
      </w:r>
      <w:proofErr w:type="spellEnd"/>
      <w:r w:rsidRPr="00C339CB">
        <w:rPr>
          <w:color w:val="auto"/>
        </w:rPr>
        <w:t xml:space="preserve">. Сором та </w:t>
      </w:r>
      <w:proofErr w:type="spellStart"/>
      <w:r w:rsidRPr="00C339CB">
        <w:rPr>
          <w:color w:val="auto"/>
        </w:rPr>
        <w:t>недоліки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дітей</w:t>
      </w:r>
      <w:proofErr w:type="spellEnd"/>
      <w:r w:rsidRPr="00C339CB">
        <w:rPr>
          <w:color w:val="auto"/>
        </w:rPr>
        <w:t xml:space="preserve"> могли </w:t>
      </w:r>
      <w:proofErr w:type="spellStart"/>
      <w:r w:rsidRPr="00C339CB">
        <w:rPr>
          <w:color w:val="auto"/>
        </w:rPr>
        <w:t>вплинути</w:t>
      </w:r>
      <w:proofErr w:type="spellEnd"/>
      <w:r w:rsidRPr="00C339CB">
        <w:rPr>
          <w:color w:val="auto"/>
        </w:rPr>
        <w:t xml:space="preserve"> на </w:t>
      </w:r>
      <w:proofErr w:type="spellStart"/>
      <w:r w:rsidRPr="00C339CB">
        <w:rPr>
          <w:color w:val="auto"/>
        </w:rPr>
        <w:t>репутацію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всієї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сім’ї</w:t>
      </w:r>
      <w:proofErr w:type="spellEnd"/>
      <w:r w:rsidRPr="00C339CB">
        <w:rPr>
          <w:color w:val="auto"/>
        </w:rPr>
        <w:t>.</w:t>
      </w:r>
    </w:p>
    <w:p w:rsidR="008B3843" w:rsidRPr="00C339CB" w:rsidRDefault="00C339CB" w:rsidP="00C339CB">
      <w:pPr>
        <w:pStyle w:val="a3"/>
        <w:numPr>
          <w:ilvl w:val="0"/>
          <w:numId w:val="4"/>
        </w:numPr>
        <w:spacing w:after="155" w:line="259" w:lineRule="auto"/>
        <w:ind w:right="0"/>
        <w:rPr>
          <w:color w:val="auto"/>
        </w:rPr>
      </w:pPr>
      <w:proofErr w:type="spellStart"/>
      <w:r w:rsidRPr="00C339CB">
        <w:rPr>
          <w:b/>
          <w:color w:val="auto"/>
        </w:rPr>
        <w:lastRenderedPageBreak/>
        <w:t>Громадське</w:t>
      </w:r>
      <w:proofErr w:type="spellEnd"/>
      <w:r w:rsidRPr="00C339CB">
        <w:rPr>
          <w:b/>
          <w:color w:val="auto"/>
        </w:rPr>
        <w:t xml:space="preserve"> </w:t>
      </w:r>
      <w:proofErr w:type="spellStart"/>
      <w:r w:rsidRPr="00C339CB">
        <w:rPr>
          <w:b/>
          <w:color w:val="auto"/>
        </w:rPr>
        <w:t>виховання</w:t>
      </w:r>
      <w:proofErr w:type="spellEnd"/>
      <w:r w:rsidRPr="00C339CB">
        <w:rPr>
          <w:b/>
          <w:color w:val="auto"/>
        </w:rPr>
        <w:t>:</w:t>
      </w:r>
      <w:r w:rsidRPr="00C339CB">
        <w:rPr>
          <w:color w:val="auto"/>
        </w:rPr>
        <w:t xml:space="preserve"> У </w:t>
      </w:r>
      <w:proofErr w:type="spellStart"/>
      <w:r w:rsidRPr="00C339CB">
        <w:rPr>
          <w:color w:val="auto"/>
        </w:rPr>
        <w:t>деяких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випадках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діти</w:t>
      </w:r>
      <w:proofErr w:type="spellEnd"/>
      <w:r w:rsidRPr="00C339CB">
        <w:rPr>
          <w:color w:val="auto"/>
        </w:rPr>
        <w:t xml:space="preserve"> могли </w:t>
      </w:r>
      <w:proofErr w:type="spellStart"/>
      <w:r w:rsidRPr="00C339CB">
        <w:rPr>
          <w:color w:val="auto"/>
        </w:rPr>
        <w:t>отримувати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освіту</w:t>
      </w:r>
      <w:proofErr w:type="spellEnd"/>
      <w:r w:rsidRPr="00C339CB">
        <w:rPr>
          <w:color w:val="auto"/>
        </w:rPr>
        <w:t xml:space="preserve"> поза </w:t>
      </w:r>
      <w:proofErr w:type="spellStart"/>
      <w:r w:rsidRPr="00C339CB">
        <w:rPr>
          <w:color w:val="auto"/>
        </w:rPr>
        <w:t>сім’єю</w:t>
      </w:r>
      <w:proofErr w:type="spellEnd"/>
      <w:r w:rsidRPr="00C339CB">
        <w:rPr>
          <w:color w:val="auto"/>
        </w:rPr>
        <w:t xml:space="preserve"> через </w:t>
      </w:r>
      <w:proofErr w:type="spellStart"/>
      <w:r w:rsidRPr="00C339CB">
        <w:rPr>
          <w:color w:val="auto"/>
        </w:rPr>
        <w:t>різні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громадські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школи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або</w:t>
      </w:r>
      <w:proofErr w:type="spellEnd"/>
      <w:r w:rsidRPr="00C339CB">
        <w:rPr>
          <w:color w:val="auto"/>
        </w:rPr>
        <w:t xml:space="preserve"> </w:t>
      </w:r>
      <w:proofErr w:type="spellStart"/>
      <w:r w:rsidRPr="00C339CB">
        <w:rPr>
          <w:color w:val="auto"/>
        </w:rPr>
        <w:t>вчителі</w:t>
      </w:r>
      <w:proofErr w:type="spellEnd"/>
      <w:r w:rsidRPr="00C339CB">
        <w:rPr>
          <w:color w:val="auto"/>
        </w:rPr>
        <w:t>.</w:t>
      </w:r>
      <w:r w:rsidR="005818C5" w:rsidRPr="00C339CB">
        <w:rPr>
          <w:color w:val="auto"/>
        </w:rPr>
        <w:t xml:space="preserve"> </w:t>
      </w:r>
    </w:p>
    <w:p w:rsidR="008B3843" w:rsidRPr="00C339CB" w:rsidRDefault="005818C5" w:rsidP="00C339CB">
      <w:pPr>
        <w:spacing w:after="160" w:line="259" w:lineRule="auto"/>
        <w:ind w:left="1277" w:right="0" w:firstLine="0"/>
        <w:rPr>
          <w:color w:val="auto"/>
        </w:rPr>
      </w:pPr>
      <w:r w:rsidRPr="00C339CB">
        <w:rPr>
          <w:color w:val="auto"/>
        </w:rPr>
        <w:t xml:space="preserve"> </w:t>
      </w:r>
    </w:p>
    <w:p w:rsidR="008B3843" w:rsidRDefault="005818C5" w:rsidP="007858B7">
      <w:pPr>
        <w:spacing w:after="0" w:line="259" w:lineRule="auto"/>
        <w:ind w:left="0" w:right="0" w:firstLine="0"/>
        <w:rPr>
          <w:b/>
          <w:color w:val="7030A0"/>
        </w:rPr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  <w:color w:val="7030A0"/>
        </w:rPr>
        <w:t xml:space="preserve">.  </w:t>
      </w:r>
    </w:p>
    <w:p w:rsidR="007858B7" w:rsidRPr="007858B7" w:rsidRDefault="007858B7" w:rsidP="007858B7">
      <w:pPr>
        <w:spacing w:after="0" w:line="259" w:lineRule="auto"/>
        <w:ind w:left="0" w:right="0" w:firstLine="0"/>
        <w:rPr>
          <w:color w:val="auto"/>
        </w:rPr>
      </w:pPr>
      <w:r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2101215</wp:posOffset>
            </wp:positionV>
            <wp:extent cx="6819900" cy="1568450"/>
            <wp:effectExtent l="0" t="0" r="0" b="0"/>
            <wp:wrapTight wrapText="bothSides">
              <wp:wrapPolygon edited="0">
                <wp:start x="0" y="0"/>
                <wp:lineTo x="0" y="21250"/>
                <wp:lineTo x="21540" y="21250"/>
                <wp:lineTo x="2154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156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uto"/>
        </w:rPr>
        <w:drawing>
          <wp:inline distT="0" distB="0" distL="0" distR="0" wp14:anchorId="08670D2D">
            <wp:extent cx="6855460" cy="19437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194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843" w:rsidRDefault="005818C5">
      <w:pPr>
        <w:spacing w:after="27" w:line="259" w:lineRule="auto"/>
        <w:ind w:left="144" w:right="0" w:firstLine="0"/>
      </w:pPr>
      <w:r>
        <w:rPr>
          <w:b/>
          <w:color w:val="7030A0"/>
        </w:rPr>
        <w:t xml:space="preserve"> </w:t>
      </w:r>
    </w:p>
    <w:p w:rsidR="008B3843" w:rsidRPr="00C339CB" w:rsidRDefault="005818C5">
      <w:pPr>
        <w:spacing w:after="0" w:line="259" w:lineRule="auto"/>
        <w:ind w:left="144" w:right="0" w:firstLine="0"/>
        <w:rPr>
          <w:lang w:val="uk-UA"/>
        </w:rPr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2" w:history="1">
        <w:r w:rsidR="00C339CB" w:rsidRPr="00E83857">
          <w:rPr>
            <w:rStyle w:val="a4"/>
            <w:b/>
          </w:rPr>
          <w:t>https://youtu.be/3ZWvfXrkG-M?si=g-0frXxqBp_4bkS9</w:t>
        </w:r>
      </w:hyperlink>
      <w:r w:rsidR="00C339CB">
        <w:rPr>
          <w:b/>
          <w:lang w:val="uk-UA"/>
        </w:rPr>
        <w:t xml:space="preserve"> </w:t>
      </w:r>
    </w:p>
    <w:p w:rsidR="008B3843" w:rsidRDefault="005818C5">
      <w:pPr>
        <w:spacing w:after="23" w:line="259" w:lineRule="auto"/>
        <w:ind w:left="144" w:right="0" w:firstLine="0"/>
      </w:pPr>
      <w:r>
        <w:rPr>
          <w:b/>
        </w:rPr>
        <w:t xml:space="preserve"> </w:t>
      </w:r>
    </w:p>
    <w:p w:rsidR="008B3843" w:rsidRDefault="005818C5">
      <w:pPr>
        <w:spacing w:after="32" w:line="259" w:lineRule="auto"/>
        <w:ind w:left="139"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  </w:t>
      </w:r>
      <w:r>
        <w:t xml:space="preserve"> </w:t>
      </w:r>
    </w:p>
    <w:p w:rsidR="008B3843" w:rsidRDefault="005818C5">
      <w:pPr>
        <w:numPr>
          <w:ilvl w:val="0"/>
          <w:numId w:val="3"/>
        </w:numPr>
        <w:spacing w:after="13"/>
        <w:ind w:right="0" w:hanging="360"/>
      </w:pPr>
      <w:proofErr w:type="spellStart"/>
      <w:r>
        <w:t>Опрацювати</w:t>
      </w:r>
      <w:proofErr w:type="spellEnd"/>
      <w:r>
        <w:t xml:space="preserve"> </w:t>
      </w:r>
      <w:proofErr w:type="spellStart"/>
      <w:r>
        <w:t>о</w:t>
      </w:r>
      <w:r w:rsidR="00605A05">
        <w:t>порний</w:t>
      </w:r>
      <w:proofErr w:type="spellEnd"/>
      <w:r w:rsidR="00605A05">
        <w:t xml:space="preserve"> конспект, §49.</w:t>
      </w:r>
    </w:p>
    <w:p w:rsidR="008B3843" w:rsidRPr="00B54EB2" w:rsidRDefault="00710C6F">
      <w:pPr>
        <w:numPr>
          <w:ilvl w:val="0"/>
          <w:numId w:val="3"/>
        </w:numPr>
        <w:spacing w:after="0"/>
        <w:ind w:right="0" w:hanging="360"/>
      </w:pPr>
      <w:r>
        <w:rPr>
          <w:lang w:val="uk-UA"/>
        </w:rPr>
        <w:t>Записати</w:t>
      </w:r>
      <w:r w:rsidR="00B54EB2">
        <w:rPr>
          <w:lang w:val="uk-UA"/>
        </w:rPr>
        <w:t xml:space="preserve"> схему «Етапи навчання і Римі».</w:t>
      </w:r>
    </w:p>
    <w:p w:rsidR="005818C5" w:rsidRPr="005818C5" w:rsidRDefault="00710C6F" w:rsidP="00B54EB2">
      <w:pPr>
        <w:numPr>
          <w:ilvl w:val="0"/>
          <w:numId w:val="3"/>
        </w:numPr>
        <w:spacing w:after="0"/>
        <w:ind w:right="0" w:hanging="360"/>
      </w:pPr>
      <w:r>
        <w:rPr>
          <w:lang w:val="uk-UA"/>
        </w:rPr>
        <w:t>Записати</w:t>
      </w:r>
      <w:bookmarkStart w:id="0" w:name="_GoBack"/>
      <w:bookmarkEnd w:id="0"/>
      <w:r w:rsidR="00B54EB2">
        <w:rPr>
          <w:lang w:val="uk-UA"/>
        </w:rPr>
        <w:t xml:space="preserve"> </w:t>
      </w:r>
      <w:proofErr w:type="spellStart"/>
      <w:r w:rsidR="00B54EB2" w:rsidRPr="00B54EB2">
        <w:t>традиції</w:t>
      </w:r>
      <w:proofErr w:type="spellEnd"/>
      <w:r w:rsidR="00B54EB2">
        <w:rPr>
          <w:lang w:val="uk-UA"/>
        </w:rPr>
        <w:t>, що</w:t>
      </w:r>
      <w:r w:rsidR="00B54EB2" w:rsidRPr="00B54EB2">
        <w:t xml:space="preserve"> </w:t>
      </w:r>
      <w:proofErr w:type="spellStart"/>
      <w:r w:rsidR="00B54EB2" w:rsidRPr="00B54EB2">
        <w:t>визначали</w:t>
      </w:r>
      <w:proofErr w:type="spellEnd"/>
      <w:r w:rsidR="00B54EB2" w:rsidRPr="00B54EB2">
        <w:t xml:space="preserve"> </w:t>
      </w:r>
      <w:proofErr w:type="spellStart"/>
      <w:r w:rsidR="00B54EB2" w:rsidRPr="00B54EB2">
        <w:t>родинне</w:t>
      </w:r>
      <w:proofErr w:type="spellEnd"/>
      <w:r w:rsidR="00B54EB2" w:rsidRPr="00B54EB2">
        <w:t xml:space="preserve"> </w:t>
      </w:r>
      <w:proofErr w:type="spellStart"/>
      <w:r w:rsidR="00B54EB2" w:rsidRPr="00B54EB2">
        <w:t>життя</w:t>
      </w:r>
      <w:proofErr w:type="spellEnd"/>
      <w:r w:rsidR="00B54EB2" w:rsidRPr="00B54EB2">
        <w:t xml:space="preserve"> та </w:t>
      </w:r>
      <w:proofErr w:type="spellStart"/>
      <w:r w:rsidR="00B54EB2" w:rsidRPr="00B54EB2">
        <w:t>виховання</w:t>
      </w:r>
      <w:proofErr w:type="spellEnd"/>
      <w:r w:rsidR="00B54EB2" w:rsidRPr="00B54EB2">
        <w:t xml:space="preserve"> </w:t>
      </w:r>
      <w:proofErr w:type="spellStart"/>
      <w:r w:rsidR="00B54EB2" w:rsidRPr="00B54EB2">
        <w:t>дітей</w:t>
      </w:r>
      <w:proofErr w:type="spellEnd"/>
      <w:r w:rsidR="0052771C">
        <w:rPr>
          <w:lang w:val="uk-UA"/>
        </w:rPr>
        <w:t xml:space="preserve"> </w:t>
      </w:r>
    </w:p>
    <w:p w:rsidR="00B54EB2" w:rsidRPr="005818C5" w:rsidRDefault="0052771C" w:rsidP="005818C5">
      <w:pPr>
        <w:spacing w:after="0"/>
        <w:ind w:left="425" w:right="0" w:firstLine="0"/>
        <w:rPr>
          <w:b/>
          <w:color w:val="000000" w:themeColor="text1"/>
        </w:rPr>
      </w:pPr>
      <w:r w:rsidRPr="005818C5">
        <w:rPr>
          <w:b/>
          <w:color w:val="000000" w:themeColor="text1"/>
          <w:lang w:val="uk-UA"/>
        </w:rPr>
        <w:t>(на високий бал).</w:t>
      </w:r>
    </w:p>
    <w:p w:rsidR="00605A05" w:rsidRDefault="00B54EB2" w:rsidP="00B54EB2">
      <w:pPr>
        <w:numPr>
          <w:ilvl w:val="0"/>
          <w:numId w:val="3"/>
        </w:numPr>
        <w:spacing w:after="0"/>
        <w:ind w:right="0" w:hanging="360"/>
      </w:pPr>
      <w:proofErr w:type="spellStart"/>
      <w:r>
        <w:t>П</w:t>
      </w:r>
      <w:r w:rsidR="005818C5">
        <w:t>овторити</w:t>
      </w:r>
      <w:proofErr w:type="spellEnd"/>
      <w:r w:rsidR="005818C5">
        <w:t xml:space="preserve"> тему «</w:t>
      </w:r>
      <w:proofErr w:type="spellStart"/>
      <w:r w:rsidR="005818C5">
        <w:t>Виховання</w:t>
      </w:r>
      <w:proofErr w:type="spellEnd"/>
      <w:r w:rsidR="005818C5">
        <w:t xml:space="preserve"> і </w:t>
      </w:r>
      <w:proofErr w:type="spellStart"/>
      <w:r w:rsidR="005818C5">
        <w:t>навчан</w:t>
      </w:r>
      <w:r w:rsidR="00605A05">
        <w:t>ня</w:t>
      </w:r>
      <w:proofErr w:type="spellEnd"/>
      <w:r w:rsidR="00605A05">
        <w:t xml:space="preserve"> у </w:t>
      </w:r>
      <w:proofErr w:type="spellStart"/>
      <w:r w:rsidR="00605A05">
        <w:t>жителів</w:t>
      </w:r>
      <w:proofErr w:type="spellEnd"/>
      <w:r w:rsidR="00605A05">
        <w:t xml:space="preserve"> </w:t>
      </w:r>
      <w:proofErr w:type="spellStart"/>
      <w:r w:rsidR="00605A05">
        <w:t>Давньої</w:t>
      </w:r>
      <w:proofErr w:type="spellEnd"/>
      <w:r w:rsidR="00605A05">
        <w:t xml:space="preserve"> </w:t>
      </w:r>
      <w:proofErr w:type="spellStart"/>
      <w:r w:rsidR="00605A05">
        <w:t>Греції</w:t>
      </w:r>
      <w:proofErr w:type="spellEnd"/>
      <w:r w:rsidR="005818C5">
        <w:t xml:space="preserve">».                                 </w:t>
      </w:r>
    </w:p>
    <w:p w:rsidR="00605A05" w:rsidRDefault="00605A05" w:rsidP="00605A05">
      <w:pPr>
        <w:spacing w:after="37"/>
        <w:ind w:left="425" w:right="0" w:firstLine="0"/>
      </w:pPr>
    </w:p>
    <w:p w:rsidR="008B3843" w:rsidRDefault="005818C5" w:rsidP="00605A05">
      <w:pPr>
        <w:spacing w:after="37"/>
        <w:ind w:left="-142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</w:p>
    <w:p w:rsidR="008B3843" w:rsidRDefault="005818C5" w:rsidP="00605A05">
      <w:pPr>
        <w:spacing w:after="0" w:line="259" w:lineRule="auto"/>
        <w:ind w:left="-142" w:right="0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</w:p>
    <w:p w:rsidR="008B3843" w:rsidRDefault="008B3843" w:rsidP="00605A05">
      <w:pPr>
        <w:spacing w:after="0" w:line="259" w:lineRule="auto"/>
        <w:ind w:left="-142" w:right="0" w:firstLine="0"/>
        <w:jc w:val="center"/>
      </w:pPr>
    </w:p>
    <w:sectPr w:rsidR="008B3843">
      <w:pgSz w:w="11906" w:h="16838"/>
      <w:pgMar w:top="284" w:right="877" w:bottom="1168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03D0"/>
    <w:multiLevelType w:val="hybridMultilevel"/>
    <w:tmpl w:val="BDFE3B74"/>
    <w:lvl w:ilvl="0" w:tplc="5F64EFE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4046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B437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DC3E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22FF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1E7F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DA4A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A6EE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7489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4C2EE3"/>
    <w:multiLevelType w:val="hybridMultilevel"/>
    <w:tmpl w:val="D012EC4A"/>
    <w:lvl w:ilvl="0" w:tplc="9468D83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6035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8AE8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6E4E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38A6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B66D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449F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1EBE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ECBA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7F6CC3"/>
    <w:multiLevelType w:val="hybridMultilevel"/>
    <w:tmpl w:val="8C0ACBAE"/>
    <w:lvl w:ilvl="0" w:tplc="5A2E1E6E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84F87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7AE0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3C3B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4889A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42C43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663C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66F70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A605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BB18A5"/>
    <w:multiLevelType w:val="hybridMultilevel"/>
    <w:tmpl w:val="1876DC12"/>
    <w:lvl w:ilvl="0" w:tplc="55982BC2">
      <w:start w:val="2"/>
      <w:numFmt w:val="bullet"/>
      <w:lvlText w:val=""/>
      <w:lvlJc w:val="left"/>
      <w:pPr>
        <w:ind w:left="60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43"/>
    <w:rsid w:val="0052771C"/>
    <w:rsid w:val="005818C5"/>
    <w:rsid w:val="00605A05"/>
    <w:rsid w:val="00710C6F"/>
    <w:rsid w:val="007858B7"/>
    <w:rsid w:val="008B3843"/>
    <w:rsid w:val="00B54EB2"/>
    <w:rsid w:val="00C3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EC5C70-1A3B-4FF1-A8D3-08F118E2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2" w:line="268" w:lineRule="auto"/>
      <w:ind w:left="10" w:right="844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9"/>
      <w:ind w:left="154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339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39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hyperlink" Target="https://youtu.be/3ZWvfXrkG-M?si=g-0frXxqBp_4bkS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2024-04-28T19:46:00Z</dcterms:created>
  <dcterms:modified xsi:type="dcterms:W3CDTF">2025-04-30T05:23:00Z</dcterms:modified>
</cp:coreProperties>
</file>