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816DC0" w:rsidP="006B5C0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24.12</w:t>
      </w:r>
      <w:r w:rsidR="007315DB">
        <w:rPr>
          <w:rFonts w:ascii="Times New Roman" w:hAnsi="Times New Roman" w:cs="Times New Roman"/>
          <w:sz w:val="28"/>
          <w:szCs w:val="28"/>
          <w:lang w:val="uk-UA"/>
        </w:rPr>
        <w:t>.2024</w:t>
      </w:r>
    </w:p>
    <w:p w:rsidR="00FA2278" w:rsidRDefault="00DC132D" w:rsidP="006B5C0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6-А</w:t>
      </w:r>
      <w:r w:rsidR="00160F59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731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15DB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7315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2278" w:rsidRDefault="0030584E" w:rsidP="006B5C0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1E8C" w:rsidRDefault="00FC1C5F" w:rsidP="00751E8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816DC0" w:rsidRDefault="00284AA0" w:rsidP="00DC132D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816DC0" w:rsidRPr="00816D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160F59" w:rsidRPr="00816D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Культура </w:t>
      </w:r>
      <w:r w:rsidR="009F3711" w:rsidRPr="00816DC0">
        <w:rPr>
          <w:rFonts w:ascii="Times New Roman" w:hAnsi="Times New Roman" w:cs="Times New Roman"/>
          <w:b/>
          <w:sz w:val="28"/>
          <w:szCs w:val="28"/>
          <w:lang w:val="uk-UA"/>
        </w:rPr>
        <w:t>первісної доби.</w:t>
      </w:r>
    </w:p>
    <w:p w:rsidR="00E2758C" w:rsidRPr="00BC284F" w:rsidRDefault="00D979FC" w:rsidP="00AF7EB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BE08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BC284F" w:rsidRPr="00BC284F">
        <w:rPr>
          <w:rFonts w:ascii="Times New Roman" w:hAnsi="Times New Roman" w:cs="Times New Roman"/>
          <w:sz w:val="28"/>
          <w:szCs w:val="28"/>
          <w:lang w:val="uk-UA"/>
        </w:rPr>
        <w:t>простежити процес появи і розвитку прикладних знань, мистецтва та перших форм релігії за первісних часів; розвивати критичне мислення, вміння аналізувати</w:t>
      </w:r>
      <w:r w:rsidR="00160F59">
        <w:rPr>
          <w:rFonts w:ascii="Times New Roman" w:hAnsi="Times New Roman" w:cs="Times New Roman"/>
          <w:sz w:val="28"/>
          <w:szCs w:val="28"/>
          <w:lang w:val="uk-UA"/>
        </w:rPr>
        <w:t xml:space="preserve"> і робити висновки, порівняння, виховувати естетичні смаки та повагу до культурних традицій давніх народів.</w:t>
      </w:r>
    </w:p>
    <w:p w:rsidR="00DC25DC" w:rsidRPr="00AF7EBD" w:rsidRDefault="00DC25DC" w:rsidP="00AF7EB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C25D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0D287A" w:rsidRDefault="000D287A" w:rsidP="00DC25DC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D287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  <w:r w:rsidR="00AF7EB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«Коло думок»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1. Чим відрізнявся рід від людського стада?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2. Чому тривалий час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родство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в роді визначалося за жіночою лінією? Що таке матріархат?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3. Чому родичі та одноплемінники слухалися старійшин?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4. Чому стало можливо й вигідно вести господарство силами однієї сім’ї? Яку допомогу могли надавати одне одному сусіди?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5. У чому виявлялася нерівність між людьми в первісному суспільстві?</w:t>
      </w:r>
    </w:p>
    <w:p w:rsidR="009F3711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6. Чим сусідська община відрізнялася від родової?</w:t>
      </w:r>
    </w:p>
    <w:p w:rsidR="009F3711" w:rsidRDefault="00BE086B" w:rsidP="009F371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086B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9F3711" w:rsidRPr="00BC284F" w:rsidRDefault="009F3711" w:rsidP="009F3711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візуальними</w:t>
      </w:r>
      <w:r w:rsidR="00BC284F" w:rsidRPr="00BC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BC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джерелами </w:t>
      </w:r>
    </w:p>
    <w:p w:rsidR="009F3711" w:rsidRPr="009F3711" w:rsidRDefault="009F3711" w:rsidP="009F371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711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зображували первісні художники?</w:t>
      </w:r>
    </w:p>
    <w:p w:rsidR="009F3711" w:rsidRDefault="009F3711" w:rsidP="009F371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3711">
        <w:rPr>
          <w:rFonts w:ascii="Times New Roman" w:hAnsi="Times New Roman" w:cs="Times New Roman"/>
          <w:sz w:val="28"/>
          <w:szCs w:val="28"/>
          <w:lang w:val="uk-UA"/>
        </w:rPr>
        <w:t>Чим відрізн</w:t>
      </w:r>
      <w:r>
        <w:rPr>
          <w:rFonts w:ascii="Times New Roman" w:hAnsi="Times New Roman" w:cs="Times New Roman"/>
          <w:sz w:val="28"/>
          <w:szCs w:val="28"/>
          <w:lang w:val="uk-UA"/>
        </w:rPr>
        <w:t>яються малюнки, що їх об'єднує?</w:t>
      </w:r>
    </w:p>
    <w:p w:rsidR="009F3711" w:rsidRPr="009F3711" w:rsidRDefault="009F3711" w:rsidP="009F371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3711">
        <w:rPr>
          <w:rFonts w:ascii="Times New Roman" w:hAnsi="Times New Roman" w:cs="Times New Roman"/>
          <w:sz w:val="28"/>
          <w:szCs w:val="28"/>
          <w:lang w:val="uk-UA"/>
        </w:rPr>
        <w:t>Чому первісні митці здебільшого зображали тварин?</w:t>
      </w:r>
      <w:r w:rsidR="001B60E5" w:rsidRPr="001B60E5">
        <w:rPr>
          <w:noProof/>
          <w:lang w:eastAsia="ru-RU"/>
        </w:rPr>
        <w:t xml:space="preserve"> </w:t>
      </w:r>
    </w:p>
    <w:p w:rsidR="007A2354" w:rsidRDefault="0097247E" w:rsidP="007A235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0E5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13970</wp:posOffset>
            </wp:positionV>
            <wp:extent cx="1872615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314" y="21490"/>
                <wp:lineTo x="21314" y="0"/>
                <wp:lineTo x="0" y="0"/>
              </wp:wrapPolygon>
            </wp:wrapTight>
            <wp:docPr id="9" name="Рисунок 9" descr="Малюнки первісних людей печерах. Види та особливості мистецтва первісного  суспільства. Наскельний живопис. Стародавні петрогліф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люнки первісних людей печерах. Види та особливості мистецтва первісного  суспільства. Наскельний живопис. Стародавні петрогліф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0E5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13970</wp:posOffset>
            </wp:positionV>
            <wp:extent cx="196215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90" y="21491"/>
                <wp:lineTo x="21390" y="0"/>
                <wp:lineTo x="0" y="0"/>
              </wp:wrapPolygon>
            </wp:wrapTight>
            <wp:docPr id="2" name="Рисунок 2" descr="Первісна культура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існа культура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0E5" w:rsidRPr="001B60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62150" cy="1914525"/>
            <wp:effectExtent l="0" t="0" r="0" b="9525"/>
            <wp:docPr id="8" name="Рисунок 8" descr="Первісна культура та вірування людей - Всесвітня історія. Історія України.  6 клас. Щуп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вісна культура та вірування людей - Всесвітня історія. Історія України.  6 клас. Щупа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7E" w:rsidRDefault="007B2B1C" w:rsidP="007A235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284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Перегляньте відео</w:t>
      </w:r>
      <w:r w:rsidR="000A373F" w:rsidRPr="00BC284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8F5B53" w:rsidRPr="00BC284F">
        <w:rPr>
          <w:b/>
          <w:sz w:val="28"/>
          <w:szCs w:val="28"/>
          <w:lang w:val="uk-UA"/>
        </w:rPr>
        <w:t xml:space="preserve"> </w:t>
      </w:r>
      <w:hyperlink r:id="rId8" w:history="1">
        <w:r w:rsidR="00BC284F" w:rsidRPr="00BC284F">
          <w:rPr>
            <w:rStyle w:val="a6"/>
            <w:b/>
            <w:sz w:val="28"/>
            <w:szCs w:val="28"/>
            <w:lang w:val="uk-UA"/>
          </w:rPr>
          <w:t>https://youtu.be/U8nhNCDfJBE?si=7lEZYTnYd8IHiOPa</w:t>
        </w:r>
      </w:hyperlink>
      <w:r w:rsidR="00BC284F">
        <w:rPr>
          <w:lang w:val="uk-UA"/>
        </w:rPr>
        <w:t xml:space="preserve"> </w:t>
      </w:r>
    </w:p>
    <w:p w:rsidR="00DC25DC" w:rsidRDefault="00BC284F" w:rsidP="0097247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Пізнання навколишнього світу та духовні надбання знайшли своє відображення в унікальному, інколи незбагненному мистецтві первісної людини.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Палеолітичне мистецтво складається з двох основних груп творів: малі форти — дрібна скульптура, різьблення, розпис на предметах господарського призначення, на кістці, рогові, кам’яних плитах тощо; монументальне мистецтво —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наскельні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>, найчастіше печерні розписи, графіка, рельєф.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Землеробське населення неоліту залишило після себе велику кількість кам’яних і глиняних скульптур, які прикрашали житла та місця поклоніння богам. Останнє засвідчує, що статуетки мали й магічне призначення. Знайдено численні жіночі зображення, прикрашені різноманітними орнаментами та розписом. Пізніше, в енеоліті, більше було виявлено фігурок чоловіків. Часто трапляються скульптурні зображення биків, леопардів, кіз.</w:t>
      </w:r>
    </w:p>
    <w:p w:rsid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У середньому палеоліті людина навчилася виготовляти фарби з природних матеріалів: червону, жовту, коричневу — із вохри, темно-буру — з окису марганцю, чорну — із деревного вугілля. Розводили фарби водою або тваринним жиром у морських мушлях та кістяних скриньках. Найчастіше малювали одним кольором. Але малюнки печер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Ляско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та Фон де Гом (Франція) виконано двома кольорами, в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Альтамірі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(Іспанія) — трьома.</w:t>
      </w:r>
    </w:p>
    <w:p w:rsidR="0097247E" w:rsidRPr="0074155D" w:rsidRDefault="0097247E" w:rsidP="0097247E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73B6A4" wp14:editId="114A6C85">
            <wp:extent cx="6334125" cy="3705225"/>
            <wp:effectExtent l="0" t="0" r="9525" b="9525"/>
            <wp:docPr id="5" name="Рисунок 5" descr="Культура і вірування первісних люд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ультура і вірування первісних люд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35" cy="37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54" w:rsidRDefault="007A2354" w:rsidP="001B60E5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B60E5" w:rsidRDefault="001B60E5" w:rsidP="001B60E5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 поняттям</w:t>
      </w:r>
    </w:p>
    <w:p w:rsidR="0097247E" w:rsidRDefault="0097247E" w:rsidP="001B60E5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247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Культура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– </w:t>
      </w:r>
      <w:r w:rsidRPr="009724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матеріальні і духовні цінності людства.</w:t>
      </w:r>
    </w:p>
    <w:p w:rsidR="0074155D" w:rsidRDefault="00BC284F" w:rsidP="0074155D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B60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Мистецтво </w:t>
      </w:r>
      <w:r w:rsidRPr="001B60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вид людської діяльності, що відбиває дійсність у конкретно-чуттєвих образах, відповідно до певних естетичних ідеалів.</w:t>
      </w:r>
    </w:p>
    <w:p w:rsidR="00BC284F" w:rsidRDefault="00BC284F" w:rsidP="0074155D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Творча лабораторія</w:t>
      </w:r>
      <w:r w:rsidR="0074155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(робота з підручником стор.66)</w:t>
      </w:r>
    </w:p>
    <w:p w:rsid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Важливою відмінністю людини є прагнення створювати прекрасне, передавати свої думки і враження через символи та художні образи. По всьому світу археологи знаходять пам’ятки первісного мистецтва. Вони свідчать про те, що мистецтво має давнє коріння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розвивалося разом із людиною.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Якщо ми здійснимо уявну мандрівку, то... (ваше продовження розповіді за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допомогою ілюстрованого колажу)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39CB741" wp14:editId="30E3443C">
                <wp:extent cx="304800" cy="304800"/>
                <wp:effectExtent l="0" t="0" r="0" b="0"/>
                <wp:docPr id="1" name="AutoShape 1" descr="https://uahistory.co/pidruchniki/ukraine-and-world-history-6-class-sshypak-2023/ukraine-and-world-history-6-class-sshypak-2023.files/image0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1222B" id="AutoShape 1" o:spid="_x0000_s1026" alt="https://uahistory.co/pidruchniki/ukraine-and-world-history-6-class-sshypak-2023/ukraine-and-world-history-6-class-sshypak-2023.files/image09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16d&#10;R/sCAABR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09E7AD">
            <wp:extent cx="6549054" cy="46005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124" cy="4603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247E" w:rsidRDefault="0097247E" w:rsidP="0097247E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Цікаво знати</w:t>
      </w:r>
    </w:p>
    <w:p w:rsidR="0097247E" w:rsidRDefault="0074155D" w:rsidP="0097247E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Відкрив печерні фрески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Альтаміри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Марселіно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Саутуола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в 1875 р. Одного разу археолог узяв із собою до печери свою маленьку доньку. Поки батько копав землю, дівчинка пройшла в глиб низької печери. Раптово вона закричала: «Тато, дивись, </w:t>
      </w:r>
      <w:r w:rsidRPr="00741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намальовані бики!». І справді, на стелі печери впродовж 40 м були зображені бізони, немов застиглі на бігу в дивних і химерних позах. Невідомий художник, використовуючи червону, чорну й коричневу фарби, домігся дивовижної жвавості й об’ємності малюнків.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Саутуола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уважно дослідив малюнки й у 1880 р. виступив із заявою, що це — палеолітичні зображення.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Саутуолу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 звинуватили в підробці, учені не могли припустити, що люди палеоліту були такі талановиті. Але подальші відкриття підтвердили давність фресок.</w:t>
      </w:r>
    </w:p>
    <w:p w:rsidR="0074155D" w:rsidRPr="0097247E" w:rsidRDefault="0074155D" w:rsidP="0097247E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Первісна людина, на відміну від сучасних художників, не завжди приділяла увагу розміру та зовнішній схожості зображуваних предметів чи тварин. Тому для нас ці образи не завжди зрозумілі.</w:t>
      </w:r>
    </w:p>
    <w:p w:rsidR="0097247E" w:rsidRDefault="0074155D" w:rsidP="0097247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Відомим є зображення бізона, убитої людини та пташки, яке було знайдено в печері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Ляско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>. Цей майже дитячий малюнок сповнений трагізму. Напевне, на ньому зображено невдале полювання людини, під час якого помирають і мисливець, і його</w:t>
      </w:r>
      <w:r w:rsidR="009724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155D">
        <w:rPr>
          <w:rFonts w:ascii="Times New Roman" w:hAnsi="Times New Roman" w:cs="Times New Roman"/>
          <w:sz w:val="28"/>
          <w:szCs w:val="28"/>
          <w:lang w:val="uk-UA"/>
        </w:rPr>
        <w:t>здобич. Цікаво, що в палеолітичному мистецтві майже немає нерухомих фігур. Рух зображали положенням ніг, нахилом тіла чи голови. Первісні майстри вмі</w:t>
      </w:r>
      <w:r w:rsidR="0097247E">
        <w:rPr>
          <w:rFonts w:ascii="Times New Roman" w:hAnsi="Times New Roman" w:cs="Times New Roman"/>
          <w:sz w:val="28"/>
          <w:szCs w:val="28"/>
          <w:lang w:val="uk-UA"/>
        </w:rPr>
        <w:t>ли передати швидкі рухи тварин.</w:t>
      </w:r>
    </w:p>
    <w:p w:rsidR="0074155D" w:rsidRDefault="0074155D" w:rsidP="0097247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Нагромаджені в кам’яному віці та за доби міді й бронзи знання і досвід, а також досягнення первісних митців стали основою для подальшого руху людства до цивілізації.</w:t>
      </w:r>
    </w:p>
    <w:p w:rsidR="007A2354" w:rsidRPr="0074155D" w:rsidRDefault="007A2354" w:rsidP="0097247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к</w:t>
      </w:r>
      <w:r w:rsidRPr="007A2354">
        <w:rPr>
          <w:rFonts w:ascii="Times New Roman" w:hAnsi="Times New Roman" w:cs="Times New Roman"/>
          <w:sz w:val="28"/>
          <w:szCs w:val="28"/>
          <w:lang w:val="uk-UA"/>
        </w:rPr>
        <w:t>ультура — це все те, що створене людиною завдяки її фізичній та розумовій праці.</w:t>
      </w:r>
    </w:p>
    <w:p w:rsidR="006E4E1B" w:rsidRDefault="00DC25DC" w:rsidP="00E2758C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</w:t>
      </w:r>
      <w:r w:rsidR="00BE08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Систематизація. </w:t>
      </w:r>
    </w:p>
    <w:p w:rsidR="00BC284F" w:rsidRDefault="00BC284F" w:rsidP="00E2758C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1. Які винаходи й відкриття </w:t>
      </w:r>
      <w:r>
        <w:rPr>
          <w:rFonts w:ascii="Times New Roman" w:hAnsi="Times New Roman" w:cs="Times New Roman"/>
          <w:sz w:val="28"/>
          <w:szCs w:val="28"/>
          <w:lang w:val="uk-UA"/>
        </w:rPr>
        <w:t>первісних людей вам відомі?</w:t>
      </w:r>
    </w:p>
    <w:p w:rsid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2. Як первісна людина от</w:t>
      </w:r>
      <w:r>
        <w:rPr>
          <w:rFonts w:ascii="Times New Roman" w:hAnsi="Times New Roman" w:cs="Times New Roman"/>
          <w:sz w:val="28"/>
          <w:szCs w:val="28"/>
          <w:lang w:val="uk-UA"/>
        </w:rPr>
        <w:t>римувала знання про навколишній світ?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3. Кого і де зображували найдавніші художники?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4. Якими є причини появи релігії?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5. У яких формах існували релігійні вірування за первісних часів?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 xml:space="preserve">6. Хто такі шамани, чаклуни, </w:t>
      </w:r>
      <w:proofErr w:type="spellStart"/>
      <w:r w:rsidRPr="0074155D">
        <w:rPr>
          <w:rFonts w:ascii="Times New Roman" w:hAnsi="Times New Roman" w:cs="Times New Roman"/>
          <w:sz w:val="28"/>
          <w:szCs w:val="28"/>
          <w:lang w:val="uk-UA"/>
        </w:rPr>
        <w:t>жерці</w:t>
      </w:r>
      <w:proofErr w:type="spellEnd"/>
      <w:r w:rsidRPr="0074155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4155D">
        <w:rPr>
          <w:rFonts w:ascii="Times New Roman" w:hAnsi="Times New Roman" w:cs="Times New Roman"/>
          <w:sz w:val="28"/>
          <w:szCs w:val="28"/>
          <w:lang w:val="uk-UA"/>
        </w:rPr>
        <w:t>7. Що сприяло нагромадженню прак</w:t>
      </w:r>
      <w:r>
        <w:rPr>
          <w:rFonts w:ascii="Times New Roman" w:hAnsi="Times New Roman" w:cs="Times New Roman"/>
          <w:sz w:val="28"/>
          <w:szCs w:val="28"/>
          <w:lang w:val="uk-UA"/>
        </w:rPr>
        <w:t>тичних знань первісною людиною?</w:t>
      </w:r>
    </w:p>
    <w:p w:rsidR="0074155D" w:rsidRPr="0074155D" w:rsidRDefault="0074155D" w:rsidP="0074155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74155D">
        <w:rPr>
          <w:rFonts w:ascii="Times New Roman" w:hAnsi="Times New Roman" w:cs="Times New Roman"/>
          <w:sz w:val="28"/>
          <w:szCs w:val="28"/>
          <w:lang w:val="uk-UA"/>
        </w:rPr>
        <w:t>Якими є причини появи мистецтва в первісних людей?</w:t>
      </w:r>
    </w:p>
    <w:p w:rsidR="00BE086B" w:rsidRDefault="00BE086B" w:rsidP="00BE086B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086B"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A1C60" w:rsidRPr="00BE086B" w:rsidRDefault="00BE086B" w:rsidP="00BE086B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086B">
        <w:rPr>
          <w:rFonts w:ascii="Times New Roman" w:hAnsi="Times New Roman" w:cs="Times New Roman"/>
          <w:sz w:val="28"/>
          <w:szCs w:val="28"/>
          <w:lang w:val="uk-UA"/>
        </w:rPr>
        <w:t>Скориставшись уявним мікрофоном, доповніть твердження: Раніше я не знав / не знала, що...</w:t>
      </w:r>
    </w:p>
    <w:p w:rsidR="00DC132D" w:rsidRDefault="009578B6" w:rsidP="00E2758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F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</w:t>
      </w:r>
      <w:r w:rsidR="0030584E" w:rsidRPr="00DB6F6D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</w:t>
      </w:r>
      <w:r w:rsidR="00F556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16DC0" w:rsidRPr="00816DC0" w:rsidRDefault="00816DC0" w:rsidP="00816DC0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816DC0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матеріалу.</w:t>
      </w:r>
    </w:p>
    <w:bookmarkEnd w:id="0"/>
    <w:p w:rsidR="00BE4F94" w:rsidRPr="00F5560D" w:rsidRDefault="00BE4F94" w:rsidP="009F3711">
      <w:pPr>
        <w:pStyle w:val="a5"/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9D7E2D" w:rsidRDefault="00400B15" w:rsidP="007315DB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</w:t>
      </w:r>
      <w:r w:rsidR="00DC25D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uman</w:t>
      </w:r>
      <w:proofErr w:type="spellEnd"/>
      <w:r w:rsidR="00DC25D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1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9D7E2D" w:rsidRPr="009D7E2D" w:rsidRDefault="009D7E2D" w:rsidP="009D7E2D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D7E2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C2E2A"/>
    <w:multiLevelType w:val="hybridMultilevel"/>
    <w:tmpl w:val="9DFA1070"/>
    <w:lvl w:ilvl="0" w:tplc="54DE5DFA">
      <w:start w:val="3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12450296"/>
    <w:multiLevelType w:val="hybridMultilevel"/>
    <w:tmpl w:val="F320C186"/>
    <w:lvl w:ilvl="0" w:tplc="9442202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D4AE0"/>
    <w:multiLevelType w:val="hybridMultilevel"/>
    <w:tmpl w:val="FAD2EF48"/>
    <w:lvl w:ilvl="0" w:tplc="28F80B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0F7776B"/>
    <w:multiLevelType w:val="hybridMultilevel"/>
    <w:tmpl w:val="FF062BF0"/>
    <w:lvl w:ilvl="0" w:tplc="0632060A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2" w15:restartNumberingAfterBreak="0">
    <w:nsid w:val="426D1D2B"/>
    <w:multiLevelType w:val="hybridMultilevel"/>
    <w:tmpl w:val="826A96B2"/>
    <w:lvl w:ilvl="0" w:tplc="0424525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3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134CE"/>
    <w:multiLevelType w:val="hybridMultilevel"/>
    <w:tmpl w:val="221C106E"/>
    <w:lvl w:ilvl="0" w:tplc="C35AF6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10"/>
  </w:num>
  <w:num w:numId="5">
    <w:abstractNumId w:val="4"/>
  </w:num>
  <w:num w:numId="6">
    <w:abstractNumId w:val="9"/>
  </w:num>
  <w:num w:numId="7">
    <w:abstractNumId w:val="14"/>
  </w:num>
  <w:num w:numId="8">
    <w:abstractNumId w:val="13"/>
  </w:num>
  <w:num w:numId="9">
    <w:abstractNumId w:val="6"/>
  </w:num>
  <w:num w:numId="10">
    <w:abstractNumId w:val="8"/>
  </w:num>
  <w:num w:numId="11">
    <w:abstractNumId w:val="3"/>
  </w:num>
  <w:num w:numId="12">
    <w:abstractNumId w:val="16"/>
  </w:num>
  <w:num w:numId="13">
    <w:abstractNumId w:val="18"/>
  </w:num>
  <w:num w:numId="14">
    <w:abstractNumId w:val="2"/>
  </w:num>
  <w:num w:numId="15">
    <w:abstractNumId w:val="15"/>
  </w:num>
  <w:num w:numId="16">
    <w:abstractNumId w:val="12"/>
  </w:num>
  <w:num w:numId="17">
    <w:abstractNumId w:val="11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A373F"/>
    <w:rsid w:val="000B6022"/>
    <w:rsid w:val="000D287A"/>
    <w:rsid w:val="000E04C4"/>
    <w:rsid w:val="00124AD1"/>
    <w:rsid w:val="00144DAB"/>
    <w:rsid w:val="0015462C"/>
    <w:rsid w:val="00160F59"/>
    <w:rsid w:val="001B13D1"/>
    <w:rsid w:val="001B60E5"/>
    <w:rsid w:val="00204CC1"/>
    <w:rsid w:val="00216BF3"/>
    <w:rsid w:val="0022175A"/>
    <w:rsid w:val="0023731E"/>
    <w:rsid w:val="00284AA0"/>
    <w:rsid w:val="00291C71"/>
    <w:rsid w:val="002B49F5"/>
    <w:rsid w:val="002C4ED6"/>
    <w:rsid w:val="002C5B5A"/>
    <w:rsid w:val="002C7376"/>
    <w:rsid w:val="002F2892"/>
    <w:rsid w:val="002F5C07"/>
    <w:rsid w:val="0030584E"/>
    <w:rsid w:val="003140FA"/>
    <w:rsid w:val="0031527F"/>
    <w:rsid w:val="003502CC"/>
    <w:rsid w:val="00355FFC"/>
    <w:rsid w:val="003568EE"/>
    <w:rsid w:val="00375A12"/>
    <w:rsid w:val="003910B6"/>
    <w:rsid w:val="003A4BDB"/>
    <w:rsid w:val="003A5A6D"/>
    <w:rsid w:val="003F6352"/>
    <w:rsid w:val="00400B15"/>
    <w:rsid w:val="0042589E"/>
    <w:rsid w:val="0043543F"/>
    <w:rsid w:val="00461CE8"/>
    <w:rsid w:val="00470EAC"/>
    <w:rsid w:val="00497543"/>
    <w:rsid w:val="0049787E"/>
    <w:rsid w:val="004A7CAF"/>
    <w:rsid w:val="004B4279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376A0"/>
    <w:rsid w:val="0064689C"/>
    <w:rsid w:val="00680875"/>
    <w:rsid w:val="00680CBF"/>
    <w:rsid w:val="00696E57"/>
    <w:rsid w:val="006B1187"/>
    <w:rsid w:val="006B5C0D"/>
    <w:rsid w:val="006B7987"/>
    <w:rsid w:val="006C4325"/>
    <w:rsid w:val="006E4E1B"/>
    <w:rsid w:val="00702ECF"/>
    <w:rsid w:val="0071354F"/>
    <w:rsid w:val="0072353F"/>
    <w:rsid w:val="00730D9A"/>
    <w:rsid w:val="007315DB"/>
    <w:rsid w:val="0074155D"/>
    <w:rsid w:val="00742BE7"/>
    <w:rsid w:val="00751E8C"/>
    <w:rsid w:val="007A2354"/>
    <w:rsid w:val="007B2B1C"/>
    <w:rsid w:val="007B7F9E"/>
    <w:rsid w:val="008109A6"/>
    <w:rsid w:val="008159D7"/>
    <w:rsid w:val="00816DC0"/>
    <w:rsid w:val="008340E8"/>
    <w:rsid w:val="0083426D"/>
    <w:rsid w:val="00851E96"/>
    <w:rsid w:val="008552E7"/>
    <w:rsid w:val="00877456"/>
    <w:rsid w:val="008B7F96"/>
    <w:rsid w:val="008F5B53"/>
    <w:rsid w:val="00902623"/>
    <w:rsid w:val="009578B6"/>
    <w:rsid w:val="0097247E"/>
    <w:rsid w:val="00974A4E"/>
    <w:rsid w:val="009A1C60"/>
    <w:rsid w:val="009B65A1"/>
    <w:rsid w:val="009B6657"/>
    <w:rsid w:val="009D7E2D"/>
    <w:rsid w:val="009F3711"/>
    <w:rsid w:val="00A05019"/>
    <w:rsid w:val="00A14D39"/>
    <w:rsid w:val="00A3413B"/>
    <w:rsid w:val="00A37A0F"/>
    <w:rsid w:val="00A74BFB"/>
    <w:rsid w:val="00AA5642"/>
    <w:rsid w:val="00AB67F7"/>
    <w:rsid w:val="00AE0128"/>
    <w:rsid w:val="00AF7976"/>
    <w:rsid w:val="00AF7EBD"/>
    <w:rsid w:val="00B020B7"/>
    <w:rsid w:val="00B52B67"/>
    <w:rsid w:val="00B558C8"/>
    <w:rsid w:val="00B67AFB"/>
    <w:rsid w:val="00BB2AA9"/>
    <w:rsid w:val="00BB5497"/>
    <w:rsid w:val="00BB63E2"/>
    <w:rsid w:val="00BC284F"/>
    <w:rsid w:val="00BE086B"/>
    <w:rsid w:val="00BE4F94"/>
    <w:rsid w:val="00BF6F5E"/>
    <w:rsid w:val="00C258F5"/>
    <w:rsid w:val="00C27FB4"/>
    <w:rsid w:val="00CA3829"/>
    <w:rsid w:val="00CB23F2"/>
    <w:rsid w:val="00CE0B9F"/>
    <w:rsid w:val="00CE426C"/>
    <w:rsid w:val="00CE4519"/>
    <w:rsid w:val="00CF2DAE"/>
    <w:rsid w:val="00D039BA"/>
    <w:rsid w:val="00D8368D"/>
    <w:rsid w:val="00D87339"/>
    <w:rsid w:val="00D979FC"/>
    <w:rsid w:val="00DA041B"/>
    <w:rsid w:val="00DB6F6D"/>
    <w:rsid w:val="00DC132D"/>
    <w:rsid w:val="00DC25DC"/>
    <w:rsid w:val="00E25A49"/>
    <w:rsid w:val="00E2758C"/>
    <w:rsid w:val="00E31129"/>
    <w:rsid w:val="00E83B35"/>
    <w:rsid w:val="00EA5CF9"/>
    <w:rsid w:val="00EC55AB"/>
    <w:rsid w:val="00F2337E"/>
    <w:rsid w:val="00F2781C"/>
    <w:rsid w:val="00F5560D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8nhNCDfJBE?si=7lEZYTnYd8IHiOP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cp:lastPrinted>2021-12-09T18:50:00Z</cp:lastPrinted>
  <dcterms:created xsi:type="dcterms:W3CDTF">2021-12-09T18:28:00Z</dcterms:created>
  <dcterms:modified xsi:type="dcterms:W3CDTF">2024-12-22T19:06:00Z</dcterms:modified>
</cp:coreProperties>
</file>