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06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.1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6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Діагностувальна робота з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говоріння.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Мета: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повторити та узагальнити лексику та граматику з вивченої теми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>,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перевірити навички слухання на розуміння прослуханого,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знань;</w:t>
      </w:r>
      <w:bookmarkStart w:id="0" w:name="_GoBack"/>
      <w:bookmarkEnd w:id="0"/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формувати ціннісне ставлення учнів до праці, людей,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виховувати у дітей наполегливість, прищеплювати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інтерес до вивчення англійської мови. 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</w:p>
    <w:p>
      <w:pPr>
        <w:spacing w:after="0" w:line="200" w:lineRule="atLeast"/>
        <w:jc w:val="both"/>
        <w:rPr>
          <w:rFonts w:hint="default" w:ascii="Times New Roman Regular" w:hAnsi="Times New Roman Regular" w:eastAsia="Times New Roman" w:cs="Times New Roman Regular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Times New Roman" w:cs="Times New Roman Regular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Name all the words in the pictures, take only the first letter of each word and you will read the topic of today’s lesson. </w:t>
      </w:r>
    </w:p>
    <w:p>
      <w:pPr>
        <w:spacing w:after="0" w:line="200" w:lineRule="atLeast"/>
        <w:jc w:val="both"/>
        <w:rPr>
          <w:rFonts w:hint="default" w:ascii="Times New Roman Regular" w:hAnsi="Times New Roman Regular" w:eastAsia="Times New Roman" w:cs="Times New Roman Regular"/>
          <w:b w:val="0"/>
          <w:color w:val="000000"/>
          <w:sz w:val="28"/>
          <w:szCs w:val="28"/>
          <w:lang w:val="en-US"/>
        </w:rPr>
      </w:pPr>
    </w:p>
    <w:tbl>
      <w:tblPr>
        <w:tblStyle w:val="5"/>
        <w:tblW w:w="980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1283"/>
        <w:gridCol w:w="1232"/>
        <w:gridCol w:w="1272"/>
        <w:gridCol w:w="1052"/>
        <w:gridCol w:w="1066"/>
        <w:gridCol w:w="1269"/>
        <w:gridCol w:w="1269"/>
        <w:gridCol w:w="1363"/>
      </w:tblGrid>
      <w:tr>
        <w:trPr>
          <w:trHeight w:val="1464" w:hRule="atLeast"/>
          <w:tblCellSpacing w:w="0" w:type="dxa"/>
        </w:trPr>
        <w:tc>
          <w:tcPr>
            <w:tcW w:w="12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both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76835</wp:posOffset>
                  </wp:positionH>
                  <wp:positionV relativeFrom="margin">
                    <wp:posOffset>236855</wp:posOffset>
                  </wp:positionV>
                  <wp:extent cx="619125" cy="410210"/>
                  <wp:effectExtent l="0" t="0" r="15875" b="21590"/>
                  <wp:wrapSquare wrapText="bothSides"/>
                  <wp:docPr id="1" name="Рисунок 1" descr="ÐÐ°ÑÑÐ¸Ð½ÐºÐ¸ Ð¿Ð¾ Ð·Ð°Ð¿ÑÐ¾ÑÑ hat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ÐÐ°ÑÑÐ¸Ð½ÐºÐ¸ Ð¿Ð¾ Ð·Ð°Ð¿ÑÐ¾ÑÑ hat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409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both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82550</wp:posOffset>
                  </wp:positionH>
                  <wp:positionV relativeFrom="margin">
                    <wp:posOffset>247015</wp:posOffset>
                  </wp:positionV>
                  <wp:extent cx="532130" cy="399415"/>
                  <wp:effectExtent l="0" t="0" r="1270" b="6985"/>
                  <wp:wrapSquare wrapText="bothSides"/>
                  <wp:docPr id="2" name="Рисунок 2" descr="ÐÐ°ÑÑÐ¸Ð½ÐºÐ¸ Ð¿Ð¾ Ð·Ð°Ð¿ÑÐ¾ÑÑ orange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ÐÐ°ÑÑÐ¸Ð½ÐºÐ¸ Ð¿Ð¾ Ð·Ð°Ð¿ÑÐ¾ÑÑ orange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30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both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35560</wp:posOffset>
                  </wp:positionH>
                  <wp:positionV relativeFrom="margin">
                    <wp:posOffset>210185</wp:posOffset>
                  </wp:positionV>
                  <wp:extent cx="657225" cy="437515"/>
                  <wp:effectExtent l="0" t="0" r="3175" b="19685"/>
                  <wp:wrapSquare wrapText="bothSides"/>
                  <wp:docPr id="3" name="Рисунок 3" descr="ÐÐ°ÑÑÐ¸Ð½ÐºÐ¸ Ð¿Ð¾ Ð·Ð°Ð¿ÑÐ¾ÑÑ lights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ÐÐ°ÑÑÐ¸Ð½ÐºÐ¸ Ð¿Ð¾ Ð·Ð°Ð¿ÑÐ¾ÑÑ lights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43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both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posOffset>25400</wp:posOffset>
                  </wp:positionH>
                  <wp:positionV relativeFrom="margin">
                    <wp:posOffset>237490</wp:posOffset>
                  </wp:positionV>
                  <wp:extent cx="533400" cy="533400"/>
                  <wp:effectExtent l="0" t="0" r="0" b="0"/>
                  <wp:wrapSquare wrapText="bothSides"/>
                  <wp:docPr id="4" name="Рисунок 4" descr="ÐÐ°ÑÑÐ¸Ð½ÐºÐ¸ Ð¿Ð¾ Ð·Ð°Ð¿ÑÐ¾ÑÑ ice cream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ÐÐ°ÑÑÐ¸Ð½ÐºÐ¸ Ð¿Ð¾ Ð·Ð°Ð¿ÑÐ¾ÑÑ ice cream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both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55880</wp:posOffset>
                  </wp:positionH>
                  <wp:positionV relativeFrom="margin">
                    <wp:posOffset>210185</wp:posOffset>
                  </wp:positionV>
                  <wp:extent cx="571500" cy="571500"/>
                  <wp:effectExtent l="0" t="0" r="12700" b="12700"/>
                  <wp:wrapSquare wrapText="bothSides"/>
                  <wp:docPr id="5" name="Рисунок 5" descr="ÐÐ¾ÑÐ¾Ð¶ÐµÐµ Ð¸Ð·Ð¾Ð±ÑÐ°Ð¶ÐµÐ½Ð¸Ð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ÐÐ¾ÑÐ¾Ð¶ÐµÐµ Ð¸Ð·Ð¾Ð±ÑÐ°Ð¶ÐµÐ½Ð¸Ð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both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75565</wp:posOffset>
                  </wp:positionH>
                  <wp:positionV relativeFrom="margin">
                    <wp:posOffset>228600</wp:posOffset>
                  </wp:positionV>
                  <wp:extent cx="552450" cy="572770"/>
                  <wp:effectExtent l="0" t="0" r="6350" b="11430"/>
                  <wp:wrapSquare wrapText="bothSides"/>
                  <wp:docPr id="6" name="Рисунок 6" descr="ÐÐ°ÑÑÐ¸Ð½ÐºÐ¸ Ð¿Ð¾ Ð·Ð°Ð¿ÑÐ¾ÑÑ apple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ÐÐ°ÑÑÐ¸Ð½ÐºÐ¸ Ð¿Ð¾ Ð·Ð°Ð¿ÑÐ¾ÑÑ apple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99" r="155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7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both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170180</wp:posOffset>
                  </wp:positionH>
                  <wp:positionV relativeFrom="margin">
                    <wp:posOffset>294640</wp:posOffset>
                  </wp:positionV>
                  <wp:extent cx="438150" cy="438150"/>
                  <wp:effectExtent l="0" t="0" r="19050" b="19050"/>
                  <wp:wrapSquare wrapText="bothSides"/>
                  <wp:docPr id="7" name="Рисунок 7" descr="ÐÐ°ÑÑÐ¸Ð½ÐºÐ¸ Ð¿Ð¾ Ð·Ð°Ð¿ÑÐ¾ÑÑ yellow pictu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ÐÐ°ÑÑÐ¸Ð½ÐºÐ¸ Ð¿Ð¾ Ð·Ð°Ð¿ÑÐ¾ÑÑ yellow pictu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both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margin">
                    <wp:posOffset>196215</wp:posOffset>
                  </wp:positionH>
                  <wp:positionV relativeFrom="margin">
                    <wp:posOffset>210185</wp:posOffset>
                  </wp:positionV>
                  <wp:extent cx="485775" cy="628650"/>
                  <wp:effectExtent l="0" t="0" r="22225" b="6350"/>
                  <wp:wrapSquare wrapText="bothSides"/>
                  <wp:docPr id="8" name="Рисунок 8" descr="ÐÐ°ÑÑÐ¸Ð½ÐºÐ¸ Ð¿Ð¾ Ð·Ð°Ð¿ÑÐ¾ÑÑ stocking pictu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ÐÐ°ÑÑÐ¸Ð½ÐºÐ¸ Ð¿Ð¾ Ð·Ð°Ð¿ÑÐ¾ÑÑ stocking pictu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06" r="12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66" w:hRule="atLeast"/>
          <w:tblCellSpacing w:w="0" w:type="dxa"/>
        </w:trPr>
        <w:tc>
          <w:tcPr>
            <w:tcW w:w="12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center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 w:val="0"/>
                <w:bCs/>
                <w:color w:val="000000"/>
                <w:sz w:val="28"/>
                <w:szCs w:val="28"/>
              </w:rPr>
              <w:t>H</w:t>
            </w:r>
          </w:p>
        </w:tc>
        <w:tc>
          <w:tcPr>
            <w:tcW w:w="12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center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 w:val="0"/>
                <w:bCs/>
                <w:color w:val="000000"/>
                <w:sz w:val="28"/>
                <w:szCs w:val="28"/>
              </w:rPr>
              <w:t>O</w:t>
            </w:r>
          </w:p>
        </w:tc>
        <w:tc>
          <w:tcPr>
            <w:tcW w:w="12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center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 w:val="0"/>
                <w:bCs/>
                <w:color w:val="000000"/>
                <w:sz w:val="28"/>
                <w:szCs w:val="28"/>
              </w:rPr>
              <w:t>L</w:t>
            </w:r>
          </w:p>
        </w:tc>
        <w:tc>
          <w:tcPr>
            <w:tcW w:w="10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center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 w:val="0"/>
                <w:bCs/>
                <w:color w:val="000000"/>
                <w:sz w:val="28"/>
                <w:szCs w:val="28"/>
              </w:rPr>
              <w:t>I</w:t>
            </w:r>
          </w:p>
        </w:tc>
        <w:tc>
          <w:tcPr>
            <w:tcW w:w="10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center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 w:val="0"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12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center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 w:val="0"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12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center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 w:val="0"/>
                <w:bCs/>
                <w:color w:val="000000"/>
                <w:sz w:val="28"/>
                <w:szCs w:val="28"/>
              </w:rPr>
              <w:t>Y</w:t>
            </w:r>
          </w:p>
        </w:tc>
        <w:tc>
          <w:tcPr>
            <w:tcW w:w="13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center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 w:val="0"/>
                <w:bCs/>
                <w:color w:val="000000"/>
                <w:sz w:val="28"/>
                <w:szCs w:val="28"/>
              </w:rPr>
              <w:t>S</w:t>
            </w:r>
          </w:p>
        </w:tc>
      </w:tr>
    </w:tbl>
    <w:p>
      <w:pPr>
        <w:spacing w:after="0" w:line="200" w:lineRule="atLeast"/>
        <w:jc w:val="both"/>
        <w:rPr>
          <w:rFonts w:hint="default" w:ascii="Times New Roman Regular" w:hAnsi="Times New Roman Regular" w:eastAsia="Times New Roman" w:cs="Times New Roman Regular"/>
          <w:b w:val="0"/>
          <w:color w:val="000000"/>
          <w:sz w:val="28"/>
          <w:szCs w:val="28"/>
          <w:lang w:val="en-US"/>
        </w:rPr>
      </w:pPr>
    </w:p>
    <w:p>
      <w:pPr>
        <w:spacing w:after="0" w:line="200" w:lineRule="atLeast"/>
        <w:jc w:val="both"/>
        <w:rPr>
          <w:rFonts w:hint="default" w:ascii="Times New Roman Regular" w:hAnsi="Times New Roman Regular" w:eastAsia="Times New Roman" w:cs="Times New Roman Regular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Times New Roman" w:cs="Times New Roman Regular"/>
          <w:b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So, </w:t>
      </w:r>
      <w:r>
        <w:rPr>
          <w:rFonts w:hint="default" w:ascii="Times New Roman Regular" w:hAnsi="Times New Roman Regular" w:eastAsia="Times New Roman" w:cs="Times New Roman Regular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what key word have we got? (Holidays).</w:t>
      </w:r>
    </w:p>
    <w:p>
      <w:pPr>
        <w:spacing w:after="0" w:line="200" w:lineRule="atLeast"/>
        <w:jc w:val="both"/>
        <w:rPr>
          <w:rFonts w:hint="default" w:ascii="Times New Roman Regular" w:hAnsi="Times New Roman Regular" w:eastAsia="Times New Roman" w:cs="Times New Roman Regular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Прочитайте висловлювання: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Use the structure “Holidays are ... , because ...  .”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appy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                                                           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g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O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od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L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ovely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                                                           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ce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     D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elicious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ctive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                                                      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funn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Y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  S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pecial</w:t>
      </w:r>
    </w:p>
    <w:p>
      <w:pPr>
        <w:pStyle w:val="12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( Holidays  are happy  because we have a lot of joy</w:t>
      </w:r>
    </w:p>
    <w:p>
      <w:pPr>
        <w:pStyle w:val="12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Holidays are good because we do good deeds</w:t>
      </w:r>
    </w:p>
    <w:p>
      <w:pPr>
        <w:pStyle w:val="12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 xml:space="preserve"> Holidays are lovely because we love each other</w:t>
      </w:r>
    </w:p>
    <w:p>
      <w:pPr>
        <w:pStyle w:val="12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Holidays are nice because  there is an unusual  atmosphere</w:t>
      </w:r>
    </w:p>
    <w:p>
      <w:pPr>
        <w:pStyle w:val="12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Holidays are delicious because  we cook delicious  food</w:t>
      </w:r>
    </w:p>
    <w:p>
      <w:pPr>
        <w:pStyle w:val="12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Holidays are active because we play  different games</w:t>
      </w:r>
    </w:p>
    <w:p>
      <w:pPr>
        <w:pStyle w:val="12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Holidays are funny  because we   wear  fancy dress</w:t>
      </w:r>
    </w:p>
    <w:p>
      <w:pPr>
        <w:pStyle w:val="12"/>
        <w:numPr>
          <w:ilvl w:val="0"/>
          <w:numId w:val="2"/>
        </w:numPr>
        <w:spacing w:after="0" w:line="240" w:lineRule="auto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highlight w:val="none"/>
          <w:lang w:val="en-US"/>
        </w:rPr>
        <w:t xml:space="preserve"> Holidays  are special because we have a wonderful time</w:t>
      </w:r>
    </w:p>
    <w:p>
      <w:pPr>
        <w:pStyle w:val="12"/>
        <w:numPr>
          <w:numId w:val="0"/>
        </w:numPr>
        <w:spacing w:after="0" w:line="240" w:lineRule="auto"/>
        <w:ind w:left="360" w:leftChars="0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Speaking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uk-UA"/>
        </w:rPr>
        <w:t xml:space="preserve">/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Learning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" w:hAnsi="Times New Roman Bold" w:eastAsia="Calibri" w:cs="Times New Roman Bold"/>
          <w:b/>
          <w:bCs/>
          <w:i w:val="0"/>
          <w:iCs w:val="0"/>
          <w:color w:val="auto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color w:val="auto"/>
          <w:sz w:val="28"/>
          <w:szCs w:val="28"/>
          <w:highlight w:val="none"/>
          <w:lang w:val="uk-UA"/>
        </w:rPr>
        <w:t>Нижче поданий текст на контроль говоріння</w:t>
      </w: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color w:val="auto"/>
          <w:sz w:val="28"/>
          <w:szCs w:val="28"/>
          <w:highlight w:val="none"/>
          <w:lang w:val="en-US"/>
        </w:rPr>
        <w:t xml:space="preserve">, </w:t>
      </w: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color w:val="auto"/>
          <w:sz w:val="28"/>
          <w:szCs w:val="28"/>
          <w:highlight w:val="none"/>
          <w:lang w:val="uk-UA"/>
        </w:rPr>
        <w:t>його необхідно вивчити та розповідати: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My favourite holiday is New Year.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It is on first January, but we start to celebrate it in the evening on thirty first December.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People celebrate this holiday with family or friends.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They wear fancy dress and have parties.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In my family, we decorate the New Year tree and put presents under.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In  the evening, we have a big meal together.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 w:eastAsia="zh-CN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We say “ Merry Christmas  - Happy New Year!”</w:t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5.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Опрацювати конспект;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Вивчити тему на контроль говоріння (надіслати відео або розповісти у гімназії).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mbria">
    <w:altName w:val="Helvetica Neue"/>
    <w:panose1 w:val="02040503050406030204"/>
    <w:charset w:val="CC"/>
    <w:family w:val="roman"/>
    <w:pitch w:val="default"/>
    <w:sig w:usb0="00000000" w:usb1="00000000" w:usb2="00000000" w:usb3="00000000" w:csb0="0000019F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DE7320"/>
    <w:multiLevelType w:val="singleLevel"/>
    <w:tmpl w:val="DCDE73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9BA09CE"/>
    <w:multiLevelType w:val="singleLevel"/>
    <w:tmpl w:val="F9BA0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5B772D8"/>
    <w:multiLevelType w:val="multilevel"/>
    <w:tmpl w:val="35B772D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0D0E0F47"/>
    <w:rsid w:val="115D63B1"/>
    <w:rsid w:val="163F1BFB"/>
    <w:rsid w:val="167AA544"/>
    <w:rsid w:val="16FE255D"/>
    <w:rsid w:val="18EE0D0A"/>
    <w:rsid w:val="1FB0BE3B"/>
    <w:rsid w:val="1FBF4F92"/>
    <w:rsid w:val="1FFE2CF7"/>
    <w:rsid w:val="209054C4"/>
    <w:rsid w:val="2AF36F7B"/>
    <w:rsid w:val="2D9B3B4C"/>
    <w:rsid w:val="2F3F75C6"/>
    <w:rsid w:val="37DBD439"/>
    <w:rsid w:val="3941392E"/>
    <w:rsid w:val="39BF9F4F"/>
    <w:rsid w:val="3D6AB141"/>
    <w:rsid w:val="3D798417"/>
    <w:rsid w:val="3F270CEF"/>
    <w:rsid w:val="3FDA51C4"/>
    <w:rsid w:val="3FEEE5AE"/>
    <w:rsid w:val="433400DC"/>
    <w:rsid w:val="44F1692A"/>
    <w:rsid w:val="45BB4306"/>
    <w:rsid w:val="5BE53EE1"/>
    <w:rsid w:val="5BFE6D66"/>
    <w:rsid w:val="5DFDE83A"/>
    <w:rsid w:val="5DFFF7A4"/>
    <w:rsid w:val="5F64DF3A"/>
    <w:rsid w:val="5F8D603A"/>
    <w:rsid w:val="5FDFA7DB"/>
    <w:rsid w:val="5FE9F75A"/>
    <w:rsid w:val="5FEDCA67"/>
    <w:rsid w:val="5FF7E9A1"/>
    <w:rsid w:val="626555A4"/>
    <w:rsid w:val="677FE82F"/>
    <w:rsid w:val="67B75310"/>
    <w:rsid w:val="67EE9CDC"/>
    <w:rsid w:val="696B29D1"/>
    <w:rsid w:val="69BDB3FC"/>
    <w:rsid w:val="6D7B0BF5"/>
    <w:rsid w:val="6DFED08B"/>
    <w:rsid w:val="6F642319"/>
    <w:rsid w:val="6FFB3612"/>
    <w:rsid w:val="6FFE4238"/>
    <w:rsid w:val="6FFF85F6"/>
    <w:rsid w:val="705C3CF2"/>
    <w:rsid w:val="707B7C63"/>
    <w:rsid w:val="717F07ED"/>
    <w:rsid w:val="737EB84D"/>
    <w:rsid w:val="7477C671"/>
    <w:rsid w:val="77D38C97"/>
    <w:rsid w:val="77F0AFAB"/>
    <w:rsid w:val="785D12DE"/>
    <w:rsid w:val="7BEF31AD"/>
    <w:rsid w:val="7BF73257"/>
    <w:rsid w:val="7BF7A42C"/>
    <w:rsid w:val="7CC8B4D8"/>
    <w:rsid w:val="7DD31A1F"/>
    <w:rsid w:val="7DFDA1BC"/>
    <w:rsid w:val="7E3EA225"/>
    <w:rsid w:val="7EBF65E7"/>
    <w:rsid w:val="7EFB7C11"/>
    <w:rsid w:val="7F3E07F7"/>
    <w:rsid w:val="7F6C3F5A"/>
    <w:rsid w:val="7F7F3893"/>
    <w:rsid w:val="7FBE2030"/>
    <w:rsid w:val="7FBFB853"/>
    <w:rsid w:val="7FE674CD"/>
    <w:rsid w:val="7FF5F5EF"/>
    <w:rsid w:val="7FF6C68D"/>
    <w:rsid w:val="7FFB7992"/>
    <w:rsid w:val="97CFC722"/>
    <w:rsid w:val="99BF4FBF"/>
    <w:rsid w:val="9DDF99BA"/>
    <w:rsid w:val="9FD3461F"/>
    <w:rsid w:val="AB67D130"/>
    <w:rsid w:val="ADFED44F"/>
    <w:rsid w:val="AF719E25"/>
    <w:rsid w:val="AF7F8089"/>
    <w:rsid w:val="B6CE8308"/>
    <w:rsid w:val="B7F7B839"/>
    <w:rsid w:val="B7FA3F9A"/>
    <w:rsid w:val="B96DC820"/>
    <w:rsid w:val="BBFBA93F"/>
    <w:rsid w:val="BDDB5D36"/>
    <w:rsid w:val="BFF95C5C"/>
    <w:rsid w:val="BFFE9D99"/>
    <w:rsid w:val="BFFF8FC8"/>
    <w:rsid w:val="C7BFF8CE"/>
    <w:rsid w:val="CBBDAEC4"/>
    <w:rsid w:val="CC5F5F9F"/>
    <w:rsid w:val="CFE603D9"/>
    <w:rsid w:val="D0F53354"/>
    <w:rsid w:val="D37C3D69"/>
    <w:rsid w:val="D7FA961F"/>
    <w:rsid w:val="D9F8104B"/>
    <w:rsid w:val="DBDBF98C"/>
    <w:rsid w:val="DD7787A5"/>
    <w:rsid w:val="DDDF0EA2"/>
    <w:rsid w:val="DDFFC51C"/>
    <w:rsid w:val="DF7D7688"/>
    <w:rsid w:val="DFBB799E"/>
    <w:rsid w:val="DFEF0FE6"/>
    <w:rsid w:val="DFFF92DB"/>
    <w:rsid w:val="E5C2AD79"/>
    <w:rsid w:val="E69E01F9"/>
    <w:rsid w:val="E6F79A30"/>
    <w:rsid w:val="E72FC853"/>
    <w:rsid w:val="EDFA440C"/>
    <w:rsid w:val="EFFE0746"/>
    <w:rsid w:val="F385B516"/>
    <w:rsid w:val="F3F27E7B"/>
    <w:rsid w:val="F3F7A0A6"/>
    <w:rsid w:val="F5FDC781"/>
    <w:rsid w:val="F643926E"/>
    <w:rsid w:val="F65E1002"/>
    <w:rsid w:val="F7F41C85"/>
    <w:rsid w:val="F8DD4179"/>
    <w:rsid w:val="F97DC938"/>
    <w:rsid w:val="FA5A99BF"/>
    <w:rsid w:val="FB7EB9BB"/>
    <w:rsid w:val="FD766000"/>
    <w:rsid w:val="FDD42AA0"/>
    <w:rsid w:val="FDD8C9F1"/>
    <w:rsid w:val="FDDB8AB6"/>
    <w:rsid w:val="FE7D0B0E"/>
    <w:rsid w:val="FE7EC6C5"/>
    <w:rsid w:val="FEDF6242"/>
    <w:rsid w:val="FEEBF6FE"/>
    <w:rsid w:val="FEFF4937"/>
    <w:rsid w:val="FF35FE64"/>
    <w:rsid w:val="FF6F935D"/>
    <w:rsid w:val="FF9FC667"/>
    <w:rsid w:val="FFAC7AB7"/>
    <w:rsid w:val="FFC5AFC4"/>
    <w:rsid w:val="FFDF90B9"/>
    <w:rsid w:val="FFDFED34"/>
    <w:rsid w:val="FFEE573A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1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2021-04-17T08:53:00Z</dcterms:created>
  <dc:creator>катя</dc:creator>
  <cp:lastModifiedBy>Людмила «Григорьевна»</cp:lastModifiedBy>
  <dcterms:modified xsi:type="dcterms:W3CDTF">2024-12-05T22:02:20Z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