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AAE7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р.         Урок: Музичне мистецтво        Клас: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bookmarkStart w:id="0" w:name="_GoBack"/>
      <w:bookmarkEnd w:id="0"/>
    </w:p>
    <w:p w14:paraId="2974BAB7">
      <w:pPr>
        <w:spacing w:after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Жанри кіномистецтва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.</w:t>
      </w:r>
    </w:p>
    <w:p w14:paraId="3AB2BC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0ECDEB2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6DBB71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відеоуроку за посиланням</w:t>
      </w:r>
      <w: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"https://youtu.be/zpuFzOOBU4c"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" w:hAnsi="Times New Roman"/>
          <w:b/>
          <w:bCs/>
          <w:sz w:val="28"/>
          <w:szCs w:val="28"/>
          <w:lang w:val="uk-UA"/>
        </w:rPr>
        <w:t>https://youtu.be/zpuFzOOBU4c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</w:p>
    <w:p w14:paraId="62382A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" w:hAnsi="Times New Roman"/>
          <w:b/>
          <w:bCs/>
          <w:sz w:val="28"/>
          <w:szCs w:val="28"/>
          <w:lang w:val="uk-UA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606A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2F53FC4B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54423AA5">
      <w:p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Яке враження справила на тебе прослухана електронна музика? Які емоції вона викликала?</w:t>
      </w:r>
    </w:p>
    <w:p w14:paraId="3DBF05FC">
      <w:p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 Розкажи про характерні особливості електронних музичних інструментів.</w:t>
      </w:r>
    </w:p>
    <w:p w14:paraId="0FA445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70BF92B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</w:p>
    <w:p w14:paraId="02D6E0A2"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наймолодший вид мистецтва. Він завжди надихає і хвилює нас. До створення фільму причетні люди різних професій: режисери, сценаристи, оператори, актори, художники, композитори, звукорежисери, звукооператори, продюсери, майстри реквізиту та багато інших. Проте авторське право на фільм мають представники як мінімум п’яти професій: сценарист, режисер, оператор, художник і композитор.</w:t>
      </w:r>
    </w:p>
    <w:p w14:paraId="23AA0560"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 тривалістю часу фільми поділяються на : короткометражні (ті, які йдуть менше ніж 35 хвилин), повнометражні (1-2 години) та багатосерійні.</w:t>
      </w:r>
    </w:p>
    <w:p w14:paraId="7D52F85F"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Кіномистецтво поділяється на: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кіно ігрове або художнє, документальне, науково-просвітницьке або навчальне і анімаційне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</w:t>
      </w:r>
    </w:p>
    <w:p w14:paraId="1288BB6B"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Кіно можна розділити на такі жанри: </w:t>
      </w:r>
    </w:p>
    <w:p w14:paraId="3D9A3D16"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комедія; - трагедія; - мелодрама; - детектив;  - історичні; - фантастичні; - боєвики; - музичні фільми тощо.</w:t>
      </w:r>
    </w:p>
    <w:p w14:paraId="0750B5ED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Перегляньте: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Кінокомедія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“Дев’ять життів” (трейлер);</w:t>
      </w:r>
    </w:p>
    <w:p w14:paraId="7DF3B467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Амелі (фортепіанне аранжування). Композитор Ян Тьєрсен.</w:t>
      </w:r>
    </w:p>
    <w:p w14:paraId="4E79937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Перегляньте: Кінокомедія “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Не всі вдома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” (трейлер);</w:t>
      </w:r>
    </w:p>
    <w:p w14:paraId="7369CD5D"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Екранізація</w:t>
      </w:r>
      <w:r>
        <w:rPr>
          <w:rFonts w:hint="default"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це кіноверсія відомого літературного твору, також комп’ютерних ігор чи коміксів.</w:t>
      </w:r>
    </w:p>
    <w:p w14:paraId="5932EF60">
      <w:pPr>
        <w:spacing w:after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drawing>
          <wp:inline distT="0" distB="0" distL="114300" distR="114300">
            <wp:extent cx="4084320" cy="2294255"/>
            <wp:effectExtent l="0" t="0" r="5080" b="44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BF19">
      <w:pPr>
        <w:spacing w:after="0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Перегляньте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музичні </w:t>
      </w:r>
      <w:r>
        <w:rPr>
          <w:rFonts w:hint="default" w:ascii="Times New Roman" w:hAnsi="Times New Roman"/>
          <w:b/>
          <w:sz w:val="28"/>
          <w:szCs w:val="28"/>
        </w:rPr>
        <w:t>фрагменти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з</w:t>
      </w:r>
      <w:r>
        <w:rPr>
          <w:rFonts w:hint="default" w:ascii="Times New Roman" w:hAnsi="Times New Roman"/>
          <w:b/>
          <w:sz w:val="28"/>
          <w:szCs w:val="28"/>
        </w:rPr>
        <w:t xml:space="preserve"> фільму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про </w:t>
      </w:r>
      <w:r>
        <w:rPr>
          <w:rFonts w:hint="default" w:ascii="Times New Roman" w:hAnsi="Times New Roman"/>
          <w:b/>
          <w:sz w:val="28"/>
          <w:szCs w:val="28"/>
        </w:rPr>
        <w:t xml:space="preserve">Гаррі Поттера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 w14:paraId="312BB45E">
      <w:pPr>
        <w:spacing w:after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українському кінематографі екранізацію створено до книги легенди українського року Кузьми Скрябіна «Я, победа і Берлін». Роль Кузьми, музиканта і композитора, зіграв актор театру та кіно Іван Бліндар. Режисеркою стрічки стала Ольга Ряшина.</w:t>
      </w:r>
    </w:p>
    <w:p w14:paraId="0DFA0D70">
      <w:pPr>
        <w:spacing w:after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Увагу режисерів завжди привертали життя і творчість митців, зокрема видатних композиторів. Приміром, Моцарту присвячені кінострічки «Amadeus» (режисер М. Форман, 1984), «Wolfgang Mozart» (режисер Ю. Херц, 1991).</w:t>
      </w:r>
    </w:p>
    <w:p w14:paraId="11C03D7D"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До портретної галереї</w:t>
      </w:r>
    </w:p>
    <w:p w14:paraId="0C64E2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411095" cy="2508250"/>
            <wp:effectExtent l="0" t="0" r="19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DC78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Андрій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Кузьменко або Кузьма Скрябін (1968-2015)-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український співак, композитор, поет, письменник, телеведучий, продюсер, актор. Лідер гурту «Скрябін».</w:t>
      </w:r>
    </w:p>
    <w:p w14:paraId="464215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Хвилина розваги «Рухаймося жвавіше» </w:t>
      </w:r>
      <w:r>
        <w:fldChar w:fldCharType="begin"/>
      </w:r>
      <w:r>
        <w:instrText xml:space="preserve"> HYPERLINK "https://www.youtube.com/watch?v=vFZBThvBP0Y" </w:instrText>
      </w:r>
      <w:r>
        <w:fldChar w:fldCharType="separate"/>
      </w:r>
      <w:r>
        <w:rPr>
          <w:rFonts w:ascii="Times New Roman" w:hAnsi="Times New Roman" w:eastAsia="Calibri" w:cs="Times New Roman"/>
          <w:b/>
          <w:color w:val="0563C1"/>
          <w:sz w:val="28"/>
          <w:szCs w:val="28"/>
          <w:u w:val="single"/>
          <w:lang w:val="uk"/>
        </w:rPr>
        <w:t>https://www.youtube.com/watch?v=vFZBThvBP0Y</w:t>
      </w:r>
      <w:r>
        <w:rPr>
          <w:rFonts w:ascii="Times New Roman" w:hAnsi="Times New Roman" w:eastAsia="Calibri" w:cs="Times New Roman"/>
          <w:b/>
          <w:color w:val="0563C1"/>
          <w:sz w:val="28"/>
          <w:szCs w:val="28"/>
          <w:u w:val="single"/>
          <w:lang w:val="uk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E8D46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1421CA3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Послухайте: Андрій Кузьменко (Кузьма Скрябін), гурт «Скрябін»: «Мам»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50F4CED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Розучуємо пісню 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3726DC9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Виконуємо пісню 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757D2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 Підсумок.</w:t>
      </w:r>
    </w:p>
    <w:p w14:paraId="019770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Узагальнюю, аргументую, систематизую. </w:t>
      </w:r>
    </w:p>
    <w:p w14:paraId="3BCAEAEF">
      <w:pPr>
        <w:spacing w:after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1. Про які жанри кінематографу ти дізнався / дізналася вперше? Про які хочеш дізнатися більше, самостійно переглядаючи стрічки.</w:t>
      </w:r>
    </w:p>
    <w:p w14:paraId="262BD483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2. Передай свої враження від прослуханої кіномузики. Поясни, яка її роль у створенні яскравих образів, зокрема портретів головних кіногероїв.</w:t>
      </w:r>
    </w:p>
    <w:p w14:paraId="585DB1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</w:p>
    <w:p w14:paraId="3DF36E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Підготуй цікав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факти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Андрія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Кузьменка (Скрябіна)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Свою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обот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ndubacinskaa1@gmail.com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04EB2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044119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Камерно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-інструментальні жанри: прелюдія, токата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B9F53"/>
    <w:multiLevelType w:val="singleLevel"/>
    <w:tmpl w:val="62CB9F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AA"/>
    <w:rsid w:val="00071D90"/>
    <w:rsid w:val="002B0722"/>
    <w:rsid w:val="005324AE"/>
    <w:rsid w:val="0070377C"/>
    <w:rsid w:val="00855945"/>
    <w:rsid w:val="00C809AA"/>
    <w:rsid w:val="00CA242C"/>
    <w:rsid w:val="00FB7034"/>
    <w:rsid w:val="0DE160E6"/>
    <w:rsid w:val="1CDA2465"/>
    <w:rsid w:val="20EE755A"/>
    <w:rsid w:val="318609E3"/>
    <w:rsid w:val="36F70D88"/>
    <w:rsid w:val="3F694376"/>
    <w:rsid w:val="6215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autoRedefine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autoRedefine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3183</Words>
  <Characters>1815</Characters>
  <Lines>15</Lines>
  <Paragraphs>9</Paragraphs>
  <TotalTime>3767</TotalTime>
  <ScaleCrop>false</ScaleCrop>
  <LinksUpToDate>false</LinksUpToDate>
  <CharactersWithSpaces>4989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2023-04-17T09:45:00Z</dcterms:created>
  <dc:creator>Ната Гузенко</dc:creator>
  <cp:lastModifiedBy>Наталія Олексан�</cp:lastModifiedBy>
  <dcterms:modified xsi:type="dcterms:W3CDTF">2025-05-13T17:59:51Z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F0F3D9F1B6D14C1EBD77CE66D753A810_13</vt:lpwstr>
  </property>
</Properties>
</file>