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панна.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Дит.л.а.: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бігу з перешкодами (бар’єрами - висота 20 -30 см), бар’єрний біг з різною відстанню між бар’єрами.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вікторина на знання правил гри у баскетбол 3х3. Виконання загально розвиваючих вправ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Панна: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панна за спрощеними правилами, рухлива гра «Хто зайвий?».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Дит.л.а.: техніка бігу з перешкодами (бар’єрами - висота 20 -30 см), бар’єрний біг з різною відстанню між бар’єрами.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 3х3: вікторина на знання правил гри у баскетбол 3х3. Виконання загально розвиваючих вправ на місці та в русі.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Панна: навчальна гра панна за спрощеними правилами, рухлива гра «Хто зайвий?».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0" w:lineRule="auto"/>
        <w:ind w:left="6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color w:val="46788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https://www.youtube.com/watch?v=xf-PWg3GBN8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Дит.л.а.: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бігу з перешкодами (бар’єрами - висота 20 -30 см), бар’єрний біг з різною відстанню між бар’єрами.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https://www.youtube.com/watch?v=ikXk9h_O1-Q&amp;t=8s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https://www.youtube.com/watch?v=KOTiVDLHrLM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Баскетбол 3х3: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вікторина на знання правил гри у баскетбол 3х3. Виконання загально розвиваючих вправ на місці та в русі.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Вікторина на домашнє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https://www.youtube.com/watch?v=SiejVQm335M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панна за спрощеними правилами, рухлива гра «Хто перший?»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https://www.youtube.com/watch?v=IgPtfQwSToM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https://www.youtube.com/watch?v=ZtpzIFkaJpQ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тести із знання правил баскетболу 3х3 (12 запитань).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9" w:lineRule="auto"/>
        <w:rPr>
          <w:rFonts w:ascii="Roboto" w:cs="Roboto" w:eastAsia="Roboto" w:hAnsi="Roboto"/>
          <w:b w:val="1"/>
          <w:color w:val="42424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 відповідей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на пошту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хюман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220" w:line="249.60000000000002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Скільки гравців однієї команди грає у стрітбол?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3 гравці + 1 запасний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3 гравці + 2 запасних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480" w:lineRule="auto"/>
        <w:ind w:left="-320" w:right="-1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5 гравців  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480" w:lineRule="auto"/>
        <w:ind w:left="-320" w:right="-14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Г. 6 гравців</w:t>
      </w:r>
    </w:p>
    <w:p w:rsidR="00000000" w:rsidDel="00000000" w:rsidP="00000000" w:rsidRDefault="00000000" w:rsidRPr="00000000" w14:paraId="0000002C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Ігровий майданчик це: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Традиційний баскетбольний майданчик.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Майданчик обмежений центральною лінією, тобто є половиною традиційного баскетбольного майданчика з одним кошиком.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Майданчик з одним кошиком без розмітки.</w:t>
      </w:r>
    </w:p>
    <w:p w:rsidR="00000000" w:rsidDel="00000000" w:rsidP="00000000" w:rsidRDefault="00000000" w:rsidRPr="00000000" w14:paraId="00000031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Команда, що починає гру, визначається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Жеребкуванням.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Розігруванням м’яча з штрафних кидків.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розігруванням спірного м'яча.</w:t>
      </w:r>
    </w:p>
    <w:p w:rsidR="00000000" w:rsidDel="00000000" w:rsidP="00000000" w:rsidRDefault="00000000" w:rsidRPr="00000000" w14:paraId="00000036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Закинутий м’яч оцінюється: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1 очко, 2 очка, 3 очка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1 очко та 2 очка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 1 очко</w:t>
      </w:r>
    </w:p>
    <w:p w:rsidR="00000000" w:rsidDel="00000000" w:rsidP="00000000" w:rsidRDefault="00000000" w:rsidRPr="00000000" w14:paraId="0000003B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Скільки триває гра у стрітболі 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4 х 10 хв., або коли одна із команд набере 21 очко.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5 або 10 хв., або коли одна із команд набере 21 очко.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10 або 20(якщо немає секундоміра) хв., або коли одна із команд набере 21 очко</w:t>
      </w:r>
    </w:p>
    <w:p w:rsidR="00000000" w:rsidDel="00000000" w:rsidP="00000000" w:rsidRDefault="00000000" w:rsidRPr="00000000" w14:paraId="00000040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Скільки часу відводиться на атаку кошика?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18с.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24с.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8с.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Г. 16с.</w:t>
      </w:r>
    </w:p>
    <w:p w:rsidR="00000000" w:rsidDel="00000000" w:rsidP="00000000" w:rsidRDefault="00000000" w:rsidRPr="00000000" w14:paraId="00000046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Після кожного невдалого кидка з гри або останнього штрафного кидка: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Якщо м'яч підібрала команда, яка захищалась, що вона повинна зробити?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Атакувати кошик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Вивести м'яч за лінію дальніх кидків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Зробити передачу м'яча за лінію дальніх кидків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Г. Повернути м'яч суперникам</w:t>
      </w:r>
    </w:p>
    <w:p w:rsidR="00000000" w:rsidDel="00000000" w:rsidP="00000000" w:rsidRDefault="00000000" w:rsidRPr="00000000" w14:paraId="0000004D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Після кожного невдалого кидка з гри або останнього штрафного кидка: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Якщо м’яч підбирає команда, яка атакувала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Вона може і далі намагатися закинути м’яч, і не виводити м’яч за лінію дальніх кидків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Вона повинна вивести м'яч за лінію дальніх кидків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Не має значення</w:t>
      </w:r>
    </w:p>
    <w:p w:rsidR="00000000" w:rsidDel="00000000" w:rsidP="00000000" w:rsidRDefault="00000000" w:rsidRPr="00000000" w14:paraId="00000053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У разі ситуації спірного кидка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М’яч передають команді, яка нападала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М’яч передають команді, яка захищається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Розігрують спірний м'яч</w:t>
      </w:r>
    </w:p>
    <w:p w:rsidR="00000000" w:rsidDel="00000000" w:rsidP="00000000" w:rsidRDefault="00000000" w:rsidRPr="00000000" w14:paraId="00000058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Заміни можуть відбуватися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Тільти за боковою лінією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Б. Тільки за лицьовою лінією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В. Тільки за лицьовою лінією, що протилежна кошику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 Г. Не має значення</w:t>
      </w:r>
    </w:p>
    <w:p w:rsidR="00000000" w:rsidDel="00000000" w:rsidP="00000000" w:rsidRDefault="00000000" w:rsidRPr="00000000" w14:paraId="0000005E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Скільки максиму фолів може отримати гравець за гру?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Г. 2</w:t>
      </w:r>
    </w:p>
    <w:p w:rsidR="00000000" w:rsidDel="00000000" w:rsidP="00000000" w:rsidRDefault="00000000" w:rsidRPr="00000000" w14:paraId="00000064">
      <w:pPr>
        <w:shd w:fill="ffffff" w:val="clear"/>
        <w:spacing w:after="220" w:line="249" w:lineRule="auto"/>
        <w:ind w:left="-140" w:right="-140" w:firstLine="0"/>
        <w:rPr>
          <w:rFonts w:ascii="Roboto" w:cs="Roboto" w:eastAsia="Roboto" w:hAnsi="Roboto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Запитання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За м’яч, закинутий з-за лінії дальніх кидків, зараховують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А. 3 очка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Б. 2 очка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320" w:right="-140" w:firstLine="0"/>
        <w:jc w:val="left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В. 1 очко</w:t>
      </w:r>
    </w:p>
    <w:p w:rsidR="00000000" w:rsidDel="00000000" w:rsidP="00000000" w:rsidRDefault="00000000" w:rsidRPr="00000000" w14:paraId="00000069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20" w:hanging="360"/>
      </w:pPr>
      <w:rPr/>
    </w:lvl>
    <w:lvl w:ilvl="1">
      <w:start w:val="1"/>
      <w:numFmt w:val="lowerLetter"/>
      <w:lvlText w:val="%2."/>
      <w:lvlJc w:val="left"/>
      <w:pPr>
        <w:ind w:left="1740" w:hanging="360"/>
      </w:pPr>
      <w:rPr/>
    </w:lvl>
    <w:lvl w:ilvl="2">
      <w:start w:val="1"/>
      <w:numFmt w:val="lowerRoman"/>
      <w:lvlText w:val="%3."/>
      <w:lvlJc w:val="right"/>
      <w:pPr>
        <w:ind w:left="2460" w:hanging="180"/>
      </w:pPr>
      <w:rPr/>
    </w:lvl>
    <w:lvl w:ilvl="3">
      <w:start w:val="1"/>
      <w:numFmt w:val="decimal"/>
      <w:lvlText w:val="%4."/>
      <w:lvlJc w:val="left"/>
      <w:pPr>
        <w:ind w:left="3180" w:hanging="360"/>
      </w:pPr>
      <w:rPr/>
    </w:lvl>
    <w:lvl w:ilvl="4">
      <w:start w:val="1"/>
      <w:numFmt w:val="lowerLetter"/>
      <w:lvlText w:val="%5."/>
      <w:lvlJc w:val="left"/>
      <w:pPr>
        <w:ind w:left="3900" w:hanging="360"/>
      </w:pPr>
      <w:rPr/>
    </w:lvl>
    <w:lvl w:ilvl="5">
      <w:start w:val="1"/>
      <w:numFmt w:val="lowerRoman"/>
      <w:lvlText w:val="%6."/>
      <w:lvlJc w:val="right"/>
      <w:pPr>
        <w:ind w:left="4620" w:hanging="180"/>
      </w:pPr>
      <w:rPr/>
    </w:lvl>
    <w:lvl w:ilvl="6">
      <w:start w:val="1"/>
      <w:numFmt w:val="decimal"/>
      <w:lvlText w:val="%7."/>
      <w:lvlJc w:val="left"/>
      <w:pPr>
        <w:ind w:left="5340" w:hanging="360"/>
      </w:pPr>
      <w:rPr/>
    </w:lvl>
    <w:lvl w:ilvl="7">
      <w:start w:val="1"/>
      <w:numFmt w:val="lowerLetter"/>
      <w:lvlText w:val="%8."/>
      <w:lvlJc w:val="left"/>
      <w:pPr>
        <w:ind w:left="6060" w:hanging="360"/>
      </w:pPr>
      <w:rPr/>
    </w:lvl>
    <w:lvl w:ilvl="8">
      <w:start w:val="1"/>
      <w:numFmt w:val="lowerRoman"/>
      <w:lvlText w:val="%9."/>
      <w:lvlJc w:val="right"/>
      <w:pPr>
        <w:ind w:left="67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OTiVDLHrLM" TargetMode="External"/><Relationship Id="rId10" Type="http://schemas.openxmlformats.org/officeDocument/2006/relationships/hyperlink" Target="https://www.youtube.com/watch?v=ikXk9h_O1-Q&amp;t=8s" TargetMode="External"/><Relationship Id="rId13" Type="http://schemas.openxmlformats.org/officeDocument/2006/relationships/hyperlink" Target="https://www.youtube.com/watch?v=IgPtfQwSToM" TargetMode="External"/><Relationship Id="rId12" Type="http://schemas.openxmlformats.org/officeDocument/2006/relationships/hyperlink" Target="https://www.youtube.com/watch?v=SiejVQm335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f-PWg3GBN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tpzIFkaJp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k99Qy6vmCyuojDC0XWdUb1PDw==">CgMxLjAyCGguZ2pkZ3hzMgloLjMwajB6bGw4AHIhMUpIM1VSMEtlaEdxLVdhMVhmSElhd3hjRnhyR1A2c3Q5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