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23.12.2024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 Волейбол: прийом та передача м’яча у парах, трійках, біля стіни, в колонах. Елементи навчальної гри у волейбол. Гімнастика: Лазіння і перелізання по гімнастичній стінці: в різних напрямках (вертикальному, горизонтальному та по діагоналі) однойменним способом, різнойменним. Техніка лазіння по канату в три прийоми. Гандбол: ведення м'яча на місці з різною висотою відскоку від підлоги. Кидок м’яча у ціль, у ворота.</w:t>
      </w:r>
    </w:p>
    <w:p w:rsidR="00000000" w:rsidDel="00000000" w:rsidP="00000000" w:rsidRDefault="00000000" w:rsidRPr="00000000" w14:paraId="00000008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прийом та передача м’яча у парах, трійках, біля стіни, в колонах. Елементи навчальної гри у волейбол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Лазіння і перелізання по гімнастичній стінці: в різних напрямках (вертикальному, горизонтальному та по діагоналі) однойменним способом, різнойменним. Техніка лазіння по канату в три прийоми.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ведення м'яча на місці з різною висотою відскоку від підлоги. Кидок м’яча у ціль, у ворота.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Волейбол: прийом та передача м’яча у парах, трійках, біля стіни, в колонах. Елементи навчальної гри у волейбол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https://www.youtube.com/watch?v=nE2oVddxjgI&amp;t=61s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https://www.youtube.com/watch?v=HpVvhBHxDwc&amp;t=129s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Гімнастика: Лазіння і перелізання по гімнастичній стінці: в різних напрямках (вертикальному, горизонтальному та по діагоналі) однойменним способом, різнойменним. Техніка лазіння по канату в три прийоми.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https://www.youtube.com/watch?v=203qt361QDo&amp;t=10s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https://www.youtube.com/watch?v=RIEfwcCuezI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https://www.youtube.com/watch?v=0jCQHmLHowE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660" w:right="0" w:firstLine="0"/>
        <w:jc w:val="left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https://www.youtube.com/watch?v=iUYpKmkj3N4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ведення м'яча на місці з різною висотою відскоку від підлоги. Кидок м’яча у ціль, у ворота.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rPr>
          <w:color w:val="467886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https://www.youtube.com/watch?v=fa7743PINKI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ind w:right="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q1jgoylvjuw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правила волейболу.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03qt361QDo&amp;t=10s" TargetMode="External"/><Relationship Id="rId10" Type="http://schemas.openxmlformats.org/officeDocument/2006/relationships/hyperlink" Target="https://www.youtube.com/watch?v=HpVvhBHxDwc&amp;t=129s" TargetMode="External"/><Relationship Id="rId13" Type="http://schemas.openxmlformats.org/officeDocument/2006/relationships/hyperlink" Target="https://www.youtube.com/watch?v=0jCQHmLHowE" TargetMode="External"/><Relationship Id="rId12" Type="http://schemas.openxmlformats.org/officeDocument/2006/relationships/hyperlink" Target="https://www.youtube.com/watch?v=RIEfwcCuez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E2oVddxjgI&amp;t=61s" TargetMode="External"/><Relationship Id="rId15" Type="http://schemas.openxmlformats.org/officeDocument/2006/relationships/hyperlink" Target="https://www.youtube.com/watch?v=fa7743PINKI" TargetMode="External"/><Relationship Id="rId14" Type="http://schemas.openxmlformats.org/officeDocument/2006/relationships/hyperlink" Target="https://www.youtube.com/watch?v=iUYpKmkj3N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2wIJxbW/OuBAeiq2TxSPeZSDpQ==">CgMxLjAyCWguMWZvYjl0ZTIIaC5namRneHMyCWguMzBqMHpsbDIOaC5lcTFqZ295bHZqdXc4AHIhMW9ucmVsZjZ4TUpVNzkzTWhrdWVzWlJ2bDI0UUR6Y2Iw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