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26.11.2024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прийом м’яча двома руками знизу після переміщення. Елементи навчальної гри у волейбол.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техніка виконання комбінації видів стрибків зі скакалкою. ЗРВ із скакалкою.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передача в русі парами зі зміною місць.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техніка прийом м’яча двома руками знизу після переміщення. Елементи навчальної гри у волейбол.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техніка виконання комбінації видів стрибків зі скакалкою.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 із скакалкою.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передача в русі парами зі зміною місць.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прийом м’яча двома руками знизу після переміщення. Елементи навчальної гри у волейбол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https://www.youtube.com/watch?v=WYNoY8Y_5wY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техніка виконання комбінації видів стрибків зі скакалкою. ЗРВ із скакалкою.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https://youtu.be/B5khxhxMROs?t=14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https://youtu.be/U6sKNptTDz8?t=19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https://www.youtube.com/watch?v=gTRzC7HenQg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https://www.youtube.com/watch?v=18w9634Oz68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передача в русі парами зі зміною місць.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https://youtu.be/_W3ukrl6C9o?t=203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з гандболу.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U6sKNptTDz8?t=19" TargetMode="External"/><Relationship Id="rId10" Type="http://schemas.openxmlformats.org/officeDocument/2006/relationships/hyperlink" Target="https://youtu.be/B5khxhxMROs?t=14" TargetMode="External"/><Relationship Id="rId13" Type="http://schemas.openxmlformats.org/officeDocument/2006/relationships/hyperlink" Target="https://www.youtube.com/watch?v=18w9634Oz68" TargetMode="External"/><Relationship Id="rId12" Type="http://schemas.openxmlformats.org/officeDocument/2006/relationships/hyperlink" Target="https://www.youtube.com/watch?v=gTRzC7HenQ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YNoY8Y_5wY" TargetMode="External"/><Relationship Id="rId14" Type="http://schemas.openxmlformats.org/officeDocument/2006/relationships/hyperlink" Target="https://youtu.be/_W3ukrl6C9o?t=20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a4tQhBMpjogSmSm96WkbkEDpA==">CgMxLjAyCWguMWZvYjl0ZTIIaC5namRneHMyCWguMzBqMHpsbDgAciExRDBneXpIQmJJLTdPNENWU2YtUjJhVVdfUHhwY20wR1k=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