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ED" w:rsidRDefault="0077349E">
      <w:pPr>
        <w:spacing w:after="182"/>
        <w:ind w:left="422" w:hanging="10"/>
      </w:pPr>
      <w:r>
        <w:rPr>
          <w:rFonts w:ascii="Times New Roman" w:eastAsia="Times New Roman" w:hAnsi="Times New Roman" w:cs="Times New Roman"/>
          <w:sz w:val="28"/>
        </w:rPr>
        <w:t>31.03.25</w:t>
      </w:r>
      <w:r w:rsidR="00FC63E7">
        <w:rPr>
          <w:rFonts w:ascii="Times New Roman" w:eastAsia="Times New Roman" w:hAnsi="Times New Roman" w:cs="Times New Roman"/>
          <w:sz w:val="28"/>
        </w:rPr>
        <w:t xml:space="preserve"> </w:t>
      </w:r>
    </w:p>
    <w:p w:rsidR="008B52ED" w:rsidRDefault="00FC63E7">
      <w:pPr>
        <w:spacing w:after="210"/>
        <w:ind w:left="422" w:hanging="10"/>
      </w:pPr>
      <w:r>
        <w:rPr>
          <w:rFonts w:ascii="Times New Roman" w:eastAsia="Times New Roman" w:hAnsi="Times New Roman" w:cs="Times New Roman"/>
          <w:sz w:val="28"/>
        </w:rPr>
        <w:t>7-</w:t>
      </w:r>
      <w:proofErr w:type="gramStart"/>
      <w:r>
        <w:rPr>
          <w:rFonts w:ascii="Times New Roman" w:eastAsia="Times New Roman" w:hAnsi="Times New Roman" w:cs="Times New Roman"/>
          <w:sz w:val="28"/>
        </w:rPr>
        <w:t>А-Б</w:t>
      </w:r>
      <w:proofErr w:type="gramEnd"/>
      <w:r w:rsidR="0077349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77349E">
        <w:rPr>
          <w:rFonts w:ascii="Times New Roman" w:eastAsia="Times New Roman" w:hAnsi="Times New Roman" w:cs="Times New Roman"/>
          <w:sz w:val="28"/>
          <w:lang w:val="uk-UA"/>
        </w:rPr>
        <w:t>кл</w:t>
      </w:r>
      <w:proofErr w:type="spellEnd"/>
      <w:r w:rsidR="0077349E">
        <w:rPr>
          <w:rFonts w:ascii="Times New Roman" w:eastAsia="Times New Roman" w:hAnsi="Times New Roman" w:cs="Times New Roman"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7349E" w:rsidRDefault="00FC63E7">
      <w:pPr>
        <w:spacing w:after="8" w:line="415" w:lineRule="auto"/>
        <w:ind w:left="422" w:right="760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8B52ED" w:rsidRDefault="00FC63E7">
      <w:pPr>
        <w:spacing w:after="8" w:line="415" w:lineRule="auto"/>
        <w:ind w:left="422" w:right="760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77349E" w:rsidRPr="0077349E" w:rsidRDefault="00FC63E7" w:rsidP="0077349E">
      <w:pPr>
        <w:pStyle w:val="1"/>
      </w:pPr>
      <w:r>
        <w:t>Тема</w:t>
      </w:r>
      <w:bookmarkStart w:id="0" w:name="_GoBack"/>
      <w:r>
        <w:t xml:space="preserve">: </w:t>
      </w:r>
      <w:proofErr w:type="spellStart"/>
      <w:r>
        <w:t>Уз</w:t>
      </w:r>
      <w:r w:rsidR="0077349E">
        <w:t>агальнення</w:t>
      </w:r>
      <w:proofErr w:type="spellEnd"/>
      <w:r>
        <w:t xml:space="preserve"> за темою</w:t>
      </w:r>
      <w:r w:rsidR="0077349E">
        <w:rPr>
          <w:lang w:val="uk-UA"/>
        </w:rPr>
        <w:t xml:space="preserve"> </w:t>
      </w:r>
      <w:r>
        <w:t>Русь-</w:t>
      </w:r>
      <w:proofErr w:type="spellStart"/>
      <w:r>
        <w:t>Україна</w:t>
      </w:r>
      <w:proofErr w:type="spellEnd"/>
      <w:r>
        <w:t xml:space="preserve"> в 11-13 ст.</w:t>
      </w:r>
    </w:p>
    <w:bookmarkEnd w:id="0"/>
    <w:p w:rsidR="008B52ED" w:rsidRDefault="00FC63E7" w:rsidP="0077349E">
      <w:pPr>
        <w:tabs>
          <w:tab w:val="left" w:pos="284"/>
          <w:tab w:val="left" w:pos="2552"/>
        </w:tabs>
        <w:spacing w:after="210"/>
        <w:ind w:left="412" w:firstLine="14"/>
      </w:pPr>
      <w:r>
        <w:rPr>
          <w:rFonts w:ascii="Times New Roman" w:eastAsia="Times New Roman" w:hAnsi="Times New Roman" w:cs="Times New Roman"/>
          <w:b/>
          <w:sz w:val="28"/>
        </w:rPr>
        <w:t>М</w:t>
      </w:r>
      <w:r>
        <w:rPr>
          <w:rFonts w:ascii="Times New Roman" w:eastAsia="Times New Roman" w:hAnsi="Times New Roman" w:cs="Times New Roman"/>
          <w:b/>
          <w:sz w:val="28"/>
        </w:rPr>
        <w:t>ета уроку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становлення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державності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землях;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факти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фактичний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висловлювати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думку, </w:t>
      </w:r>
      <w:proofErr w:type="spellStart"/>
      <w:r>
        <w:rPr>
          <w:rFonts w:ascii="Times New Roman" w:eastAsia="Times New Roman" w:hAnsi="Times New Roman" w:cs="Times New Roman"/>
          <w:sz w:val="28"/>
        </w:rPr>
        <w:t>давати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характеристику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>іячам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своєї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B52ED" w:rsidRDefault="00FC63E7">
      <w:pPr>
        <w:spacing w:after="180"/>
        <w:ind w:left="4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52ED" w:rsidRDefault="00FC63E7">
      <w:pPr>
        <w:spacing w:after="206"/>
        <w:ind w:left="427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8B52ED" w:rsidRDefault="00FC63E7">
      <w:pPr>
        <w:spacing w:after="219"/>
        <w:ind w:left="459"/>
        <w:jc w:val="center"/>
      </w:pPr>
      <w:proofErr w:type="spellStart"/>
      <w:r>
        <w:rPr>
          <w:rFonts w:ascii="Times New Roman" w:eastAsia="Times New Roman" w:hAnsi="Times New Roman" w:cs="Times New Roman"/>
          <w:color w:val="00B0F0"/>
          <w:sz w:val="28"/>
        </w:rPr>
        <w:t>Тестові</w:t>
      </w:r>
      <w:proofErr w:type="spellEnd"/>
      <w:r>
        <w:rPr>
          <w:rFonts w:ascii="Times New Roman" w:eastAsia="Times New Roman" w:hAnsi="Times New Roman" w:cs="Times New Roman"/>
          <w:color w:val="00B0F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F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B0F0"/>
          <w:sz w:val="28"/>
        </w:rPr>
        <w:t xml:space="preserve"> </w:t>
      </w:r>
    </w:p>
    <w:p w:rsidR="008B52ED" w:rsidRDefault="00FC63E7">
      <w:pPr>
        <w:numPr>
          <w:ilvl w:val="0"/>
          <w:numId w:val="1"/>
        </w:numPr>
        <w:spacing w:after="193" w:line="268" w:lineRule="auto"/>
        <w:ind w:hanging="422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князь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Володимир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Всеволодович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відомий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прізвиськом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>:</w:t>
      </w:r>
      <w:r>
        <w:rPr>
          <w:rFonts w:ascii="Times New Roman" w:eastAsia="Times New Roman" w:hAnsi="Times New Roman" w:cs="Times New Roman"/>
          <w:b/>
          <w:color w:val="00B0F0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Великий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Му</w:t>
      </w:r>
      <w:r>
        <w:rPr>
          <w:rFonts w:ascii="Times New Roman" w:eastAsia="Times New Roman" w:hAnsi="Times New Roman" w:cs="Times New Roman"/>
          <w:color w:val="292B2C"/>
          <w:sz w:val="28"/>
        </w:rPr>
        <w:t>дрий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Мономах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Окаянний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numPr>
          <w:ilvl w:val="0"/>
          <w:numId w:val="1"/>
        </w:numPr>
        <w:spacing w:after="289" w:line="268" w:lineRule="auto"/>
        <w:ind w:hanging="422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сини Ярослава Мудрого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смерті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утворили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тріумвірат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?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В’ячеслав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Володимир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Олег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Святополк, Ярослав, Мстислав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Ізяслав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Всеволод, Святослав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Роман, Данило,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Василько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numPr>
          <w:ilvl w:val="0"/>
          <w:numId w:val="1"/>
        </w:numPr>
        <w:spacing w:after="289" w:line="268" w:lineRule="auto"/>
        <w:ind w:hanging="422"/>
      </w:pPr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відбувся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Любецький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з’їзд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князів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?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1068 р.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1072 р.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lastRenderedPageBreak/>
        <w:t xml:space="preserve">В 1086 р.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1097 р. </w:t>
      </w:r>
    </w:p>
    <w:p w:rsidR="008B52ED" w:rsidRDefault="00FC63E7">
      <w:pPr>
        <w:numPr>
          <w:ilvl w:val="0"/>
          <w:numId w:val="1"/>
        </w:numPr>
        <w:spacing w:after="208" w:line="329" w:lineRule="auto"/>
        <w:ind w:hanging="422"/>
      </w:pPr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Яке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місто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впродовж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XII —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першої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половини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XIII ст.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перебувало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центрі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боротьби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князів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прагнули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встановити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свою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зверхність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Київській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держави? </w:t>
      </w: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Галич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>В</w:t>
      </w:r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Володимир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Переяслав </w:t>
      </w:r>
    </w:p>
    <w:p w:rsidR="008B52ED" w:rsidRDefault="00FC63E7">
      <w:pPr>
        <w:numPr>
          <w:ilvl w:val="0"/>
          <w:numId w:val="1"/>
        </w:numPr>
        <w:spacing w:after="289" w:line="268" w:lineRule="auto"/>
        <w:ind w:hanging="422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князів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став великим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київським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князем за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запрошенням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народного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віча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?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Володимир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Великий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Ярослав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Мудрий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Володимир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Мономах </w:t>
      </w:r>
    </w:p>
    <w:p w:rsidR="008B52ED" w:rsidRDefault="00FC63E7">
      <w:pPr>
        <w:spacing w:after="249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Мстислав Великий </w:t>
      </w:r>
    </w:p>
    <w:p w:rsidR="008B52ED" w:rsidRDefault="00FC63E7">
      <w:pPr>
        <w:spacing w:after="355" w:line="232" w:lineRule="auto"/>
        <w:ind w:left="422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https://youtu.be/u_fLRqqJ59E?si=uANSHgRkLIGVwBpf</w:t>
        </w:r>
      </w:hyperlink>
      <w:hyperlink r:id="rId6">
        <w:r>
          <w:rPr>
            <w:rFonts w:ascii="Times New Roman" w:eastAsia="Times New Roman" w:hAnsi="Times New Roman" w:cs="Times New Roman"/>
            <w:color w:val="292B2C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numPr>
          <w:ilvl w:val="0"/>
          <w:numId w:val="1"/>
        </w:numPr>
        <w:spacing w:after="289" w:line="268" w:lineRule="auto"/>
        <w:ind w:hanging="422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Політична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роздробленість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Київської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держави в XII —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першій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половині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XIII</w:t>
      </w:r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ст.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зумовлювала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: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зростання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могутності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окремих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удільних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князівств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піднесення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Києва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господарського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центру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падіння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ролі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вотчинного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землеволодіння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занепад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міського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торгівлі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numPr>
          <w:ilvl w:val="0"/>
          <w:numId w:val="1"/>
        </w:numPr>
        <w:spacing w:after="289" w:line="268" w:lineRule="auto"/>
        <w:ind w:hanging="422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князя Ярослава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Осмомисла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сприяла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піднесенню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: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Волинського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князівства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lastRenderedPageBreak/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Київського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князівства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Переяславського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князівства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Галицького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князівства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numPr>
          <w:ilvl w:val="0"/>
          <w:numId w:val="1"/>
        </w:numPr>
        <w:spacing w:after="289" w:line="268" w:lineRule="auto"/>
        <w:ind w:hanging="422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зазначеного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однією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з причин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роздробленості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Русі-України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?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зростання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впливу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політику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князів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народного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віча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розвиток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зростання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вотч</w:t>
      </w:r>
      <w:r>
        <w:rPr>
          <w:rFonts w:ascii="Times New Roman" w:eastAsia="Times New Roman" w:hAnsi="Times New Roman" w:cs="Times New Roman"/>
          <w:color w:val="292B2C"/>
          <w:sz w:val="28"/>
        </w:rPr>
        <w:t xml:space="preserve">инного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землеволодіння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монгольська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навала і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золотоординського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панування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запровадження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християнства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державної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релігії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numPr>
          <w:ilvl w:val="0"/>
          <w:numId w:val="1"/>
        </w:numPr>
        <w:spacing w:after="289" w:line="268" w:lineRule="auto"/>
        <w:ind w:hanging="422"/>
      </w:pPr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Яке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твердження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є одним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рішень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Любецького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з’їзду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князів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1097 р.?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>А «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з’явиться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завтра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ріці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багатий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убогий,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старець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B2C"/>
          <w:sz w:val="28"/>
        </w:rPr>
        <w:t>раб,—</w:t>
      </w:r>
      <w:proofErr w:type="gramEnd"/>
      <w:r>
        <w:rPr>
          <w:rFonts w:ascii="Times New Roman" w:eastAsia="Times New Roman" w:hAnsi="Times New Roman" w:cs="Times New Roman"/>
          <w:color w:val="292B2C"/>
          <w:sz w:val="28"/>
        </w:rPr>
        <w:t xml:space="preserve"> то ...той противником буде»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>Б «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Відтепер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з’єднаймося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серце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обережімо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Руську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землю. </w:t>
      </w:r>
    </w:p>
    <w:p w:rsidR="008B52ED" w:rsidRDefault="00FC63E7">
      <w:pPr>
        <w:spacing w:after="244" w:line="267" w:lineRule="auto"/>
        <w:ind w:left="422" w:hanging="10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Кожен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хай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держить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отчину свою»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>В «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вб’є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князівську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людину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..., а община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вбивцю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шукає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то виру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80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гривень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платити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т</w:t>
      </w:r>
      <w:r>
        <w:rPr>
          <w:rFonts w:ascii="Times New Roman" w:eastAsia="Times New Roman" w:hAnsi="Times New Roman" w:cs="Times New Roman"/>
          <w:color w:val="292B2C"/>
          <w:sz w:val="28"/>
        </w:rPr>
        <w:t>ій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общині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» </w:t>
      </w:r>
    </w:p>
    <w:p w:rsidR="008B52ED" w:rsidRDefault="00FC63E7">
      <w:pPr>
        <w:spacing w:after="246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>Г «...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хоче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віри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йняти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волхва — хай за ним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іде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вірує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хреста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— нехай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іде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» </w:t>
      </w:r>
    </w:p>
    <w:p w:rsidR="008B52ED" w:rsidRDefault="00FC63E7">
      <w:pPr>
        <w:numPr>
          <w:ilvl w:val="0"/>
          <w:numId w:val="1"/>
        </w:numPr>
        <w:spacing w:after="235" w:line="268" w:lineRule="auto"/>
        <w:ind w:hanging="422"/>
      </w:pPr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Прочитайте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уривок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історичного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джерела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та дайте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Прийшли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іноплемінники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Руську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землю. 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Ізяслав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>, і Святослав, і Всеволо</w:t>
      </w:r>
      <w:r>
        <w:rPr>
          <w:rFonts w:ascii="Times New Roman" w:eastAsia="Times New Roman" w:hAnsi="Times New Roman" w:cs="Times New Roman"/>
          <w:color w:val="292B2C"/>
          <w:sz w:val="28"/>
        </w:rPr>
        <w:t xml:space="preserve">д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вийшли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супроти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них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річку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Альту. І коли настала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ніч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рушили вони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одні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проти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одних.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гріхи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наші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напустив бог на нас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поганих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побігли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руські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князі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переможені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ким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зійшлися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битві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руські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князі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?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хозарами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0" w:line="484" w:lineRule="auto"/>
        <w:ind w:left="422" w:right="8071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печенігами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B2C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292B2C"/>
          <w:sz w:val="28"/>
        </w:rPr>
        <w:t xml:space="preserve"> монголами </w:t>
      </w:r>
    </w:p>
    <w:p w:rsidR="008B52ED" w:rsidRDefault="00FC63E7">
      <w:pPr>
        <w:spacing w:after="246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половцями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numPr>
          <w:ilvl w:val="0"/>
          <w:numId w:val="1"/>
        </w:numPr>
        <w:spacing w:after="289" w:line="268" w:lineRule="auto"/>
        <w:ind w:hanging="422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Установіть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позначеними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карті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князівствами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їхніми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назвами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8B52ED" w:rsidRDefault="00FC63E7">
      <w:pPr>
        <w:spacing w:after="215"/>
        <w:ind w:right="1201"/>
        <w:jc w:val="right"/>
      </w:pPr>
      <w:r>
        <w:rPr>
          <w:noProof/>
        </w:rPr>
        <w:drawing>
          <wp:inline distT="0" distB="0" distL="0" distR="0">
            <wp:extent cx="4343400" cy="3028950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Київське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                            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Галицьке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Волинське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                         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Чернігівське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                      Д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Переяславське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numPr>
          <w:ilvl w:val="0"/>
          <w:numId w:val="1"/>
        </w:numPr>
        <w:spacing w:after="289" w:line="268" w:lineRule="auto"/>
        <w:ind w:hanging="422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Установіть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посл</w:t>
      </w:r>
      <w:r>
        <w:rPr>
          <w:rFonts w:ascii="Times New Roman" w:eastAsia="Times New Roman" w:hAnsi="Times New Roman" w:cs="Times New Roman"/>
          <w:b/>
          <w:color w:val="292B2C"/>
          <w:sz w:val="28"/>
        </w:rPr>
        <w:t>ідовність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подій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перша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згадка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Україна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»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писемних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джерелах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утворення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Галицького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князівства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Любецький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з’їзд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князів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92" w:line="267" w:lineRule="auto"/>
        <w:ind w:left="422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розграбування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Києва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князем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Андрієм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Боголюбським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64"/>
        <w:ind w:left="4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B52ED" w:rsidRDefault="00FC63E7">
      <w:pPr>
        <w:spacing w:after="253" w:line="232" w:lineRule="auto"/>
        <w:ind w:left="422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https://youtu.be/t1ay3nIWsms?si=KYXbLY0cXrtdZxvk</w:t>
        </w:r>
      </w:hyperlink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52ED" w:rsidRDefault="00FC63E7">
      <w:pPr>
        <w:spacing w:after="238"/>
        <w:ind w:left="62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77349E" w:rsidRDefault="0077349E" w:rsidP="0077349E">
      <w:pPr>
        <w:numPr>
          <w:ilvl w:val="0"/>
          <w:numId w:val="2"/>
        </w:numPr>
        <w:spacing w:after="27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§13-17.</w:t>
      </w:r>
    </w:p>
    <w:p w:rsidR="008B52ED" w:rsidRDefault="0077349E" w:rsidP="0077349E">
      <w:pPr>
        <w:numPr>
          <w:ilvl w:val="0"/>
          <w:numId w:val="2"/>
        </w:numPr>
        <w:spacing w:after="27"/>
        <w:ind w:hanging="360"/>
      </w:pPr>
      <w:r w:rsidRPr="0077349E">
        <w:rPr>
          <w:rFonts w:ascii="Times New Roman" w:eastAsia="Times New Roman" w:hAnsi="Times New Roman" w:cs="Times New Roman"/>
          <w:b/>
          <w:sz w:val="28"/>
        </w:rPr>
        <w:t>Пройти</w:t>
      </w:r>
      <w:r w:rsidR="00FC63E7" w:rsidRPr="0077349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FC63E7" w:rsidRPr="0077349E"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 w:rsidR="00FC63E7" w:rsidRPr="0077349E">
        <w:rPr>
          <w:rFonts w:ascii="Times New Roman" w:eastAsia="Times New Roman" w:hAnsi="Times New Roman" w:cs="Times New Roman"/>
          <w:b/>
          <w:sz w:val="28"/>
        </w:rPr>
        <w:t xml:space="preserve">  за</w:t>
      </w:r>
      <w:proofErr w:type="gramEnd"/>
      <w:r w:rsidR="00FC63E7" w:rsidRPr="0077349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7349E"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 w:rsidRPr="0077349E">
        <w:rPr>
          <w:rFonts w:ascii="Times New Roman" w:eastAsia="Times New Roman" w:hAnsi="Times New Roman" w:cs="Times New Roman"/>
          <w:b/>
          <w:sz w:val="28"/>
          <w:lang w:val="uk-UA"/>
        </w:rPr>
        <w:t xml:space="preserve">: </w:t>
      </w:r>
      <w:hyperlink r:id="rId10" w:history="1">
        <w:r w:rsidRPr="0077349E">
          <w:rPr>
            <w:rStyle w:val="a3"/>
            <w:rFonts w:ascii="Times New Roman" w:eastAsia="Times New Roman" w:hAnsi="Times New Roman" w:cs="Times New Roman"/>
            <w:b/>
            <w:sz w:val="28"/>
            <w:lang w:val="uk-UA"/>
          </w:rPr>
          <w:t>https://naurok.com.ua/test/join?gamecode=9863246</w:t>
        </w:r>
      </w:hyperlink>
      <w:r w:rsidRPr="0077349E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77349E" w:rsidRDefault="0077349E">
      <w:pPr>
        <w:spacing w:after="64" w:line="257" w:lineRule="auto"/>
        <w:ind w:left="14"/>
        <w:jc w:val="center"/>
        <w:rPr>
          <w:rFonts w:ascii="Times New Roman" w:eastAsia="Times New Roman" w:hAnsi="Times New Roman" w:cs="Times New Roman"/>
          <w:color w:val="FF0000"/>
          <w:sz w:val="28"/>
        </w:rPr>
      </w:pPr>
    </w:p>
    <w:p w:rsidR="008B52ED" w:rsidRDefault="00FC63E7">
      <w:pPr>
        <w:spacing w:after="64" w:line="257" w:lineRule="auto"/>
        <w:ind w:left="14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8B52ED" w:rsidRPr="0077349E" w:rsidRDefault="0077349E" w:rsidP="0077349E">
      <w:pPr>
        <w:spacing w:after="0"/>
        <w:ind w:left="1744"/>
      </w:pPr>
      <w:r w:rsidRPr="0077349E">
        <w:rPr>
          <w:rFonts w:ascii="Times New Roman" w:eastAsia="Times New Roman" w:hAnsi="Times New Roman" w:cs="Times New Roman"/>
          <w:color w:val="7030A0"/>
          <w:sz w:val="28"/>
          <w:lang w:val="uk-UA"/>
        </w:rPr>
        <w:t xml:space="preserve">                           </w:t>
      </w:r>
      <w:proofErr w:type="spellStart"/>
      <w:r w:rsidR="00FC63E7" w:rsidRPr="0077349E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="00FC63E7" w:rsidRPr="0077349E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="00FC63E7" w:rsidRPr="0077349E"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 w:rsidR="00FC63E7" w:rsidRPr="0077349E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="00FC63E7" w:rsidRPr="0077349E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="00FC63E7" w:rsidRPr="0077349E"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sectPr w:rsidR="008B52ED" w:rsidRPr="0077349E">
      <w:pgSz w:w="11906" w:h="16838"/>
      <w:pgMar w:top="1134" w:right="877" w:bottom="1194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6EE0"/>
    <w:multiLevelType w:val="hybridMultilevel"/>
    <w:tmpl w:val="B9CEAE8C"/>
    <w:lvl w:ilvl="0" w:tplc="B9661ED8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F2B5EC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9C3F9E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618C2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5EB62E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CE5CA6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42618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608E50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583456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D70B47"/>
    <w:multiLevelType w:val="hybridMultilevel"/>
    <w:tmpl w:val="CD2C9C9E"/>
    <w:lvl w:ilvl="0" w:tplc="E0A013E2">
      <w:start w:val="1"/>
      <w:numFmt w:val="decimal"/>
      <w:lvlText w:val="%1."/>
      <w:lvlJc w:val="left"/>
      <w:pPr>
        <w:ind w:left="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EC56BC">
      <w:start w:val="1"/>
      <w:numFmt w:val="lowerLetter"/>
      <w:lvlText w:val="%2"/>
      <w:lvlJc w:val="left"/>
      <w:pPr>
        <w:ind w:left="1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C4FE4C">
      <w:start w:val="1"/>
      <w:numFmt w:val="lowerRoman"/>
      <w:lvlText w:val="%3"/>
      <w:lvlJc w:val="left"/>
      <w:pPr>
        <w:ind w:left="1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90D6DE">
      <w:start w:val="1"/>
      <w:numFmt w:val="decimal"/>
      <w:lvlText w:val="%4"/>
      <w:lvlJc w:val="left"/>
      <w:pPr>
        <w:ind w:left="25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528C90">
      <w:start w:val="1"/>
      <w:numFmt w:val="lowerLetter"/>
      <w:lvlText w:val="%5"/>
      <w:lvlJc w:val="left"/>
      <w:pPr>
        <w:ind w:left="3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4CA474">
      <w:start w:val="1"/>
      <w:numFmt w:val="lowerRoman"/>
      <w:lvlText w:val="%6"/>
      <w:lvlJc w:val="left"/>
      <w:pPr>
        <w:ind w:left="39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D26786">
      <w:start w:val="1"/>
      <w:numFmt w:val="decimal"/>
      <w:lvlText w:val="%7"/>
      <w:lvlJc w:val="left"/>
      <w:pPr>
        <w:ind w:left="47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E0CBCE">
      <w:start w:val="1"/>
      <w:numFmt w:val="lowerLetter"/>
      <w:lvlText w:val="%8"/>
      <w:lvlJc w:val="left"/>
      <w:pPr>
        <w:ind w:left="5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7CB2DA">
      <w:start w:val="1"/>
      <w:numFmt w:val="lowerRoman"/>
      <w:lvlText w:val="%9"/>
      <w:lvlJc w:val="left"/>
      <w:pPr>
        <w:ind w:left="6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ED"/>
    <w:rsid w:val="000960EF"/>
    <w:rsid w:val="0077349E"/>
    <w:rsid w:val="008B52ED"/>
    <w:rsid w:val="00FC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4CEB9-0FDC-4DFB-92E1-F7A92DC8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3"/>
      <w:ind w:left="4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773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1ay3nIWsms?si=KYXbLY0cXrtdZxv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hyperlink" Target="https://naurok.com.ua/test/join?gamecode=98632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t1ay3nIWsms?si=KYXbLY0cXrtdZxv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2025-03-27T21:06:00Z</dcterms:created>
  <dcterms:modified xsi:type="dcterms:W3CDTF">2025-03-27T21:06:00Z</dcterms:modified>
</cp:coreProperties>
</file>