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9532" w14:textId="77777777" w:rsidR="00F50623" w:rsidRDefault="00F50623" w:rsidP="006561E7">
      <w:pPr>
        <w:rPr>
          <w:i/>
          <w:iCs/>
        </w:rPr>
      </w:pPr>
      <w:r>
        <w:rPr>
          <w:b/>
          <w:bCs/>
        </w:rPr>
        <w:t xml:space="preserve">Тема. </w:t>
      </w:r>
      <w:r w:rsidRPr="00F50623">
        <w:t>Рюноске Акутаґава (1892 – 1927). «Павутинка».</w:t>
      </w:r>
      <w:r w:rsidRPr="00F50623">
        <w:rPr>
          <w:b/>
          <w:bCs/>
        </w:rPr>
        <w:t xml:space="preserve"> </w:t>
      </w:r>
      <w:r w:rsidRPr="00F50623">
        <w:t>Утілення ідеї моральної відповідальності в новелі «Павутинка»</w:t>
      </w:r>
      <w:r w:rsidR="006561E7" w:rsidRPr="006561E7">
        <w:rPr>
          <w:i/>
          <w:iCs/>
        </w:rPr>
        <w:t> </w:t>
      </w:r>
    </w:p>
    <w:p w14:paraId="05C03641" w14:textId="27053599" w:rsidR="006561E7" w:rsidRPr="006561E7" w:rsidRDefault="006561E7" w:rsidP="006561E7">
      <w:r w:rsidRPr="006561E7">
        <w:rPr>
          <w:b/>
          <w:bCs/>
        </w:rPr>
        <w:t>М е т а</w:t>
      </w:r>
      <w:r w:rsidR="00F50623">
        <w:rPr>
          <w:i/>
          <w:iCs/>
        </w:rPr>
        <w:t xml:space="preserve"> </w:t>
      </w:r>
      <w:r w:rsidRPr="006561E7">
        <w:rPr>
          <w:i/>
          <w:iCs/>
        </w:rPr>
        <w:t>(розвиток компетентностей)</w:t>
      </w:r>
      <w:r w:rsidRPr="006561E7">
        <w:t>:</w:t>
      </w:r>
      <w:r w:rsidRPr="006561E7">
        <w:rPr>
          <w:i/>
          <w:iCs/>
        </w:rPr>
        <w:t> предметних – </w:t>
      </w:r>
      <w:r w:rsidRPr="006561E7">
        <w:t>уміння</w:t>
      </w:r>
      <w:r w:rsidRPr="006561E7">
        <w:rPr>
          <w:i/>
          <w:iCs/>
        </w:rPr>
        <w:t>  визначати </w:t>
      </w:r>
      <w:r w:rsidRPr="006561E7">
        <w:t>жанр новели, </w:t>
      </w:r>
      <w:r w:rsidRPr="006561E7">
        <w:rPr>
          <w:i/>
          <w:iCs/>
        </w:rPr>
        <w:t>виявляти</w:t>
      </w:r>
      <w:r w:rsidRPr="006561E7">
        <w:t> її характерні ознаки у прочитаному творі, </w:t>
      </w:r>
      <w:r w:rsidRPr="006561E7">
        <w:rPr>
          <w:i/>
          <w:iCs/>
        </w:rPr>
        <w:t>розрізняти</w:t>
      </w:r>
      <w:r w:rsidRPr="006561E7">
        <w:t> за змістом різновиди новел (психологічну, філософську, фантастичну та ін.), </w:t>
      </w:r>
      <w:r w:rsidRPr="006561E7">
        <w:rPr>
          <w:i/>
          <w:iCs/>
        </w:rPr>
        <w:t>виразно читати</w:t>
      </w:r>
      <w:r w:rsidRPr="006561E7">
        <w:t>, </w:t>
      </w:r>
      <w:r w:rsidRPr="006561E7">
        <w:rPr>
          <w:i/>
          <w:iCs/>
        </w:rPr>
        <w:t>виявляти </w:t>
      </w:r>
      <w:r w:rsidRPr="006561E7">
        <w:t>основні проблеми (моральні, філософські та ін.), їхнє художнє втілення в подіях, образах, символах, назвах та інших компонентах твору; </w:t>
      </w:r>
      <w:r w:rsidRPr="006561E7">
        <w:rPr>
          <w:i/>
          <w:iCs/>
        </w:rPr>
        <w:t>ключових</w:t>
      </w:r>
      <w:r w:rsidRPr="006561E7">
        <w:t> – спілкування державною мовою, уміння аргументовано і грамотно висловлювати власну думку, критично оцінювати філософський зміст твору.</w:t>
      </w:r>
    </w:p>
    <w:p w14:paraId="7E4F9C4D" w14:textId="77777777" w:rsidR="006561E7" w:rsidRPr="006561E7" w:rsidRDefault="006561E7" w:rsidP="00F50623">
      <w:pPr>
        <w:spacing w:after="0" w:line="240" w:lineRule="auto"/>
        <w:jc w:val="right"/>
        <w:rPr>
          <w:i/>
          <w:iCs/>
        </w:rPr>
      </w:pPr>
      <w:r w:rsidRPr="006561E7">
        <w:rPr>
          <w:i/>
          <w:iCs/>
        </w:rPr>
        <w:t>Людське життя подібне на коробку сірників.</w:t>
      </w:r>
    </w:p>
    <w:p w14:paraId="4F2C283D" w14:textId="77777777" w:rsidR="006561E7" w:rsidRPr="006561E7" w:rsidRDefault="006561E7" w:rsidP="00F50623">
      <w:pPr>
        <w:spacing w:after="0" w:line="240" w:lineRule="auto"/>
        <w:jc w:val="right"/>
        <w:rPr>
          <w:i/>
          <w:iCs/>
        </w:rPr>
      </w:pPr>
      <w:r w:rsidRPr="006561E7">
        <w:rPr>
          <w:i/>
          <w:iCs/>
        </w:rPr>
        <w:t>Поводитися з нею серйозно – смішно.</w:t>
      </w:r>
    </w:p>
    <w:p w14:paraId="6C108626" w14:textId="77777777" w:rsidR="006561E7" w:rsidRPr="006561E7" w:rsidRDefault="006561E7" w:rsidP="00F50623">
      <w:pPr>
        <w:spacing w:after="0" w:line="240" w:lineRule="auto"/>
        <w:jc w:val="right"/>
        <w:rPr>
          <w:i/>
          <w:iCs/>
        </w:rPr>
      </w:pPr>
      <w:r w:rsidRPr="006561E7">
        <w:rPr>
          <w:i/>
          <w:iCs/>
        </w:rPr>
        <w:t>Поводитись несерйозно – небезпечно.</w:t>
      </w:r>
    </w:p>
    <w:p w14:paraId="50F73F6A" w14:textId="77777777" w:rsidR="006561E7" w:rsidRPr="006561E7" w:rsidRDefault="006561E7" w:rsidP="00F50623">
      <w:pPr>
        <w:spacing w:after="0" w:line="240" w:lineRule="auto"/>
        <w:jc w:val="right"/>
        <w:rPr>
          <w:i/>
          <w:iCs/>
        </w:rPr>
      </w:pPr>
      <w:r w:rsidRPr="006561E7">
        <w:rPr>
          <w:i/>
          <w:iCs/>
        </w:rPr>
        <w:t>Рюноске Акутагава</w:t>
      </w:r>
    </w:p>
    <w:p w14:paraId="384896A8" w14:textId="77777777" w:rsidR="006561E7" w:rsidRPr="006561E7" w:rsidRDefault="006561E7" w:rsidP="006561E7">
      <w:r w:rsidRPr="006561E7">
        <w:rPr>
          <w:i/>
          <w:iCs/>
        </w:rPr>
        <w:t>Х і д  у р о к у</w:t>
      </w:r>
    </w:p>
    <w:p w14:paraId="0B885EF3" w14:textId="5685CA6D" w:rsidR="00F50623" w:rsidRDefault="006561E7" w:rsidP="006561E7">
      <w:pPr>
        <w:rPr>
          <w:b/>
          <w:bCs/>
        </w:rPr>
      </w:pPr>
      <w:r w:rsidRPr="006561E7">
        <w:rPr>
          <w:b/>
          <w:bCs/>
        </w:rPr>
        <w:t>І.</w:t>
      </w:r>
      <w:r w:rsidR="00F50623">
        <w:rPr>
          <w:b/>
          <w:bCs/>
        </w:rPr>
        <w:t xml:space="preserve"> Організаційний момент</w:t>
      </w:r>
      <w:r w:rsidRPr="006561E7">
        <w:rPr>
          <w:b/>
          <w:bCs/>
        </w:rPr>
        <w:t xml:space="preserve"> </w:t>
      </w:r>
    </w:p>
    <w:p w14:paraId="604B6761" w14:textId="77777777" w:rsidR="000C4E3B" w:rsidRDefault="00F50623" w:rsidP="000C4E3B">
      <w:pPr>
        <w:rPr>
          <w:b/>
          <w:bCs/>
        </w:rPr>
      </w:pPr>
      <w:r>
        <w:rPr>
          <w:b/>
          <w:bCs/>
        </w:rPr>
        <w:t xml:space="preserve">ІІ. </w:t>
      </w:r>
      <w:r w:rsidR="006561E7" w:rsidRPr="000C4E3B">
        <w:rPr>
          <w:b/>
          <w:bCs/>
        </w:rPr>
        <w:t>Перевірка домашнього завдання</w:t>
      </w:r>
    </w:p>
    <w:p w14:paraId="4CFD636F" w14:textId="0D967677" w:rsidR="006561E7" w:rsidRDefault="00F50623" w:rsidP="000C4E3B">
      <w:r w:rsidRPr="00F50623">
        <w:t>Виписати 5 –7 афоризмів з твору, що сподобалися. Один із них усно аргументувати  </w:t>
      </w:r>
    </w:p>
    <w:p w14:paraId="37BB1520" w14:textId="7666A928" w:rsidR="00FA3EBB" w:rsidRPr="00FA3EBB" w:rsidRDefault="00FA3EBB" w:rsidP="00FA3EBB">
      <w:pPr>
        <w:spacing w:after="0" w:line="240" w:lineRule="auto"/>
        <w:rPr>
          <w:b/>
          <w:bCs/>
        </w:rPr>
      </w:pPr>
      <w:r w:rsidRPr="00FA3EBB">
        <w:rPr>
          <w:b/>
          <w:bCs/>
        </w:rPr>
        <w:t xml:space="preserve">ІІІ. </w:t>
      </w:r>
      <w:r w:rsidRPr="00FA3EBB">
        <w:rPr>
          <w:b/>
          <w:bCs/>
        </w:rPr>
        <w:t xml:space="preserve">Мотивація навчальної діяльності. Оголошення теми і завдань уроку. </w:t>
      </w:r>
    </w:p>
    <w:p w14:paraId="5995D888" w14:textId="77777777" w:rsidR="00FA3EBB" w:rsidRDefault="00FA3EBB" w:rsidP="00FA3EBB">
      <w:pPr>
        <w:spacing w:after="0" w:line="240" w:lineRule="auto"/>
      </w:pPr>
      <w:r>
        <w:t>Бесіда</w:t>
      </w:r>
    </w:p>
    <w:p w14:paraId="04796485" w14:textId="77777777" w:rsidR="00FA3EBB" w:rsidRDefault="00FA3EBB" w:rsidP="00FA3EBB">
      <w:pPr>
        <w:spacing w:after="0" w:line="240" w:lineRule="auto"/>
      </w:pPr>
      <w:r w:rsidRPr="00FA3EBB">
        <w:t xml:space="preserve"> -Чи любите ви подорожувати? </w:t>
      </w:r>
    </w:p>
    <w:p w14:paraId="652A5BAE" w14:textId="77777777" w:rsidR="00FA3EBB" w:rsidRDefault="00FA3EBB" w:rsidP="00FA3EBB">
      <w:pPr>
        <w:spacing w:after="0" w:line="240" w:lineRule="auto"/>
      </w:pPr>
      <w:r>
        <w:t xml:space="preserve">- </w:t>
      </w:r>
      <w:r w:rsidRPr="00FA3EBB">
        <w:t xml:space="preserve">Яку країну ви хотіли б відвідати перш за все? Чому?  </w:t>
      </w:r>
    </w:p>
    <w:p w14:paraId="6E8D6FB2" w14:textId="4302FE5E" w:rsidR="00FA3EBB" w:rsidRDefault="00FA3EBB" w:rsidP="00FA3EBB">
      <w:pPr>
        <w:spacing w:after="0" w:line="240" w:lineRule="auto"/>
        <w:ind w:firstLine="360"/>
      </w:pPr>
      <w:r w:rsidRPr="00FA3EBB">
        <w:t xml:space="preserve">Сьогодні ми вирушаємо до загадкової країни Ніхон, що в перекладі означає «Країна Вранішнього Сонця!». А називають її так тому, що вона першою вітає світло вранішнього сонця. Це край зелених гір і морських заток, мальовничих панорам, немов створених м’якими фарбами. Це край розбурханих стихій, країна вогняних гір.  </w:t>
      </w:r>
      <w:r>
        <w:t xml:space="preserve">І це Японія. </w:t>
      </w:r>
    </w:p>
    <w:p w14:paraId="64E53BFB" w14:textId="6D4C4E7B" w:rsidR="00FA3EBB" w:rsidRPr="000C4E3B" w:rsidRDefault="00FA3EBB" w:rsidP="00FA3EBB">
      <w:pPr>
        <w:spacing w:after="0" w:line="240" w:lineRule="auto"/>
        <w:rPr>
          <w:b/>
          <w:bCs/>
        </w:rPr>
      </w:pPr>
      <w:r w:rsidRPr="000C4E3B">
        <w:rPr>
          <w:b/>
          <w:bCs/>
        </w:rPr>
        <w:t>І</w:t>
      </w:r>
      <w:r w:rsidRPr="000C4E3B">
        <w:rPr>
          <w:b/>
          <w:bCs/>
          <w:lang w:val="en-US"/>
        </w:rPr>
        <w:t>V</w:t>
      </w:r>
      <w:r w:rsidRPr="000C4E3B">
        <w:rPr>
          <w:b/>
          <w:bCs/>
        </w:rPr>
        <w:t xml:space="preserve">. </w:t>
      </w:r>
      <w:r w:rsidR="00F63DC5" w:rsidRPr="006561E7">
        <w:rPr>
          <w:b/>
          <w:bCs/>
        </w:rPr>
        <w:t>Формування нових знань і способів дії</w:t>
      </w:r>
    </w:p>
    <w:p w14:paraId="13DAD35B" w14:textId="351698B9" w:rsidR="00FA3EBB" w:rsidRDefault="00FA3EBB" w:rsidP="00FA3EBB">
      <w:pPr>
        <w:pStyle w:val="a3"/>
        <w:numPr>
          <w:ilvl w:val="0"/>
          <w:numId w:val="2"/>
        </w:numPr>
        <w:spacing w:after="0" w:line="240" w:lineRule="auto"/>
      </w:pPr>
      <w:r>
        <w:t>Знайомство з релігі</w:t>
      </w:r>
      <w:r w:rsidR="000C4E3B">
        <w:t>єю</w:t>
      </w:r>
      <w:r>
        <w:t xml:space="preserve"> </w:t>
      </w:r>
      <w:r w:rsidR="000C4E3B">
        <w:t>буддизму</w:t>
      </w:r>
    </w:p>
    <w:p w14:paraId="3EEDCC3F" w14:textId="1B237F0B" w:rsidR="000C4E3B" w:rsidRDefault="000C4E3B" w:rsidP="000C4E3B">
      <w:pPr>
        <w:pStyle w:val="a3"/>
        <w:spacing w:after="0" w:line="240" w:lineRule="auto"/>
      </w:pPr>
      <w:hyperlink r:id="rId5" w:history="1">
        <w:r w:rsidRPr="00221B59">
          <w:rPr>
            <w:rStyle w:val="a4"/>
          </w:rPr>
          <w:t>https://www.youtube.com/watch?v=eFjE5CHzN6E</w:t>
        </w:r>
      </w:hyperlink>
    </w:p>
    <w:p w14:paraId="42A3C9C3" w14:textId="77777777" w:rsidR="000C4E3B" w:rsidRPr="00FA3EBB" w:rsidRDefault="000C4E3B" w:rsidP="000C4E3B">
      <w:pPr>
        <w:pStyle w:val="a3"/>
        <w:spacing w:after="0" w:line="240" w:lineRule="auto"/>
      </w:pPr>
    </w:p>
    <w:p w14:paraId="2C78534D" w14:textId="3ED27FDC" w:rsidR="00FA3EBB" w:rsidRDefault="00FA3EBB" w:rsidP="00FA3EBB">
      <w:pPr>
        <w:spacing w:after="0" w:line="240" w:lineRule="auto"/>
        <w:ind w:firstLine="360"/>
      </w:pPr>
      <w:r w:rsidRPr="00FA3EBB">
        <w:t>Культура Японії є унікальною. Вона завжди сприймала досягнення інших цивілізацій, але при цьому завжди зберігала своєрідність. Це проявляється в дбайливому, уважному ставленні до мистецтва, історії країни, її природи, традицій та особливостей побуту.</w:t>
      </w:r>
    </w:p>
    <w:p w14:paraId="4FBC7234" w14:textId="77777777" w:rsidR="00FA3EBB" w:rsidRDefault="00FA3EBB" w:rsidP="00FA3EBB">
      <w:pPr>
        <w:spacing w:after="0" w:line="240" w:lineRule="auto"/>
        <w:ind w:firstLine="360"/>
      </w:pPr>
      <w:r w:rsidRPr="00FA3EBB">
        <w:t xml:space="preserve">Японці багато працюють, починаючи зі шкільних років. Після закінчення школи вони  продовжують багато працювати, дотримуючись найсуворішої дисципліни й ніколи не відступаючи від норм ввічливості. Правила поведінки вимагають від них на всі прохання чи накази відповідати згодою і негайно виконувати їх. </w:t>
      </w:r>
    </w:p>
    <w:p w14:paraId="2C7FE075" w14:textId="4F98F0FA" w:rsidR="00FA3EBB" w:rsidRDefault="00FA3EBB" w:rsidP="00FA3EBB">
      <w:pPr>
        <w:spacing w:after="0" w:line="240" w:lineRule="auto"/>
        <w:ind w:firstLine="360"/>
      </w:pPr>
      <w:r w:rsidRPr="00FA3EBB">
        <w:t xml:space="preserve">Основні релігії місцевих жителів — синтоїзм і буддизм. Дивна віротерпимість японців і їхня здатність синтезувати віру привели до мирного співіснування синтоїзму з буддизмом, що з’явився пізніше. Багато жителів Країни вранішнього сонця вважають себе прихильниками обох релігій. У цьому разі синтоїзм «відповідає» за земне життя, а буддизм — за потойбічне.  </w:t>
      </w:r>
    </w:p>
    <w:p w14:paraId="39617618" w14:textId="230DAC81" w:rsidR="00FA3EBB" w:rsidRDefault="00FA3EBB" w:rsidP="00FA3EBB">
      <w:pPr>
        <w:spacing w:after="0" w:line="240" w:lineRule="auto"/>
        <w:ind w:firstLine="360"/>
      </w:pPr>
      <w:r w:rsidRPr="00FA3EBB">
        <w:t xml:space="preserve">Буддизм  - найдавніша з релігій світу, яка виникла в Давній Індії у 5-6- ст. до н.е.    Колись давно в Індії  жили цар і цариця, які довго не могли мати дітей. Вони постійно молилися, що бог послав їм сина. Однієї ночі цариці наснився дивний сон: білий слон </w:t>
      </w:r>
      <w:r w:rsidRPr="00FA3EBB">
        <w:lastRenderedPageBreak/>
        <w:t>увійшов до опочивальні і тричі обійшов її ліжко. Відомі мудреці, яких скликали одразу, пояснили сновидіння: цариця народить сина, для якого будуть відкриті два шляхи. Перший  - життя в багатстві, при цьому він буде мудрим правителем, біля нього любляча дружина і діти. Другий  - шлях страждань, але при цьому він стане засновником великого вчення, що збереже його ім’я у віках. І пророцтво збулося. Цариця народила хлопчика, якого назвали Сіддхартха  Гаутама. Батько, який пам’ятав про пророцтво, намагався відгородити довгоочікуваного спадкоємця від життя, яке було за стінами палацу. Хлопчик ріс в багатстві, любові і піклуванні. Коли виріс, він одружився і в нього народився син.</w:t>
      </w:r>
    </w:p>
    <w:p w14:paraId="1FE47834" w14:textId="0FC840D8" w:rsidR="000C4E3B" w:rsidRDefault="00FA3EBB" w:rsidP="00FA3EBB">
      <w:pPr>
        <w:spacing w:after="0" w:line="240" w:lineRule="auto"/>
        <w:ind w:firstLine="360"/>
      </w:pPr>
      <w:r w:rsidRPr="00FA3EBB">
        <w:t>Одного разу принц залишив палац і опинився на вулицях міста. Там він зіткнувся зі старим  і  зрозумів, що молодість не вічна, а потім він побачив хвору немічну людину, і зрозумів, що така біда може статися з кожним. І врешті Сіддхартха побачив похоронну процесію і зрозумів, що життя не вічне. З того часу він тільки і думав: «Як можна веселитися і насолоджуватися життям, коли навколо стільки людей старіють, хворіють і вмирають?». Із цим питанням він таємно залишає палац і стає самітником. Він звертається за порадою до великих мудреців, довго не п’є і не їсть і намагається зрозуміти причину людських страждань. І ось коли він майже помирав від виснаження, жінка, яка йшла мимо, влила йому до рота ложечку рисової баланди, і він заснув довгим солодким сном, а коли прокинувся сказав: «Крайності шкідливі!». Не можна ні переїдати, ні недоїдати, потрібно вибрати середину, тобто вести посередній спосіб життя. Він взяв собі ім’я «Будда», що означає «Осяяний» і заснував своє вчення.</w:t>
      </w:r>
    </w:p>
    <w:p w14:paraId="3F28F88E" w14:textId="77777777" w:rsidR="000C4E3B" w:rsidRDefault="00FA3EBB" w:rsidP="00FA3EBB">
      <w:pPr>
        <w:spacing w:after="0" w:line="240" w:lineRule="auto"/>
        <w:ind w:firstLine="360"/>
      </w:pPr>
      <w:r w:rsidRPr="00FA3EBB">
        <w:t xml:space="preserve">Будда проповідував такі 4 істини: </w:t>
      </w:r>
    </w:p>
    <w:p w14:paraId="67EAC267" w14:textId="77777777" w:rsidR="000C4E3B" w:rsidRDefault="00FA3EBB" w:rsidP="00FA3EBB">
      <w:pPr>
        <w:spacing w:after="0" w:line="240" w:lineRule="auto"/>
        <w:ind w:firstLine="360"/>
      </w:pPr>
      <w:r w:rsidRPr="00FA3EBB">
        <w:t xml:space="preserve">1. Життя – це страждання (народження, кохання, хвороба, смерть – все приносить страждання). </w:t>
      </w:r>
    </w:p>
    <w:p w14:paraId="50A52B48" w14:textId="77777777" w:rsidR="000C4E3B" w:rsidRDefault="00FA3EBB" w:rsidP="00FA3EBB">
      <w:pPr>
        <w:spacing w:after="0" w:line="240" w:lineRule="auto"/>
        <w:ind w:firstLine="360"/>
      </w:pPr>
      <w:r w:rsidRPr="00FA3EBB">
        <w:t xml:space="preserve">2. Причина страждань – бажання людини ( у людині все є для життя, але вона хоче більшого, звідси всі гріхи, які приносять страждання: гнів, заздрощі, злість та ін.) </w:t>
      </w:r>
    </w:p>
    <w:p w14:paraId="4DFB7034" w14:textId="77777777" w:rsidR="000C4E3B" w:rsidRDefault="00FA3EBB" w:rsidP="00FA3EBB">
      <w:pPr>
        <w:spacing w:after="0" w:line="240" w:lineRule="auto"/>
        <w:ind w:firstLine="360"/>
      </w:pPr>
      <w:r w:rsidRPr="00FA3EBB">
        <w:t xml:space="preserve">3. Людина може сама знайти шлях для порятунку, потрібно тільки її бажання. </w:t>
      </w:r>
    </w:p>
    <w:p w14:paraId="5E9FA5AE" w14:textId="60C176F5" w:rsidR="00FA3EBB" w:rsidRDefault="00FA3EBB" w:rsidP="00FA3EBB">
      <w:pPr>
        <w:spacing w:after="0" w:line="240" w:lineRule="auto"/>
        <w:ind w:firstLine="360"/>
      </w:pPr>
      <w:r w:rsidRPr="00FA3EBB">
        <w:t>4. Шлях до спасіння – у підтримці  в своїй душі милосердних бажань: допомогти,  нагодувати, вилікувати та ін.</w:t>
      </w:r>
    </w:p>
    <w:p w14:paraId="643F18C7" w14:textId="77777777" w:rsidR="000C4E3B" w:rsidRDefault="000C4E3B" w:rsidP="000C4E3B">
      <w:pPr>
        <w:spacing w:after="0" w:line="240" w:lineRule="auto"/>
        <w:ind w:firstLine="360"/>
        <w:rPr>
          <w:b/>
          <w:bCs/>
        </w:rPr>
      </w:pPr>
    </w:p>
    <w:p w14:paraId="290F0675" w14:textId="5D8D05D6" w:rsidR="00F63DC5" w:rsidRPr="000C4E3B" w:rsidRDefault="000C4E3B" w:rsidP="00F63DC5">
      <w:pPr>
        <w:pStyle w:val="a3"/>
        <w:numPr>
          <w:ilvl w:val="0"/>
          <w:numId w:val="2"/>
        </w:numPr>
        <w:spacing w:after="0" w:line="240" w:lineRule="auto"/>
      </w:pPr>
      <w:r w:rsidRPr="000C4E3B">
        <w:t>Робота з підручником. Опрацювання статті «Культура буддизму» (с.220</w:t>
      </w:r>
      <w:r w:rsidR="00F63DC5">
        <w:t>-221</w:t>
      </w:r>
      <w:r w:rsidRPr="000C4E3B">
        <w:t xml:space="preserve">) </w:t>
      </w:r>
    </w:p>
    <w:p w14:paraId="3D238E68" w14:textId="52C5A6E9" w:rsidR="006561E7" w:rsidRPr="006561E7" w:rsidRDefault="006561E7" w:rsidP="00F63DC5">
      <w:pPr>
        <w:pStyle w:val="a3"/>
        <w:numPr>
          <w:ilvl w:val="0"/>
          <w:numId w:val="2"/>
        </w:numPr>
      </w:pPr>
      <w:r w:rsidRPr="006561E7">
        <w:t>Історія створення «Павутинки» (191</w:t>
      </w:r>
      <w:r w:rsidR="00F63DC5">
        <w:t>7</w:t>
      </w:r>
      <w:r w:rsidRPr="006561E7">
        <w:t>)</w:t>
      </w:r>
    </w:p>
    <w:p w14:paraId="181B10A3" w14:textId="77777777" w:rsidR="006561E7" w:rsidRPr="006561E7" w:rsidRDefault="006561E7" w:rsidP="006561E7">
      <w:r w:rsidRPr="006561E7">
        <w:t>   Новела «Павутинка» уперше була надрукована в журналі «Червоний птах», який видавала група японських письменників у 1918-1936 рр. спеціально для дітей з метою розвитку їхньої моралі й талантів. Рюноске Акутаґава прагнув у цьому творі бути зрозумілим дітям і водночас хотів утілити філософську ідею в довершеній формі.</w:t>
      </w:r>
    </w:p>
    <w:p w14:paraId="554227A4" w14:textId="0829AE21" w:rsidR="006561E7" w:rsidRPr="006561E7" w:rsidRDefault="006561E7" w:rsidP="00F63DC5">
      <w:pPr>
        <w:pStyle w:val="a3"/>
        <w:numPr>
          <w:ilvl w:val="0"/>
          <w:numId w:val="2"/>
        </w:numPr>
        <w:spacing w:after="0"/>
      </w:pPr>
      <w:r w:rsidRPr="006561E7">
        <w:t>Словникова робота.</w:t>
      </w:r>
    </w:p>
    <w:p w14:paraId="65F79D83" w14:textId="77777777" w:rsidR="006561E7" w:rsidRPr="006561E7" w:rsidRDefault="006561E7" w:rsidP="00F63DC5">
      <w:pPr>
        <w:spacing w:after="0"/>
      </w:pPr>
      <w:r w:rsidRPr="006561E7">
        <w:rPr>
          <w:i/>
          <w:iCs/>
        </w:rPr>
        <w:t>Будда</w:t>
      </w:r>
      <w:r w:rsidRPr="006561E7">
        <w:t> — священна істота, якій поклонялися в Індії, Китаї, Японії.</w:t>
      </w:r>
    </w:p>
    <w:p w14:paraId="676289BF" w14:textId="77777777" w:rsidR="006561E7" w:rsidRPr="006561E7" w:rsidRDefault="006561E7" w:rsidP="00F63DC5">
      <w:pPr>
        <w:spacing w:after="0"/>
      </w:pPr>
      <w:r w:rsidRPr="006561E7">
        <w:rPr>
          <w:i/>
          <w:iCs/>
        </w:rPr>
        <w:t>     Шпиляста гора</w:t>
      </w:r>
      <w:r w:rsidRPr="006561E7">
        <w:t> — гора в пеклі.</w:t>
      </w:r>
    </w:p>
    <w:p w14:paraId="4A4B5873" w14:textId="77777777" w:rsidR="006561E7" w:rsidRPr="006561E7" w:rsidRDefault="006561E7" w:rsidP="00F63DC5">
      <w:pPr>
        <w:spacing w:after="0"/>
      </w:pPr>
      <w:r w:rsidRPr="006561E7">
        <w:rPr>
          <w:i/>
          <w:iCs/>
        </w:rPr>
        <w:t>     Річка Сандзунокава</w:t>
      </w:r>
      <w:r w:rsidRPr="006561E7">
        <w:t> — річка, яку грішники пе</w:t>
      </w:r>
      <w:r w:rsidRPr="006561E7">
        <w:softHyphen/>
        <w:t>реходили після смерті, перш ніж потрапити до пекла.</w:t>
      </w:r>
    </w:p>
    <w:p w14:paraId="478D1B7A" w14:textId="77777777" w:rsidR="006561E7" w:rsidRPr="006561E7" w:rsidRDefault="006561E7" w:rsidP="00F63DC5">
      <w:pPr>
        <w:spacing w:after="0"/>
      </w:pPr>
      <w:r w:rsidRPr="006561E7">
        <w:rPr>
          <w:i/>
          <w:iCs/>
        </w:rPr>
        <w:t>     Біоскоп</w:t>
      </w:r>
      <w:r w:rsidRPr="006561E7">
        <w:rPr>
          <w:b/>
          <w:bCs/>
        </w:rPr>
        <w:t> </w:t>
      </w:r>
      <w:r w:rsidRPr="006561E7">
        <w:t>— коробка, в один кінець вузької ча</w:t>
      </w:r>
      <w:r w:rsidRPr="006561E7">
        <w:softHyphen/>
        <w:t>стини якої вставляли картинки, що оберталися на стрижні; на другому кінці коробки було віконце, у яке дивились на рухомі картинки (ми це назива</w:t>
      </w:r>
      <w:r w:rsidRPr="006561E7">
        <w:softHyphen/>
        <w:t>ємо </w:t>
      </w:r>
      <w:r w:rsidRPr="006561E7">
        <w:rPr>
          <w:i/>
          <w:iCs/>
        </w:rPr>
        <w:t>калейдоскопом).</w:t>
      </w:r>
    </w:p>
    <w:p w14:paraId="6D4EA91B" w14:textId="715BAAD1" w:rsidR="00F63DC5" w:rsidRDefault="006561E7" w:rsidP="00F63DC5">
      <w:pPr>
        <w:spacing w:after="0"/>
      </w:pPr>
      <w:r w:rsidRPr="006561E7">
        <w:rPr>
          <w:i/>
          <w:iCs/>
        </w:rPr>
        <w:t>     Одна рі</w:t>
      </w:r>
      <w:r w:rsidRPr="006561E7">
        <w:t> — міра довжини, дорівнює 3,9 км.</w:t>
      </w:r>
    </w:p>
    <w:p w14:paraId="64B4F4F5" w14:textId="77777777" w:rsidR="00F63DC5" w:rsidRDefault="00F63DC5" w:rsidP="00F63DC5">
      <w:pPr>
        <w:spacing w:after="0"/>
      </w:pPr>
    </w:p>
    <w:p w14:paraId="166669B4" w14:textId="699A825F" w:rsidR="006561E7" w:rsidRPr="006561E7" w:rsidRDefault="006561E7" w:rsidP="00F63DC5">
      <w:pPr>
        <w:pStyle w:val="a3"/>
        <w:numPr>
          <w:ilvl w:val="0"/>
          <w:numId w:val="2"/>
        </w:numPr>
      </w:pPr>
      <w:r w:rsidRPr="006561E7">
        <w:t>Виразне читання новели «Павутинка»</w:t>
      </w:r>
      <w:r w:rsidR="00F63DC5">
        <w:t xml:space="preserve"> (с.222-225)</w:t>
      </w:r>
    </w:p>
    <w:p w14:paraId="71F1E532" w14:textId="0E7A29C0" w:rsidR="006561E7" w:rsidRPr="006561E7" w:rsidRDefault="006561E7" w:rsidP="00F63DC5">
      <w:pPr>
        <w:pStyle w:val="a3"/>
        <w:numPr>
          <w:ilvl w:val="0"/>
          <w:numId w:val="2"/>
        </w:numPr>
      </w:pPr>
      <w:r w:rsidRPr="006561E7">
        <w:t>Бесіда за змістом прочитаного.</w:t>
      </w:r>
    </w:p>
    <w:p w14:paraId="30E14CBC" w14:textId="77777777" w:rsidR="00F63DC5" w:rsidRDefault="006561E7" w:rsidP="006561E7">
      <w:pPr>
        <w:pStyle w:val="a3"/>
        <w:numPr>
          <w:ilvl w:val="0"/>
          <w:numId w:val="3"/>
        </w:numPr>
      </w:pPr>
      <w:r w:rsidRPr="006561E7">
        <w:t>За що Кандата опинився в пеклі?</w:t>
      </w:r>
    </w:p>
    <w:p w14:paraId="676EE058" w14:textId="77777777" w:rsidR="00F63DC5" w:rsidRDefault="006561E7" w:rsidP="006561E7">
      <w:pPr>
        <w:pStyle w:val="a3"/>
        <w:numPr>
          <w:ilvl w:val="0"/>
          <w:numId w:val="3"/>
        </w:numPr>
      </w:pPr>
      <w:r w:rsidRPr="006561E7">
        <w:t>Чому, на вашу думку, Будда звернув увагу саме на нього?</w:t>
      </w:r>
    </w:p>
    <w:p w14:paraId="1C552151" w14:textId="77777777" w:rsidR="00F63DC5" w:rsidRDefault="006561E7" w:rsidP="006561E7">
      <w:pPr>
        <w:pStyle w:val="a3"/>
        <w:numPr>
          <w:ilvl w:val="0"/>
          <w:numId w:val="3"/>
        </w:numPr>
      </w:pPr>
      <w:r w:rsidRPr="006561E7">
        <w:t>Як Будда вирішив урятувати Кандату?</w:t>
      </w:r>
    </w:p>
    <w:p w14:paraId="01CCEE08" w14:textId="77777777" w:rsidR="00F63DC5" w:rsidRDefault="006561E7" w:rsidP="006561E7">
      <w:pPr>
        <w:pStyle w:val="a3"/>
        <w:numPr>
          <w:ilvl w:val="0"/>
          <w:numId w:val="3"/>
        </w:numPr>
      </w:pPr>
      <w:r w:rsidRPr="006561E7">
        <w:t>Чи використав, на вашу думку, Кандата свій шанс на порятунок?</w:t>
      </w:r>
    </w:p>
    <w:p w14:paraId="664C362F" w14:textId="77777777" w:rsidR="00F63DC5" w:rsidRDefault="006561E7" w:rsidP="006561E7">
      <w:pPr>
        <w:pStyle w:val="a3"/>
        <w:numPr>
          <w:ilvl w:val="0"/>
          <w:numId w:val="3"/>
        </w:numPr>
      </w:pPr>
      <w:r w:rsidRPr="006561E7">
        <w:t>Назвіть частини твору. Поясніть обрані вами назви.</w:t>
      </w:r>
    </w:p>
    <w:p w14:paraId="7317B343" w14:textId="77777777" w:rsidR="00F63DC5" w:rsidRDefault="006561E7" w:rsidP="006561E7">
      <w:pPr>
        <w:pStyle w:val="a3"/>
        <w:numPr>
          <w:ilvl w:val="0"/>
          <w:numId w:val="3"/>
        </w:numPr>
      </w:pPr>
      <w:r w:rsidRPr="006561E7">
        <w:t>Знайдіть кульмінаційний момент новели.</w:t>
      </w:r>
    </w:p>
    <w:p w14:paraId="0600A8E3" w14:textId="10F1D63A" w:rsidR="006561E7" w:rsidRPr="006561E7" w:rsidRDefault="006561E7" w:rsidP="00F63DC5">
      <w:pPr>
        <w:pStyle w:val="a3"/>
        <w:numPr>
          <w:ilvl w:val="0"/>
          <w:numId w:val="2"/>
        </w:numPr>
      </w:pPr>
      <w:r w:rsidRPr="006561E7">
        <w:t>Поглиблення знань з теорії літератури «Новела і її види».</w:t>
      </w:r>
    </w:p>
    <w:p w14:paraId="625BB0CE" w14:textId="77777777" w:rsidR="006561E7" w:rsidRPr="006561E7" w:rsidRDefault="006561E7" w:rsidP="006561E7">
      <w:r w:rsidRPr="006561E7">
        <w:t>   Новела (з італ. novella — новина) — невеликий за обсягом епічний твір про незвичайну життєву подію з несподіваним фіналом.</w:t>
      </w:r>
    </w:p>
    <w:p w14:paraId="729AAC58" w14:textId="77777777" w:rsidR="006561E7" w:rsidRPr="006561E7" w:rsidRDefault="006561E7" w:rsidP="006561E7">
      <w:r w:rsidRPr="006561E7">
        <w:t>   Існують такі різновиди новел, як </w:t>
      </w:r>
      <w:r w:rsidRPr="006561E7">
        <w:rPr>
          <w:i/>
          <w:iCs/>
        </w:rPr>
        <w:t>психологічна</w:t>
      </w:r>
      <w:r w:rsidRPr="006561E7">
        <w:t> (побудована на розкритті особливостей характерів персонажів); </w:t>
      </w:r>
      <w:r w:rsidRPr="006561E7">
        <w:rPr>
          <w:i/>
          <w:iCs/>
        </w:rPr>
        <w:t>філософська</w:t>
      </w:r>
      <w:r w:rsidRPr="006561E7">
        <w:t> (порушує важливі питання сенсу буття людини); </w:t>
      </w:r>
      <w:r w:rsidRPr="006561E7">
        <w:rPr>
          <w:i/>
          <w:iCs/>
        </w:rPr>
        <w:t>фантастична</w:t>
      </w:r>
      <w:r w:rsidRPr="006561E7">
        <w:t> (де є фантастичні події); гумористична чи </w:t>
      </w:r>
      <w:r w:rsidRPr="006561E7">
        <w:rPr>
          <w:i/>
          <w:iCs/>
        </w:rPr>
        <w:t>сатирична </w:t>
      </w:r>
      <w:r w:rsidRPr="006561E7">
        <w:t>(де зображуються комічні ситуації, смішне в характерах персонажів) тощо. Нерідко різновиди новел можуть перехрещуватися між собою, що є цілком природно для літератури, адже художній твір є багатозначним явищем.</w:t>
      </w:r>
    </w:p>
    <w:p w14:paraId="32D2A02F" w14:textId="2843D780" w:rsidR="006561E7" w:rsidRPr="006561E7" w:rsidRDefault="006561E7" w:rsidP="00F63DC5">
      <w:pPr>
        <w:pStyle w:val="a3"/>
        <w:numPr>
          <w:ilvl w:val="0"/>
          <w:numId w:val="2"/>
        </w:numPr>
      </w:pPr>
      <w:r w:rsidRPr="006561E7">
        <w:t>Проблемне питання.</w:t>
      </w:r>
    </w:p>
    <w:p w14:paraId="5557FA6C" w14:textId="77777777" w:rsidR="006561E7" w:rsidRPr="006561E7" w:rsidRDefault="006561E7" w:rsidP="006561E7">
      <w:r w:rsidRPr="006561E7">
        <w:t>   До якого виду новел ви віднесли б «Павутинку» Р.Акутагави? Вибір обґрунтуйте.</w:t>
      </w:r>
    </w:p>
    <w:p w14:paraId="2B2EE8C9" w14:textId="0F959507" w:rsidR="006561E7" w:rsidRDefault="006561E7" w:rsidP="00F63DC5">
      <w:pPr>
        <w:pStyle w:val="a3"/>
        <w:numPr>
          <w:ilvl w:val="0"/>
          <w:numId w:val="2"/>
        </w:numPr>
      </w:pPr>
      <w:r w:rsidRPr="006561E7">
        <w:t xml:space="preserve">Знайомство зі сторінками життя і творчості автора – Р.Акутагави </w:t>
      </w:r>
    </w:p>
    <w:p w14:paraId="7882F792" w14:textId="73BCD77C" w:rsidR="00EA6BC5" w:rsidRDefault="00EA6BC5" w:rsidP="00EA6BC5">
      <w:pPr>
        <w:pStyle w:val="a3"/>
      </w:pPr>
      <w:hyperlink r:id="rId6" w:history="1">
        <w:r w:rsidRPr="00221B59">
          <w:rPr>
            <w:rStyle w:val="a4"/>
          </w:rPr>
          <w:t>https://www.youtube.com/watch?v=ZoNKlvi5p_Y</w:t>
        </w:r>
      </w:hyperlink>
    </w:p>
    <w:p w14:paraId="1F578379" w14:textId="4FEDB21B" w:rsidR="00EA6BC5" w:rsidRPr="00EA6BC5" w:rsidRDefault="00EA6BC5" w:rsidP="00EA6BC5">
      <w:pPr>
        <w:pStyle w:val="a3"/>
        <w:numPr>
          <w:ilvl w:val="0"/>
          <w:numId w:val="2"/>
        </w:numPr>
      </w:pPr>
      <w:r w:rsidRPr="00EA6BC5">
        <w:t>У к р а ї н с ь к і  п е р е к л а д и  А к у т а ґ а в и</w:t>
      </w:r>
    </w:p>
    <w:p w14:paraId="7B5B7246" w14:textId="77777777" w:rsidR="00EA6BC5" w:rsidRPr="00EA6BC5" w:rsidRDefault="00EA6BC5" w:rsidP="00EA6BC5">
      <w:pPr>
        <w:pStyle w:val="a3"/>
      </w:pPr>
      <w:r w:rsidRPr="00EA6BC5">
        <w:t>   Перша публікація Акутаґави з’явилася в Україні в перекладі Івана Дзюби. Це було оповідання «Мандарини», опубліковане «Літературною Україною» 21 березня 1969 року. Оповідання «Павутинка», сценка «Три скарби» та оповідання «Жаби» в його ж таки перекладі були надруковані в сьомому числі часопису «Всесвіт» за 1970 рік. Він же переклав і новелу «Павутинка» в 1970 р. Цьому видатному перекладачеві належить найбільше перекладів творів митця. Геннадій Турков і Василь Бойко також зверталися до перекладу художніх текстів японського письменника.</w:t>
      </w:r>
    </w:p>
    <w:p w14:paraId="7E3BE5E8" w14:textId="77777777" w:rsidR="00EA6BC5" w:rsidRPr="00EA6BC5" w:rsidRDefault="00EA6BC5" w:rsidP="00EA6BC5">
      <w:pPr>
        <w:pStyle w:val="a3"/>
      </w:pPr>
      <w:r w:rsidRPr="00EA6BC5">
        <w:t>   Через рік збірка новел Акутаґави вийшла як одинадцятий випуск серії «Зарубіжна новела».</w:t>
      </w:r>
    </w:p>
    <w:p w14:paraId="29C88531" w14:textId="60FAA049" w:rsidR="006561E7" w:rsidRPr="006561E7" w:rsidRDefault="00EA6BC5" w:rsidP="00EA6BC5">
      <w:pPr>
        <w:pStyle w:val="a3"/>
      </w:pPr>
      <w:r w:rsidRPr="006561E7">
        <w:t>   Останнім часом вийшло ще кілька збірок цього автора.</w:t>
      </w:r>
    </w:p>
    <w:p w14:paraId="0CAA78FA" w14:textId="77777777" w:rsidR="006561E7" w:rsidRPr="006561E7" w:rsidRDefault="006561E7" w:rsidP="00EA6BC5">
      <w:pPr>
        <w:spacing w:after="0"/>
      </w:pPr>
      <w:r w:rsidRPr="006561E7">
        <w:t>   </w:t>
      </w:r>
      <w:r w:rsidRPr="006561E7">
        <w:rPr>
          <w:b/>
          <w:bCs/>
          <w:lang w:val="en-US"/>
        </w:rPr>
        <w:t>V</w:t>
      </w:r>
      <w:r w:rsidRPr="006561E7">
        <w:rPr>
          <w:b/>
          <w:bCs/>
        </w:rPr>
        <w:t>.  Застосування знань, умінь, навичок</w:t>
      </w:r>
      <w:r w:rsidRPr="006561E7">
        <w:t>.</w:t>
      </w:r>
    </w:p>
    <w:p w14:paraId="02EFCFF0" w14:textId="77777777" w:rsidR="006561E7" w:rsidRPr="006561E7" w:rsidRDefault="006561E7" w:rsidP="00EA6BC5">
      <w:pPr>
        <w:spacing w:after="0"/>
      </w:pPr>
      <w:r w:rsidRPr="006561E7">
        <w:t>·           Бесіда за змістом уроку.</w:t>
      </w:r>
    </w:p>
    <w:p w14:paraId="4508D7BE" w14:textId="175746A5" w:rsidR="006561E7" w:rsidRPr="006561E7" w:rsidRDefault="006561E7" w:rsidP="00EA6BC5">
      <w:pPr>
        <w:pStyle w:val="a3"/>
        <w:numPr>
          <w:ilvl w:val="0"/>
          <w:numId w:val="3"/>
        </w:numPr>
        <w:spacing w:after="0"/>
      </w:pPr>
      <w:r w:rsidRPr="006561E7">
        <w:t>Що ви дізналися про життя та творчість Р. Акутаґави?</w:t>
      </w:r>
    </w:p>
    <w:p w14:paraId="7F497EA5" w14:textId="3A0E7134" w:rsidR="006561E7" w:rsidRPr="006561E7" w:rsidRDefault="006561E7" w:rsidP="00EA6BC5">
      <w:pPr>
        <w:pStyle w:val="a3"/>
        <w:numPr>
          <w:ilvl w:val="0"/>
          <w:numId w:val="3"/>
        </w:numPr>
        <w:spacing w:after="0"/>
      </w:pPr>
      <w:r w:rsidRPr="006561E7">
        <w:t>Які важливі питання порушуються в новелі «Павутинка»?</w:t>
      </w:r>
    </w:p>
    <w:p w14:paraId="418C82FE" w14:textId="64EC64FE" w:rsidR="006561E7" w:rsidRPr="006561E7" w:rsidRDefault="006561E7" w:rsidP="00EA6BC5">
      <w:pPr>
        <w:pStyle w:val="a3"/>
        <w:numPr>
          <w:ilvl w:val="0"/>
          <w:numId w:val="3"/>
        </w:numPr>
        <w:spacing w:after="0"/>
      </w:pPr>
      <w:r w:rsidRPr="006561E7">
        <w:t>Які вади людей засуджуються у творі?</w:t>
      </w:r>
    </w:p>
    <w:p w14:paraId="468A1846" w14:textId="5100458E" w:rsidR="006561E7" w:rsidRPr="006561E7" w:rsidRDefault="006561E7" w:rsidP="00EA6BC5">
      <w:pPr>
        <w:pStyle w:val="a3"/>
        <w:numPr>
          <w:ilvl w:val="0"/>
          <w:numId w:val="3"/>
        </w:numPr>
        <w:spacing w:after="0"/>
      </w:pPr>
      <w:r w:rsidRPr="006561E7">
        <w:t>Як у новелі втілено одну з провідних ідей буддизму — справедливість?</w:t>
      </w:r>
    </w:p>
    <w:p w14:paraId="3AD212A4" w14:textId="5E8DB494" w:rsidR="006561E7" w:rsidRPr="006561E7" w:rsidRDefault="006561E7" w:rsidP="00EA6BC5">
      <w:pPr>
        <w:pStyle w:val="a3"/>
        <w:numPr>
          <w:ilvl w:val="0"/>
          <w:numId w:val="3"/>
        </w:numPr>
        <w:spacing w:after="0"/>
      </w:pPr>
      <w:r w:rsidRPr="006561E7">
        <w:t>До яких роздумів вас спонукала новела Р. Акутаґави?</w:t>
      </w:r>
    </w:p>
    <w:p w14:paraId="2821F5EC" w14:textId="65C0FEBC" w:rsidR="006561E7" w:rsidRPr="006561E7" w:rsidRDefault="006561E7" w:rsidP="00EA6BC5">
      <w:pPr>
        <w:pStyle w:val="a3"/>
        <w:numPr>
          <w:ilvl w:val="0"/>
          <w:numId w:val="3"/>
        </w:numPr>
        <w:spacing w:after="0"/>
      </w:pPr>
      <w:r w:rsidRPr="006561E7">
        <w:t>Які риси японської національної культури знайшли відтворення в новелі?</w:t>
      </w:r>
    </w:p>
    <w:p w14:paraId="575D64A2" w14:textId="403A6E81" w:rsidR="006561E7" w:rsidRPr="006561E7" w:rsidRDefault="006561E7" w:rsidP="00EA6BC5">
      <w:r w:rsidRPr="006561E7">
        <w:t>   </w:t>
      </w:r>
      <w:r w:rsidRPr="006561E7">
        <w:rPr>
          <w:b/>
          <w:bCs/>
          <w:lang w:val="en-US"/>
        </w:rPr>
        <w:t>VI</w:t>
      </w:r>
      <w:r w:rsidRPr="006561E7">
        <w:rPr>
          <w:b/>
          <w:bCs/>
        </w:rPr>
        <w:t>. Домашнє завдання</w:t>
      </w:r>
      <w:r w:rsidRPr="006561E7">
        <w:t xml:space="preserve">. </w:t>
      </w:r>
      <w:r w:rsidR="00EA6BC5" w:rsidRPr="00EA6BC5">
        <w:t>С.218-225, відповіді на питання №106 с.226, скласти план твору</w:t>
      </w:r>
    </w:p>
    <w:p w14:paraId="79B1A472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2DF2"/>
    <w:multiLevelType w:val="hybridMultilevel"/>
    <w:tmpl w:val="75F25E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0BA3"/>
    <w:multiLevelType w:val="hybridMultilevel"/>
    <w:tmpl w:val="4FB0A278"/>
    <w:lvl w:ilvl="0" w:tplc="9676C190">
      <w:start w:val="4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3644A"/>
    <w:multiLevelType w:val="hybridMultilevel"/>
    <w:tmpl w:val="BFCA227E"/>
    <w:lvl w:ilvl="0" w:tplc="81BC83B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093308"/>
    <w:multiLevelType w:val="hybridMultilevel"/>
    <w:tmpl w:val="70BAFE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E7"/>
    <w:rsid w:val="000C4E3B"/>
    <w:rsid w:val="006561E7"/>
    <w:rsid w:val="00EA6BC5"/>
    <w:rsid w:val="00F50623"/>
    <w:rsid w:val="00F56371"/>
    <w:rsid w:val="00F63DC5"/>
    <w:rsid w:val="00F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998"/>
  <w15:chartTrackingRefBased/>
  <w15:docId w15:val="{8D663DE7-B512-405F-AC9A-1BAFFAA9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4E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4E3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F63D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6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2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0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7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2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83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61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16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1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oNKlvi5p_Y" TargetMode="External"/><Relationship Id="rId5" Type="http://schemas.openxmlformats.org/officeDocument/2006/relationships/hyperlink" Target="https://www.youtube.com/watch?v=eFjE5CHzN6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5308</Words>
  <Characters>3027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2025-03-30T10:48:00Z</dcterms:created>
  <dcterms:modified xsi:type="dcterms:W3CDTF">2025-03-30T11:36:00Z</dcterms:modified>
</cp:coreProperties>
</file>