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КОМПЛЕКСНА ПІДСУМКОВА РОБОТА (УВ, ПТ)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white"/>
          <w:rtl w:val="0"/>
        </w:rPr>
        <w:t xml:space="preserve">ОСОБИСТА ВІДПОВІДАЛЬНІСТЬ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Усна взаємодія (УВ (ГР 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Аудіювання тексту уривка з казки-притчі А. де Сент-Екзюпері «Маленький принц». Послухайте ( прочитайте )текст, виконайте тестові завдання (12 балів).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2"/>
          <w:szCs w:val="1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Щодня я щось взнавав про його планету, про те, як він вирушив звідти в мандри, як подорожував. Він розповідав про це поступово, між іншим. Таким чином на третій день я дізнався про трагедію з баобабами.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Це теж сталося завдяки баранцеві, бо маленький принц, ніби пойнятий тяжким сумнівом, раптом запитав мене: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– Скажи, правда ж, баранці їдять кущі?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– Так, це правда.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– О! Я радий.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Я не зрозумів, чому важливо, щоб баранці їли кущі. Але маленький принц додав: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– Виходить, вони й баобаби їдять?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Я сказав маленькому принцові, що баобаби – не кущі, а величезні, як дзвіниця, дерева, і якби він привів навіть цілий табун слонів, вони не з’їдять і одного баобаба.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Почувши про табун слонів, маленький принц засміявся: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– Їх довелося б поставити один на одного... – А тоді розважливо сказав: – Баобаби спочатку бувають маленькі.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– Це правда. Але навіщо тобі, щоб баранець їв маленькі баобаби?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– Ну як же! – відповів він, ніби йшлося про щось очевидне. І мені довелося добре подумати, доки я не зрозумів, у чому річ.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І справді, на планеті маленького принца, як і на всіх інших планетах, ростуть корисні трави і бур’яни. Отже, там є добре насіння корисних рослин і шкідливе насіння бур’янів. Але ж насіння невидиме. Воно спить, сховане в землі, доки якійсь насінинці не заманеться прокинутись. Тоді вона спершу несміливо пускає до сонця паросток – маленьку безневинну травинку. Якщо це редиска або троянда – хай собі росте. А коли це бур’ян – треба одразу, як тільки розпізнаєш паросток, вирвати його з корінням. На планеті маленького принца було жахливе насіння... То насіння баобабів. Ґрунт планети був геть уражений цим насінням. А баобаб – така рослина, що коли розпізнаєш її надто пізно, то вже ніколи не позбудешся. Він захарастить усю планету. Він проб’є її своїм корінням. І якщо планета дуже маленька, а баобабів дуже багато, вони розірвуть її на шматки.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– Є таке правило, – казав мені згодом маленький принц. – Прибрався сам уранці – ретельно прибери і свою планету. Треба виривати баобаби одразу ж, як тільки побачиш, що то не троянди, бо молоді паростки троянд і баобабів майже однакові. Це дуже нудна робота, але й дуже легка.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0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0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Запитання до тексту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0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Чому маленький принц зацікавився, чи їдять баранці кущі?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Бо хотів дізнатися про їхній раціон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Бо хвилювався, що вони з'їдять троянди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Бо знав, що баобаби можуть загрожувати його планеті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г)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Бо боявся, що баранці залишаться без їжі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Чому маленький принц вважав проблему баобабів серйозною?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Вони швидко росли та заважали ходити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Вони могли зруйнувати його планету своїм корінням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Вони закривали сонячне світло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г)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Вони витісняли троянди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Який метод боротьби з баобабами пропонував маленький принц?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Спалювати їхні паростки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Використовувати баранців для поїдання їхнього листя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Поливати їх отрутою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г)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Виривати їх одразу, як тільки розпізнаєш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Чому маленький принц сміявся, коли почув про табун слонів?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Уявив їх у ролі садівників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Уявив, як вони з'їдають баобаби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Уявив, що їх доведеться ставити один на одного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г)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Вважав, що слони не можуть жити на маленькій планеті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Чому порівняння баобабів із дзвіницею є важливим?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Воно підкреслює їхній величезний розмір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Воно показує, що баобаби звучать, як дзвони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Воно пояснює, що баобаби швидко ростуть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г)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Воно натякає, що баобаби мають глибоке коріння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Чому важливо прибирати планету щоранку?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Щоб зробити її красивішою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Щоб запобігти поширенню баобабів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Щоб троянди краще росли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г)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Щоб баранці мали більше простору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Чому баобаби потрібно знищувати ще в молодому віці?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Тому що вони некрасиві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Тому що вони приваблюють комах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Тому що вони забирають воду в троянд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г)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Тому що їх легше вирвати, коли вони маленькі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Яка основна думка цієї частини історії?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Догляд за своїм світом є необхідним, щоб уникнути катастроф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Важливо вміти розрізняти корисні та шкідливі рослини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Маленькі проблеми можуть стати великими, якщо їх ігнорувати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г)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Люди повинні остерігатися бур’янів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Чому маленький принц називає боротьбу з баобабами «нудною, але легкою»?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Вона здається легкою, але є небезпечною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Вона не потребує багато сил, але її потрібно виконувати регулярно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Вона приносить задоволення, але займає багато часу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г)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Вона вимагає особливої майстерності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Яке правило маленького принца допомагає запобігти катастрофі?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Починай день із ретельного прибирання своєї планети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Поливай усі рослини рівномірно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Спостерігай за всіма насінням, що потрапляє в ґрунт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г)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Залишай тільки ті рослини, які не заважають іншим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Чому молоді паростки баобабів складно відрізнити від троянд?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Вони ростуть поряд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Вони цвітуть однаковими квітами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Вони мають однаковий запах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г)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Вони мають схожу форму в молодому віці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Як ця частина тексту пов’язана з реальним життям?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Вона вчить про необхідність догляду за природою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Вона символізує важливість боротьби з проблемами на ранньому етапі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Вона розповідає про небезпеку деяких рослин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г)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Вона показує, що кожна планета має свої особливості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</w:rPr>
        <w:sectPr>
          <w:pgSz w:h="16838" w:w="11906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left"/>
        <w:rPr>
          <w:rFonts w:ascii="Times New Roman" w:cs="Times New Roman" w:eastAsia="Times New Roman" w:hAnsi="Times New Roman"/>
          <w:b w:val="1"/>
          <w:i w:val="1"/>
          <w:color w:val="1c458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highlight w:val="white"/>
          <w:u w:val="single"/>
          <w:vertAlign w:val="baseline"/>
          <w:rtl w:val="0"/>
        </w:rPr>
        <w:t xml:space="preserve">Варіант І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14"/>
          <w:szCs w:val="14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highlight w:val="white"/>
          <w:u w:val="none"/>
          <w:vertAlign w:val="baseline"/>
          <w:rtl w:val="0"/>
        </w:rPr>
        <w:t xml:space="preserve">Працює з текстом (ПТ (ГР 2))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c458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c4587"/>
          <w:sz w:val="24"/>
          <w:szCs w:val="24"/>
          <w:highlight w:val="white"/>
          <w:u w:val="none"/>
          <w:vertAlign w:val="baseline"/>
          <w:rtl w:val="0"/>
        </w:rPr>
        <w:t xml:space="preserve">Сприймання, аналіз, інтерпретація, критичне оцінювання інформації в літературних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c458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c4587"/>
          <w:sz w:val="24"/>
          <w:szCs w:val="24"/>
          <w:highlight w:val="white"/>
          <w:u w:val="none"/>
          <w:vertAlign w:val="baseline"/>
          <w:rtl w:val="0"/>
        </w:rPr>
        <w:t xml:space="preserve">текстах різних видів та використання її для збагачення власного досвіду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c4587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color w:val="1c4587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6"/>
          <w:szCs w:val="26"/>
          <w:highlight w:val="white"/>
          <w:rtl w:val="0"/>
        </w:rPr>
        <w:t xml:space="preserve">Прочитайте уривки з творів, запишіть пропущені слова (3 бали).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«Я показав свій твір дорослим і спитав, чи не лякає він їх.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«А чому капелюх має лякати?» — відповіли мені.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Але ж то був не капелюх. То був __________, який проковтнув слона.» 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«Так я довідався про ще одну дуже важливу річ: його рідна планета навряд чи більша, ніж будинок! Це не дуже мене здивувало. Я добре знав, що, крім таких великих планет, як Земля, Юпітер, Марс, Венера, котрим дали імена, є ще сотні інших, і серед них такі маленькі, що їх навіть у телескоп важко помітити. Коли якийсь астроном відкриє таку планету, він дає їй не ім’я, а ____________.»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«Одного дня самотній ___________ знічев’я походжав берегом озера Лотосів.» 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color w:val="1c458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Установіть послідовність подій у творі «Павутинка» Р. Акутаґави (1 бал):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bookmarkStart w:colFirst="0" w:colLast="0" w:name="_heading=h.23jjfijah6u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погляд Будди привертає Кандата;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Будда походжає понад озером лотосів;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павутинка обірвалася, і Кандата летить вниз;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г)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Будда вирішив дати шанс на порятунок Кандаті.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right="0" w:firstLine="0"/>
        <w:jc w:val="both"/>
        <w:rPr>
          <w:rFonts w:ascii="Times New Roman" w:cs="Times New Roman" w:eastAsia="Times New Roman" w:hAnsi="Times New Roman"/>
          <w:color w:val="1c4587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6"/>
          <w:szCs w:val="26"/>
          <w:highlight w:val="white"/>
          <w:rtl w:val="0"/>
        </w:rPr>
        <w:t xml:space="preserve">1 - ……..; 2 - …….; 3 - …….; 4 - …….. 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  <w:sectPr>
          <w:type w:val="nextPage"/>
          <w:pgSz w:h="16838" w:w="11906" w:orient="portrait"/>
          <w:pgMar w:bottom="720" w:top="425.1968503937008" w:left="720" w:right="72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Установіть відповідність між образами-символами з казки-притчі «Маленький принц» А. де Сент-Екзюпері та їх алегоричним значенням (2 бали):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1. джерело життя;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2. щира дружба;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3. духовна спрага;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4. любов і краса.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вода;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удав;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троянда;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г)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лис;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  <w:sectPr>
          <w:type w:val="continuous"/>
          <w:pgSz w:h="16838" w:w="11906" w:orient="portrait"/>
          <w:pgMar w:bottom="720" w:top="720" w:left="720" w:right="720" w:header="708" w:footer="708"/>
          <w:cols w:equalWidth="0" w:num="2">
            <w:col w:space="708" w:w="4879"/>
            <w:col w:space="0" w:w="487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д)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пустел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sz w:val="26"/>
          <w:szCs w:val="26"/>
          <w:highlight w:val="white"/>
          <w:rtl w:val="0"/>
        </w:rPr>
        <w:t xml:space="preserve">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1c458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Визначте, які твердження правдиві, а які хибні. Запишіть «Так» або «Ні». Якщо твердження хибне, запишіть правильне (6 б).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6"/>
          <w:szCs w:val="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Антуан де Сент-Екзюпері – відомий англійський письменник і льотчик.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1c4587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Маленький принц попросив льотчика намалювати йому удава.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Планета маленького принца – це астероїд В-612.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На планеті маленького принца залишилася дуже гордовита і вимоглива квітка – півонія.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На першій планеті, на яку потрапив маленький принц, жив король.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Будда вирішив дати Кандаті шанс на порятунок, бо той врятував життя кошеняті.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Кандата піднімався вгору по тонкій блискучій павутинці.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Будда не змінився і не зумів скористатися подарованим шансом.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right"/>
        <w:rPr>
          <w:rFonts w:ascii="Times New Roman" w:cs="Times New Roman" w:eastAsia="Times New Roman" w:hAnsi="Times New Roman"/>
          <w:color w:val="1c4587"/>
          <w:sz w:val="26"/>
          <w:szCs w:val="26"/>
          <w:highlight w:val="white"/>
        </w:rPr>
        <w:sectPr>
          <w:type w:val="continuous"/>
          <w:pgSz w:h="16838" w:w="11906" w:orient="portrait"/>
          <w:pgMar w:bottom="720" w:top="720" w:left="720" w:right="72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4"/>
          <w:szCs w:val="24"/>
          <w:highlight w:val="white"/>
          <w:u w:val="none"/>
          <w:vertAlign w:val="baseline"/>
          <w:rtl w:val="0"/>
        </w:rPr>
        <w:t xml:space="preserve">Усього 12 балі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4"/>
          <w:szCs w:val="24"/>
          <w:highlight w:val="white"/>
          <w:rtl w:val="0"/>
        </w:rPr>
        <w:t xml:space="preserve">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highlight w:val="white"/>
          <w:u w:val="single"/>
          <w:vertAlign w:val="baseline"/>
          <w:rtl w:val="0"/>
        </w:rPr>
        <w:t xml:space="preserve">Варіант ІІ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14"/>
          <w:szCs w:val="14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c458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highlight w:val="white"/>
          <w:u w:val="none"/>
          <w:vertAlign w:val="baseline"/>
          <w:rtl w:val="0"/>
        </w:rPr>
        <w:t xml:space="preserve">Працює з текстом (ПТ (ГР 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c4587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Прочитайте уривки з творів, запишіть пропущені слова (3 бали).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«Я був ще самотніший, ніж той, хто після корабельної катастрофи опиняється на плоті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серед океану. Уявіть же собі, як я здивувався, коли на світанку мене збудив чийсь дивний голосок. Він сказав: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— Будь ласка… намалюй мені ____________ 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«— Є таке правило, — казав мені згодом маленький принц. — Прибрався сам уранці — ретельно прибери і свою планету. Треба виривати _________ одразу ж, як тільки побачиш, що то не троянди, бо молоді паростки троянд і баобабів майже однакові.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«Стоячи на березі озера Лотосів, Будда від початку до кінця стежив за цією сценою. А як __________ каменем упав у Криваве озеро, обличчя Будди посмутніло і він пішов далі.»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Установіть послідовність подій у творі «Павутинка» Р. Акутаґави (1 бал):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а)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Будда кидає Кандаті павутинку;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Кандата лізе по павутинці вгору;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павутинка обірвалася, і Кандата летить вниз;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г)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погляд Будди привертає Кандата.</w:t>
      </w:r>
    </w:p>
    <w:p w:rsidR="00000000" w:rsidDel="00000000" w:rsidP="00000000" w:rsidRDefault="00000000" w:rsidRPr="00000000" w14:paraId="000000A2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6"/>
          <w:szCs w:val="26"/>
          <w:highlight w:val="white"/>
          <w:rtl w:val="0"/>
        </w:rPr>
        <w:t xml:space="preserve">1 - …..; 2 - ……; 3 - ……..; 4 - ……….. .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  <w:sectPr>
          <w:type w:val="nextPage"/>
          <w:pgSz w:h="16838" w:w="11906" w:orient="portrait"/>
          <w:pgMar w:bottom="720" w:top="720" w:left="720" w:right="72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Установіть відповідність між героями з казки-притчі «Маленький принц» А. де Сент-Екзюпері та вадами, які вони втілюють (2 бали):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втеча від проблем;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марнославство;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обмеженість;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владолюбство.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король;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п’яниця;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ліхтарник;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г)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честолюбець;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</w:rPr>
        <w:sectPr>
          <w:type w:val="continuous"/>
          <w:pgSz w:h="16838" w:w="11906" w:orient="portrait"/>
          <w:pgMar w:bottom="720" w:top="720" w:left="720" w:right="720" w:header="708" w:footer="708"/>
          <w:cols w:equalWidth="0" w:num="2">
            <w:col w:space="708" w:w="4879"/>
            <w:col w:space="0" w:w="487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д)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 географ.</w:t>
      </w:r>
    </w:p>
    <w:p w:rsidR="00000000" w:rsidDel="00000000" w:rsidP="00000000" w:rsidRDefault="00000000" w:rsidRPr="00000000" w14:paraId="000000A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1c458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Times New Roman" w:cs="Times New Roman" w:eastAsia="Times New Roman" w:hAnsi="Times New Roman"/>
          <w:color w:val="1c4587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6"/>
          <w:szCs w:val="26"/>
          <w:highlight w:val="white"/>
          <w:rtl w:val="0"/>
        </w:rPr>
        <w:t xml:space="preserve">4. Визначте, які твердження правдиві, а які хибні. Запишіть «Так» або «Ні». Якщо твердження хибне, запишіть правильне (6 б).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Антуан де Сент-Екзюпері не тільки відомий письменник, а й лікар за фахом.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Оповідач твору «Маленький принц» у дитинстві намалював малюнок, на якому удав проковтнув бегемота.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Планета маленького принца була не більшою, ніж будинок.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Троянда, яка росла на планеті маленького принца, була дуже вибагливою і гордовитою.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На четвертій планеті жив пияк.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Погляд Будди привернув грішник на ім’я Кандата.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Для порятунку Кандати Будда опустив вниз міцну мотузку.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4587"/>
          <w:sz w:val="26"/>
          <w:szCs w:val="26"/>
          <w:highlight w:val="white"/>
          <w:u w:val="none"/>
          <w:vertAlign w:val="baseline"/>
          <w:rtl w:val="0"/>
        </w:rPr>
        <w:t xml:space="preserve">Будда посмутнів, побачивши, що Кандата не зумів скористатися шансом на порятунок.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4"/>
          <w:szCs w:val="24"/>
          <w:highlight w:val="white"/>
          <w:u w:val="none"/>
          <w:vertAlign w:val="baseline"/>
          <w:rtl w:val="0"/>
        </w:rPr>
        <w:t xml:space="preserve">Усього 12 балів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287" w:hanging="360.0000000000002"/>
      </w:pPr>
      <w:rPr>
        <w:b w:val="1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960" w:hanging="360"/>
      </w:pPr>
      <w:rPr>
        <w:b w:val="1"/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ind w:left="1680" w:hanging="360"/>
      </w:pPr>
      <w:rPr/>
    </w:lvl>
    <w:lvl w:ilvl="2">
      <w:start w:val="1"/>
      <w:numFmt w:val="lowerRoman"/>
      <w:lvlText w:val="%3."/>
      <w:lvlJc w:val="right"/>
      <w:pPr>
        <w:ind w:left="2400" w:hanging="180"/>
      </w:pPr>
      <w:rPr/>
    </w:lvl>
    <w:lvl w:ilvl="3">
      <w:start w:val="1"/>
      <w:numFmt w:val="decimal"/>
      <w:lvlText w:val="%4."/>
      <w:lvlJc w:val="left"/>
      <w:pPr>
        <w:ind w:left="3120" w:hanging="360"/>
      </w:pPr>
      <w:rPr/>
    </w:lvl>
    <w:lvl w:ilvl="4">
      <w:start w:val="1"/>
      <w:numFmt w:val="lowerLetter"/>
      <w:lvlText w:val="%5."/>
      <w:lvlJc w:val="left"/>
      <w:pPr>
        <w:ind w:left="3840" w:hanging="360"/>
      </w:pPr>
      <w:rPr/>
    </w:lvl>
    <w:lvl w:ilvl="5">
      <w:start w:val="1"/>
      <w:numFmt w:val="lowerRoman"/>
      <w:lvlText w:val="%6."/>
      <w:lvlJc w:val="right"/>
      <w:pPr>
        <w:ind w:left="4560" w:hanging="180"/>
      </w:pPr>
      <w:rPr/>
    </w:lvl>
    <w:lvl w:ilvl="6">
      <w:start w:val="1"/>
      <w:numFmt w:val="decimal"/>
      <w:lvlText w:val="%7."/>
      <w:lvlJc w:val="left"/>
      <w:pPr>
        <w:ind w:left="5280" w:hanging="360"/>
      </w:pPr>
      <w:rPr/>
    </w:lvl>
    <w:lvl w:ilvl="7">
      <w:start w:val="1"/>
      <w:numFmt w:val="lowerLetter"/>
      <w:lvlText w:val="%8."/>
      <w:lvlJc w:val="left"/>
      <w:pPr>
        <w:ind w:left="6000" w:hanging="360"/>
      </w:pPr>
      <w:rPr/>
    </w:lvl>
    <w:lvl w:ilvl="8">
      <w:start w:val="1"/>
      <w:numFmt w:val="lowerRoman"/>
      <w:lvlText w:val="%9."/>
      <w:lvlJc w:val="right"/>
      <w:pPr>
        <w:ind w:left="67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287" w:hanging="360.0000000000002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927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C06FC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34"/>
    <w:qFormat w:val="1"/>
    <w:rsid w:val="00C06FC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xfqYANPtXAiWV/ajIBuaNqMCFg==">CgMxLjAyDmguMjNqamZpamFoNnU5OAByITFpN3RWUHFCNjRleXE1emhyVDN3WjI4VDJFT0pGdVFFQw==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2025-03-10T18:21:00Z</dcterms:created>
  <dc:creator>Богач</dc:creator>
</cp:coreProperties>
</file>