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17</w:t>
      </w:r>
      <w:r>
        <w:rPr>
          <w:rFonts w:ascii="Times New Roman" w:hAnsi="Times New Roman" w:cs="Times New Roman"/>
          <w:b/>
          <w:sz w:val="28"/>
        </w:rPr>
        <w:t>.02.202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Б</w:t>
      </w:r>
      <w:bookmarkStart w:id="0" w:name="_GoBack"/>
      <w:bookmarkEnd w:id="0"/>
    </w:p>
    <w:p w14:paraId="14EB1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>Музичні концерти, фестивалі, флешбоми</w:t>
      </w:r>
      <w:r>
        <w:rPr>
          <w:rFonts w:hint="default" w:ascii="Times New Roman" w:hAnsi="Times New Roman"/>
          <w:b/>
          <w:bCs/>
          <w:sz w:val="28"/>
          <w:lang w:val="uk-UA"/>
        </w:rPr>
        <w:t>.</w:t>
      </w:r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"https://youtu.be/kigq0q2tHag"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https://youtu.be/kigq0q2tHag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0DB2E384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-Що нового ви дізналися на уроці?</w:t>
      </w:r>
    </w:p>
    <w:p w14:paraId="4F0CA387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-Які особливості характерні для популярної музики?</w:t>
      </w:r>
    </w:p>
    <w:p w14:paraId="7930D79B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-Які зіркові імена представляють поп-музику різних країн?</w:t>
      </w:r>
    </w:p>
    <w:p w14:paraId="5B4EF0D7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360" w:leftChars="0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uk-UA" w:eastAsia="ru-RU"/>
          <w14:textFill>
            <w14:solidFill>
              <w14:schemeClr w14:val="tx1"/>
            </w14:solidFill>
          </w14:textFill>
        </w:rPr>
        <w:t>- Який із прослуханих творів попмузики викликає радісні емоції, заряджає позитивною енергією?</w:t>
      </w:r>
    </w:p>
    <w:p w14:paraId="4A7CF53C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46A1DA1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80" w:firstLineChars="10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З р</w:t>
      </w:r>
      <w:r>
        <w:rPr>
          <w:rFonts w:hint="default" w:ascii="Times New Roman" w:hAnsi="Times New Roman"/>
          <w:b w:val="0"/>
          <w:bCs/>
          <w:sz w:val="28"/>
        </w:rPr>
        <w:t>оку в рік у світі зростає кількість кон</w:t>
      </w:r>
      <w:r>
        <w:rPr>
          <w:rFonts w:hint="default" w:ascii="Times New Roman" w:hAnsi="Times New Roman"/>
          <w:b w:val="0"/>
          <w:bCs/>
          <w:sz w:val="28"/>
        </w:rPr>
        <w:t/>
      </w:r>
      <w:r>
        <w:rPr>
          <w:rFonts w:hint="default" w:ascii="Times New Roman" w:hAnsi="Times New Roman"/>
          <w:b w:val="0"/>
          <w:bCs/>
          <w:sz w:val="28"/>
        </w:rPr>
        <w:t>курсів і фестивалів, які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>популяризують музику.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Вони перетворюються на яскраві шоу і стають дедалі масштабнішими.</w:t>
      </w:r>
    </w:p>
    <w:p w14:paraId="677636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i/>
          <w:iCs/>
          <w:sz w:val="28"/>
          <w:lang w:val="uk-UA"/>
        </w:rPr>
      </w:pPr>
      <w:r>
        <w:rPr>
          <w:rFonts w:hint="default" w:ascii="Times New Roman" w:hAnsi="Times New Roman"/>
          <w:b w:val="0"/>
          <w:bCs/>
          <w:i/>
          <w:iCs/>
          <w:sz w:val="28"/>
          <w:lang w:val="uk-UA"/>
        </w:rPr>
        <w:t xml:space="preserve">Чим же відрізняються пісенні конкурси від фестивалів? </w:t>
      </w:r>
    </w:p>
    <w:p w14:paraId="0F3D62F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Тим, що фестивалі не передбачають змагань.</w:t>
      </w:r>
    </w:p>
    <w:p w14:paraId="02F4B4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80" w:firstLineChars="10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Успіх шоу-програми залежить від багатьох факторів. Насамперед від фінансової складової, адже це одна з форм шоу-бізнесу. </w:t>
      </w:r>
    </w:p>
    <w:p w14:paraId="41B66D2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Також істотну роль відіграє видовищність, яку забезпечують організатори. Мало привернути увагу аудиторії потрібно домогтися, щоб інформація була зрозумілою і доступною. Художні ідеї шоу-програм, як правило, ініціює </w:t>
      </w:r>
      <w:r>
        <w:rPr>
          <w:rFonts w:hint="default" w:ascii="Times New Roman" w:hAnsi="Times New Roman"/>
          <w:b/>
          <w:bCs w:val="0"/>
          <w:i/>
          <w:iCs/>
          <w:sz w:val="28"/>
          <w:lang w:val="uk-UA"/>
        </w:rPr>
        <w:t>продюсер проєкту,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який координує діяльність режисера, художника, саунддизайнера, а також технологічний процес і рекламну діяльність. Задача режисера — сформувати у глядача і глядачки яскравий образ.</w:t>
      </w:r>
    </w:p>
    <w:p w14:paraId="4CB0CF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i/>
          <w:iCs/>
          <w:sz w:val="28"/>
          <w:lang w:val="uk-UA"/>
        </w:rPr>
      </w:pPr>
      <w:r>
        <w:rPr>
          <w:rFonts w:hint="default" w:ascii="Times New Roman" w:hAnsi="Times New Roman"/>
          <w:b w:val="0"/>
          <w:bCs/>
          <w:i/>
          <w:iCs/>
          <w:sz w:val="28"/>
          <w:lang w:val="uk-UA"/>
        </w:rPr>
        <w:t>А тепер поговоримо про те, від чого залежить успіх шоупрограм.</w:t>
      </w:r>
    </w:p>
    <w:p w14:paraId="21C5A2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Надзвичайним успіхом у нашій країні користуються вокальні талант-шоу такі як: «Голос країни»,  «Голос. Діти», «Х-Фактор» і інші.  Окрім учасників / учасниць, головними дійовими особами є тренери, які професійно допомагають підкоряти музичні висоти.</w:t>
      </w:r>
    </w:p>
    <w:p w14:paraId="4D191A0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До явищ сучасної культури належить </w:t>
      </w:r>
      <w:r>
        <w:rPr>
          <w:rFonts w:hint="default" w:ascii="Times New Roman" w:hAnsi="Times New Roman"/>
          <w:b/>
          <w:bCs w:val="0"/>
          <w:sz w:val="28"/>
          <w:lang w:val="uk-UA"/>
        </w:rPr>
        <w:t>ФЛЕШМОБ.</w:t>
      </w:r>
    </w:p>
    <w:p w14:paraId="254C39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  <w:r>
        <w:drawing>
          <wp:inline distT="0" distB="0" distL="114300" distR="114300">
            <wp:extent cx="5955665" cy="2634615"/>
            <wp:effectExtent l="0" t="0" r="63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2A8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Перегляд одного із флешмобів. </w:t>
      </w: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"https://youtu.be/kigq0q2tHag"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https://youtu.be/kigq0q2tHag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006676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А зараз поговоримо про один всесвітньо 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відомий конкурс “Євробачення”.</w:t>
      </w:r>
    </w:p>
    <w:p w14:paraId="1988F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Я впевнена, що ви слідкуєте за модою в тому числі і пісенною модою. Але хто з вас знає, що цей конкурс з’явився ще у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 xml:space="preserve"> 1956 році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 і вперше пройшов у </w:t>
      </w:r>
      <w:r>
        <w:rPr>
          <w:rFonts w:hint="default" w:ascii="Times New Roman" w:hAnsi="Times New Roman" w:cs="Times New Roman"/>
          <w:b/>
          <w:bCs w:val="0"/>
          <w:sz w:val="28"/>
          <w:lang w:val="uk-UA"/>
        </w:rPr>
        <w:t>Швейцарії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>.</w:t>
      </w:r>
    </w:p>
    <w:p w14:paraId="30CE0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Починаючи з 2008 року, конкурс складається з двох півфіналів та фіналу. Шість країн потрапляють до фіналу автоматично (Франція, Великобританія, Німеччина, Іспанія, Італія і країна-переможець по</w:t>
      </w:r>
      <w:r>
        <w:rPr>
          <w:rFonts w:hint="default" w:ascii="Times New Roman" w:hAnsi="Times New Roman"/>
          <w:b w:val="0"/>
          <w:bCs/>
          <w:sz w:val="28"/>
          <w:lang w:val="uk-UA"/>
        </w:rPr>
        <w:softHyphen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переднього року), інші двадцять — із півфіналів. Цікаво знати, що Україна почала брати участь у пісенному конкурсі Євробачення з 2003 року. </w:t>
      </w:r>
    </w:p>
    <w:p w14:paraId="70AE95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Перегляд відеоролику “Українці на Євробаченні” </w:t>
      </w:r>
      <w:r>
        <w:rPr>
          <w:rFonts w:hint="default" w:ascii="Times New Roman" w:hAnsi="Times New Roman"/>
          <w:b/>
          <w:bCs w:val="0"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bCs w:val="0"/>
          <w:sz w:val="28"/>
          <w:lang w:val="uk-UA"/>
        </w:rPr>
        <w:instrText xml:space="preserve"> HYPERLINK "https://youtu.be/kigq0q2tHag" </w:instrText>
      </w:r>
      <w:r>
        <w:rPr>
          <w:rFonts w:hint="default" w:ascii="Times New Roman" w:hAnsi="Times New Roman"/>
          <w:b/>
          <w:bCs w:val="0"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bCs w:val="0"/>
          <w:sz w:val="28"/>
          <w:lang w:val="uk-UA"/>
        </w:rPr>
        <w:t>https://youtu.be/kigq0q2tHag</w:t>
      </w:r>
      <w:r>
        <w:rPr>
          <w:rFonts w:hint="default" w:ascii="Times New Roman" w:hAnsi="Times New Roman"/>
          <w:b/>
          <w:bCs w:val="0"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  .</w:t>
      </w:r>
    </w:p>
    <w:p w14:paraId="3D1715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Музичне сприймання. </w:t>
      </w:r>
      <w:r>
        <w:rPr>
          <w:rFonts w:hint="default" w:ascii="Times New Roman" w:hAnsi="Times New Roman" w:cs="Times New Roman"/>
          <w:b/>
          <w:iCs/>
          <w:sz w:val="28"/>
          <w:szCs w:val="28"/>
        </w:rPr>
        <w:t>Фрагменти композицій:</w:t>
      </w:r>
      <w:r>
        <w:rPr>
          <w:rFonts w:hint="default"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</w:rPr>
        <w:t>Руслана. «Дикі танці»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"https://youtu.be/B85VuNbiKZE"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i/>
          <w:iCs/>
          <w:sz w:val="28"/>
          <w:szCs w:val="28"/>
        </w:rPr>
        <w:t>https://youtu.be/B85VuNbiKZE</w:t>
      </w:r>
      <w:r>
        <w:rPr>
          <w:rStyle w:val="8"/>
          <w:rFonts w:hint="default"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i/>
          <w:iCs/>
          <w:sz w:val="28"/>
          <w:szCs w:val="28"/>
        </w:rPr>
        <w:t xml:space="preserve"> ;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О. Рибак. «Fairytale» (Норвегія)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"https://youtu.be/WXwgZL4zx9o"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https://youtu.be/WXwgZL4zx9o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; Лорін. «Euphoria» (Швеція)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"https://youtu.be/M9s78czjmdU"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https://youtu.be/M9s78czjmdU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70FC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 w:val="0"/>
          <w:sz w:val="28"/>
          <w:lang w:val="uk-UA"/>
        </w:rPr>
      </w:pPr>
      <w:r>
        <w:rPr>
          <w:rFonts w:hint="default" w:ascii="Times New Roman" w:hAnsi="Times New Roman"/>
          <w:b/>
          <w:bCs w:val="0"/>
          <w:sz w:val="28"/>
          <w:lang w:val="uk-UA"/>
        </w:rPr>
        <w:t>Аналіз музичних творів.</w:t>
      </w:r>
    </w:p>
    <w:p w14:paraId="3C328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-Розкажіть про своє враження від прослуханих пісень.</w:t>
      </w:r>
    </w:p>
    <w:p w14:paraId="311D28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-Що ви можеш сказати про стиль виконання пісень ?</w:t>
      </w:r>
    </w:p>
    <w:p w14:paraId="2F391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-Як ви вважаєте, чому ці пісні були гідно оцінені глядачами пісенного конкурсу?</w:t>
      </w:r>
    </w:p>
    <w:p w14:paraId="610A8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Ритмічна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вправа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"https://youtu.be/xX5eXQ9yNf4"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https://youtu.be/xX5eXQ9yNf4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 w14:paraId="67393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Розучування пісні. </w:t>
      </w:r>
      <w:r>
        <w:rPr>
          <w:rFonts w:hint="default" w:ascii="Times New Roman" w:hAnsi="Times New Roman"/>
          <w:b/>
          <w:sz w:val="28"/>
        </w:rPr>
        <w:t>ЛЮСЯ КАВА - Незламна</w:t>
      </w:r>
      <w:r>
        <w:rPr>
          <w:rFonts w:hint="default" w:ascii="Times New Roman" w:hAnsi="Times New Roman"/>
          <w:b/>
          <w:sz w:val="28"/>
          <w:lang w:val="uk-UA"/>
        </w:rPr>
        <w:t xml:space="preserve"> 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"https://youtu.be/YtQ2HUvFKeY"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https://youtu.be/YtQ2HUvFKeY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</w:t>
      </w:r>
    </w:p>
    <w:p w14:paraId="7BD9AA32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Узагальнення вивченого матеріалу. Рефлексія.</w:t>
      </w:r>
    </w:p>
    <w:p w14:paraId="5A692409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 ти розумієш поняття конкурс, фестиваль, флешмоб? </w:t>
      </w:r>
    </w:p>
    <w:p w14:paraId="63C47A05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Що потрібно враховувати продюсеру і режисеру шоу-програм для їх успіху?</w:t>
      </w:r>
    </w:p>
    <w:p w14:paraId="2004ADB2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Які спільні ознаки існують між шоу та театральним мистецтвом? </w:t>
      </w:r>
    </w:p>
    <w:p w14:paraId="5C0C87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lang w:val="uk-UA"/>
        </w:rPr>
        <w:t xml:space="preserve">Виконайте тестові завдання 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lang w:val="uk-UA"/>
        </w:rPr>
        <w:instrText xml:space="preserve"> HYPERLINK "https://naurok.com.ua/test/join?gamecode=4858749" </w:instrTex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 w:val="0"/>
          <w:bCs/>
          <w:sz w:val="28"/>
          <w:lang w:val="uk-UA"/>
        </w:rPr>
        <w:t>https://naurok.com.ua/test/join?gamecode=4858749</w:t>
      </w:r>
      <w:r>
        <w:rPr>
          <w:rFonts w:hint="default" w:ascii="Times New Roman" w:hAnsi="Times New Roman"/>
          <w:b w:val="0"/>
          <w:bCs/>
          <w:sz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. Перевірте  ваші  знання з теми.  Обов’язково вказуйте прізвище, ім’я та клас. Бажаю успіхів!!! Скільки правильних відповідей, стільки ваших справжніх досягнень в Країні Мистецтва!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>Музика і візуальні мистецтва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9A7"/>
    <w:multiLevelType w:val="multilevel"/>
    <w:tmpl w:val="361869A7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270B3377"/>
    <w:rsid w:val="36A82D80"/>
    <w:rsid w:val="56E062F3"/>
    <w:rsid w:val="77C6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5273</Words>
  <Characters>3007</Characters>
  <Lines>25</Lines>
  <Paragraphs>16</Paragraphs>
  <TotalTime>21</TotalTime>
  <ScaleCrop>false</ScaleCrop>
  <LinksUpToDate>false</LinksUpToDate>
  <CharactersWithSpaces>8264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2025-02-16T19:38:14Z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0DE60DD33A1F4D7B91328D334FDB559E_13</vt:lpwstr>
  </property>
</Properties>
</file>