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11.04.2025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Баскетбол. Зупинки стрибком та двома кроками. Доджбол. Вправи розвитку професійно-важливих якостей засобами доджболу.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Ігрова стійка бадмінтоніста.  Вихідні та ударні положення гравця.  Серія ударів справа та зліва у визначеній та довільній послідовності.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Зупинки стрибком та двома кроками.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Доджбол. Вправи розвитку професійно-важливих якостей засобами доджболу. 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Ігрова стійка бадмінтоніста.  Вихідні та ударні положення гравця.  Серія ударів справа та зліва у визначеній та довільній послідовності.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 Зупинки стрибком та двома кроками.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https://www.youtube.com/watch?v=0ClcXgA1Br0&amp;t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Вправи розвитку професійно-важливих якостей засобами доджболу.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https://www.youtube.com/watch?v=22iR_pJwj_Y&amp;t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Ігрова стійка бадмінтоніста.  Вихідні та ударні положення гравця.  Серія ударів справа та зліва у визначеній та довільній послідовності.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https://www.youtube.com/watch?v=xR2hLlQdX_4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https://www.youtube.com/watch?v=lyyiWoWpr44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переглянути особливості пересування бадмінтоніста.</w:t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2iR_pJwj_Y&amp;t" TargetMode="External"/><Relationship Id="rId10" Type="http://schemas.openxmlformats.org/officeDocument/2006/relationships/hyperlink" Target="https://www.youtube.com/watch?v=0ClcXgA1Br0&amp;t" TargetMode="External"/><Relationship Id="rId13" Type="http://schemas.openxmlformats.org/officeDocument/2006/relationships/hyperlink" Target="https://www.youtube.com/watch?v=lyyiWoWpr44" TargetMode="External"/><Relationship Id="rId12" Type="http://schemas.openxmlformats.org/officeDocument/2006/relationships/hyperlink" Target="https://www.youtube.com/watch?v=xR2hLlQdX_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r/oKZgbignLx1lqUsxc9WrUAQQ==">CgMxLjAyCWguMzBqMHpsbDgAciExMXJVTUk0cFhRc25Vd29YcHMxdV9ZQWhhUFlQSE1GX0k=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