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22</w:t>
      </w:r>
      <w:r>
        <w:rPr>
          <w:rFonts w:hint="default" w:eastAsia="Calibri" w:cs="Times New Roman"/>
          <w:lang w:val="uk-UA"/>
        </w:rPr>
        <w:t>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Погода і клімат в Україні.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лексику з теми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uk-UA"/>
        </w:rPr>
        <w:t>“</w:t>
      </w:r>
      <w:r>
        <w:rPr>
          <w:rFonts w:hint="default"/>
          <w:lang w:val="en-US"/>
        </w:rPr>
        <w:t>Weather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2.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shd w:val="clear" w:color="auto" w:fill="FFFFFF"/>
        <w:spacing w:line="240" w:lineRule="auto"/>
        <w:rPr>
          <w:rFonts w:hint="default" w:eastAsia="Times New Roman" w:cs="Times New Roman"/>
          <w:sz w:val="28"/>
          <w:szCs w:val="28"/>
          <w:lang w:val="en-US" w:eastAsia="uk-UA"/>
        </w:rPr>
      </w:pPr>
      <w:r>
        <w:rPr>
          <w:rFonts w:hint="default" w:eastAsia="Times New Roman" w:cs="Times New Roman"/>
          <w:sz w:val="28"/>
          <w:szCs w:val="28"/>
          <w:lang w:val="en-US" w:eastAsia="uk-UA"/>
        </w:rPr>
        <w:t>Ex.1 page 220</w:t>
      </w:r>
    </w:p>
    <w:p>
      <w:pPr>
        <w:shd w:val="clear" w:color="auto" w:fill="FFFFFF"/>
        <w:spacing w:line="240" w:lineRule="auto"/>
        <w:rPr>
          <w:rFonts w:hint="default" w:eastAsia="Times New Roman" w:cs="Times New Roman"/>
          <w:sz w:val="28"/>
          <w:szCs w:val="28"/>
          <w:lang w:val="en-US" w:eastAsia="uk-UA"/>
        </w:rPr>
      </w:pPr>
      <w:r>
        <w:rPr>
          <w:rFonts w:hint="default" w:eastAsia="Times New Roman" w:cs="Times New Roman"/>
          <w:sz w:val="28"/>
          <w:szCs w:val="28"/>
          <w:lang w:val="en-US" w:eastAsia="uk-UA"/>
        </w:rPr>
        <w:t>Дайте відповіді на питання:</w:t>
      </w:r>
    </w:p>
    <w:p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drawing>
          <wp:inline distT="0" distB="0" distL="114300" distR="114300">
            <wp:extent cx="4267200" cy="3025140"/>
            <wp:effectExtent l="0" t="0" r="0" b="22860"/>
            <wp:docPr id="3" name="Picture 3" descr="Знімок екрана 2025-05-20 о 16.4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5-20 о 16.41.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</w:t>
      </w:r>
    </w:p>
    <w:p>
      <w:pPr>
        <w:numPr>
          <w:numId w:val="0"/>
        </w:numPr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Повторимо,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/>
          <w:b/>
          <w:bCs/>
          <w:i/>
          <w:iCs/>
          <w:highlight w:val="none"/>
          <w:lang w:val="uk-UA"/>
        </w:rPr>
        <w:t>якою може бути погода:</w:t>
      </w:r>
    </w:p>
    <w:p>
      <w:pPr>
        <w:numPr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drawing>
          <wp:inline distT="0" distB="0" distL="114300" distR="114300">
            <wp:extent cx="5928995" cy="8387080"/>
            <wp:effectExtent l="0" t="0" r="14605" b="20320"/>
            <wp:docPr id="1" name="Picture 1" descr="weather-vocabulary-cha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ather-vocabulary-chart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Weather forecast</w:t>
      </w:r>
      <w:r>
        <w:rPr>
          <w:lang w:val="uk-UA"/>
        </w:rPr>
        <w:t>»</w:t>
      </w:r>
    </w:p>
    <w:p>
      <w:pPr>
        <w:shd w:val="clear" w:color="auto" w:fill="FFFFFF"/>
        <w:spacing w:line="240" w:lineRule="auto"/>
        <w:jc w:val="both"/>
        <w:rPr>
          <w:rFonts w:hint="default"/>
          <w:lang w:val="en-US" w:eastAsia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"https://learnenglishteens.britishcouncil.org/skills/listening/a2-listening/weather-forecast"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https://learnenglishteens.britishcouncil.org/skills/listening/a2-listening/weather-forecast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5.Reading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та утворіть речення: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5931535" cy="2790190"/>
            <wp:effectExtent l="0" t="0" r="12065" b="3810"/>
            <wp:docPr id="2" name="Picture 2" descr="Знімок екрана 2025-05-21 о 21.05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5-21 о 21.05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Thursday, the twenty second of May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Виконаємо вправи на закріплення матеріалу: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"https://test-english.com/vocabulary/a2/the-weather-a2-english-vocabulary/"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https://test-english.com/vocabulary/a2/the-weather-a2-english-vocabulary/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lang w:val="uk-UA"/>
        </w:rPr>
        <w:t>Опрацювати конспект, повторити</w:t>
      </w:r>
      <w:r>
        <w:rPr>
          <w:rFonts w:hint="default"/>
          <w:lang w:val="uk-UA"/>
        </w:rPr>
        <w:t xml:space="preserve"> в</w:t>
      </w:r>
      <w:r>
        <w:rPr>
          <w:lang w:val="uk-UA"/>
        </w:rPr>
        <w:t>ивчені</w:t>
      </w:r>
      <w:r>
        <w:rPr>
          <w:rFonts w:hint="default"/>
          <w:lang w:val="uk-UA"/>
        </w:rPr>
        <w:t xml:space="preserve"> правила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CBD655"/>
    <w:multiLevelType w:val="singleLevel"/>
    <w:tmpl w:val="7FCBD655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7FE76C8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F8E4E2A"/>
    <w:rsid w:val="D53F5330"/>
    <w:rsid w:val="D7FC5295"/>
    <w:rsid w:val="DBBF5823"/>
    <w:rsid w:val="E69F9B8B"/>
    <w:rsid w:val="EADF6EED"/>
    <w:rsid w:val="EC3E1589"/>
    <w:rsid w:val="EDF72443"/>
    <w:rsid w:val="EDF816E2"/>
    <w:rsid w:val="EFFF33C7"/>
    <w:rsid w:val="EFFFEEA5"/>
    <w:rsid w:val="F197C004"/>
    <w:rsid w:val="F5ED88B3"/>
    <w:rsid w:val="F8DEAEC7"/>
    <w:rsid w:val="FBC76D4D"/>
    <w:rsid w:val="FBFD7B06"/>
    <w:rsid w:val="FDFD66DF"/>
    <w:rsid w:val="FF5E3490"/>
    <w:rsid w:val="FFAFD8AA"/>
    <w:rsid w:val="FFAFE617"/>
    <w:rsid w:val="FFDFBAAA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11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2025-05-21T21:08:08Z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