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41D" w:rsidRDefault="001D19C5" w:rsidP="00A76D70">
      <w:pPr>
        <w:ind w:left="-1134"/>
        <w:rPr>
          <w:rFonts w:ascii="Times New Roman" w:hAnsi="Times New Roman" w:cs="Times New Roman"/>
          <w:sz w:val="28"/>
          <w:szCs w:val="28"/>
          <w:lang w:val="uk-UA"/>
        </w:rPr>
      </w:pPr>
      <w:r>
        <w:rPr>
          <w:rFonts w:ascii="Times New Roman" w:hAnsi="Times New Roman" w:cs="Times New Roman"/>
          <w:sz w:val="28"/>
          <w:szCs w:val="28"/>
          <w:lang w:val="uk-UA"/>
        </w:rPr>
        <w:t>22</w:t>
      </w:r>
      <w:bookmarkStart w:id="0" w:name="_GoBack"/>
      <w:bookmarkEnd w:id="0"/>
      <w:r w:rsidR="00FC3420">
        <w:rPr>
          <w:rFonts w:ascii="Times New Roman" w:hAnsi="Times New Roman" w:cs="Times New Roman"/>
          <w:sz w:val="28"/>
          <w:szCs w:val="28"/>
          <w:lang w:val="uk-UA"/>
        </w:rPr>
        <w:t>.10</w:t>
      </w:r>
      <w:r w:rsidR="00C77CA1">
        <w:rPr>
          <w:rFonts w:ascii="Times New Roman" w:hAnsi="Times New Roman" w:cs="Times New Roman"/>
          <w:sz w:val="28"/>
          <w:szCs w:val="28"/>
          <w:lang w:val="uk-UA"/>
        </w:rPr>
        <w:t>.</w:t>
      </w:r>
      <w:r w:rsidR="00FC3420">
        <w:rPr>
          <w:rFonts w:ascii="Times New Roman" w:hAnsi="Times New Roman" w:cs="Times New Roman"/>
          <w:sz w:val="28"/>
          <w:szCs w:val="28"/>
          <w:lang w:val="uk-UA"/>
        </w:rPr>
        <w:t>24</w:t>
      </w:r>
    </w:p>
    <w:p w:rsidR="00FC5757" w:rsidRDefault="00CD795E" w:rsidP="00FA1591">
      <w:pPr>
        <w:ind w:left="-1134"/>
        <w:rPr>
          <w:rFonts w:ascii="Times New Roman" w:hAnsi="Times New Roman" w:cs="Times New Roman"/>
          <w:sz w:val="28"/>
          <w:szCs w:val="28"/>
          <w:lang w:val="uk-UA"/>
        </w:rPr>
      </w:pPr>
      <w:r>
        <w:rPr>
          <w:rFonts w:ascii="Times New Roman" w:hAnsi="Times New Roman" w:cs="Times New Roman"/>
          <w:sz w:val="28"/>
          <w:szCs w:val="28"/>
          <w:lang w:val="uk-UA"/>
        </w:rPr>
        <w:t>8</w:t>
      </w:r>
      <w:r w:rsidR="001D19C5">
        <w:rPr>
          <w:rFonts w:ascii="Times New Roman" w:hAnsi="Times New Roman" w:cs="Times New Roman"/>
          <w:sz w:val="28"/>
          <w:szCs w:val="28"/>
          <w:lang w:val="uk-UA"/>
        </w:rPr>
        <w:t>-Б</w:t>
      </w:r>
      <w:r>
        <w:rPr>
          <w:rFonts w:ascii="Times New Roman" w:hAnsi="Times New Roman" w:cs="Times New Roman"/>
          <w:sz w:val="28"/>
          <w:szCs w:val="28"/>
          <w:lang w:val="uk-UA"/>
        </w:rPr>
        <w:t xml:space="preserve"> клас</w:t>
      </w:r>
      <w:r w:rsidR="00FC5757">
        <w:rPr>
          <w:rFonts w:ascii="Times New Roman" w:hAnsi="Times New Roman" w:cs="Times New Roman"/>
          <w:sz w:val="28"/>
          <w:szCs w:val="28"/>
          <w:lang w:val="uk-UA"/>
        </w:rPr>
        <w:t xml:space="preserve"> </w:t>
      </w:r>
    </w:p>
    <w:p w:rsidR="009F483A" w:rsidRDefault="00C70684" w:rsidP="00FC5757">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Всесвітня Історія </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F483A" w:rsidRDefault="0019230F" w:rsidP="0019230F">
      <w:pPr>
        <w:tabs>
          <w:tab w:val="center" w:pos="4110"/>
          <w:tab w:val="left" w:pos="6975"/>
        </w:tabs>
        <w:ind w:left="-1134"/>
        <w:rPr>
          <w:rFonts w:ascii="Times New Roman" w:hAnsi="Times New Roman" w:cs="Times New Roman"/>
          <w:b/>
          <w:sz w:val="28"/>
          <w:szCs w:val="28"/>
          <w:lang w:val="uk-UA"/>
        </w:rPr>
      </w:pPr>
      <w:r>
        <w:rPr>
          <w:rFonts w:ascii="Times New Roman" w:hAnsi="Times New Roman" w:cs="Times New Roman"/>
          <w:b/>
          <w:sz w:val="28"/>
          <w:szCs w:val="28"/>
          <w:lang w:val="uk-UA"/>
        </w:rPr>
        <w:tab/>
      </w:r>
      <w:r w:rsidR="009F483A" w:rsidRPr="009F483A">
        <w:rPr>
          <w:rFonts w:ascii="Times New Roman" w:hAnsi="Times New Roman" w:cs="Times New Roman"/>
          <w:b/>
          <w:sz w:val="28"/>
          <w:szCs w:val="28"/>
          <w:lang w:val="uk-UA"/>
        </w:rPr>
        <w:t>Тема</w:t>
      </w:r>
      <w:r w:rsidR="0026525F">
        <w:rPr>
          <w:rFonts w:ascii="Times New Roman" w:hAnsi="Times New Roman" w:cs="Times New Roman"/>
          <w:b/>
          <w:sz w:val="28"/>
          <w:szCs w:val="28"/>
          <w:lang w:val="uk-UA"/>
        </w:rPr>
        <w:t xml:space="preserve">: </w:t>
      </w:r>
      <w:r w:rsidR="00635502" w:rsidRPr="00635502">
        <w:rPr>
          <w:rFonts w:ascii="Times New Roman" w:hAnsi="Times New Roman" w:cs="Times New Roman"/>
          <w:b/>
          <w:sz w:val="28"/>
          <w:szCs w:val="28"/>
          <w:lang w:val="uk-UA"/>
        </w:rPr>
        <w:t>Тридцятилітня війна.</w:t>
      </w:r>
    </w:p>
    <w:p w:rsidR="001E3A4E" w:rsidRDefault="001E3A4E" w:rsidP="0019230F">
      <w:pPr>
        <w:tabs>
          <w:tab w:val="center" w:pos="4110"/>
          <w:tab w:val="left" w:pos="6975"/>
        </w:tabs>
        <w:ind w:left="-1134"/>
        <w:rPr>
          <w:rFonts w:ascii="Times New Roman" w:hAnsi="Times New Roman" w:cs="Times New Roman"/>
          <w:b/>
          <w:sz w:val="28"/>
          <w:szCs w:val="28"/>
          <w:lang w:val="uk-UA"/>
        </w:rPr>
      </w:pPr>
    </w:p>
    <w:p w:rsidR="00635502" w:rsidRDefault="0026525F" w:rsidP="00635502">
      <w:pPr>
        <w:tabs>
          <w:tab w:val="center" w:pos="4110"/>
          <w:tab w:val="left" w:pos="6975"/>
        </w:tabs>
        <w:ind w:left="-1134"/>
        <w:rPr>
          <w:rFonts w:ascii="Times New Roman" w:hAnsi="Times New Roman" w:cs="Times New Roman"/>
          <w:sz w:val="28"/>
          <w:szCs w:val="28"/>
          <w:lang w:val="uk-UA"/>
        </w:rPr>
      </w:pPr>
      <w:r>
        <w:rPr>
          <w:rFonts w:ascii="Times New Roman" w:hAnsi="Times New Roman" w:cs="Times New Roman"/>
          <w:b/>
          <w:sz w:val="28"/>
          <w:szCs w:val="28"/>
          <w:lang w:val="uk-UA"/>
        </w:rPr>
        <w:t>Мета</w:t>
      </w:r>
      <w:r w:rsidRPr="00972A76">
        <w:rPr>
          <w:rFonts w:ascii="Times New Roman" w:hAnsi="Times New Roman" w:cs="Times New Roman"/>
          <w:sz w:val="28"/>
          <w:szCs w:val="28"/>
          <w:lang w:val="uk-UA"/>
        </w:rPr>
        <w:t>:</w:t>
      </w:r>
      <w:r w:rsidR="00972A76" w:rsidRPr="00635502">
        <w:rPr>
          <w:lang w:val="uk-UA"/>
        </w:rPr>
        <w:t xml:space="preserve"> </w:t>
      </w:r>
      <w:r w:rsidR="00635502" w:rsidRPr="00635502">
        <w:rPr>
          <w:lang w:val="uk-UA"/>
        </w:rPr>
        <w:t xml:space="preserve"> </w:t>
      </w:r>
      <w:r w:rsidR="00635502" w:rsidRPr="00635502">
        <w:rPr>
          <w:rFonts w:ascii="Times New Roman" w:hAnsi="Times New Roman" w:cs="Times New Roman"/>
          <w:sz w:val="28"/>
          <w:szCs w:val="28"/>
          <w:lang w:val="uk-UA"/>
        </w:rPr>
        <w:t xml:space="preserve">визначити особливості міжнародних відносин першої половини </w:t>
      </w:r>
      <w:r w:rsidR="00635502" w:rsidRPr="00635502">
        <w:rPr>
          <w:rFonts w:ascii="Times New Roman" w:hAnsi="Times New Roman" w:cs="Times New Roman"/>
          <w:sz w:val="28"/>
          <w:szCs w:val="28"/>
        </w:rPr>
        <w:t>XVII</w:t>
      </w:r>
      <w:r w:rsidR="00635502" w:rsidRPr="00635502">
        <w:rPr>
          <w:rFonts w:ascii="Times New Roman" w:hAnsi="Times New Roman" w:cs="Times New Roman"/>
          <w:sz w:val="28"/>
          <w:szCs w:val="28"/>
          <w:lang w:val="uk-UA"/>
        </w:rPr>
        <w:t xml:space="preserve"> ст., з’ясувати причини, характер та наслідки Тридцятилітньої війни в Європі періоду Нового часу, характеризувати історичні періоди; розвивати навички визначення причинно-наслідкових зв’язків між подіями, текстами історичних документів, картою та підручником, вміння давати відповідь на проблемне запитання, навички самостійної роботи учнів; виховувати непримиренне ставлення до війни,  любов  і повагу до історії різних народів.</w:t>
      </w:r>
    </w:p>
    <w:p w:rsidR="00CD795E" w:rsidRPr="00635502" w:rsidRDefault="00CD795E" w:rsidP="00635502">
      <w:pPr>
        <w:tabs>
          <w:tab w:val="center" w:pos="4110"/>
          <w:tab w:val="left" w:pos="6975"/>
        </w:tabs>
        <w:ind w:left="-1134"/>
        <w:rPr>
          <w:rFonts w:ascii="Times New Roman" w:hAnsi="Times New Roman" w:cs="Times New Roman"/>
          <w:sz w:val="28"/>
          <w:szCs w:val="28"/>
          <w:lang w:val="uk-UA"/>
        </w:rPr>
      </w:pPr>
      <w:r>
        <w:rPr>
          <w:rFonts w:ascii="Times New Roman" w:hAnsi="Times New Roman" w:cs="Times New Roman"/>
          <w:b/>
          <w:sz w:val="28"/>
          <w:szCs w:val="28"/>
          <w:lang w:val="uk-UA"/>
        </w:rPr>
        <w:t>Актуалізація опорних знань</w:t>
      </w:r>
    </w:p>
    <w:p w:rsidR="00635502" w:rsidRPr="00635502" w:rsidRDefault="00635502" w:rsidP="00635502">
      <w:pPr>
        <w:ind w:left="-1134"/>
        <w:rPr>
          <w:rFonts w:ascii="Times New Roman" w:hAnsi="Times New Roman" w:cs="Times New Roman"/>
          <w:b/>
          <w:color w:val="7030A0"/>
          <w:sz w:val="28"/>
          <w:szCs w:val="28"/>
          <w:lang w:val="uk-UA"/>
        </w:rPr>
      </w:pPr>
      <w:r w:rsidRPr="00635502">
        <w:rPr>
          <w:rFonts w:ascii="Times New Roman" w:hAnsi="Times New Roman" w:cs="Times New Roman"/>
          <w:b/>
          <w:color w:val="7030A0"/>
          <w:sz w:val="28"/>
          <w:szCs w:val="28"/>
          <w:lang w:val="uk-UA"/>
        </w:rPr>
        <w:t xml:space="preserve">Прийом «Виправ помилкові твердження» </w:t>
      </w:r>
    </w:p>
    <w:p w:rsidR="00635502" w:rsidRPr="00635502" w:rsidRDefault="00635502" w:rsidP="00635502">
      <w:pPr>
        <w:ind w:left="-1134"/>
        <w:rPr>
          <w:rFonts w:ascii="Times New Roman" w:hAnsi="Times New Roman" w:cs="Times New Roman"/>
          <w:sz w:val="28"/>
          <w:szCs w:val="28"/>
          <w:lang w:val="uk-UA"/>
        </w:rPr>
      </w:pPr>
      <w:r w:rsidRPr="00635502">
        <w:rPr>
          <w:rFonts w:ascii="Times New Roman" w:hAnsi="Times New Roman" w:cs="Times New Roman"/>
          <w:sz w:val="28"/>
          <w:szCs w:val="28"/>
          <w:lang w:val="uk-UA"/>
        </w:rPr>
        <w:t xml:space="preserve">1) Перехід до фільварково-панщинного господарства сприяв економічному й політичному посиленню шляхти.                                                    </w:t>
      </w:r>
    </w:p>
    <w:p w:rsidR="00635502" w:rsidRPr="00635502" w:rsidRDefault="00635502" w:rsidP="00635502">
      <w:pPr>
        <w:ind w:left="-1134"/>
        <w:rPr>
          <w:rFonts w:ascii="Times New Roman" w:hAnsi="Times New Roman" w:cs="Times New Roman"/>
          <w:sz w:val="28"/>
          <w:szCs w:val="28"/>
          <w:lang w:val="uk-UA"/>
        </w:rPr>
      </w:pPr>
      <w:r w:rsidRPr="00635502">
        <w:rPr>
          <w:rFonts w:ascii="Times New Roman" w:hAnsi="Times New Roman" w:cs="Times New Roman"/>
          <w:sz w:val="28"/>
          <w:szCs w:val="28"/>
          <w:lang w:val="uk-UA"/>
        </w:rPr>
        <w:t xml:space="preserve">2) На межі XV-XVI ст.. у Польщі завершилось оформлення абсолютної монархії: у країні діяв однопалатний сейм.                                                     </w:t>
      </w:r>
    </w:p>
    <w:p w:rsidR="00635502" w:rsidRPr="00635502" w:rsidRDefault="00635502" w:rsidP="00635502">
      <w:pPr>
        <w:ind w:left="-1134"/>
        <w:rPr>
          <w:rFonts w:ascii="Times New Roman" w:hAnsi="Times New Roman" w:cs="Times New Roman"/>
          <w:sz w:val="28"/>
          <w:szCs w:val="28"/>
          <w:lang w:val="uk-UA"/>
        </w:rPr>
      </w:pPr>
      <w:r w:rsidRPr="00635502">
        <w:rPr>
          <w:rFonts w:ascii="Times New Roman" w:hAnsi="Times New Roman" w:cs="Times New Roman"/>
          <w:sz w:val="28"/>
          <w:szCs w:val="28"/>
          <w:lang w:val="uk-UA"/>
        </w:rPr>
        <w:t xml:space="preserve">3) Селяни та міста приймали активну участь в засіданнях сейму.   </w:t>
      </w:r>
    </w:p>
    <w:p w:rsidR="00635502" w:rsidRPr="00635502" w:rsidRDefault="00635502" w:rsidP="00635502">
      <w:pPr>
        <w:ind w:left="-1134"/>
        <w:rPr>
          <w:rFonts w:ascii="Times New Roman" w:hAnsi="Times New Roman" w:cs="Times New Roman"/>
          <w:sz w:val="28"/>
          <w:szCs w:val="28"/>
          <w:lang w:val="uk-UA"/>
        </w:rPr>
      </w:pPr>
      <w:r w:rsidRPr="00635502">
        <w:rPr>
          <w:rFonts w:ascii="Times New Roman" w:hAnsi="Times New Roman" w:cs="Times New Roman"/>
          <w:sz w:val="28"/>
          <w:szCs w:val="28"/>
          <w:lang w:val="uk-UA"/>
        </w:rPr>
        <w:t>4) Головну роль у сеймі дедалі більше перебирала на себе шляхта.(правильне)</w:t>
      </w:r>
    </w:p>
    <w:p w:rsidR="00635502" w:rsidRPr="00635502" w:rsidRDefault="00635502" w:rsidP="00635502">
      <w:pPr>
        <w:ind w:left="-1134"/>
        <w:rPr>
          <w:rFonts w:ascii="Times New Roman" w:hAnsi="Times New Roman" w:cs="Times New Roman"/>
          <w:sz w:val="28"/>
          <w:szCs w:val="28"/>
          <w:lang w:val="uk-UA"/>
        </w:rPr>
      </w:pPr>
      <w:r w:rsidRPr="00635502">
        <w:rPr>
          <w:rFonts w:ascii="Times New Roman" w:hAnsi="Times New Roman" w:cs="Times New Roman"/>
          <w:sz w:val="28"/>
          <w:szCs w:val="28"/>
          <w:lang w:val="uk-UA"/>
        </w:rPr>
        <w:t xml:space="preserve">5) Сейм міг не тільки впливати на рішення короля, але навіть обмежувати його дії.                                                                                                         </w:t>
      </w:r>
    </w:p>
    <w:p w:rsidR="00635502" w:rsidRPr="00635502" w:rsidRDefault="00635502" w:rsidP="00635502">
      <w:pPr>
        <w:ind w:left="-1134"/>
        <w:rPr>
          <w:rFonts w:ascii="Times New Roman" w:hAnsi="Times New Roman" w:cs="Times New Roman"/>
          <w:sz w:val="28"/>
          <w:szCs w:val="28"/>
          <w:lang w:val="uk-UA"/>
        </w:rPr>
      </w:pPr>
      <w:r w:rsidRPr="00635502">
        <w:rPr>
          <w:rFonts w:ascii="Times New Roman" w:hAnsi="Times New Roman" w:cs="Times New Roman"/>
          <w:sz w:val="28"/>
          <w:szCs w:val="28"/>
          <w:lang w:val="uk-UA"/>
        </w:rPr>
        <w:t xml:space="preserve">6) Сеймики взагалі не впливали на поведінку сейму.                         </w:t>
      </w:r>
    </w:p>
    <w:p w:rsidR="00635502" w:rsidRPr="00635502" w:rsidRDefault="00635502" w:rsidP="00635502">
      <w:pPr>
        <w:ind w:left="-1134"/>
        <w:rPr>
          <w:rFonts w:ascii="Times New Roman" w:hAnsi="Times New Roman" w:cs="Times New Roman"/>
          <w:sz w:val="28"/>
          <w:szCs w:val="28"/>
          <w:lang w:val="uk-UA"/>
        </w:rPr>
      </w:pPr>
      <w:r w:rsidRPr="00635502">
        <w:rPr>
          <w:rFonts w:ascii="Times New Roman" w:hAnsi="Times New Roman" w:cs="Times New Roman"/>
          <w:sz w:val="28"/>
          <w:szCs w:val="28"/>
          <w:lang w:val="uk-UA"/>
        </w:rPr>
        <w:t xml:space="preserve">7) Всередині дворянського стану, між можновладцями і шляхтою, точилася боротьба за вплив на короля.                                                             </w:t>
      </w:r>
    </w:p>
    <w:p w:rsidR="00635502" w:rsidRPr="00635502" w:rsidRDefault="00635502" w:rsidP="00635502">
      <w:pPr>
        <w:ind w:left="-1134"/>
        <w:rPr>
          <w:rFonts w:ascii="Times New Roman" w:hAnsi="Times New Roman" w:cs="Times New Roman"/>
          <w:sz w:val="28"/>
          <w:szCs w:val="28"/>
          <w:lang w:val="uk-UA"/>
        </w:rPr>
      </w:pPr>
      <w:r w:rsidRPr="00635502">
        <w:rPr>
          <w:rFonts w:ascii="Times New Roman" w:hAnsi="Times New Roman" w:cs="Times New Roman"/>
          <w:sz w:val="28"/>
          <w:szCs w:val="28"/>
          <w:lang w:val="uk-UA"/>
        </w:rPr>
        <w:t>8)Посилення позицій шляхти мало наслідком введення в дію принципу «вільного вето».</w:t>
      </w:r>
    </w:p>
    <w:p w:rsidR="00CD795E" w:rsidRDefault="00CD795E" w:rsidP="00A167A3">
      <w:pPr>
        <w:ind w:left="-1134"/>
        <w:rPr>
          <w:rFonts w:ascii="Times New Roman" w:hAnsi="Times New Roman" w:cs="Times New Roman"/>
          <w:b/>
          <w:sz w:val="28"/>
          <w:szCs w:val="28"/>
          <w:lang w:val="uk-UA"/>
        </w:rPr>
      </w:pPr>
      <w:r>
        <w:rPr>
          <w:rFonts w:ascii="Times New Roman" w:hAnsi="Times New Roman" w:cs="Times New Roman"/>
          <w:b/>
          <w:sz w:val="28"/>
          <w:szCs w:val="28"/>
          <w:lang w:val="uk-UA"/>
        </w:rPr>
        <w:t>Мотивація навчальної діяльності</w:t>
      </w:r>
    </w:p>
    <w:p w:rsidR="00635502" w:rsidRPr="00635502" w:rsidRDefault="00635502" w:rsidP="00635502">
      <w:pPr>
        <w:ind w:left="-1134"/>
        <w:rPr>
          <w:rFonts w:ascii="Times New Roman" w:hAnsi="Times New Roman" w:cs="Times New Roman"/>
          <w:sz w:val="28"/>
          <w:szCs w:val="28"/>
          <w:lang w:val="uk-UA"/>
        </w:rPr>
      </w:pPr>
      <w:r w:rsidRPr="00635502">
        <w:rPr>
          <w:rFonts w:ascii="Times New Roman" w:hAnsi="Times New Roman" w:cs="Times New Roman"/>
          <w:sz w:val="28"/>
          <w:szCs w:val="28"/>
          <w:lang w:val="uk-UA"/>
        </w:rPr>
        <w:t xml:space="preserve">У міжнародних відносинах Європи диби раннього Нового часу продовжували відігравати династичні принципи, проте новим чинником міждержавних відносин став розкол Європи за релігійною ознакою внаслідок Реформації. Вирішальну роль у відносинах між країнами Європи цього періоду відігравали іспанські та австрійські Габсбурги, Англія та Франція. Наприкінці ХVI ст. важливу роль стала відігравати </w:t>
      </w:r>
      <w:r w:rsidRPr="00635502">
        <w:rPr>
          <w:rFonts w:ascii="Times New Roman" w:hAnsi="Times New Roman" w:cs="Times New Roman"/>
          <w:sz w:val="28"/>
          <w:szCs w:val="28"/>
          <w:lang w:val="uk-UA"/>
        </w:rPr>
        <w:lastRenderedPageBreak/>
        <w:t xml:space="preserve">Швеція, яка підпорядкувавши Норвегію та Фінляндію, намагалися поширити вплив на данські, польські та прибалтійські землі. </w:t>
      </w:r>
    </w:p>
    <w:p w:rsidR="00635502" w:rsidRPr="00635502" w:rsidRDefault="00635502" w:rsidP="00635502">
      <w:pPr>
        <w:ind w:left="-1134"/>
        <w:rPr>
          <w:rFonts w:ascii="Times New Roman" w:hAnsi="Times New Roman" w:cs="Times New Roman"/>
          <w:sz w:val="28"/>
          <w:szCs w:val="28"/>
          <w:lang w:val="uk-UA"/>
        </w:rPr>
      </w:pPr>
      <w:r w:rsidRPr="00635502">
        <w:rPr>
          <w:rFonts w:ascii="Times New Roman" w:hAnsi="Times New Roman" w:cs="Times New Roman"/>
          <w:sz w:val="28"/>
          <w:szCs w:val="28"/>
          <w:lang w:val="uk-UA"/>
        </w:rPr>
        <w:t xml:space="preserve"> Вагомим чинником міжнародних відносин в ХVI ст. була боротьба з проникненням у Європу Османської імперії. Турецька загроза примушувала європейців спільно виступати проти агресора.</w:t>
      </w:r>
    </w:p>
    <w:p w:rsidR="00D121FB" w:rsidRDefault="00CD795E" w:rsidP="00C70684">
      <w:pPr>
        <w:tabs>
          <w:tab w:val="left" w:pos="3195"/>
        </w:tabs>
        <w:ind w:left="-1134"/>
        <w:rPr>
          <w:rFonts w:ascii="Times New Roman" w:hAnsi="Times New Roman" w:cs="Times New Roman"/>
          <w:b/>
          <w:sz w:val="28"/>
          <w:szCs w:val="28"/>
          <w:lang w:val="uk-UA"/>
        </w:rPr>
      </w:pPr>
      <w:r>
        <w:rPr>
          <w:rFonts w:ascii="Times New Roman" w:hAnsi="Times New Roman" w:cs="Times New Roman"/>
          <w:b/>
          <w:sz w:val="28"/>
          <w:szCs w:val="28"/>
          <w:lang w:val="uk-UA"/>
        </w:rPr>
        <w:t>Вивчення нового матеріалу</w:t>
      </w:r>
    </w:p>
    <w:p w:rsidR="002D6AA4" w:rsidRDefault="001E3A4E" w:rsidP="00C70684">
      <w:pPr>
        <w:tabs>
          <w:tab w:val="left" w:pos="3195"/>
        </w:tabs>
        <w:ind w:left="-1134"/>
        <w:rPr>
          <w:rFonts w:ascii="Times New Roman" w:hAnsi="Times New Roman" w:cs="Times New Roman"/>
          <w:b/>
          <w:color w:val="7030A0"/>
          <w:sz w:val="28"/>
          <w:szCs w:val="28"/>
          <w:lang w:val="uk-UA"/>
        </w:rPr>
      </w:pPr>
      <w:r w:rsidRPr="001E3A4E">
        <w:rPr>
          <w:rFonts w:ascii="Times New Roman" w:hAnsi="Times New Roman" w:cs="Times New Roman"/>
          <w:b/>
          <w:color w:val="7030A0"/>
          <w:sz w:val="28"/>
          <w:szCs w:val="28"/>
          <w:lang w:val="uk-UA"/>
        </w:rPr>
        <w:t>Хронологічний ланцюжок</w:t>
      </w:r>
    </w:p>
    <w:p w:rsidR="00635502" w:rsidRPr="00635502" w:rsidRDefault="00635502" w:rsidP="00635502">
      <w:pPr>
        <w:tabs>
          <w:tab w:val="left" w:pos="3195"/>
        </w:tabs>
        <w:ind w:left="-1134"/>
        <w:rPr>
          <w:rFonts w:ascii="Times New Roman" w:hAnsi="Times New Roman" w:cs="Times New Roman"/>
          <w:sz w:val="28"/>
          <w:szCs w:val="28"/>
          <w:lang w:val="uk-UA"/>
        </w:rPr>
      </w:pPr>
      <w:r w:rsidRPr="00635502">
        <w:rPr>
          <w:rFonts w:ascii="Times New Roman" w:hAnsi="Times New Roman" w:cs="Times New Roman"/>
          <w:color w:val="FF0000"/>
          <w:sz w:val="28"/>
          <w:szCs w:val="28"/>
          <w:lang w:val="uk-UA"/>
        </w:rPr>
        <w:t>1608 р</w:t>
      </w:r>
      <w:r w:rsidRPr="00635502">
        <w:rPr>
          <w:rFonts w:ascii="Times New Roman" w:hAnsi="Times New Roman" w:cs="Times New Roman"/>
          <w:sz w:val="28"/>
          <w:szCs w:val="28"/>
          <w:lang w:val="uk-UA"/>
        </w:rPr>
        <w:t>. – Євангелічна унія</w:t>
      </w:r>
    </w:p>
    <w:p w:rsidR="00635502" w:rsidRPr="00635502" w:rsidRDefault="00635502" w:rsidP="00635502">
      <w:pPr>
        <w:tabs>
          <w:tab w:val="left" w:pos="3195"/>
        </w:tabs>
        <w:ind w:left="-1134"/>
        <w:rPr>
          <w:rFonts w:ascii="Times New Roman" w:hAnsi="Times New Roman" w:cs="Times New Roman"/>
          <w:sz w:val="28"/>
          <w:szCs w:val="28"/>
          <w:lang w:val="uk-UA"/>
        </w:rPr>
      </w:pPr>
      <w:r w:rsidRPr="00635502">
        <w:rPr>
          <w:rFonts w:ascii="Times New Roman" w:hAnsi="Times New Roman" w:cs="Times New Roman"/>
          <w:color w:val="FF0000"/>
          <w:sz w:val="28"/>
          <w:szCs w:val="28"/>
          <w:lang w:val="uk-UA"/>
        </w:rPr>
        <w:t>1609р.</w:t>
      </w:r>
      <w:r w:rsidRPr="00635502">
        <w:rPr>
          <w:rFonts w:ascii="Times New Roman" w:hAnsi="Times New Roman" w:cs="Times New Roman"/>
          <w:sz w:val="28"/>
          <w:szCs w:val="28"/>
          <w:lang w:val="uk-UA"/>
        </w:rPr>
        <w:t xml:space="preserve"> – Католицька ліга</w:t>
      </w:r>
    </w:p>
    <w:p w:rsidR="00635502" w:rsidRPr="00635502" w:rsidRDefault="00635502" w:rsidP="00635502">
      <w:pPr>
        <w:tabs>
          <w:tab w:val="left" w:pos="3195"/>
        </w:tabs>
        <w:ind w:left="-1134"/>
        <w:rPr>
          <w:rFonts w:ascii="Times New Roman" w:hAnsi="Times New Roman" w:cs="Times New Roman"/>
          <w:sz w:val="28"/>
          <w:szCs w:val="28"/>
          <w:lang w:val="uk-UA"/>
        </w:rPr>
      </w:pPr>
      <w:r w:rsidRPr="00635502">
        <w:rPr>
          <w:rFonts w:ascii="Times New Roman" w:hAnsi="Times New Roman" w:cs="Times New Roman"/>
          <w:color w:val="FF0000"/>
          <w:sz w:val="28"/>
          <w:szCs w:val="28"/>
          <w:lang w:val="uk-UA"/>
        </w:rPr>
        <w:t xml:space="preserve">1618- 1648 рр. </w:t>
      </w:r>
      <w:r w:rsidRPr="00635502">
        <w:rPr>
          <w:rFonts w:ascii="Times New Roman" w:hAnsi="Times New Roman" w:cs="Times New Roman"/>
          <w:sz w:val="28"/>
          <w:szCs w:val="28"/>
          <w:lang w:val="uk-UA"/>
        </w:rPr>
        <w:t>– Тридцятилітня війна</w:t>
      </w:r>
    </w:p>
    <w:p w:rsidR="00635502" w:rsidRDefault="00635502" w:rsidP="00635502">
      <w:pPr>
        <w:tabs>
          <w:tab w:val="left" w:pos="3195"/>
        </w:tabs>
        <w:ind w:left="-1134"/>
        <w:rPr>
          <w:rFonts w:ascii="Times New Roman" w:hAnsi="Times New Roman" w:cs="Times New Roman"/>
          <w:color w:val="000000" w:themeColor="text1"/>
          <w:sz w:val="28"/>
          <w:szCs w:val="28"/>
          <w:lang w:val="uk-UA"/>
        </w:rPr>
      </w:pPr>
      <w:r w:rsidRPr="00635502">
        <w:rPr>
          <w:rFonts w:ascii="Times New Roman" w:hAnsi="Times New Roman" w:cs="Times New Roman"/>
          <w:color w:val="FF0000"/>
          <w:sz w:val="28"/>
          <w:szCs w:val="28"/>
          <w:lang w:val="uk-UA"/>
        </w:rPr>
        <w:t>24 жовтня 1648р</w:t>
      </w:r>
      <w:r w:rsidRPr="00635502">
        <w:rPr>
          <w:rFonts w:ascii="Times New Roman" w:hAnsi="Times New Roman" w:cs="Times New Roman"/>
          <w:color w:val="000000" w:themeColor="text1"/>
          <w:sz w:val="28"/>
          <w:szCs w:val="28"/>
          <w:lang w:val="uk-UA"/>
        </w:rPr>
        <w:t>. – підписання Вестфальського миру</w:t>
      </w:r>
    </w:p>
    <w:p w:rsidR="001E3A4E" w:rsidRDefault="001E3A4E" w:rsidP="00635502">
      <w:pPr>
        <w:tabs>
          <w:tab w:val="left" w:pos="3195"/>
        </w:tabs>
        <w:ind w:left="-1134"/>
        <w:rPr>
          <w:rFonts w:ascii="Times New Roman" w:hAnsi="Times New Roman" w:cs="Times New Roman"/>
          <w:b/>
          <w:color w:val="7030A0"/>
          <w:sz w:val="28"/>
          <w:szCs w:val="28"/>
          <w:lang w:val="uk-UA"/>
        </w:rPr>
      </w:pPr>
      <w:r w:rsidRPr="001E3A4E">
        <w:rPr>
          <w:rFonts w:ascii="Times New Roman" w:hAnsi="Times New Roman" w:cs="Times New Roman"/>
          <w:b/>
          <w:color w:val="7030A0"/>
          <w:sz w:val="28"/>
          <w:szCs w:val="28"/>
          <w:lang w:val="uk-UA"/>
        </w:rPr>
        <w:t>Робота з термінами (запишіть)</w:t>
      </w:r>
    </w:p>
    <w:p w:rsidR="00635502" w:rsidRPr="00635502" w:rsidRDefault="00635502" w:rsidP="00635502">
      <w:pPr>
        <w:tabs>
          <w:tab w:val="left" w:pos="3195"/>
        </w:tabs>
        <w:ind w:left="-1134"/>
        <w:rPr>
          <w:rFonts w:ascii="Times New Roman" w:hAnsi="Times New Roman" w:cs="Times New Roman"/>
          <w:color w:val="000000" w:themeColor="text1"/>
          <w:sz w:val="28"/>
          <w:szCs w:val="28"/>
          <w:lang w:val="uk-UA"/>
        </w:rPr>
      </w:pPr>
      <w:r w:rsidRPr="00635502">
        <w:rPr>
          <w:rFonts w:ascii="Times New Roman" w:hAnsi="Times New Roman" w:cs="Times New Roman"/>
          <w:color w:val="FF0000"/>
          <w:sz w:val="28"/>
          <w:szCs w:val="28"/>
          <w:lang w:val="uk-UA"/>
        </w:rPr>
        <w:t xml:space="preserve">Тридцятилітня війна </w:t>
      </w:r>
      <w:r w:rsidRPr="00635502">
        <w:rPr>
          <w:rFonts w:ascii="Times New Roman" w:hAnsi="Times New Roman" w:cs="Times New Roman"/>
          <w:color w:val="000000" w:themeColor="text1"/>
          <w:sz w:val="28"/>
          <w:szCs w:val="28"/>
          <w:lang w:val="uk-UA"/>
        </w:rPr>
        <w:t>– перша загальноєвропейська війна між двома великими угрупуваннями: габсбурзьким союзом (іспанські та австро-німецькі Габсбурги, католицькі князі Німеччини, Річ Посполита) та антигабсбурзькою коаліцією (Франція, Швеція, Данія, протестантські князі Німеччини та інші).</w:t>
      </w:r>
    </w:p>
    <w:p w:rsidR="00635502" w:rsidRPr="00635502" w:rsidRDefault="00635502" w:rsidP="00635502">
      <w:pPr>
        <w:tabs>
          <w:tab w:val="left" w:pos="3195"/>
        </w:tabs>
        <w:ind w:left="-1134"/>
        <w:rPr>
          <w:rFonts w:ascii="Times New Roman" w:hAnsi="Times New Roman" w:cs="Times New Roman"/>
          <w:color w:val="000000" w:themeColor="text1"/>
          <w:sz w:val="28"/>
          <w:szCs w:val="28"/>
          <w:lang w:val="uk-UA"/>
        </w:rPr>
      </w:pPr>
      <w:r w:rsidRPr="00635502">
        <w:rPr>
          <w:rFonts w:ascii="Times New Roman" w:hAnsi="Times New Roman" w:cs="Times New Roman"/>
          <w:color w:val="FF0000"/>
          <w:sz w:val="28"/>
          <w:szCs w:val="28"/>
          <w:lang w:val="uk-UA"/>
        </w:rPr>
        <w:t xml:space="preserve">Експансія </w:t>
      </w:r>
      <w:r w:rsidRPr="00635502">
        <w:rPr>
          <w:rFonts w:ascii="Times New Roman" w:hAnsi="Times New Roman" w:cs="Times New Roman"/>
          <w:color w:val="000000" w:themeColor="text1"/>
          <w:sz w:val="28"/>
          <w:szCs w:val="28"/>
          <w:lang w:val="uk-UA"/>
        </w:rPr>
        <w:t xml:space="preserve">– розширення сфер панування держави, прагнення до захоплення і поневолення.      </w:t>
      </w:r>
    </w:p>
    <w:p w:rsidR="00972A76" w:rsidRPr="00595AEC" w:rsidRDefault="00972A76" w:rsidP="00972A76">
      <w:pPr>
        <w:jc w:val="center"/>
        <w:rPr>
          <w:rFonts w:ascii="Times New Roman" w:hAnsi="Times New Roman" w:cs="Times New Roman"/>
          <w:b/>
          <w:color w:val="7030A0"/>
          <w:sz w:val="28"/>
          <w:szCs w:val="28"/>
          <w:lang w:val="uk-UA"/>
        </w:rPr>
      </w:pPr>
    </w:p>
    <w:p w:rsidR="00CD7E08" w:rsidRPr="00CD7E08" w:rsidRDefault="00CD7E08" w:rsidP="00CD7E08">
      <w:pPr>
        <w:ind w:left="-993"/>
        <w:rPr>
          <w:rFonts w:ascii="Times New Roman" w:hAnsi="Times New Roman" w:cs="Times New Roman"/>
          <w:b/>
          <w:color w:val="7030A0"/>
          <w:sz w:val="28"/>
          <w:szCs w:val="28"/>
          <w:lang w:val="uk-UA"/>
        </w:rPr>
      </w:pPr>
      <w:r w:rsidRPr="00CD7E08">
        <w:rPr>
          <w:rFonts w:ascii="Times New Roman" w:hAnsi="Times New Roman" w:cs="Times New Roman"/>
          <w:b/>
          <w:color w:val="7030A0"/>
          <w:sz w:val="28"/>
          <w:szCs w:val="28"/>
          <w:lang w:val="uk-UA"/>
        </w:rPr>
        <w:t>Робота зі схемою (занотуйте в зошит)</w:t>
      </w:r>
    </w:p>
    <w:p w:rsidR="00CD7E08" w:rsidRPr="009B0AFD" w:rsidRDefault="00CD7E08" w:rsidP="00CD7E08">
      <w:pPr>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Напрямки суперечностей між європейськими державами</w:t>
      </w:r>
    </w:p>
    <w:p w:rsidR="00CD7E08" w:rsidRPr="009B0AFD" w:rsidRDefault="00CD7E08" w:rsidP="00CD7E08">
      <w:pPr>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на початку Х</w:t>
      </w:r>
      <w:r w:rsidRPr="009B0AFD">
        <w:rPr>
          <w:rFonts w:ascii="Times New Roman" w:eastAsia="Calibri" w:hAnsi="Times New Roman" w:cs="Times New Roman"/>
          <w:b/>
          <w:sz w:val="28"/>
          <w:szCs w:val="28"/>
          <w:lang w:val="en-US"/>
        </w:rPr>
        <w:t>VI</w:t>
      </w:r>
      <w:r w:rsidRPr="009B0AFD">
        <w:rPr>
          <w:rFonts w:ascii="Times New Roman" w:eastAsia="Calibri" w:hAnsi="Times New Roman" w:cs="Times New Roman"/>
          <w:b/>
          <w:sz w:val="28"/>
          <w:szCs w:val="28"/>
          <w:lang w:val="uk-UA"/>
        </w:rPr>
        <w:t>І   ст.</w:t>
      </w:r>
    </w:p>
    <w:p w:rsidR="00CD7E08" w:rsidRDefault="00CD7E08" w:rsidP="00CD7E08">
      <w:pPr>
        <w:spacing w:after="0" w:line="276" w:lineRule="auto"/>
        <w:jc w:val="both"/>
        <w:rPr>
          <w:rFonts w:ascii="Times New Roman" w:eastAsia="Calibri" w:hAnsi="Times New Roman" w:cs="Times New Roman"/>
          <w:b/>
          <w:sz w:val="28"/>
          <w:szCs w:val="28"/>
          <w:lang w:val="uk-UA"/>
        </w:rPr>
      </w:pP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Іспанська </w:t>
      </w:r>
      <w:r w:rsidRPr="009B0AFD">
        <w:rPr>
          <w:rFonts w:ascii="Times New Roman" w:eastAsia="Calibri" w:hAnsi="Times New Roman" w:cs="Times New Roman"/>
          <w:sz w:val="28"/>
          <w:szCs w:val="28"/>
          <w:lang w:val="uk-UA"/>
        </w:rPr>
        <w:t xml:space="preserve">та </w:t>
      </w: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об’єднують зусилля за встановлення</w:t>
      </w:r>
      <w:r w:rsidRPr="009B0AFD">
        <w:rPr>
          <w:rFonts w:ascii="Times New Roman" w:eastAsia="Calibri" w:hAnsi="Times New Roman" w:cs="Times New Roman"/>
          <w:b/>
          <w:sz w:val="28"/>
          <w:szCs w:val="28"/>
          <w:lang w:val="uk-UA"/>
        </w:rPr>
        <w:t xml:space="preserve">               </w:t>
      </w: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59264" behindDoc="0" locked="0" layoutInCell="1" allowOverlap="1" wp14:anchorId="5516AC64" wp14:editId="61E06785">
                <wp:simplePos x="0" y="0"/>
                <wp:positionH relativeFrom="column">
                  <wp:posOffset>1567815</wp:posOffset>
                </wp:positionH>
                <wp:positionV relativeFrom="paragraph">
                  <wp:posOffset>97790</wp:posOffset>
                </wp:positionV>
                <wp:extent cx="1162050" cy="209550"/>
                <wp:effectExtent l="0" t="19050" r="38100" b="38100"/>
                <wp:wrapNone/>
                <wp:docPr id="14" name="Стрелка вправо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2095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B15F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4" o:spid="_x0000_s1026" type="#_x0000_t13" style="position:absolute;margin-left:123.45pt;margin-top:7.7pt;width:91.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" adj="19652"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Австрійська </w:t>
      </w:r>
      <w:r w:rsidRPr="009B0AFD">
        <w:rPr>
          <w:rFonts w:ascii="Times New Roman" w:eastAsia="Calibri" w:hAnsi="Times New Roman" w:cs="Times New Roman"/>
          <w:sz w:val="28"/>
          <w:szCs w:val="28"/>
          <w:lang w:val="uk-UA"/>
        </w:rPr>
        <w:t>гілки</w:t>
      </w: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 xml:space="preserve">свого панування </w:t>
      </w:r>
      <w:r w:rsidRPr="009B0AFD">
        <w:rPr>
          <w:rFonts w:ascii="Times New Roman" w:eastAsia="Calibri" w:hAnsi="Times New Roman" w:cs="Times New Roman"/>
          <w:b/>
          <w:sz w:val="28"/>
          <w:szCs w:val="28"/>
          <w:lang w:val="uk-UA"/>
        </w:rPr>
        <w:t>в Європі.</w:t>
      </w: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Династії Габсбургів</w:t>
      </w: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0288" behindDoc="0" locked="0" layoutInCell="1" allowOverlap="1" wp14:anchorId="78F0486F" wp14:editId="3517B27A">
                <wp:simplePos x="0" y="0"/>
                <wp:positionH relativeFrom="column">
                  <wp:posOffset>1615440</wp:posOffset>
                </wp:positionH>
                <wp:positionV relativeFrom="paragraph">
                  <wp:posOffset>74295</wp:posOffset>
                </wp:positionV>
                <wp:extent cx="1114425" cy="200025"/>
                <wp:effectExtent l="0" t="19050" r="47625" b="47625"/>
                <wp:wrapNone/>
                <wp:docPr id="13" name="Стрелка вправо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E3B0EC" id="Стрелка вправо 13" o:spid="_x0000_s1026" type="#_x0000_t13" style="position:absolute;margin-left:127.2pt;margin-top:5.85pt;width:87.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" adj="19662"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Франція                                              </w:t>
      </w:r>
      <w:r w:rsidRPr="009B0AFD">
        <w:rPr>
          <w:rFonts w:ascii="Times New Roman" w:eastAsia="Calibri" w:hAnsi="Times New Roman" w:cs="Times New Roman"/>
          <w:sz w:val="28"/>
          <w:szCs w:val="28"/>
          <w:lang w:val="uk-UA"/>
        </w:rPr>
        <w:t>Прагнула не допустити цього</w:t>
      </w: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й надавала підтримку протестантам у</w:t>
      </w:r>
      <w:r w:rsidRPr="009B0AFD">
        <w:rPr>
          <w:rFonts w:ascii="Times New Roman" w:eastAsia="Calibri" w:hAnsi="Times New Roman" w:cs="Times New Roman"/>
          <w:b/>
          <w:sz w:val="28"/>
          <w:szCs w:val="28"/>
          <w:lang w:val="uk-UA"/>
        </w:rPr>
        <w:t xml:space="preserve">               </w:t>
      </w: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Німеччині. </w:t>
      </w: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Бажала утвердити свою владу в</w:t>
      </w:r>
      <w:r w:rsidRPr="009B0AFD">
        <w:rPr>
          <w:rFonts w:ascii="Times New Roman" w:eastAsia="Calibri" w:hAnsi="Times New Roman" w:cs="Times New Roman"/>
          <w:b/>
          <w:sz w:val="28"/>
          <w:szCs w:val="28"/>
          <w:lang w:val="uk-UA"/>
        </w:rPr>
        <w:t xml:space="preserve"> Італії  </w:t>
      </w:r>
      <w:r w:rsidRPr="009B0AFD">
        <w:rPr>
          <w:rFonts w:ascii="Times New Roman" w:eastAsia="Calibri" w:hAnsi="Times New Roman" w:cs="Times New Roman"/>
          <w:sz w:val="28"/>
          <w:szCs w:val="28"/>
          <w:lang w:val="uk-UA"/>
        </w:rPr>
        <w:t>тож</w:t>
      </w:r>
      <w:r w:rsidRPr="009B0AFD">
        <w:rPr>
          <w:rFonts w:ascii="Times New Roman" w:eastAsia="Calibri" w:hAnsi="Times New Roman" w:cs="Times New Roman"/>
          <w:b/>
          <w:sz w:val="28"/>
          <w:szCs w:val="28"/>
          <w:lang w:val="uk-UA"/>
        </w:rPr>
        <w:t xml:space="preserve">                                          </w:t>
      </w:r>
    </w:p>
    <w:p w:rsidR="00CD7E08" w:rsidRPr="009B0AFD" w:rsidRDefault="00CD7E08" w:rsidP="00CD7E08">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була невдоволена тут посиленням впливу  </w:t>
      </w: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Іспанських Габсбургів.</w:t>
      </w: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1312" behindDoc="0" locked="0" layoutInCell="1" allowOverlap="1" wp14:anchorId="6926B860" wp14:editId="0D7C34B6">
                <wp:simplePos x="0" y="0"/>
                <wp:positionH relativeFrom="column">
                  <wp:posOffset>1567815</wp:posOffset>
                </wp:positionH>
                <wp:positionV relativeFrom="paragraph">
                  <wp:posOffset>198120</wp:posOffset>
                </wp:positionV>
                <wp:extent cx="1104900" cy="200025"/>
                <wp:effectExtent l="0" t="19050" r="38100" b="47625"/>
                <wp:wrapNone/>
                <wp:docPr id="12" name="Стрелка вправо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EA806CD" id="Стрелка вправо 12" o:spid="_x0000_s1026" type="#_x0000_t13" style="position:absolute;margin-left:123.45pt;margin-top:15.6pt;width:87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" adj="19645" fillcolor="#5b9bd5" strokecolor="#41719c" strokeweight="1pt">
                <v:path arrowok="t"/>
              </v:shape>
            </w:pict>
          </mc:Fallback>
        </mc:AlternateContent>
      </w: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lastRenderedPageBreak/>
        <w:t xml:space="preserve">Англія                                                </w:t>
      </w:r>
      <w:r w:rsidRPr="009B0AFD">
        <w:rPr>
          <w:rFonts w:ascii="Times New Roman" w:eastAsia="Calibri" w:hAnsi="Times New Roman" w:cs="Times New Roman"/>
          <w:sz w:val="28"/>
          <w:szCs w:val="28"/>
          <w:lang w:val="uk-UA"/>
        </w:rPr>
        <w:t>З одного боку,  не хотіла збільшення</w:t>
      </w:r>
      <w:r w:rsidRPr="009B0AFD">
        <w:rPr>
          <w:rFonts w:ascii="Times New Roman" w:eastAsia="Calibri" w:hAnsi="Times New Roman" w:cs="Times New Roman"/>
          <w:b/>
          <w:sz w:val="28"/>
          <w:szCs w:val="28"/>
          <w:lang w:val="uk-UA"/>
        </w:rPr>
        <w:t xml:space="preserve">   </w:t>
      </w:r>
    </w:p>
    <w:p w:rsidR="00CD7E08" w:rsidRPr="009B0AFD" w:rsidRDefault="00CD7E08" w:rsidP="00CD7E08">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 xml:space="preserve">впливу </w:t>
      </w:r>
      <w:r w:rsidRPr="009B0AFD">
        <w:rPr>
          <w:rFonts w:ascii="Times New Roman" w:eastAsia="Calibri" w:hAnsi="Times New Roman" w:cs="Times New Roman"/>
          <w:b/>
          <w:sz w:val="28"/>
          <w:szCs w:val="28"/>
          <w:lang w:val="uk-UA"/>
        </w:rPr>
        <w:t xml:space="preserve">католицьких Габсбургів у </w:t>
      </w:r>
    </w:p>
    <w:p w:rsidR="00CD7E08" w:rsidRPr="009B0AFD" w:rsidRDefault="00CD7E08" w:rsidP="00CD7E08">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Нідерландах і в Німеччині</w:t>
      </w:r>
      <w:r w:rsidRPr="009B0AFD">
        <w:rPr>
          <w:rFonts w:ascii="Times New Roman" w:eastAsia="Calibri" w:hAnsi="Times New Roman" w:cs="Times New Roman"/>
          <w:sz w:val="28"/>
          <w:szCs w:val="28"/>
          <w:lang w:val="uk-UA"/>
        </w:rPr>
        <w:t>.</w:t>
      </w:r>
    </w:p>
    <w:p w:rsidR="00CD7E08" w:rsidRPr="009B0AFD" w:rsidRDefault="00CD7E08" w:rsidP="00CD7E08">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З іншого боку -  посилення </w:t>
      </w:r>
      <w:r w:rsidRPr="009B0AFD">
        <w:rPr>
          <w:rFonts w:ascii="Times New Roman" w:eastAsia="Calibri" w:hAnsi="Times New Roman" w:cs="Times New Roman"/>
          <w:b/>
          <w:sz w:val="28"/>
          <w:szCs w:val="28"/>
          <w:lang w:val="uk-UA"/>
        </w:rPr>
        <w:t>Франці</w:t>
      </w:r>
      <w:r w:rsidRPr="009B0AFD">
        <w:rPr>
          <w:rFonts w:ascii="Times New Roman" w:eastAsia="Calibri" w:hAnsi="Times New Roman" w:cs="Times New Roman"/>
          <w:sz w:val="28"/>
          <w:szCs w:val="28"/>
          <w:lang w:val="uk-UA"/>
        </w:rPr>
        <w:t xml:space="preserve">ї не </w:t>
      </w:r>
    </w:p>
    <w:p w:rsidR="00CD7E08" w:rsidRPr="009B0AFD" w:rsidRDefault="00CD7E08" w:rsidP="00CD7E08">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відповідало її торгівельним інтересам.</w:t>
      </w:r>
    </w:p>
    <w:p w:rsidR="00CD7E08" w:rsidRPr="009B0AFD" w:rsidRDefault="00CD7E08" w:rsidP="00CD7E08">
      <w:pPr>
        <w:spacing w:after="0" w:line="276" w:lineRule="auto"/>
        <w:jc w:val="both"/>
        <w:rPr>
          <w:rFonts w:ascii="Times New Roman" w:eastAsia="Calibri" w:hAnsi="Times New Roman" w:cs="Times New Roman"/>
          <w:sz w:val="28"/>
          <w:szCs w:val="28"/>
          <w:lang w:val="uk-UA"/>
        </w:rPr>
      </w:pPr>
    </w:p>
    <w:p w:rsidR="00CD7E08" w:rsidRPr="009B0AFD" w:rsidRDefault="00CD7E08" w:rsidP="00CD7E08">
      <w:pPr>
        <w:spacing w:after="0" w:line="276" w:lineRule="auto"/>
        <w:jc w:val="both"/>
        <w:rPr>
          <w:rFonts w:ascii="Times New Roman" w:eastAsia="Calibri" w:hAnsi="Times New Roman" w:cs="Times New Roman"/>
          <w:sz w:val="28"/>
          <w:szCs w:val="28"/>
          <w:lang w:val="uk-UA"/>
        </w:rPr>
      </w:pPr>
    </w:p>
    <w:p w:rsidR="00CD7E08" w:rsidRPr="009B0AFD" w:rsidRDefault="00CD7E08" w:rsidP="00CD7E08">
      <w:pPr>
        <w:tabs>
          <w:tab w:val="center" w:pos="4677"/>
        </w:tabs>
        <w:spacing w:after="0" w:line="276" w:lineRule="auto"/>
        <w:jc w:val="both"/>
        <w:rPr>
          <w:rFonts w:ascii="Times New Roman" w:eastAsia="Calibri" w:hAnsi="Times New Roman" w:cs="Times New Roman"/>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2336" behindDoc="0" locked="0" layoutInCell="1" allowOverlap="1" wp14:anchorId="70FEEAED" wp14:editId="7E878ADE">
                <wp:simplePos x="0" y="0"/>
                <wp:positionH relativeFrom="column">
                  <wp:posOffset>1615440</wp:posOffset>
                </wp:positionH>
                <wp:positionV relativeFrom="paragraph">
                  <wp:posOffset>6350</wp:posOffset>
                </wp:positionV>
                <wp:extent cx="1000125" cy="200025"/>
                <wp:effectExtent l="0" t="19050" r="47625" b="47625"/>
                <wp:wrapNone/>
                <wp:docPr id="11" name="Стрелка вправо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075470" id="Стрелка вправо 11" o:spid="_x0000_s1026" type="#_x0000_t13" style="position:absolute;margin-left:127.2pt;margin-top:.5pt;width:78.7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" adj="19440"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Данія </w:t>
      </w:r>
      <w:r w:rsidRPr="009B0AFD">
        <w:rPr>
          <w:rFonts w:ascii="Times New Roman" w:eastAsia="Calibri" w:hAnsi="Times New Roman" w:cs="Times New Roman"/>
          <w:sz w:val="28"/>
          <w:szCs w:val="28"/>
          <w:lang w:val="uk-UA"/>
        </w:rPr>
        <w:t xml:space="preserve">                                                 Не бажала зміцнення в Німеччині </w:t>
      </w:r>
    </w:p>
    <w:p w:rsidR="00CD7E08" w:rsidRPr="009B0AFD" w:rsidRDefault="00CD7E08" w:rsidP="00CD7E08">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Габсбургів.</w:t>
      </w:r>
    </w:p>
    <w:p w:rsidR="00CD7E08" w:rsidRPr="009B0AFD" w:rsidRDefault="00CD7E08" w:rsidP="00CD7E08">
      <w:pPr>
        <w:tabs>
          <w:tab w:val="center" w:pos="4677"/>
        </w:tabs>
        <w:spacing w:after="0" w:line="276" w:lineRule="auto"/>
        <w:jc w:val="both"/>
        <w:rPr>
          <w:rFonts w:ascii="Times New Roman" w:eastAsia="Calibri" w:hAnsi="Times New Roman" w:cs="Times New Roman"/>
          <w:sz w:val="28"/>
          <w:szCs w:val="28"/>
          <w:lang w:val="uk-UA"/>
        </w:rPr>
      </w:pPr>
    </w:p>
    <w:p w:rsidR="00CD7E08" w:rsidRPr="009B0AFD" w:rsidRDefault="00CD7E08" w:rsidP="00CD7E08">
      <w:pPr>
        <w:tabs>
          <w:tab w:val="center" w:pos="4677"/>
        </w:tabs>
        <w:spacing w:after="0" w:line="276" w:lineRule="auto"/>
        <w:jc w:val="both"/>
        <w:rPr>
          <w:rFonts w:ascii="Times New Roman" w:eastAsia="Calibri" w:hAnsi="Times New Roman" w:cs="Times New Roman"/>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3360" behindDoc="0" locked="0" layoutInCell="1" allowOverlap="1" wp14:anchorId="30E761C2" wp14:editId="379E13BD">
                <wp:simplePos x="0" y="0"/>
                <wp:positionH relativeFrom="column">
                  <wp:posOffset>1615440</wp:posOffset>
                </wp:positionH>
                <wp:positionV relativeFrom="paragraph">
                  <wp:posOffset>94615</wp:posOffset>
                </wp:positionV>
                <wp:extent cx="942975" cy="190500"/>
                <wp:effectExtent l="0" t="19050" r="47625" b="38100"/>
                <wp:wrapNone/>
                <wp:docPr id="10" name="Стрелка вправо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19050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5FD1AF" id="Стрелка вправо 10" o:spid="_x0000_s1026" type="#_x0000_t13" style="position:absolute;margin-left:127.2pt;margin-top:7.45pt;width:74.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" adj="19418" fillcolor="#5b9bd5" strokecolor="#41719c" strokeweight="1pt">
                <v:path arrowok="t"/>
              </v:shape>
            </w:pict>
          </mc:Fallback>
        </mc:AlternateContent>
      </w:r>
      <w:r w:rsidRPr="009B0AFD">
        <w:rPr>
          <w:rFonts w:ascii="Times New Roman" w:eastAsia="Calibri" w:hAnsi="Times New Roman" w:cs="Times New Roman"/>
          <w:b/>
          <w:sz w:val="28"/>
          <w:szCs w:val="28"/>
          <w:lang w:val="uk-UA"/>
        </w:rPr>
        <w:t>Швеція та Данія</w:t>
      </w:r>
      <w:r w:rsidRPr="009B0AFD">
        <w:rPr>
          <w:rFonts w:ascii="Times New Roman" w:eastAsia="Calibri" w:hAnsi="Times New Roman" w:cs="Times New Roman"/>
          <w:sz w:val="28"/>
          <w:szCs w:val="28"/>
          <w:lang w:val="uk-UA"/>
        </w:rPr>
        <w:t xml:space="preserve">                             Намагалися посилити вплив своєї країни </w:t>
      </w:r>
    </w:p>
    <w:p w:rsidR="00CD7E08" w:rsidRPr="009B0AFD" w:rsidRDefault="00CD7E08" w:rsidP="00CD7E08">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на північних морських шляхах </w:t>
      </w:r>
      <w:r w:rsidRPr="009B0AFD">
        <w:rPr>
          <w:rFonts w:ascii="Times New Roman" w:eastAsia="Calibri" w:hAnsi="Times New Roman" w:cs="Times New Roman"/>
          <w:b/>
          <w:sz w:val="28"/>
          <w:szCs w:val="28"/>
          <w:lang w:val="uk-UA"/>
        </w:rPr>
        <w:t>, експансія</w:t>
      </w:r>
      <w:r w:rsidRPr="009B0AFD">
        <w:rPr>
          <w:rFonts w:ascii="Times New Roman" w:eastAsia="Calibri" w:hAnsi="Times New Roman" w:cs="Times New Roman"/>
          <w:sz w:val="28"/>
          <w:szCs w:val="28"/>
          <w:lang w:val="uk-UA"/>
        </w:rPr>
        <w:t xml:space="preserve"> </w:t>
      </w:r>
    </w:p>
    <w:p w:rsidR="00CD7E08" w:rsidRDefault="00CD7E08" w:rsidP="00CD7E08">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Іспанії</w:t>
      </w:r>
      <w:r w:rsidRPr="009B0AFD">
        <w:rPr>
          <w:rFonts w:ascii="Times New Roman" w:eastAsia="Calibri" w:hAnsi="Times New Roman" w:cs="Times New Roman"/>
          <w:sz w:val="28"/>
          <w:szCs w:val="28"/>
          <w:lang w:val="uk-UA"/>
        </w:rPr>
        <w:t xml:space="preserve"> заважала їм. </w:t>
      </w:r>
    </w:p>
    <w:p w:rsidR="00CD7E08" w:rsidRDefault="00CD7E08" w:rsidP="00CD7E08">
      <w:pPr>
        <w:tabs>
          <w:tab w:val="center" w:pos="4677"/>
        </w:tabs>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Країни-учасниці Тридцятилітньої війни.</w:t>
      </w:r>
    </w:p>
    <w:p w:rsidR="00CD7E08" w:rsidRPr="009B0AFD" w:rsidRDefault="00CD7E08" w:rsidP="00CD7E08">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Монархія Габсбургів</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боротьба проти посилення Франції, прагнення світового панування.</w:t>
      </w:r>
    </w:p>
    <w:p w:rsidR="00CD7E08" w:rsidRPr="009B0AFD" w:rsidRDefault="00CD7E08" w:rsidP="00CD7E08">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Франція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відібрати в австрійських Габсбургів Ельзас і Лотарінгию, у Іспанії -  Південні  Нідерланди  та  Північну  Італію;  підрив  колоніальної могутності Іспанії, встановлення контролю над світовими торговими шляхами;</w:t>
      </w:r>
    </w:p>
    <w:p w:rsidR="00CD7E08" w:rsidRPr="009B0AFD" w:rsidRDefault="00CD7E08" w:rsidP="00CD7E08">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Англія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прагнення  зберегти  північні  торгові шляхи,  релігійні  суперечності з Іспанією; Іспанія - боротьба проти Франції за католицьку віру;</w:t>
      </w:r>
    </w:p>
    <w:p w:rsidR="00CD7E08" w:rsidRPr="009B0AFD" w:rsidRDefault="00CD7E08" w:rsidP="00CD7E08">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Нідерланди</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підрив колоніальної могутності Іспанії, встановлення контролю над світовими торговими шляхами;</w:t>
      </w:r>
    </w:p>
    <w:p w:rsidR="00CD7E08" w:rsidRDefault="00CD7E08" w:rsidP="00CD7E08">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Швеція, Данія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захопле</w:t>
      </w:r>
      <w:r>
        <w:rPr>
          <w:rFonts w:ascii="Times New Roman" w:eastAsia="Calibri" w:hAnsi="Times New Roman" w:cs="Times New Roman"/>
          <w:sz w:val="28"/>
          <w:szCs w:val="28"/>
          <w:lang w:val="uk-UA"/>
        </w:rPr>
        <w:t>ння торгових шляхів.</w:t>
      </w:r>
    </w:p>
    <w:p w:rsidR="00CD7E08" w:rsidRDefault="00CD7E08" w:rsidP="00CD7E08">
      <w:pPr>
        <w:tabs>
          <w:tab w:val="center" w:pos="4677"/>
        </w:tabs>
        <w:spacing w:after="0" w:line="276" w:lineRule="auto"/>
        <w:rPr>
          <w:rFonts w:ascii="Times New Roman" w:eastAsia="Calibri" w:hAnsi="Times New Roman" w:cs="Times New Roman"/>
          <w:sz w:val="28"/>
          <w:szCs w:val="28"/>
          <w:lang w:val="uk-UA"/>
        </w:rPr>
      </w:pPr>
    </w:p>
    <w:p w:rsidR="00CD7E08" w:rsidRDefault="00CD7E08" w:rsidP="00CD7E08">
      <w:pPr>
        <w:tabs>
          <w:tab w:val="center" w:pos="4677"/>
        </w:tabs>
        <w:spacing w:after="0" w:line="276" w:lineRule="auto"/>
        <w:rPr>
          <w:rFonts w:ascii="Times New Roman" w:eastAsia="Calibri" w:hAnsi="Times New Roman" w:cs="Times New Roman"/>
          <w:sz w:val="28"/>
          <w:szCs w:val="28"/>
          <w:lang w:val="uk-UA"/>
        </w:rPr>
      </w:pPr>
      <w:r w:rsidRPr="00CD7E08">
        <w:rPr>
          <w:rFonts w:ascii="Times New Roman" w:eastAsia="Calibri" w:hAnsi="Times New Roman" w:cs="Times New Roman"/>
          <w:b/>
          <w:color w:val="7030A0"/>
          <w:sz w:val="28"/>
          <w:szCs w:val="28"/>
          <w:lang w:val="uk-UA"/>
        </w:rPr>
        <w:t>Хвилинка відпочинку. Гімнастика для очей</w:t>
      </w:r>
      <w:r w:rsidRPr="00CD7E08">
        <w:rPr>
          <w:rFonts w:ascii="Times New Roman" w:eastAsia="Calibri" w:hAnsi="Times New Roman" w:cs="Times New Roman"/>
          <w:color w:val="7030A0"/>
          <w:sz w:val="28"/>
          <w:szCs w:val="28"/>
          <w:lang w:val="uk-UA"/>
        </w:rPr>
        <w:t xml:space="preserve"> </w:t>
      </w:r>
      <w:hyperlink r:id="rId8" w:history="1">
        <w:r w:rsidRPr="006B3BEC">
          <w:rPr>
            <w:rStyle w:val="a3"/>
            <w:rFonts w:ascii="Times New Roman" w:eastAsia="Calibri" w:hAnsi="Times New Roman" w:cs="Times New Roman"/>
            <w:sz w:val="28"/>
            <w:szCs w:val="28"/>
            <w:lang w:val="uk-UA"/>
          </w:rPr>
          <w:t>https://youtu.be/u_fLRqqJ59E?si=uANSHgRkLIGVwBpf</w:t>
        </w:r>
      </w:hyperlink>
      <w:r>
        <w:rPr>
          <w:rFonts w:ascii="Times New Roman" w:eastAsia="Calibri" w:hAnsi="Times New Roman" w:cs="Times New Roman"/>
          <w:sz w:val="28"/>
          <w:szCs w:val="28"/>
          <w:lang w:val="uk-UA"/>
        </w:rPr>
        <w:t xml:space="preserve"> </w:t>
      </w:r>
      <w:r w:rsidRPr="00CD7E08">
        <w:rPr>
          <w:rFonts w:ascii="Times New Roman" w:eastAsia="Calibri" w:hAnsi="Times New Roman" w:cs="Times New Roman"/>
          <w:sz w:val="28"/>
          <w:szCs w:val="28"/>
          <w:lang w:val="uk-UA"/>
        </w:rPr>
        <w:t xml:space="preserve">    </w:t>
      </w:r>
    </w:p>
    <w:p w:rsidR="00CD7E08" w:rsidRDefault="00CD7E08" w:rsidP="00CD7E08">
      <w:pPr>
        <w:tabs>
          <w:tab w:val="center" w:pos="4677"/>
        </w:tabs>
        <w:spacing w:after="0" w:line="276" w:lineRule="auto"/>
        <w:jc w:val="center"/>
        <w:rPr>
          <w:rFonts w:ascii="Times New Roman" w:eastAsia="Calibri" w:hAnsi="Times New Roman" w:cs="Times New Roman"/>
          <w:b/>
          <w:sz w:val="28"/>
          <w:szCs w:val="28"/>
          <w:lang w:val="uk-UA"/>
        </w:rPr>
      </w:pPr>
    </w:p>
    <w:p w:rsidR="00CD7E08" w:rsidRDefault="00CD7E08" w:rsidP="00CD7E08">
      <w:pPr>
        <w:tabs>
          <w:tab w:val="center" w:pos="4677"/>
        </w:tabs>
        <w:spacing w:after="0" w:line="276" w:lineRule="auto"/>
        <w:jc w:val="center"/>
        <w:rPr>
          <w:rFonts w:ascii="Times New Roman" w:eastAsia="Calibri" w:hAnsi="Times New Roman" w:cs="Times New Roman"/>
          <w:b/>
          <w:sz w:val="28"/>
          <w:szCs w:val="28"/>
          <w:lang w:val="uk-UA"/>
        </w:rPr>
      </w:pPr>
    </w:p>
    <w:p w:rsidR="00CD7E08" w:rsidRDefault="00CD7E08" w:rsidP="00CD7E08">
      <w:pPr>
        <w:tabs>
          <w:tab w:val="center" w:pos="4677"/>
        </w:tabs>
        <w:spacing w:after="0" w:line="276" w:lineRule="auto"/>
        <w:jc w:val="center"/>
        <w:rPr>
          <w:rFonts w:ascii="Times New Roman" w:eastAsia="Calibri" w:hAnsi="Times New Roman" w:cs="Times New Roman"/>
          <w:b/>
          <w:sz w:val="28"/>
          <w:szCs w:val="28"/>
          <w:lang w:val="uk-UA"/>
        </w:rPr>
      </w:pPr>
    </w:p>
    <w:p w:rsidR="00CD7E08" w:rsidRDefault="00CD7E08" w:rsidP="00CD7E08">
      <w:pPr>
        <w:tabs>
          <w:tab w:val="center" w:pos="4677"/>
        </w:tabs>
        <w:spacing w:after="0" w:line="276" w:lineRule="auto"/>
        <w:jc w:val="center"/>
        <w:rPr>
          <w:rFonts w:ascii="Times New Roman" w:eastAsia="Calibri" w:hAnsi="Times New Roman" w:cs="Times New Roman"/>
          <w:b/>
          <w:sz w:val="28"/>
          <w:szCs w:val="28"/>
          <w:lang w:val="uk-UA"/>
        </w:rPr>
      </w:pPr>
    </w:p>
    <w:p w:rsidR="00CD7E08" w:rsidRDefault="00CD7E08" w:rsidP="00CD7E08">
      <w:pPr>
        <w:tabs>
          <w:tab w:val="center" w:pos="4677"/>
        </w:tabs>
        <w:spacing w:after="0" w:line="276" w:lineRule="auto"/>
        <w:jc w:val="center"/>
        <w:rPr>
          <w:rFonts w:ascii="Times New Roman" w:eastAsia="Calibri" w:hAnsi="Times New Roman" w:cs="Times New Roman"/>
          <w:b/>
          <w:sz w:val="28"/>
          <w:szCs w:val="28"/>
          <w:lang w:val="uk-UA"/>
        </w:rPr>
      </w:pPr>
      <w:r w:rsidRPr="00AF2415">
        <w:rPr>
          <w:rFonts w:ascii="Times New Roman" w:eastAsia="Calibri" w:hAnsi="Times New Roman" w:cs="Times New Roman"/>
          <w:b/>
          <w:sz w:val="28"/>
          <w:szCs w:val="28"/>
          <w:lang w:val="uk-UA"/>
        </w:rPr>
        <w:t>Хід війни</w:t>
      </w:r>
    </w:p>
    <w:p w:rsidR="00CD7E08" w:rsidRDefault="00CD7E08" w:rsidP="00CD7E08">
      <w:pPr>
        <w:rPr>
          <w:rFonts w:ascii="Times New Roman" w:hAnsi="Times New Roman" w:cs="Times New Roman"/>
          <w:sz w:val="28"/>
          <w:szCs w:val="28"/>
          <w:lang w:val="uk-UA"/>
        </w:rPr>
      </w:pPr>
      <w:r w:rsidRPr="00AF2415">
        <w:rPr>
          <w:rFonts w:ascii="Times New Roman" w:hAnsi="Times New Roman" w:cs="Times New Roman"/>
          <w:sz w:val="28"/>
          <w:szCs w:val="28"/>
          <w:lang w:val="uk-UA"/>
        </w:rPr>
        <w:t>Військові  дії  велися  на  території Чехії, Німеччини, Нідерландів, Італії, Іспанії, Польщі та інших країн. Становище в Європі неодноразово різко змінювалося, оскільки то одна зі сторін, що боролися, то інша брала гору над супротивником.</w:t>
      </w:r>
    </w:p>
    <w:p w:rsidR="00CD7E08" w:rsidRPr="00CD7E08" w:rsidRDefault="00CD7E08" w:rsidP="00CD7E08">
      <w:pPr>
        <w:rPr>
          <w:rFonts w:ascii="Times New Roman" w:hAnsi="Times New Roman" w:cs="Times New Roman"/>
          <w:b/>
          <w:color w:val="7030A0"/>
          <w:sz w:val="28"/>
          <w:szCs w:val="28"/>
          <w:lang w:val="uk-UA"/>
        </w:rPr>
      </w:pPr>
      <w:r w:rsidRPr="00CD7E08">
        <w:rPr>
          <w:rFonts w:ascii="Times New Roman" w:hAnsi="Times New Roman" w:cs="Times New Roman"/>
          <w:b/>
          <w:color w:val="7030A0"/>
          <w:sz w:val="28"/>
          <w:szCs w:val="28"/>
          <w:lang w:val="uk-UA"/>
        </w:rPr>
        <w:t>Робота з підручником ( стор. 95-97). Заповнюємо таблицю.</w:t>
      </w:r>
    </w:p>
    <w:p w:rsidR="00CD7E08" w:rsidRPr="00AF2415" w:rsidRDefault="00CD7E08" w:rsidP="00CD7E08">
      <w:pPr>
        <w:rPr>
          <w:rFonts w:ascii="Times New Roman" w:hAnsi="Times New Roman" w:cs="Times New Roman"/>
          <w:sz w:val="28"/>
          <w:szCs w:val="28"/>
          <w:lang w:val="uk-UA"/>
        </w:rPr>
      </w:pPr>
    </w:p>
    <w:tbl>
      <w:tblPr>
        <w:tblW w:w="0" w:type="auto"/>
        <w:jc w:val="center"/>
        <w:tblCellMar>
          <w:left w:w="0" w:type="dxa"/>
          <w:right w:w="0" w:type="dxa"/>
        </w:tblCellMar>
        <w:tblLook w:val="04A0" w:firstRow="1" w:lastRow="0" w:firstColumn="1" w:lastColumn="0" w:noHBand="0" w:noVBand="1"/>
      </w:tblPr>
      <w:tblGrid>
        <w:gridCol w:w="1074"/>
        <w:gridCol w:w="1586"/>
        <w:gridCol w:w="916"/>
        <w:gridCol w:w="5759"/>
      </w:tblGrid>
      <w:tr w:rsidR="00CD7E08" w:rsidRPr="00AF2415" w:rsidTr="00FD06A3">
        <w:trPr>
          <w:trHeight w:val="284"/>
          <w:jc w:val="center"/>
        </w:trPr>
        <w:tc>
          <w:tcPr>
            <w:tcW w:w="9311" w:type="dxa"/>
            <w:gridSpan w:val="4"/>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jc w:val="center"/>
              <w:rPr>
                <w:rFonts w:ascii="Times New Roman" w:hAnsi="Times New Roman" w:cs="Times New Roman"/>
                <w:sz w:val="28"/>
                <w:szCs w:val="28"/>
                <w:lang w:val="uk-UA"/>
              </w:rPr>
            </w:pPr>
            <w:r w:rsidRPr="00AF2415">
              <w:rPr>
                <w:rFonts w:ascii="Times New Roman" w:hAnsi="Times New Roman" w:cs="Times New Roman"/>
                <w:b/>
                <w:bCs/>
                <w:sz w:val="28"/>
                <w:szCs w:val="28"/>
                <w:lang w:val="uk-UA"/>
              </w:rPr>
              <w:t>Тридцятилітня війна</w:t>
            </w:r>
          </w:p>
        </w:tc>
      </w:tr>
      <w:tr w:rsidR="00CD7E08" w:rsidRPr="00AF2415" w:rsidTr="00FD06A3">
        <w:trPr>
          <w:trHeight w:val="58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Період</w:t>
            </w:r>
          </w:p>
          <w:p w:rsidR="00CD7E08" w:rsidRPr="00AF2415" w:rsidRDefault="00CD7E08" w:rsidP="00FD06A3">
            <w:pPr>
              <w:rPr>
                <w:rFonts w:ascii="Times New Roman" w:hAnsi="Times New Roman" w:cs="Times New Roman"/>
                <w:sz w:val="28"/>
                <w:szCs w:val="28"/>
                <w:lang w:val="uk-UA"/>
              </w:rPr>
            </w:pP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Назва</w:t>
            </w:r>
          </w:p>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періоду</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Роки</w:t>
            </w:r>
          </w:p>
          <w:p w:rsidR="00CD7E08" w:rsidRPr="00AF2415" w:rsidRDefault="00CD7E08" w:rsidP="00FD06A3">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Основні події</w:t>
            </w:r>
          </w:p>
        </w:tc>
      </w:tr>
      <w:tr w:rsidR="00CD7E08" w:rsidRPr="00AF2415" w:rsidTr="00FD06A3">
        <w:trPr>
          <w:trHeight w:val="40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1</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Чеський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1618–</w:t>
            </w:r>
          </w:p>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1624</w:t>
            </w:r>
          </w:p>
          <w:p w:rsidR="00CD7E08" w:rsidRPr="00AF2415" w:rsidRDefault="00CD7E08" w:rsidP="00FD06A3">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У Чехії обраний новий уряд, імператор Фердинанд II позбавляється владі над ним. Розгром чеського війська поблизу Білої гори. Перемога Габсбургів та їхніх союзників</w:t>
            </w:r>
          </w:p>
        </w:tc>
      </w:tr>
      <w:tr w:rsidR="00CD7E08" w:rsidRPr="00AF2415" w:rsidTr="00FD06A3">
        <w:trPr>
          <w:trHeight w:val="415"/>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2</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Датський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1625–</w:t>
            </w:r>
          </w:p>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1629</w:t>
            </w:r>
          </w:p>
          <w:p w:rsidR="00CD7E08" w:rsidRPr="00AF2415" w:rsidRDefault="00CD7E08" w:rsidP="00FD06A3">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Успішний наступ на Габсбургів здійснив датський король Крістіан IV. Фердинанд II створює власну армію, яку очолив Альбрехт Валленштейн, проявивши себе як видатний полководець. Данія була змушена укласти мирі зобов’язалася не втручатися у справи Німеччини. Відставка Валленштейна</w:t>
            </w:r>
          </w:p>
        </w:tc>
      </w:tr>
      <w:tr w:rsidR="00CD7E08" w:rsidRPr="00AF2415" w:rsidTr="00FD06A3">
        <w:trPr>
          <w:trHeight w:val="40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3</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Шведський</w:t>
            </w:r>
          </w:p>
          <w:p w:rsidR="00CD7E08" w:rsidRPr="00AF2415" w:rsidRDefault="00CD7E08" w:rsidP="00FD06A3">
            <w:pPr>
              <w:rPr>
                <w:rFonts w:ascii="Times New Roman" w:hAnsi="Times New Roman" w:cs="Times New Roman"/>
                <w:sz w:val="28"/>
                <w:szCs w:val="28"/>
                <w:lang w:val="uk-UA"/>
              </w:rPr>
            </w:pP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1630–</w:t>
            </w:r>
          </w:p>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1635</w:t>
            </w: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Швеція прагне перетворити Балтійське море на своє «внутрішнє озеро» і здійснює успішні бойові дії у Німеччині. Валленштейн знов очолює армію католиків. Обстановка знову змінюється на користь Габсбургів</w:t>
            </w:r>
          </w:p>
        </w:tc>
      </w:tr>
      <w:tr w:rsidR="00CD7E08" w:rsidRPr="00AF2415" w:rsidTr="00FD06A3">
        <w:trPr>
          <w:trHeight w:val="415"/>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4</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Франко-</w:t>
            </w:r>
          </w:p>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шведський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1635–</w:t>
            </w:r>
          </w:p>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1648</w:t>
            </w:r>
          </w:p>
          <w:p w:rsidR="00CD7E08" w:rsidRPr="00AF2415" w:rsidRDefault="00CD7E08" w:rsidP="00FD06A3">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CD7E08" w:rsidRPr="00AF2415" w:rsidRDefault="00CD7E08" w:rsidP="00FD06A3">
            <w:pPr>
              <w:rPr>
                <w:rFonts w:ascii="Times New Roman" w:hAnsi="Times New Roman" w:cs="Times New Roman"/>
                <w:sz w:val="28"/>
                <w:szCs w:val="28"/>
                <w:lang w:val="uk-UA"/>
              </w:rPr>
            </w:pPr>
            <w:r w:rsidRPr="00AF2415">
              <w:rPr>
                <w:rFonts w:ascii="Times New Roman" w:hAnsi="Times New Roman" w:cs="Times New Roman"/>
                <w:sz w:val="28"/>
                <w:szCs w:val="28"/>
                <w:lang w:val="uk-UA"/>
              </w:rPr>
              <w:t>Швеція у союзі з Францією веде бойові дії в Німеччині; водночас Франція і Голландія воюють  з Іспанією. Обидві сторони виснажені. Виникає загроза поразки Габсбургів. Франція розпочинає мирні переговори</w:t>
            </w:r>
          </w:p>
        </w:tc>
      </w:tr>
    </w:tbl>
    <w:p w:rsidR="00CD7E08" w:rsidRPr="00AF2415" w:rsidRDefault="00CD7E08" w:rsidP="00CD7E08">
      <w:pPr>
        <w:rPr>
          <w:rFonts w:ascii="Times New Roman" w:hAnsi="Times New Roman" w:cs="Times New Roman"/>
          <w:bCs/>
          <w:sz w:val="28"/>
          <w:szCs w:val="28"/>
          <w:lang w:val="uk-UA"/>
        </w:rPr>
      </w:pPr>
    </w:p>
    <w:p w:rsidR="00CD7E08" w:rsidRDefault="00CD7E08" w:rsidP="00CD7E0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Наслідки </w:t>
      </w:r>
      <w:r w:rsidRPr="00AF2415">
        <w:rPr>
          <w:rFonts w:ascii="Times New Roman" w:hAnsi="Times New Roman" w:cs="Times New Roman"/>
          <w:b/>
          <w:bCs/>
          <w:sz w:val="28"/>
          <w:szCs w:val="28"/>
          <w:lang w:val="uk-UA"/>
        </w:rPr>
        <w:t xml:space="preserve"> Тридцятилітньої війни для Європи</w:t>
      </w:r>
    </w:p>
    <w:p w:rsidR="00CD7E08" w:rsidRPr="00AF2415" w:rsidRDefault="00CD7E08" w:rsidP="00CD7E08">
      <w:pPr>
        <w:ind w:left="-567"/>
        <w:rPr>
          <w:rFonts w:ascii="Times New Roman" w:hAnsi="Times New Roman" w:cs="Times New Roman"/>
          <w:b/>
          <w:bCs/>
          <w:sz w:val="28"/>
          <w:szCs w:val="28"/>
          <w:lang w:val="uk-UA"/>
        </w:rPr>
      </w:pPr>
      <w:r w:rsidRPr="00AF2415">
        <w:rPr>
          <w:rFonts w:ascii="Times New Roman" w:hAnsi="Times New Roman" w:cs="Times New Roman"/>
          <w:sz w:val="28"/>
          <w:szCs w:val="28"/>
          <w:lang w:val="uk-UA"/>
        </w:rPr>
        <w:t xml:space="preserve"> Переговори про перемир’я між країнами  Європи тривали дуже довго. Із </w:t>
      </w:r>
      <w:r w:rsidRPr="00AF2415">
        <w:rPr>
          <w:rFonts w:ascii="Times New Roman" w:hAnsi="Times New Roman" w:cs="Times New Roman"/>
          <w:b/>
          <w:sz w:val="28"/>
          <w:szCs w:val="28"/>
          <w:lang w:val="uk-UA"/>
        </w:rPr>
        <w:t>1644р.</w:t>
      </w:r>
      <w:r>
        <w:rPr>
          <w:rFonts w:ascii="Times New Roman" w:hAnsi="Times New Roman" w:cs="Times New Roman"/>
          <w:sz w:val="28"/>
          <w:szCs w:val="28"/>
          <w:lang w:val="uk-UA"/>
        </w:rPr>
        <w:t xml:space="preserve"> </w:t>
      </w:r>
      <w:r w:rsidRPr="00AF2415">
        <w:rPr>
          <w:rFonts w:ascii="Times New Roman" w:hAnsi="Times New Roman" w:cs="Times New Roman"/>
          <w:b/>
          <w:sz w:val="28"/>
          <w:szCs w:val="28"/>
          <w:lang w:val="uk-UA"/>
        </w:rPr>
        <w:t xml:space="preserve">Мюнстері </w:t>
      </w:r>
      <w:r w:rsidRPr="00AF2415">
        <w:rPr>
          <w:rFonts w:ascii="Times New Roman" w:hAnsi="Times New Roman" w:cs="Times New Roman"/>
          <w:sz w:val="28"/>
          <w:szCs w:val="28"/>
          <w:lang w:val="uk-UA"/>
        </w:rPr>
        <w:t>– між послами імператора та французьким урядом, із 1</w:t>
      </w:r>
      <w:r w:rsidRPr="00AF2415">
        <w:rPr>
          <w:rFonts w:ascii="Times New Roman" w:hAnsi="Times New Roman" w:cs="Times New Roman"/>
          <w:b/>
          <w:sz w:val="28"/>
          <w:szCs w:val="28"/>
          <w:lang w:val="uk-UA"/>
        </w:rPr>
        <w:t xml:space="preserve">645 р. в Оснабрюку </w:t>
      </w:r>
      <w:r w:rsidRPr="00AF2415">
        <w:rPr>
          <w:rFonts w:ascii="Times New Roman" w:hAnsi="Times New Roman" w:cs="Times New Roman"/>
          <w:sz w:val="28"/>
          <w:szCs w:val="28"/>
          <w:lang w:val="uk-UA"/>
        </w:rPr>
        <w:t xml:space="preserve">– між послами імператора та делегацією шведського уряду й німецьких протестанських князів. </w:t>
      </w:r>
    </w:p>
    <w:p w:rsidR="00CD7E08" w:rsidRPr="00AF2415" w:rsidRDefault="00CD7E08" w:rsidP="00CD7E08">
      <w:pPr>
        <w:ind w:left="-567"/>
        <w:rPr>
          <w:rFonts w:ascii="Times New Roman" w:hAnsi="Times New Roman" w:cs="Times New Roman"/>
          <w:sz w:val="28"/>
          <w:szCs w:val="28"/>
          <w:lang w:val="uk-UA"/>
        </w:rPr>
      </w:pPr>
      <w:r w:rsidRPr="00AF2415">
        <w:rPr>
          <w:rFonts w:ascii="Times New Roman" w:hAnsi="Times New Roman" w:cs="Times New Roman"/>
          <w:b/>
          <w:sz w:val="28"/>
          <w:szCs w:val="28"/>
          <w:lang w:val="uk-UA"/>
        </w:rPr>
        <w:t>24 жовтня 1648 року</w:t>
      </w:r>
      <w:r w:rsidRPr="00AF2415">
        <w:rPr>
          <w:rFonts w:ascii="Times New Roman" w:hAnsi="Times New Roman" w:cs="Times New Roman"/>
          <w:sz w:val="28"/>
          <w:szCs w:val="28"/>
          <w:lang w:val="uk-UA"/>
        </w:rPr>
        <w:t xml:space="preserve"> було оголошено про підписання </w:t>
      </w:r>
      <w:r w:rsidRPr="00AF2415">
        <w:rPr>
          <w:rFonts w:ascii="Times New Roman" w:hAnsi="Times New Roman" w:cs="Times New Roman"/>
          <w:b/>
          <w:sz w:val="28"/>
          <w:szCs w:val="28"/>
          <w:lang w:val="uk-UA"/>
        </w:rPr>
        <w:t xml:space="preserve">Вестфальського миру. </w:t>
      </w:r>
    </w:p>
    <w:p w:rsidR="00CD7E08" w:rsidRDefault="00CD7E08" w:rsidP="00CD7E08">
      <w:pPr>
        <w:ind w:left="-567"/>
        <w:rPr>
          <w:rFonts w:ascii="Times New Roman" w:hAnsi="Times New Roman" w:cs="Times New Roman"/>
          <w:b/>
          <w:sz w:val="28"/>
          <w:szCs w:val="28"/>
          <w:lang w:val="uk-UA"/>
        </w:rPr>
      </w:pPr>
    </w:p>
    <w:p w:rsidR="00CD7E08" w:rsidRDefault="00CD7E08" w:rsidP="00CD7E08">
      <w:pPr>
        <w:ind w:left="-567"/>
        <w:rPr>
          <w:rFonts w:ascii="Times New Roman" w:hAnsi="Times New Roman" w:cs="Times New Roman"/>
          <w:b/>
          <w:sz w:val="28"/>
          <w:szCs w:val="28"/>
          <w:lang w:val="uk-UA"/>
        </w:rPr>
      </w:pPr>
    </w:p>
    <w:p w:rsidR="00CD7E08" w:rsidRPr="00AF2415" w:rsidRDefault="00CD7E08" w:rsidP="00CD7E08">
      <w:pPr>
        <w:ind w:left="-567"/>
        <w:rPr>
          <w:rFonts w:ascii="Times New Roman" w:hAnsi="Times New Roman" w:cs="Times New Roman"/>
          <w:b/>
          <w:sz w:val="28"/>
          <w:szCs w:val="28"/>
          <w:lang w:val="uk-UA"/>
        </w:rPr>
      </w:pPr>
      <w:r w:rsidRPr="00AF2415">
        <w:rPr>
          <w:rFonts w:ascii="Times New Roman" w:hAnsi="Times New Roman" w:cs="Times New Roman"/>
          <w:b/>
          <w:sz w:val="28"/>
          <w:szCs w:val="28"/>
          <w:lang w:val="uk-UA"/>
        </w:rPr>
        <w:lastRenderedPageBreak/>
        <w:t>Після підписання миру:</w:t>
      </w:r>
    </w:p>
    <w:p w:rsidR="00CD7E08" w:rsidRPr="00AF2415" w:rsidRDefault="00CD7E08" w:rsidP="00CD7E08">
      <w:pPr>
        <w:pStyle w:val="a8"/>
        <w:numPr>
          <w:ilvl w:val="0"/>
          <w:numId w:val="7"/>
        </w:numPr>
        <w:rPr>
          <w:rFonts w:ascii="Times New Roman" w:hAnsi="Times New Roman" w:cs="Times New Roman"/>
          <w:sz w:val="28"/>
          <w:szCs w:val="28"/>
          <w:lang w:val="uk-UA"/>
        </w:rPr>
      </w:pPr>
      <w:r w:rsidRPr="00AF2415">
        <w:rPr>
          <w:rFonts w:ascii="Times New Roman" w:hAnsi="Times New Roman" w:cs="Times New Roman"/>
          <w:sz w:val="28"/>
          <w:szCs w:val="28"/>
          <w:lang w:val="uk-UA"/>
        </w:rPr>
        <w:t>Переможці здобули значні території: Швеція отримала Східну та Західну Померанію;</w:t>
      </w:r>
    </w:p>
    <w:p w:rsidR="00CD7E08" w:rsidRPr="00AF2415" w:rsidRDefault="00CD7E08" w:rsidP="00CD7E08">
      <w:pPr>
        <w:pStyle w:val="a8"/>
        <w:numPr>
          <w:ilvl w:val="0"/>
          <w:numId w:val="7"/>
        </w:numPr>
        <w:rPr>
          <w:rFonts w:ascii="Times New Roman" w:hAnsi="Times New Roman" w:cs="Times New Roman"/>
          <w:sz w:val="28"/>
          <w:szCs w:val="28"/>
          <w:lang w:val="uk-UA"/>
        </w:rPr>
      </w:pPr>
      <w:r w:rsidRPr="00AF2415">
        <w:rPr>
          <w:rFonts w:ascii="Times New Roman" w:hAnsi="Times New Roman" w:cs="Times New Roman"/>
          <w:sz w:val="28"/>
          <w:szCs w:val="28"/>
          <w:lang w:val="uk-UA"/>
        </w:rPr>
        <w:t>Франція – землі Ельзасу та права на Лотарингію;</w:t>
      </w:r>
    </w:p>
    <w:p w:rsidR="00CD7E08" w:rsidRPr="00AF2415" w:rsidRDefault="00CD7E08" w:rsidP="00CD7E08">
      <w:pPr>
        <w:pStyle w:val="a8"/>
        <w:numPr>
          <w:ilvl w:val="0"/>
          <w:numId w:val="7"/>
        </w:numPr>
        <w:rPr>
          <w:rFonts w:ascii="Times New Roman" w:hAnsi="Times New Roman" w:cs="Times New Roman"/>
          <w:sz w:val="28"/>
          <w:szCs w:val="28"/>
          <w:lang w:val="uk-UA"/>
        </w:rPr>
      </w:pPr>
      <w:r w:rsidRPr="00AF2415">
        <w:rPr>
          <w:rFonts w:ascii="Times New Roman" w:hAnsi="Times New Roman" w:cs="Times New Roman"/>
          <w:sz w:val="28"/>
          <w:szCs w:val="28"/>
          <w:lang w:val="uk-UA"/>
        </w:rPr>
        <w:t>Німеччина фактично припинила своє існування – закріплено політичну роздробленість;</w:t>
      </w:r>
    </w:p>
    <w:p w:rsidR="00CD7E08" w:rsidRDefault="00CD7E08" w:rsidP="00CD7E08">
      <w:pPr>
        <w:pStyle w:val="a8"/>
        <w:numPr>
          <w:ilvl w:val="0"/>
          <w:numId w:val="7"/>
        </w:numPr>
        <w:rPr>
          <w:rFonts w:ascii="Times New Roman" w:hAnsi="Times New Roman" w:cs="Times New Roman"/>
          <w:sz w:val="28"/>
          <w:szCs w:val="28"/>
          <w:lang w:val="uk-UA"/>
        </w:rPr>
      </w:pPr>
      <w:r w:rsidRPr="00AF2415">
        <w:rPr>
          <w:rFonts w:ascii="Times New Roman" w:hAnsi="Times New Roman" w:cs="Times New Roman"/>
          <w:sz w:val="28"/>
          <w:szCs w:val="28"/>
          <w:lang w:val="uk-UA"/>
        </w:rPr>
        <w:t>Визнано незалежність Швейцарії та Нідерландів.</w:t>
      </w:r>
    </w:p>
    <w:p w:rsidR="00D05F0D" w:rsidRDefault="00CD795E" w:rsidP="00CD7E08">
      <w:pPr>
        <w:ind w:left="-993"/>
        <w:rPr>
          <w:rFonts w:ascii="Times New Roman" w:hAnsi="Times New Roman" w:cs="Times New Roman"/>
          <w:b/>
          <w:sz w:val="28"/>
          <w:szCs w:val="28"/>
          <w:lang w:val="uk-UA"/>
        </w:rPr>
      </w:pPr>
      <w:r w:rsidRPr="00CD7E08">
        <w:rPr>
          <w:rFonts w:ascii="Times New Roman" w:hAnsi="Times New Roman" w:cs="Times New Roman"/>
          <w:b/>
          <w:sz w:val="28"/>
          <w:szCs w:val="28"/>
          <w:lang w:val="uk-UA"/>
        </w:rPr>
        <w:t>Узагальнення. Систематизація. Рефлексія.</w:t>
      </w:r>
    </w:p>
    <w:p w:rsidR="00CD7E08" w:rsidRDefault="00CD7E08" w:rsidP="00CD7E08">
      <w:pPr>
        <w:ind w:left="-993"/>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Бесіда за запитаннями</w:t>
      </w:r>
    </w:p>
    <w:p w:rsidR="00CD7E08" w:rsidRPr="00CD7E08" w:rsidRDefault="00CD7E08" w:rsidP="00CD7E08">
      <w:pPr>
        <w:ind w:left="-993"/>
        <w:rPr>
          <w:rFonts w:ascii="Times New Roman" w:hAnsi="Times New Roman" w:cs="Times New Roman"/>
          <w:b/>
          <w:color w:val="7030A0"/>
          <w:sz w:val="28"/>
          <w:szCs w:val="28"/>
          <w:lang w:val="uk-UA"/>
        </w:rPr>
      </w:pPr>
      <w:r w:rsidRPr="00CD7E08">
        <w:rPr>
          <w:rFonts w:ascii="Times New Roman" w:hAnsi="Times New Roman" w:cs="Times New Roman"/>
          <w:sz w:val="28"/>
          <w:szCs w:val="28"/>
          <w:lang w:val="uk-UA"/>
        </w:rPr>
        <w:t>1.  Назвіть держави, які не брали активної участі у бойових діях.</w:t>
      </w:r>
    </w:p>
    <w:p w:rsidR="00CD7E08" w:rsidRDefault="00CD7E08" w:rsidP="00CD7E08">
      <w:pPr>
        <w:ind w:left="-993"/>
        <w:rPr>
          <w:rFonts w:ascii="Times New Roman" w:hAnsi="Times New Roman" w:cs="Times New Roman"/>
          <w:sz w:val="28"/>
          <w:szCs w:val="28"/>
          <w:lang w:val="uk-UA"/>
        </w:rPr>
      </w:pPr>
      <w:r w:rsidRPr="00CD7E08">
        <w:rPr>
          <w:rFonts w:ascii="Times New Roman" w:hAnsi="Times New Roman" w:cs="Times New Roman"/>
          <w:sz w:val="28"/>
          <w:szCs w:val="28"/>
          <w:lang w:val="uk-UA"/>
        </w:rPr>
        <w:t>2.  Поясніть,  чому Франція, що  боролася  усередині  власної  держави проти протестантів, виступила у Тридцятилітній війні проти к</w:t>
      </w:r>
      <w:r>
        <w:rPr>
          <w:rFonts w:ascii="Times New Roman" w:hAnsi="Times New Roman" w:cs="Times New Roman"/>
          <w:sz w:val="28"/>
          <w:szCs w:val="28"/>
          <w:lang w:val="uk-UA"/>
        </w:rPr>
        <w:t>атолицької монархії Габсбургів.</w:t>
      </w:r>
    </w:p>
    <w:p w:rsidR="00CD7E08" w:rsidRPr="00CD7E08" w:rsidRDefault="00CD7E08" w:rsidP="00CD7E08">
      <w:pPr>
        <w:ind w:left="-993"/>
        <w:rPr>
          <w:rFonts w:ascii="Times New Roman" w:hAnsi="Times New Roman" w:cs="Times New Roman"/>
          <w:sz w:val="28"/>
          <w:szCs w:val="28"/>
          <w:lang w:val="uk-UA"/>
        </w:rPr>
      </w:pPr>
      <w:r w:rsidRPr="00CD7E08">
        <w:rPr>
          <w:rFonts w:ascii="Times New Roman" w:hAnsi="Times New Roman" w:cs="Times New Roman"/>
          <w:sz w:val="28"/>
          <w:szCs w:val="28"/>
          <w:lang w:val="uk-UA"/>
        </w:rPr>
        <w:t>3.  Поясніть, чому Англія не брала активної участі у війні, але підтримувала Євангелістську лігу.</w:t>
      </w:r>
    </w:p>
    <w:p w:rsidR="00CD795E" w:rsidRDefault="00483175" w:rsidP="00293C8C">
      <w:pPr>
        <w:tabs>
          <w:tab w:val="left" w:pos="1995"/>
        </w:tabs>
        <w:ind w:left="-993"/>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9" w:history="1">
        <w:r w:rsidR="00635502" w:rsidRPr="006B3BEC">
          <w:rPr>
            <w:rStyle w:val="a3"/>
            <w:rFonts w:ascii="Times New Roman" w:hAnsi="Times New Roman" w:cs="Times New Roman"/>
            <w:b/>
            <w:sz w:val="28"/>
            <w:szCs w:val="28"/>
            <w:lang w:val="uk-UA"/>
          </w:rPr>
          <w:t>https://youtu.be/AUMGOfgScB4?si=etWkG1PEAF7XH1Ui</w:t>
        </w:r>
      </w:hyperlink>
      <w:r w:rsidR="00635502">
        <w:rPr>
          <w:rFonts w:ascii="Times New Roman" w:hAnsi="Times New Roman" w:cs="Times New Roman"/>
          <w:b/>
          <w:sz w:val="28"/>
          <w:szCs w:val="28"/>
          <w:lang w:val="uk-UA"/>
        </w:rPr>
        <w:t xml:space="preserve"> </w:t>
      </w:r>
    </w:p>
    <w:p w:rsidR="00A01CE9" w:rsidRDefault="00A01CE9" w:rsidP="003D5637">
      <w:pPr>
        <w:ind w:left="-993"/>
        <w:rPr>
          <w:rFonts w:ascii="Times New Roman" w:hAnsi="Times New Roman" w:cs="Times New Roman"/>
          <w:b/>
          <w:sz w:val="28"/>
          <w:szCs w:val="28"/>
          <w:lang w:val="uk-UA"/>
        </w:rPr>
      </w:pPr>
    </w:p>
    <w:p w:rsidR="00CD795E" w:rsidRPr="003D5637" w:rsidRDefault="00D05F0D" w:rsidP="003D5637">
      <w:pPr>
        <w:ind w:left="-993"/>
        <w:rPr>
          <w:rFonts w:ascii="Times New Roman" w:hAnsi="Times New Roman" w:cs="Times New Roman"/>
          <w:sz w:val="28"/>
          <w:szCs w:val="28"/>
          <w:lang w:val="uk-UA"/>
        </w:rPr>
      </w:pPr>
      <w:r w:rsidRPr="00CD795E">
        <w:rPr>
          <w:rFonts w:ascii="Times New Roman" w:hAnsi="Times New Roman" w:cs="Times New Roman"/>
          <w:b/>
          <w:sz w:val="28"/>
          <w:szCs w:val="28"/>
          <w:lang w:val="uk-UA"/>
        </w:rPr>
        <w:t>Домашнє завдання</w:t>
      </w:r>
      <w:r w:rsidR="00CD795E">
        <w:rPr>
          <w:rFonts w:ascii="Times New Roman" w:hAnsi="Times New Roman" w:cs="Times New Roman"/>
          <w:b/>
          <w:sz w:val="28"/>
          <w:szCs w:val="28"/>
          <w:lang w:val="uk-UA"/>
        </w:rPr>
        <w:t>:</w:t>
      </w:r>
    </w:p>
    <w:p w:rsidR="00CD795E" w:rsidRDefault="00635502" w:rsidP="003D5637">
      <w:pPr>
        <w:pStyle w:val="a8"/>
        <w:numPr>
          <w:ilvl w:val="0"/>
          <w:numId w:val="1"/>
        </w:numPr>
        <w:ind w:left="-993"/>
        <w:rPr>
          <w:rFonts w:ascii="Times New Roman" w:hAnsi="Times New Roman" w:cs="Times New Roman"/>
          <w:b/>
          <w:sz w:val="28"/>
          <w:szCs w:val="28"/>
          <w:lang w:val="uk-UA"/>
        </w:rPr>
      </w:pPr>
      <w:r>
        <w:rPr>
          <w:rFonts w:ascii="Times New Roman" w:hAnsi="Times New Roman" w:cs="Times New Roman"/>
          <w:b/>
          <w:sz w:val="28"/>
          <w:szCs w:val="28"/>
          <w:lang w:val="uk-UA"/>
        </w:rPr>
        <w:t>Прочитати § 17.</w:t>
      </w:r>
    </w:p>
    <w:p w:rsidR="007411BD" w:rsidRDefault="00415117" w:rsidP="003D5637">
      <w:pPr>
        <w:pStyle w:val="a8"/>
        <w:numPr>
          <w:ilvl w:val="0"/>
          <w:numId w:val="1"/>
        </w:numPr>
        <w:ind w:left="-993"/>
        <w:rPr>
          <w:rFonts w:ascii="Times New Roman" w:hAnsi="Times New Roman" w:cs="Times New Roman"/>
          <w:b/>
          <w:sz w:val="28"/>
          <w:szCs w:val="28"/>
          <w:lang w:val="uk-UA"/>
        </w:rPr>
      </w:pPr>
      <w:r>
        <w:rPr>
          <w:rFonts w:ascii="Times New Roman" w:hAnsi="Times New Roman" w:cs="Times New Roman"/>
          <w:b/>
          <w:sz w:val="28"/>
          <w:szCs w:val="28"/>
          <w:lang w:val="uk-UA"/>
        </w:rPr>
        <w:t xml:space="preserve">Запишіть </w:t>
      </w:r>
      <w:r w:rsidR="00CD7E08">
        <w:rPr>
          <w:rFonts w:ascii="Times New Roman" w:hAnsi="Times New Roman" w:cs="Times New Roman"/>
          <w:b/>
          <w:sz w:val="28"/>
          <w:szCs w:val="28"/>
          <w:lang w:val="uk-UA"/>
        </w:rPr>
        <w:t>дати, поняття, складіть таблицю «Основні події Тридцятилітньої війни».</w:t>
      </w:r>
    </w:p>
    <w:p w:rsidR="00A01CE9" w:rsidRDefault="00DB68B4" w:rsidP="00A01CE9">
      <w:pPr>
        <w:jc w:val="center"/>
        <w:rPr>
          <w:rFonts w:ascii="Times New Roman" w:hAnsi="Times New Roman" w:cs="Times New Roman"/>
          <w:color w:val="0070C0"/>
          <w:sz w:val="28"/>
          <w:szCs w:val="28"/>
          <w:lang w:val="uk-UA"/>
        </w:rPr>
      </w:pPr>
      <w:r w:rsidRPr="00415117">
        <w:rPr>
          <w:rFonts w:ascii="Times New Roman" w:hAnsi="Times New Roman" w:cs="Times New Roman"/>
          <w:color w:val="0070C0"/>
          <w:sz w:val="28"/>
          <w:szCs w:val="28"/>
          <w:lang w:val="uk-UA"/>
        </w:rPr>
        <w:t>Завдання надсилайте на освітню платформу Human,</w:t>
      </w:r>
      <w:r w:rsidR="00CD795E" w:rsidRPr="00415117">
        <w:rPr>
          <w:rFonts w:ascii="Times New Roman" w:hAnsi="Times New Roman" w:cs="Times New Roman"/>
          <w:color w:val="0070C0"/>
          <w:sz w:val="28"/>
          <w:szCs w:val="28"/>
          <w:lang w:val="uk-UA"/>
        </w:rPr>
        <w:t xml:space="preserve"> </w:t>
      </w:r>
      <w:r w:rsidRPr="00415117">
        <w:rPr>
          <w:rFonts w:ascii="Times New Roman" w:hAnsi="Times New Roman" w:cs="Times New Roman"/>
          <w:color w:val="0070C0"/>
          <w:sz w:val="28"/>
          <w:szCs w:val="28"/>
          <w:lang w:val="uk-UA"/>
        </w:rPr>
        <w:t xml:space="preserve">або на   ел. адресу </w:t>
      </w:r>
      <w:hyperlink r:id="rId10" w:history="1">
        <w:r w:rsidRPr="00415117">
          <w:rPr>
            <w:rStyle w:val="a3"/>
            <w:rFonts w:ascii="Times New Roman" w:hAnsi="Times New Roman" w:cs="Times New Roman"/>
            <w:color w:val="0070C0"/>
            <w:sz w:val="28"/>
            <w:szCs w:val="28"/>
            <w:lang w:val="uk-UA"/>
          </w:rPr>
          <w:t>nataliarzaeva5@gmail.com</w:t>
        </w:r>
      </w:hyperlink>
    </w:p>
    <w:p w:rsidR="00CD795E" w:rsidRPr="00415117" w:rsidRDefault="00CD795E" w:rsidP="00A01CE9">
      <w:pPr>
        <w:jc w:val="center"/>
        <w:rPr>
          <w:rFonts w:ascii="Times New Roman" w:hAnsi="Times New Roman" w:cs="Times New Roman"/>
          <w:color w:val="0070C0"/>
          <w:sz w:val="28"/>
          <w:szCs w:val="28"/>
          <w:lang w:val="uk-UA"/>
        </w:rPr>
      </w:pPr>
      <w:r w:rsidRPr="00415117">
        <w:rPr>
          <w:rFonts w:ascii="Times New Roman" w:hAnsi="Times New Roman" w:cs="Times New Roman"/>
          <w:color w:val="FF0000"/>
          <w:sz w:val="28"/>
          <w:szCs w:val="28"/>
          <w:lang w:val="uk-UA"/>
        </w:rPr>
        <w:t>Бажаю успіху у навчанні!</w:t>
      </w:r>
    </w:p>
    <w:p w:rsidR="00DB68B4" w:rsidRPr="00415117" w:rsidRDefault="00DB68B4" w:rsidP="00DB68B4">
      <w:pPr>
        <w:ind w:left="-1134"/>
        <w:rPr>
          <w:rFonts w:ascii="Times New Roman" w:hAnsi="Times New Roman" w:cs="Times New Roman"/>
          <w:color w:val="FF0000"/>
          <w:sz w:val="28"/>
          <w:szCs w:val="28"/>
          <w:lang w:val="uk-UA"/>
        </w:rPr>
      </w:pPr>
    </w:p>
    <w:sectPr w:rsidR="00DB68B4" w:rsidRPr="00415117" w:rsidSect="002858D5">
      <w:headerReference w:type="default" r:id="rId11"/>
      <w:pgSz w:w="11906" w:h="16838"/>
      <w:pgMar w:top="56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BE7" w:rsidRDefault="00B07BE7" w:rsidP="00814782">
      <w:pPr>
        <w:spacing w:after="0" w:line="240" w:lineRule="auto"/>
      </w:pPr>
      <w:r>
        <w:separator/>
      </w:r>
    </w:p>
  </w:endnote>
  <w:endnote w:type="continuationSeparator" w:id="0">
    <w:p w:rsidR="00B07BE7" w:rsidRDefault="00B07BE7" w:rsidP="0081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BE7" w:rsidRDefault="00B07BE7" w:rsidP="00814782">
      <w:pPr>
        <w:spacing w:after="0" w:line="240" w:lineRule="auto"/>
      </w:pPr>
      <w:r>
        <w:separator/>
      </w:r>
    </w:p>
  </w:footnote>
  <w:footnote w:type="continuationSeparator" w:id="0">
    <w:p w:rsidR="00B07BE7" w:rsidRDefault="00B07BE7" w:rsidP="008147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782" w:rsidRDefault="00814782">
    <w:pPr>
      <w:pStyle w:val="a4"/>
    </w:pPr>
  </w:p>
  <w:p w:rsidR="00CE341D" w:rsidRDefault="00CE341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2951"/>
    <w:multiLevelType w:val="hybridMultilevel"/>
    <w:tmpl w:val="FEF804E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1453C05"/>
    <w:multiLevelType w:val="hybridMultilevel"/>
    <w:tmpl w:val="D55E2586"/>
    <w:lvl w:ilvl="0" w:tplc="481CB10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207320C1"/>
    <w:multiLevelType w:val="hybridMultilevel"/>
    <w:tmpl w:val="68444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0560C1"/>
    <w:multiLevelType w:val="hybridMultilevel"/>
    <w:tmpl w:val="430208B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 w15:restartNumberingAfterBreak="0">
    <w:nsid w:val="4D307082"/>
    <w:multiLevelType w:val="hybridMultilevel"/>
    <w:tmpl w:val="D1A2B8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E3A5AFA"/>
    <w:multiLevelType w:val="hybridMultilevel"/>
    <w:tmpl w:val="F2F2C910"/>
    <w:lvl w:ilvl="0" w:tplc="CBDE8D5E">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DE2C67"/>
    <w:multiLevelType w:val="hybridMultilevel"/>
    <w:tmpl w:val="31C6E524"/>
    <w:lvl w:ilvl="0" w:tplc="591A967A">
      <w:start w:val="2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C2F7A4A"/>
    <w:multiLevelType w:val="hybridMultilevel"/>
    <w:tmpl w:val="E8AA673E"/>
    <w:lvl w:ilvl="0" w:tplc="DFDE0AA6">
      <w:start w:val="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21BB9"/>
    <w:rsid w:val="00032AAB"/>
    <w:rsid w:val="000361C7"/>
    <w:rsid w:val="000800E2"/>
    <w:rsid w:val="000B7A7A"/>
    <w:rsid w:val="001346FB"/>
    <w:rsid w:val="0015346A"/>
    <w:rsid w:val="0019230F"/>
    <w:rsid w:val="001A57FD"/>
    <w:rsid w:val="001B1755"/>
    <w:rsid w:val="001D1351"/>
    <w:rsid w:val="001D19C5"/>
    <w:rsid w:val="001E3A4E"/>
    <w:rsid w:val="00235310"/>
    <w:rsid w:val="0026525F"/>
    <w:rsid w:val="002858D5"/>
    <w:rsid w:val="00293C8C"/>
    <w:rsid w:val="002D6AA4"/>
    <w:rsid w:val="002D7262"/>
    <w:rsid w:val="002E4DA0"/>
    <w:rsid w:val="00317168"/>
    <w:rsid w:val="00336149"/>
    <w:rsid w:val="003463CB"/>
    <w:rsid w:val="003A17A4"/>
    <w:rsid w:val="003B7CB4"/>
    <w:rsid w:val="003C14A6"/>
    <w:rsid w:val="003C7EA6"/>
    <w:rsid w:val="003D5637"/>
    <w:rsid w:val="00415117"/>
    <w:rsid w:val="00472EA7"/>
    <w:rsid w:val="00483175"/>
    <w:rsid w:val="004A3C85"/>
    <w:rsid w:val="004F714E"/>
    <w:rsid w:val="00595AEC"/>
    <w:rsid w:val="005C4A84"/>
    <w:rsid w:val="005C66BD"/>
    <w:rsid w:val="005D32FE"/>
    <w:rsid w:val="005D4FC9"/>
    <w:rsid w:val="00635502"/>
    <w:rsid w:val="00727B5E"/>
    <w:rsid w:val="007411BD"/>
    <w:rsid w:val="00760FA0"/>
    <w:rsid w:val="00764FC5"/>
    <w:rsid w:val="007E0E84"/>
    <w:rsid w:val="00814782"/>
    <w:rsid w:val="008249DD"/>
    <w:rsid w:val="00850681"/>
    <w:rsid w:val="0085301A"/>
    <w:rsid w:val="00855831"/>
    <w:rsid w:val="008649AA"/>
    <w:rsid w:val="00942E9E"/>
    <w:rsid w:val="00972A76"/>
    <w:rsid w:val="00972FA7"/>
    <w:rsid w:val="00982982"/>
    <w:rsid w:val="009B4EA7"/>
    <w:rsid w:val="009C70F7"/>
    <w:rsid w:val="009D162A"/>
    <w:rsid w:val="009F483A"/>
    <w:rsid w:val="00A01CE9"/>
    <w:rsid w:val="00A167A3"/>
    <w:rsid w:val="00A50E8F"/>
    <w:rsid w:val="00A76D70"/>
    <w:rsid w:val="00A82C33"/>
    <w:rsid w:val="00AC7CE7"/>
    <w:rsid w:val="00AE14A5"/>
    <w:rsid w:val="00AE733E"/>
    <w:rsid w:val="00AF7011"/>
    <w:rsid w:val="00B07BE7"/>
    <w:rsid w:val="00B44C46"/>
    <w:rsid w:val="00B57F83"/>
    <w:rsid w:val="00B9635A"/>
    <w:rsid w:val="00BC22D4"/>
    <w:rsid w:val="00BF4EB7"/>
    <w:rsid w:val="00C372CD"/>
    <w:rsid w:val="00C5549D"/>
    <w:rsid w:val="00C70684"/>
    <w:rsid w:val="00C77CA1"/>
    <w:rsid w:val="00CA3FE0"/>
    <w:rsid w:val="00CB5C6C"/>
    <w:rsid w:val="00CD795E"/>
    <w:rsid w:val="00CD7E08"/>
    <w:rsid w:val="00CE341D"/>
    <w:rsid w:val="00CF39FF"/>
    <w:rsid w:val="00D05F0D"/>
    <w:rsid w:val="00D121FB"/>
    <w:rsid w:val="00D63F02"/>
    <w:rsid w:val="00DB68B4"/>
    <w:rsid w:val="00E32A9B"/>
    <w:rsid w:val="00E64FF7"/>
    <w:rsid w:val="00F63EBC"/>
    <w:rsid w:val="00FA1591"/>
    <w:rsid w:val="00FA370D"/>
    <w:rsid w:val="00FC3420"/>
    <w:rsid w:val="00FC37E2"/>
    <w:rsid w:val="00FC5757"/>
    <w:rsid w:val="00FE1730"/>
    <w:rsid w:val="00FF0EE4"/>
    <w:rsid w:val="00FF0F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paragraph" w:styleId="a4">
    <w:name w:val="header"/>
    <w:basedOn w:val="a"/>
    <w:link w:val="a5"/>
    <w:uiPriority w:val="99"/>
    <w:unhideWhenUsed/>
    <w:rsid w:val="0081478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14782"/>
  </w:style>
  <w:style w:type="paragraph" w:styleId="a6">
    <w:name w:val="footer"/>
    <w:basedOn w:val="a"/>
    <w:link w:val="a7"/>
    <w:uiPriority w:val="99"/>
    <w:unhideWhenUsed/>
    <w:rsid w:val="0081478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14782"/>
  </w:style>
  <w:style w:type="paragraph" w:styleId="a8">
    <w:name w:val="List Paragraph"/>
    <w:basedOn w:val="a"/>
    <w:uiPriority w:val="34"/>
    <w:qFormat/>
    <w:rsid w:val="00CD795E"/>
    <w:pPr>
      <w:ind w:left="720"/>
      <w:contextualSpacing/>
    </w:pPr>
  </w:style>
  <w:style w:type="table" w:styleId="a9">
    <w:name w:val="Table Grid"/>
    <w:basedOn w:val="a1"/>
    <w:uiPriority w:val="59"/>
    <w:rsid w:val="00C70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3923">
      <w:bodyDiv w:val="1"/>
      <w:marLeft w:val="0"/>
      <w:marRight w:val="0"/>
      <w:marTop w:val="0"/>
      <w:marBottom w:val="0"/>
      <w:divBdr>
        <w:top w:val="none" w:sz="0" w:space="0" w:color="auto"/>
        <w:left w:val="none" w:sz="0" w:space="0" w:color="auto"/>
        <w:bottom w:val="none" w:sz="0" w:space="0" w:color="auto"/>
        <w:right w:val="none" w:sz="0" w:space="0" w:color="auto"/>
      </w:divBdr>
    </w:div>
    <w:div w:id="324171012">
      <w:bodyDiv w:val="1"/>
      <w:marLeft w:val="0"/>
      <w:marRight w:val="0"/>
      <w:marTop w:val="0"/>
      <w:marBottom w:val="0"/>
      <w:divBdr>
        <w:top w:val="none" w:sz="0" w:space="0" w:color="auto"/>
        <w:left w:val="none" w:sz="0" w:space="0" w:color="auto"/>
        <w:bottom w:val="none" w:sz="0" w:space="0" w:color="auto"/>
        <w:right w:val="none" w:sz="0" w:space="0" w:color="auto"/>
      </w:divBdr>
    </w:div>
    <w:div w:id="1234468103">
      <w:bodyDiv w:val="1"/>
      <w:marLeft w:val="0"/>
      <w:marRight w:val="0"/>
      <w:marTop w:val="0"/>
      <w:marBottom w:val="0"/>
      <w:divBdr>
        <w:top w:val="none" w:sz="0" w:space="0" w:color="auto"/>
        <w:left w:val="none" w:sz="0" w:space="0" w:color="auto"/>
        <w:bottom w:val="none" w:sz="0" w:space="0" w:color="auto"/>
        <w:right w:val="none" w:sz="0" w:space="0" w:color="auto"/>
      </w:divBdr>
    </w:div>
    <w:div w:id="1317494456">
      <w:bodyDiv w:val="1"/>
      <w:marLeft w:val="0"/>
      <w:marRight w:val="0"/>
      <w:marTop w:val="0"/>
      <w:marBottom w:val="0"/>
      <w:divBdr>
        <w:top w:val="none" w:sz="0" w:space="0" w:color="auto"/>
        <w:left w:val="none" w:sz="0" w:space="0" w:color="auto"/>
        <w:bottom w:val="none" w:sz="0" w:space="0" w:color="auto"/>
        <w:right w:val="none" w:sz="0" w:space="0" w:color="auto"/>
      </w:divBdr>
    </w:div>
    <w:div w:id="187769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_fLRqqJ59E?si=uANSHgRkLIGVwBp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nataliarzaeva5@gmail.com" TargetMode="External"/><Relationship Id="rId4" Type="http://schemas.openxmlformats.org/officeDocument/2006/relationships/settings" Target="settings.xml"/><Relationship Id="rId9" Type="http://schemas.openxmlformats.org/officeDocument/2006/relationships/hyperlink" Target="https://youtu.be/AUMGOfgScB4?si=etWkG1PEAF7XH1U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749AC-2B2C-44ED-A8C1-B18177A6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Pages>
  <Words>1247</Words>
  <Characters>7113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cp:lastPrinted>2023-12-07T20:48:00Z</cp:lastPrinted>
  <dcterms:created xsi:type="dcterms:W3CDTF">2022-12-06T18:14:00Z</dcterms:created>
  <dcterms:modified xsi:type="dcterms:W3CDTF">2024-10-18T17:08:00Z</dcterms:modified>
</cp:coreProperties>
</file>