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Тема. </w:t>
      </w:r>
      <w:r w:rsidDel="00000000" w:rsidR="00000000" w:rsidRPr="00000000">
        <w:rPr>
          <w:rFonts w:ascii="Times New Roman" w:cs="Times New Roman" w:eastAsia="Times New Roman" w:hAnsi="Times New Roman"/>
          <w:sz w:val="26"/>
          <w:szCs w:val="26"/>
          <w:rtl w:val="0"/>
        </w:rPr>
        <w:t xml:space="preserve">Трагедія «Ромео і Джульєтта» В. Шекспіра. Історія створення. Конфлікт справжнього почуття і забобонів</w:t>
      </w:r>
    </w:p>
    <w:p w:rsidR="00000000" w:rsidDel="00000000" w:rsidP="00000000" w:rsidRDefault="00000000" w:rsidRPr="00000000" w14:paraId="00000002">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Мета: розвивати навички аналізу драматичного твору, поглибити поняття про трагедію як літературний жанр, виховувати повагу до інтимних почуттів, моральні якості, вірність дружбі і коханню.</w:t>
      </w:r>
    </w:p>
    <w:p w:rsidR="00000000" w:rsidDel="00000000" w:rsidP="00000000" w:rsidRDefault="00000000" w:rsidRPr="00000000" w14:paraId="00000003">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Хід уроку</w:t>
      </w:r>
    </w:p>
    <w:p w:rsidR="00000000" w:rsidDel="00000000" w:rsidP="00000000" w:rsidRDefault="00000000" w:rsidRPr="00000000" w14:paraId="00000004">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І.Організаційний момент</w:t>
      </w:r>
    </w:p>
    <w:p w:rsidR="00000000" w:rsidDel="00000000" w:rsidP="00000000" w:rsidRDefault="00000000" w:rsidRPr="00000000" w14:paraId="00000005">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ІІ. Актуалізація опорних знань, умінь, навичок.</w:t>
      </w:r>
    </w:p>
    <w:p w:rsidR="00000000" w:rsidDel="00000000" w:rsidP="00000000" w:rsidRDefault="00000000" w:rsidRPr="00000000" w14:paraId="00000006">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Гра «Знайди помилку»</w:t>
      </w:r>
    </w:p>
    <w:p w:rsidR="00000000" w:rsidDel="00000000" w:rsidP="00000000" w:rsidRDefault="00000000" w:rsidRPr="00000000" w14:paraId="00000007">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Ви бачите твердження, які є або правдивими, або – неправдивими, ваше завдання – вловити помилку.</w:t>
      </w:r>
    </w:p>
    <w:p w:rsidR="00000000" w:rsidDel="00000000" w:rsidP="00000000" w:rsidRDefault="00000000" w:rsidRPr="00000000" w14:paraId="00000008">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Доба Відродження подарувала світу геніального поета і драматурга Вільяма Шекспіра</w:t>
      </w:r>
    </w:p>
    <w:p w:rsidR="00000000" w:rsidDel="00000000" w:rsidP="00000000" w:rsidRDefault="00000000" w:rsidRPr="00000000" w14:paraId="00000009">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Вільям Шекспір народився у Парижі і є одним і найяскравіших представників французької літератури</w:t>
      </w:r>
    </w:p>
    <w:p w:rsidR="00000000" w:rsidDel="00000000" w:rsidP="00000000" w:rsidRDefault="00000000" w:rsidRPr="00000000" w14:paraId="0000000A">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Театр, у якому працював Шекспір називався – «Всесвіт»</w:t>
      </w:r>
    </w:p>
    <w:p w:rsidR="00000000" w:rsidDel="00000000" w:rsidP="00000000" w:rsidRDefault="00000000" w:rsidRPr="00000000" w14:paraId="0000000B">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У театрі часів В. Шекспіра абсолютно усі ролі виконували чоловіки.</w:t>
      </w:r>
    </w:p>
    <w:p w:rsidR="00000000" w:rsidDel="00000000" w:rsidP="00000000" w:rsidRDefault="00000000" w:rsidRPr="00000000" w14:paraId="0000000C">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Жанр лірики, у якому працював В.Шекспір має назву «сонет»</w:t>
      </w:r>
    </w:p>
    <w:p w:rsidR="00000000" w:rsidDel="00000000" w:rsidP="00000000" w:rsidRDefault="00000000" w:rsidRPr="00000000" w14:paraId="0000000D">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За формою сонет В. Шекспіра абсолютно не відрізняється від класичного італійського</w:t>
      </w:r>
    </w:p>
    <w:p w:rsidR="00000000" w:rsidDel="00000000" w:rsidP="00000000" w:rsidRDefault="00000000" w:rsidRPr="00000000" w14:paraId="0000000E">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В.Шекспір є автором таких відомих трагедій як «Гамлет», «Отелло», «Король Лір» , «Макбет», «Ромео і Джульєтта».</w:t>
      </w:r>
    </w:p>
    <w:p w:rsidR="00000000" w:rsidDel="00000000" w:rsidP="00000000" w:rsidRDefault="00000000" w:rsidRPr="00000000" w14:paraId="0000000F">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ІІІ. Тема і мета уроку</w:t>
      </w:r>
    </w:p>
    <w:p w:rsidR="00000000" w:rsidDel="00000000" w:rsidP="00000000" w:rsidRDefault="00000000" w:rsidRPr="00000000" w14:paraId="00000010">
      <w:pPr>
        <w:numPr>
          <w:ilvl w:val="0"/>
          <w:numId w:val="1"/>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Сьогодні ми повинні дослідити історію створення трагедії «Ромео і Джульєтта» В. Шекспіра, поглибити знання з теорії літератури про жанр трагедії і вічний образ, а також проаналізувати основний конфлікт п’єси «Ромео і Джульєтта», і з’ясувати яке значення має ця трагедія в історії світової культури.</w:t>
      </w: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ІV. Сприйняття та засвоєння навчального матеріалу.</w:t>
      </w:r>
    </w:p>
    <w:p w:rsidR="00000000" w:rsidDel="00000000" w:rsidP="00000000" w:rsidRDefault="00000000" w:rsidRPr="00000000" w14:paraId="00000012">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1.Працюємо за відео-уроком.</w:t>
      </w:r>
    </w:p>
    <w:p w:rsidR="00000000" w:rsidDel="00000000" w:rsidP="00000000" w:rsidRDefault="00000000" w:rsidRPr="00000000" w14:paraId="00000013">
      <w:pPr>
        <w:spacing w:line="240" w:lineRule="auto"/>
        <w:rPr>
          <w:rFonts w:ascii="Times New Roman" w:cs="Times New Roman" w:eastAsia="Times New Roman" w:hAnsi="Times New Roman"/>
          <w:sz w:val="26"/>
          <w:szCs w:val="26"/>
        </w:rPr>
      </w:pPr>
      <w:hyperlink r:id="rId7">
        <w:r w:rsidDel="00000000" w:rsidR="00000000" w:rsidRPr="00000000">
          <w:rPr>
            <w:rFonts w:ascii="Times New Roman" w:cs="Times New Roman" w:eastAsia="Times New Roman" w:hAnsi="Times New Roman"/>
            <w:color w:val="1155cc"/>
            <w:sz w:val="26"/>
            <w:szCs w:val="26"/>
            <w:u w:val="single"/>
            <w:rtl w:val="0"/>
          </w:rPr>
          <w:t xml:space="preserve">https://www.youtube.com/watch?v=7-c3jA1vXiM</w:t>
        </w:r>
      </w:hyperlink>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Міні-лекція</w:t>
      </w:r>
    </w:p>
    <w:p w:rsidR="00000000" w:rsidDel="00000000" w:rsidP="00000000" w:rsidRDefault="00000000" w:rsidRPr="00000000" w14:paraId="00000015">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 Шекспір – визнаний в усьому світі майстер драми. Однак, сюжети його драматичних творів не завжди були оригінальними. Часто він зображував уже відомі історії. Так сталося із п’єсою «Ромео і Джульєтта».</w:t>
      </w:r>
    </w:p>
    <w:p w:rsidR="00000000" w:rsidDel="00000000" w:rsidP="00000000" w:rsidRDefault="00000000" w:rsidRPr="00000000" w14:paraId="00000016">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Історія про двох закоханих, які через ворожнечу родин чи майнову рівність не можуть бути разом і гинуть у фіналі – не нова у літературі. Так, одним із перших, хто відтворив її на сторінках своїх «Метаморфоз» був давньоримський письменник Овідій. Його Пірам і Тісба – понад усе кохали один одного, однак батьки забороняли їм бути разом. Причиною їхньої загибелі стала випадковість. Одного разу на домомовленому місці зустрічі Пірам побачив закривавлене покривало Тісби і, подумавши що кохану дівчину розтерзали дикі звірі, покінчив життя самогубством. Однак, Тісба, за законом жанру, теж помирає, але не через звірів, як про це подумав Пірам, а значно пізніше, після того, як побачили тіло Пірама – вона теж вбиває себе.</w:t>
      </w:r>
    </w:p>
    <w:p w:rsidR="00000000" w:rsidDel="00000000" w:rsidP="00000000" w:rsidRDefault="00000000" w:rsidRPr="00000000" w14:paraId="00000017">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Подібну історію описували також Мазуччо Салернський, Луїджі де Порто, Маттео Банделло та ін.. Попри те, що сюжет і місце дії переписувався неодноразово, вважається, що свою трагедію В. Шекспір розробив на основі поеми Артура Брука, яка мала назву «Трагічна історія Ромеуса і Джульєтти» (1562).</w:t>
      </w:r>
    </w:p>
    <w:p w:rsidR="00000000" w:rsidDel="00000000" w:rsidP="00000000" w:rsidRDefault="00000000" w:rsidRPr="00000000" w14:paraId="00000018">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Щодо того, чи існували справжні Ромео Монтеккі і Джульєтта Капулетті насправді, немає достеменної думки. Італійці вважають, що історія про цих законах мала місце під час правління Бартоломео І делла Скала (приблизно 1301-1304). Відомо, що на початку ХІІІ століття у Вероні дійсно існували дві родини зі схожими прізвищами, однак дослідникам не вдалося з’ясувати, у яких стосунках ті перебували. Існує навіть думка, що прототипи шекспірівських Ромео і Джульєтти насправді проживали на території сучасної України, у Львові, і звали їх Ромуальдо і Пелагія.</w:t>
      </w:r>
    </w:p>
    <w:p w:rsidR="00000000" w:rsidDel="00000000" w:rsidP="00000000" w:rsidRDefault="00000000" w:rsidRPr="00000000" w14:paraId="00000019">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Як би там не було, однак мало хто знає про поему Артура Брука чи «Метаморфози» Овідія, а ось імена шекспірівських Ромео і Джульєтти – відомі кожному і є символами відданості і безмежного кохання. Тож і не дивно, що вони увійшли до галереї вічних образів літератури.</w:t>
      </w:r>
    </w:p>
    <w:p w:rsidR="00000000" w:rsidDel="00000000" w:rsidP="00000000" w:rsidRDefault="00000000" w:rsidRPr="00000000" w14:paraId="0000001A">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Давайте но пригадаємо, що таке «вічні образи».</w:t>
      </w:r>
    </w:p>
    <w:p w:rsidR="00000000" w:rsidDel="00000000" w:rsidP="00000000" w:rsidRDefault="00000000" w:rsidRPr="00000000" w14:paraId="0000001B">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Наведіть приклади вічних образів.</w:t>
      </w:r>
    </w:p>
    <w:p w:rsidR="00000000" w:rsidDel="00000000" w:rsidP="00000000" w:rsidRDefault="00000000" w:rsidRPr="00000000" w14:paraId="0000001C">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Трагедія В. Шекспіра надихнула на творчі пошуки художників (Ф.Хайєс, П.Рої, М.Врубель, Дж.Хантер, Ф.Дикси та ін.), скульпторів (О.Роден), композиторів (Шарль Гуно). Також вона була неодноразово екранізована.</w:t>
      </w:r>
    </w:p>
    <w:p w:rsidR="00000000" w:rsidDel="00000000" w:rsidP="00000000" w:rsidRDefault="00000000" w:rsidRPr="00000000" w14:paraId="0000001D">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Як ми бачимо, історія створення трагедії надзвичайно тривала, але ми запишемо лише ключові позиції:</w:t>
      </w:r>
    </w:p>
    <w:p w:rsidR="00000000" w:rsidDel="00000000" w:rsidP="00000000" w:rsidRDefault="00000000" w:rsidRPr="00000000" w14:paraId="0000001E">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За основу сюжетної лінії трагедії «Ромео і Джульєтта» взято давно відому історію.</w:t>
      </w:r>
    </w:p>
    <w:p w:rsidR="00000000" w:rsidDel="00000000" w:rsidP="00000000" w:rsidRDefault="00000000" w:rsidRPr="00000000" w14:paraId="0000001F">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Не відомо точно хто став прообразом головних героїв твору.</w:t>
      </w:r>
    </w:p>
    <w:p w:rsidR="00000000" w:rsidDel="00000000" w:rsidP="00000000" w:rsidRDefault="00000000" w:rsidRPr="00000000" w14:paraId="00000020">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П’єса В.Шекспіра знайшла своє відображення у різних видах мистецтва.</w:t>
      </w:r>
    </w:p>
    <w:p w:rsidR="00000000" w:rsidDel="00000000" w:rsidP="00000000" w:rsidRDefault="00000000" w:rsidRPr="00000000" w14:paraId="00000021">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Робота над трагедією.</w:t>
      </w:r>
    </w:p>
    <w:p w:rsidR="00000000" w:rsidDel="00000000" w:rsidP="00000000" w:rsidRDefault="00000000" w:rsidRPr="00000000" w14:paraId="00000022">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 Бесіда. Дійові особи</w:t>
      </w:r>
    </w:p>
    <w:p w:rsidR="00000000" w:rsidDel="00000000" w:rsidP="00000000" w:rsidRDefault="00000000" w:rsidRPr="00000000" w14:paraId="00000023">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Коли ми відкриваємо текст п’єси, на що перше звертається увага.</w:t>
      </w:r>
    </w:p>
    <w:p w:rsidR="00000000" w:rsidDel="00000000" w:rsidP="00000000" w:rsidRDefault="00000000" w:rsidRPr="00000000" w14:paraId="00000024">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Назвіть головних персонажів цього твору.</w:t>
      </w:r>
    </w:p>
    <w:p w:rsidR="00000000" w:rsidDel="00000000" w:rsidP="00000000" w:rsidRDefault="00000000" w:rsidRPr="00000000" w14:paraId="00000025">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На які 2 групи вони поділяється .</w:t>
      </w:r>
    </w:p>
    <w:p w:rsidR="00000000" w:rsidDel="00000000" w:rsidP="00000000" w:rsidRDefault="00000000" w:rsidRPr="00000000" w14:paraId="00000026">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Яка важлива інформація вже тут міститься.</w:t>
      </w:r>
    </w:p>
    <w:p w:rsidR="00000000" w:rsidDel="00000000" w:rsidP="00000000" w:rsidRDefault="00000000" w:rsidRPr="00000000" w14:paraId="00000027">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Ворогують лише ці дві сім’ї, чи і їхні слуги?</w:t>
      </w:r>
    </w:p>
    <w:p w:rsidR="00000000" w:rsidDel="00000000" w:rsidP="00000000" w:rsidRDefault="00000000" w:rsidRPr="00000000" w14:paraId="00000028">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Хто із другорядних героїв належить до родини Монтеккі або є її прихильниками?</w:t>
      </w:r>
    </w:p>
    <w:p w:rsidR="00000000" w:rsidDel="00000000" w:rsidP="00000000" w:rsidRDefault="00000000" w:rsidRPr="00000000" w14:paraId="00000029">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Хто із персонажів підтримує родину Капулетті?</w:t>
      </w:r>
    </w:p>
    <w:p w:rsidR="00000000" w:rsidDel="00000000" w:rsidP="00000000" w:rsidRDefault="00000000" w:rsidRPr="00000000" w14:paraId="0000002A">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У яких стосунках вони перебувають?</w:t>
      </w:r>
    </w:p>
    <w:p w:rsidR="00000000" w:rsidDel="00000000" w:rsidP="00000000" w:rsidRDefault="00000000" w:rsidRPr="00000000" w14:paraId="0000002B">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3.2.Бесіда. Жанр твору</w:t>
      </w:r>
    </w:p>
    <w:p w:rsidR="00000000" w:rsidDel="00000000" w:rsidP="00000000" w:rsidRDefault="00000000" w:rsidRPr="00000000" w14:paraId="0000002C">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За жанром цей твір є трагедією. Що ж таке трагедія?</w:t>
      </w:r>
    </w:p>
    <w:p w:rsidR="00000000" w:rsidDel="00000000" w:rsidP="00000000" w:rsidRDefault="00000000" w:rsidRPr="00000000" w14:paraId="0000002D">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Ви почули, що кожна трагедія будується на основі конфлікту. А що таке конфлікт у літературі?</w:t>
      </w:r>
    </w:p>
    <w:p w:rsidR="00000000" w:rsidDel="00000000" w:rsidP="00000000" w:rsidRDefault="00000000" w:rsidRPr="00000000" w14:paraId="0000002E">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То з якими суперечностями зіткнулося кохання юних Ромео і Джульєтти </w:t>
      </w:r>
    </w:p>
    <w:p w:rsidR="00000000" w:rsidDel="00000000" w:rsidP="00000000" w:rsidRDefault="00000000" w:rsidRPr="00000000" w14:paraId="0000002F">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А які ще конфлікти порушені у творі?</w:t>
      </w:r>
    </w:p>
    <w:p w:rsidR="00000000" w:rsidDel="00000000" w:rsidP="00000000" w:rsidRDefault="00000000" w:rsidRPr="00000000" w14:paraId="00000030">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3.3.Продовження бесіди. Дослідницька робота</w:t>
      </w:r>
    </w:p>
    <w:p w:rsidR="00000000" w:rsidDel="00000000" w:rsidP="00000000" w:rsidRDefault="00000000" w:rsidRPr="00000000" w14:paraId="00000031">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З якої події розпочинається твір?</w:t>
      </w:r>
    </w:p>
    <w:p w:rsidR="00000000" w:rsidDel="00000000" w:rsidP="00000000" w:rsidRDefault="00000000" w:rsidRPr="00000000" w14:paraId="00000032">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Хто вирішив цю проблему?</w:t>
      </w:r>
    </w:p>
    <w:p w:rsidR="00000000" w:rsidDel="00000000" w:rsidP="00000000" w:rsidRDefault="00000000" w:rsidRPr="00000000" w14:paraId="00000033">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Хто не брав участі у цьому зіткненні? Чому?</w:t>
      </w:r>
    </w:p>
    <w:p w:rsidR="00000000" w:rsidDel="00000000" w:rsidP="00000000" w:rsidRDefault="00000000" w:rsidRPr="00000000" w14:paraId="00000034">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Про що Ромео дізнався від слуги Капулетті?</w:t>
      </w:r>
    </w:p>
    <w:p w:rsidR="00000000" w:rsidDel="00000000" w:rsidP="00000000" w:rsidRDefault="00000000" w:rsidRPr="00000000" w14:paraId="00000035">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Чому він вирішує туди піти?</w:t>
      </w:r>
    </w:p>
    <w:p w:rsidR="00000000" w:rsidDel="00000000" w:rsidP="00000000" w:rsidRDefault="00000000" w:rsidRPr="00000000" w14:paraId="00000036">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Про який елемент композиції ми з вами щойно говорили?</w:t>
      </w:r>
    </w:p>
    <w:p w:rsidR="00000000" w:rsidDel="00000000" w:rsidP="00000000" w:rsidRDefault="00000000" w:rsidRPr="00000000" w14:paraId="00000037">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Що є зав’язкою у творі?</w:t>
      </w:r>
    </w:p>
    <w:p w:rsidR="00000000" w:rsidDel="00000000" w:rsidP="00000000" w:rsidRDefault="00000000" w:rsidRPr="00000000" w14:paraId="00000038">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Які події ми можемо віднести до розвитку дії?</w:t>
      </w:r>
    </w:p>
    <w:p w:rsidR="00000000" w:rsidDel="00000000" w:rsidP="00000000" w:rsidRDefault="00000000" w:rsidRPr="00000000" w14:paraId="00000039">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Що є кульмінацією у творі?</w:t>
      </w:r>
    </w:p>
    <w:p w:rsidR="00000000" w:rsidDel="00000000" w:rsidP="00000000" w:rsidRDefault="00000000" w:rsidRPr="00000000" w14:paraId="0000003A">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Що стається після цього?</w:t>
      </w:r>
    </w:p>
    <w:p w:rsidR="00000000" w:rsidDel="00000000" w:rsidP="00000000" w:rsidRDefault="00000000" w:rsidRPr="00000000" w14:paraId="0000003B">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Зачитаймо кінець твору.</w:t>
      </w:r>
    </w:p>
    <w:p w:rsidR="00000000" w:rsidDel="00000000" w:rsidP="00000000" w:rsidRDefault="00000000" w:rsidRPr="00000000" w14:paraId="0000003C">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Який це композиційний елемент?</w:t>
      </w:r>
    </w:p>
    <w:p w:rsidR="00000000" w:rsidDel="00000000" w:rsidP="00000000" w:rsidRDefault="00000000" w:rsidRPr="00000000" w14:paraId="0000003D">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Які наслідки мав вчинок Ромео і Джульєтти?</w:t>
      </w:r>
    </w:p>
    <w:p w:rsidR="00000000" w:rsidDel="00000000" w:rsidP="00000000" w:rsidRDefault="00000000" w:rsidRPr="00000000" w14:paraId="0000003E">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Які проблеми порушені у творі?</w:t>
      </w:r>
    </w:p>
    <w:p w:rsidR="00000000" w:rsidDel="00000000" w:rsidP="00000000" w:rsidRDefault="00000000" w:rsidRPr="00000000" w14:paraId="0000003F">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Цікаво, що між зазначенням дійових осіб і першою сценою В.Шекспір подає пролог. І звучить він так: (знайдіть пролог і зачитайте його).</w:t>
      </w:r>
    </w:p>
    <w:p w:rsidR="00000000" w:rsidDel="00000000" w:rsidP="00000000" w:rsidRDefault="00000000" w:rsidRPr="00000000" w14:paraId="00000040">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Чи не здається вам, що автор двічі розповідає один і той самий сюжет?</w:t>
      </w:r>
    </w:p>
    <w:p w:rsidR="00000000" w:rsidDel="00000000" w:rsidP="00000000" w:rsidRDefault="00000000" w:rsidRPr="00000000" w14:paraId="00000041">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З якою метою, на вашу думку, це зроблено?</w:t>
      </w:r>
    </w:p>
    <w:p w:rsidR="00000000" w:rsidDel="00000000" w:rsidP="00000000" w:rsidRDefault="00000000" w:rsidRPr="00000000" w14:paraId="00000042">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А якою ж тоді є ідея твору?</w:t>
      </w:r>
    </w:p>
    <w:p w:rsidR="00000000" w:rsidDel="00000000" w:rsidP="00000000" w:rsidRDefault="00000000" w:rsidRPr="00000000" w14:paraId="00000043">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3.4. Бесіда.</w:t>
      </w:r>
    </w:p>
    <w:p w:rsidR="00000000" w:rsidDel="00000000" w:rsidP="00000000" w:rsidRDefault="00000000" w:rsidRPr="00000000" w14:paraId="00000044">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Які історії великого кохання, відтворені людською фантазією, можна поставити поруч з трагедією «Ромео і Джульєтта»? </w:t>
      </w:r>
    </w:p>
    <w:p w:rsidR="00000000" w:rsidDel="00000000" w:rsidP="00000000" w:rsidRDefault="00000000" w:rsidRPr="00000000" w14:paraId="00000045">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Поясніть слова Ромео, які він сказав при зустрічі брату Лоренцо. Про який бенкет і які рани говорить Ромео?</w:t>
      </w:r>
    </w:p>
    <w:p w:rsidR="00000000" w:rsidDel="00000000" w:rsidP="00000000" w:rsidRDefault="00000000" w:rsidRPr="00000000" w14:paraId="00000046">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«Бенкетував я з ворогом удвох</w:t>
      </w:r>
    </w:p>
    <w:p w:rsidR="00000000" w:rsidDel="00000000" w:rsidP="00000000" w:rsidRDefault="00000000" w:rsidRPr="00000000" w14:paraId="00000047">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Стялись ми враз, і рани в нас обох.</w:t>
      </w:r>
    </w:p>
    <w:p w:rsidR="00000000" w:rsidDel="00000000" w:rsidP="00000000" w:rsidRDefault="00000000" w:rsidRPr="00000000" w14:paraId="00000048">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 моїй душі я злоби не ношу,</w:t>
      </w:r>
    </w:p>
    <w:p w:rsidR="00000000" w:rsidDel="00000000" w:rsidP="00000000" w:rsidRDefault="00000000" w:rsidRPr="00000000" w14:paraId="00000049">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-За себе і за ворога прошу.»</w:t>
      </w:r>
    </w:p>
    <w:p w:rsidR="00000000" w:rsidDel="00000000" w:rsidP="00000000" w:rsidRDefault="00000000" w:rsidRPr="00000000" w14:paraId="0000004A">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3.5. Цитати , які свідчать про конфлікт справжніх почуттів і забобонів.</w:t>
      </w:r>
    </w:p>
    <w:p w:rsidR="00000000" w:rsidDel="00000000" w:rsidP="00000000" w:rsidRDefault="00000000" w:rsidRPr="00000000" w14:paraId="0000004B">
      <w:pPr>
        <w:spacing w:line="240" w:lineRule="auto"/>
        <w:rPr>
          <w:rFonts w:ascii="Times New Roman" w:cs="Times New Roman" w:eastAsia="Times New Roman" w:hAnsi="Times New Roman"/>
          <w:sz w:val="26"/>
          <w:szCs w:val="26"/>
        </w:rPr>
      </w:pPr>
      <w:r w:rsidDel="00000000" w:rsidR="00000000" w:rsidRPr="00000000">
        <w:rPr>
          <w:rtl w:val="0"/>
        </w:rPr>
      </w:r>
    </w:p>
    <w:tbl>
      <w:tblPr>
        <w:tblStyle w:val="Table1"/>
        <w:tblW w:w="957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66"/>
        <w:gridCol w:w="4805"/>
        <w:tblGridChange w:id="0">
          <w:tblGrid>
            <w:gridCol w:w="4766"/>
            <w:gridCol w:w="4805"/>
          </w:tblGrid>
        </w:tblGridChange>
      </w:tblGrid>
      <w:tr>
        <w:trPr>
          <w:cantSplit w:val="0"/>
          <w:trHeight w:val="485.9179687499998" w:hRule="atLeast"/>
          <w:tblHeader w:val="0"/>
        </w:trPr>
        <w:tc>
          <w:tcPr/>
          <w:p w:rsidR="00000000" w:rsidDel="00000000" w:rsidP="00000000" w:rsidRDefault="00000000" w:rsidRPr="00000000" w14:paraId="0000004C">
            <w:pPr>
              <w:spacing w:line="240" w:lineRule="auto"/>
              <w:rPr>
                <w:sz w:val="24"/>
                <w:szCs w:val="24"/>
              </w:rPr>
            </w:pPr>
            <w:r w:rsidDel="00000000" w:rsidR="00000000" w:rsidRPr="00000000">
              <w:rPr>
                <w:sz w:val="24"/>
                <w:szCs w:val="24"/>
                <w:rtl w:val="0"/>
              </w:rPr>
              <w:t xml:space="preserve">Справжні почуття:</w:t>
            </w:r>
          </w:p>
        </w:tc>
        <w:tc>
          <w:tcPr/>
          <w:p w:rsidR="00000000" w:rsidDel="00000000" w:rsidP="00000000" w:rsidRDefault="00000000" w:rsidRPr="00000000" w14:paraId="0000004D">
            <w:pPr>
              <w:spacing w:line="240" w:lineRule="auto"/>
              <w:rPr>
                <w:sz w:val="24"/>
                <w:szCs w:val="24"/>
              </w:rPr>
            </w:pPr>
            <w:r w:rsidDel="00000000" w:rsidR="00000000" w:rsidRPr="00000000">
              <w:rPr>
                <w:sz w:val="24"/>
                <w:szCs w:val="24"/>
                <w:rtl w:val="0"/>
              </w:rPr>
              <w:t xml:space="preserve">Забобони:</w:t>
            </w:r>
          </w:p>
        </w:tc>
      </w:tr>
      <w:tr>
        <w:trPr>
          <w:cantSplit w:val="0"/>
          <w:tblHeader w:val="0"/>
        </w:trPr>
        <w:tc>
          <w:tcPr/>
          <w:p w:rsidR="00000000" w:rsidDel="00000000" w:rsidP="00000000" w:rsidRDefault="00000000" w:rsidRPr="00000000" w14:paraId="0000004E">
            <w:pPr>
              <w:spacing w:line="240" w:lineRule="auto"/>
              <w:rPr>
                <w:sz w:val="24"/>
                <w:szCs w:val="24"/>
                <w:vertAlign w:val="baseline"/>
              </w:rPr>
            </w:pPr>
            <w:r w:rsidDel="00000000" w:rsidR="00000000" w:rsidRPr="00000000">
              <w:rPr>
                <w:sz w:val="24"/>
                <w:szCs w:val="24"/>
                <w:vertAlign w:val="baseline"/>
                <w:rtl w:val="0"/>
              </w:rPr>
              <w:t xml:space="preserve">Ромео: «Я присягнув Джульєтті, -</w:t>
            </w:r>
          </w:p>
          <w:p w:rsidR="00000000" w:rsidDel="00000000" w:rsidP="00000000" w:rsidRDefault="00000000" w:rsidRPr="00000000" w14:paraId="0000004F">
            <w:pPr>
              <w:spacing w:line="240" w:lineRule="auto"/>
              <w:rPr>
                <w:sz w:val="24"/>
                <w:szCs w:val="24"/>
                <w:vertAlign w:val="baseline"/>
              </w:rPr>
            </w:pPr>
            <w:r w:rsidDel="00000000" w:rsidR="00000000" w:rsidRPr="00000000">
              <w:rPr>
                <w:sz w:val="24"/>
                <w:szCs w:val="24"/>
                <w:vertAlign w:val="baseline"/>
                <w:rtl w:val="0"/>
              </w:rPr>
              <w:t xml:space="preserve">Люблю дочку синьйора  Капулетті.»</w:t>
            </w:r>
          </w:p>
          <w:p w:rsidR="00000000" w:rsidDel="00000000" w:rsidP="00000000" w:rsidRDefault="00000000" w:rsidRPr="00000000" w14:paraId="00000050">
            <w:pPr>
              <w:spacing w:line="240" w:lineRule="auto"/>
              <w:rPr>
                <w:sz w:val="24"/>
                <w:szCs w:val="24"/>
              </w:rPr>
            </w:pPr>
            <w:r w:rsidDel="00000000" w:rsidR="00000000" w:rsidRPr="00000000">
              <w:rPr>
                <w:rtl w:val="0"/>
              </w:rPr>
            </w:r>
          </w:p>
        </w:tc>
        <w:tc>
          <w:tcPr/>
          <w:p w:rsidR="00000000" w:rsidDel="00000000" w:rsidP="00000000" w:rsidRDefault="00000000" w:rsidRPr="00000000" w14:paraId="00000051">
            <w:pPr>
              <w:spacing w:line="240" w:lineRule="auto"/>
              <w:rPr>
                <w:sz w:val="24"/>
                <w:szCs w:val="24"/>
              </w:rPr>
            </w:pPr>
            <w:r w:rsidDel="00000000" w:rsidR="00000000" w:rsidRPr="00000000">
              <w:rPr>
                <w:sz w:val="24"/>
                <w:szCs w:val="24"/>
                <w:rtl w:val="0"/>
              </w:rPr>
              <w:t xml:space="preserve">Хор: «Однаково шляхетні дві сім’ї  в Вероні пишній….збували в ворожнечі дні свої»</w:t>
            </w:r>
          </w:p>
        </w:tc>
      </w:tr>
      <w:tr>
        <w:trPr>
          <w:cantSplit w:val="0"/>
          <w:trHeight w:val="765.5664062499999" w:hRule="atLeast"/>
          <w:tblHeader w:val="0"/>
        </w:trPr>
        <w:tc>
          <w:tcPr/>
          <w:p w:rsidR="00000000" w:rsidDel="00000000" w:rsidP="00000000" w:rsidRDefault="00000000" w:rsidRPr="00000000" w14:paraId="00000052">
            <w:pPr>
              <w:spacing w:line="240" w:lineRule="auto"/>
              <w:rPr>
                <w:sz w:val="24"/>
                <w:szCs w:val="24"/>
              </w:rPr>
            </w:pPr>
            <w:r w:rsidDel="00000000" w:rsidR="00000000" w:rsidRPr="00000000">
              <w:rPr>
                <w:sz w:val="24"/>
                <w:szCs w:val="24"/>
                <w:vertAlign w:val="baseline"/>
                <w:rtl w:val="0"/>
              </w:rPr>
              <w:t xml:space="preserve">Ромео:«Я за любов – любов і ласку маю…»</w:t>
            </w:r>
            <w:r w:rsidDel="00000000" w:rsidR="00000000" w:rsidRPr="00000000">
              <w:rPr>
                <w:rtl w:val="0"/>
              </w:rPr>
            </w:r>
          </w:p>
        </w:tc>
        <w:tc>
          <w:tcPr/>
          <w:p w:rsidR="00000000" w:rsidDel="00000000" w:rsidP="00000000" w:rsidRDefault="00000000" w:rsidRPr="00000000" w14:paraId="00000053">
            <w:pPr>
              <w:spacing w:line="240" w:lineRule="auto"/>
              <w:rPr>
                <w:sz w:val="24"/>
                <w:szCs w:val="24"/>
              </w:rPr>
            </w:pPr>
            <w:r w:rsidDel="00000000" w:rsidR="00000000" w:rsidRPr="00000000">
              <w:rPr>
                <w:sz w:val="24"/>
                <w:szCs w:val="24"/>
                <w:rtl w:val="0"/>
              </w:rPr>
              <w:t xml:space="preserve">Самсон: «Кожен пес із дому Монтеккі мене дратує.»</w:t>
            </w:r>
          </w:p>
        </w:tc>
      </w:tr>
      <w:tr>
        <w:trPr>
          <w:cantSplit w:val="0"/>
          <w:tblHeader w:val="0"/>
        </w:trPr>
        <w:tc>
          <w:tcPr/>
          <w:p w:rsidR="00000000" w:rsidDel="00000000" w:rsidP="00000000" w:rsidRDefault="00000000" w:rsidRPr="00000000" w14:paraId="00000054">
            <w:pPr>
              <w:spacing w:line="240" w:lineRule="auto"/>
              <w:rPr>
                <w:sz w:val="24"/>
                <w:szCs w:val="24"/>
              </w:rPr>
            </w:pPr>
            <w:r w:rsidDel="00000000" w:rsidR="00000000" w:rsidRPr="00000000">
              <w:rPr>
                <w:sz w:val="24"/>
                <w:szCs w:val="24"/>
                <w:rtl w:val="0"/>
              </w:rPr>
              <w:t xml:space="preserve">Ромео: «Я зв’язаний і пут не розірвати. Я падаю під тягарем любові.»</w:t>
            </w:r>
          </w:p>
        </w:tc>
        <w:tc>
          <w:tcPr/>
          <w:p w:rsidR="00000000" w:rsidDel="00000000" w:rsidP="00000000" w:rsidRDefault="00000000" w:rsidRPr="00000000" w14:paraId="00000055">
            <w:pPr>
              <w:spacing w:line="240" w:lineRule="auto"/>
              <w:rPr>
                <w:sz w:val="24"/>
                <w:szCs w:val="24"/>
              </w:rPr>
            </w:pPr>
            <w:r w:rsidDel="00000000" w:rsidR="00000000" w:rsidRPr="00000000">
              <w:rPr>
                <w:sz w:val="24"/>
                <w:szCs w:val="24"/>
                <w:rtl w:val="0"/>
              </w:rPr>
              <w:t xml:space="preserve">Грегорі: «Адже ж сваряться наші господарі, а ми – тільки їхні слуги.»</w:t>
            </w:r>
          </w:p>
          <w:p w:rsidR="00000000" w:rsidDel="00000000" w:rsidP="00000000" w:rsidRDefault="00000000" w:rsidRPr="00000000" w14:paraId="00000056">
            <w:pPr>
              <w:spacing w:line="240" w:lineRule="auto"/>
              <w:rPr>
                <w:sz w:val="24"/>
                <w:szCs w:val="24"/>
              </w:rPr>
            </w:pPr>
            <w:r w:rsidDel="00000000" w:rsidR="00000000" w:rsidRPr="00000000">
              <w:rPr>
                <w:sz w:val="24"/>
                <w:szCs w:val="24"/>
                <w:rtl w:val="0"/>
              </w:rPr>
              <w:t xml:space="preserve">Самсон: «Дарма»</w:t>
            </w:r>
          </w:p>
        </w:tc>
      </w:tr>
      <w:tr>
        <w:trPr>
          <w:cantSplit w:val="0"/>
          <w:tblHeader w:val="0"/>
        </w:trPr>
        <w:tc>
          <w:tcPr/>
          <w:p w:rsidR="00000000" w:rsidDel="00000000" w:rsidP="00000000" w:rsidRDefault="00000000" w:rsidRPr="00000000" w14:paraId="00000057">
            <w:pPr>
              <w:spacing w:line="240" w:lineRule="auto"/>
              <w:rPr>
                <w:sz w:val="24"/>
                <w:szCs w:val="24"/>
              </w:rPr>
            </w:pPr>
            <w:r w:rsidDel="00000000" w:rsidR="00000000" w:rsidRPr="00000000">
              <w:rPr>
                <w:sz w:val="24"/>
                <w:szCs w:val="24"/>
                <w:rtl w:val="0"/>
              </w:rPr>
              <w:t xml:space="preserve">Джульєтта: «Злоба єдина у душі буяла, і зі злоби любов єдина встала!...</w:t>
            </w:r>
          </w:p>
          <w:p w:rsidR="00000000" w:rsidDel="00000000" w:rsidP="00000000" w:rsidRDefault="00000000" w:rsidRPr="00000000" w14:paraId="00000058">
            <w:pPr>
              <w:spacing w:line="240" w:lineRule="auto"/>
              <w:rPr>
                <w:sz w:val="24"/>
                <w:szCs w:val="24"/>
              </w:rPr>
            </w:pPr>
            <w:r w:rsidDel="00000000" w:rsidR="00000000" w:rsidRPr="00000000">
              <w:rPr>
                <w:sz w:val="24"/>
                <w:szCs w:val="24"/>
                <w:rtl w:val="0"/>
              </w:rPr>
              <w:t xml:space="preserve">…Ох, не на радість ти, любов моя,</w:t>
            </w:r>
          </w:p>
          <w:p w:rsidR="00000000" w:rsidDel="00000000" w:rsidP="00000000" w:rsidRDefault="00000000" w:rsidRPr="00000000" w14:paraId="00000059">
            <w:pPr>
              <w:spacing w:line="240" w:lineRule="auto"/>
              <w:rPr>
                <w:sz w:val="24"/>
                <w:szCs w:val="24"/>
              </w:rPr>
            </w:pPr>
            <w:r w:rsidDel="00000000" w:rsidR="00000000" w:rsidRPr="00000000">
              <w:rPr>
                <w:sz w:val="24"/>
                <w:szCs w:val="24"/>
                <w:rtl w:val="0"/>
              </w:rPr>
              <w:t xml:space="preserve">Бо ворога кохаю ніжно я!»</w:t>
            </w:r>
          </w:p>
        </w:tc>
        <w:tc>
          <w:tcPr/>
          <w:p w:rsidR="00000000" w:rsidDel="00000000" w:rsidP="00000000" w:rsidRDefault="00000000" w:rsidRPr="00000000" w14:paraId="0000005A">
            <w:pPr>
              <w:spacing w:line="240" w:lineRule="auto"/>
              <w:rPr>
                <w:sz w:val="24"/>
                <w:szCs w:val="24"/>
              </w:rPr>
            </w:pPr>
            <w:r w:rsidDel="00000000" w:rsidR="00000000" w:rsidRPr="00000000">
              <w:rPr>
                <w:sz w:val="24"/>
                <w:szCs w:val="24"/>
                <w:rtl w:val="0"/>
              </w:rPr>
              <w:t xml:space="preserve">Тібальт: «Меч у руках, а мир на язиці?!»</w:t>
            </w:r>
          </w:p>
        </w:tc>
      </w:tr>
      <w:tr>
        <w:trPr>
          <w:cantSplit w:val="0"/>
          <w:tblHeader w:val="0"/>
        </w:trPr>
        <w:tc>
          <w:tcPr/>
          <w:p w:rsidR="00000000" w:rsidDel="00000000" w:rsidP="00000000" w:rsidRDefault="00000000" w:rsidRPr="00000000" w14:paraId="0000005B">
            <w:pPr>
              <w:spacing w:line="240" w:lineRule="auto"/>
              <w:rPr>
                <w:sz w:val="24"/>
                <w:szCs w:val="24"/>
              </w:rPr>
            </w:pPr>
            <w:r w:rsidDel="00000000" w:rsidR="00000000" w:rsidRPr="00000000">
              <w:rPr>
                <w:sz w:val="24"/>
                <w:szCs w:val="24"/>
                <w:rtl w:val="0"/>
              </w:rPr>
              <w:t xml:space="preserve">Ромео: «Он владарка моя, моє кохання! Дізналася б вона,як я люблю!»</w:t>
            </w:r>
          </w:p>
        </w:tc>
        <w:tc>
          <w:tcPr/>
          <w:p w:rsidR="00000000" w:rsidDel="00000000" w:rsidP="00000000" w:rsidRDefault="00000000" w:rsidRPr="00000000" w14:paraId="0000005C">
            <w:pPr>
              <w:spacing w:line="240" w:lineRule="auto"/>
              <w:rPr>
                <w:sz w:val="24"/>
                <w:szCs w:val="24"/>
              </w:rPr>
            </w:pPr>
            <w:r w:rsidDel="00000000" w:rsidR="00000000" w:rsidRPr="00000000">
              <w:rPr>
                <w:sz w:val="24"/>
                <w:szCs w:val="24"/>
                <w:rtl w:val="0"/>
              </w:rPr>
              <w:t xml:space="preserve">Князь: «Ти, Капулетті, й запальний Монтеккі, тривожите ви чварами все місто!»</w:t>
            </w:r>
          </w:p>
        </w:tc>
      </w:tr>
      <w:tr>
        <w:trPr>
          <w:cantSplit w:val="0"/>
          <w:tblHeader w:val="0"/>
        </w:trPr>
        <w:tc>
          <w:tcPr/>
          <w:p w:rsidR="00000000" w:rsidDel="00000000" w:rsidP="00000000" w:rsidRDefault="00000000" w:rsidRPr="00000000" w14:paraId="0000005D">
            <w:pPr>
              <w:spacing w:line="240" w:lineRule="auto"/>
              <w:rPr>
                <w:sz w:val="24"/>
                <w:szCs w:val="24"/>
              </w:rPr>
            </w:pPr>
            <w:r w:rsidDel="00000000" w:rsidR="00000000" w:rsidRPr="00000000">
              <w:rPr>
                <w:sz w:val="24"/>
                <w:szCs w:val="24"/>
                <w:rtl w:val="0"/>
              </w:rPr>
              <w:t xml:space="preserve">Джульєтта: «Тобі до ніг складу я свою долю – з володарем піду хоч на край світу!»</w:t>
            </w:r>
          </w:p>
        </w:tc>
        <w:tc>
          <w:tcPr/>
          <w:p w:rsidR="00000000" w:rsidDel="00000000" w:rsidP="00000000" w:rsidRDefault="00000000" w:rsidRPr="00000000" w14:paraId="0000005E">
            <w:pPr>
              <w:spacing w:line="240" w:lineRule="auto"/>
              <w:rPr>
                <w:sz w:val="24"/>
                <w:szCs w:val="24"/>
              </w:rPr>
            </w:pPr>
            <w:r w:rsidDel="00000000" w:rsidR="00000000" w:rsidRPr="00000000">
              <w:rPr>
                <w:sz w:val="24"/>
                <w:szCs w:val="24"/>
                <w:rtl w:val="0"/>
              </w:rPr>
              <w:t xml:space="preserve">Капулетті: «Так, нас обох - Монтеккі і мене – покарано, щоб в злагоді жили.»</w:t>
            </w:r>
          </w:p>
        </w:tc>
      </w:tr>
      <w:tr>
        <w:trPr>
          <w:cantSplit w:val="0"/>
          <w:tblHeader w:val="0"/>
        </w:trPr>
        <w:tc>
          <w:tcPr/>
          <w:p w:rsidR="00000000" w:rsidDel="00000000" w:rsidP="00000000" w:rsidRDefault="00000000" w:rsidRPr="00000000" w14:paraId="0000005F">
            <w:pPr>
              <w:spacing w:line="240" w:lineRule="auto"/>
              <w:rPr>
                <w:sz w:val="24"/>
                <w:szCs w:val="24"/>
              </w:rPr>
            </w:pPr>
            <w:r w:rsidDel="00000000" w:rsidR="00000000" w:rsidRPr="00000000">
              <w:rPr>
                <w:sz w:val="24"/>
                <w:szCs w:val="24"/>
                <w:rtl w:val="0"/>
              </w:rPr>
              <w:t xml:space="preserve">Джульєтта: «Не забуду, як з тобою любо!»</w:t>
            </w:r>
          </w:p>
        </w:tc>
        <w:tc>
          <w:tcPr/>
          <w:p w:rsidR="00000000" w:rsidDel="00000000" w:rsidP="00000000" w:rsidRDefault="00000000" w:rsidRPr="00000000" w14:paraId="00000060">
            <w:pPr>
              <w:spacing w:line="240" w:lineRule="auto"/>
              <w:rPr>
                <w:sz w:val="24"/>
                <w:szCs w:val="24"/>
              </w:rPr>
            </w:pPr>
            <w:r w:rsidDel="00000000" w:rsidR="00000000" w:rsidRPr="00000000">
              <w:rPr>
                <w:sz w:val="24"/>
                <w:szCs w:val="24"/>
                <w:rtl w:val="0"/>
              </w:rPr>
              <w:t xml:space="preserve">Тібальт: «На святі в нас негідник. Його я не стерплю.»</w:t>
            </w:r>
          </w:p>
        </w:tc>
      </w:tr>
      <w:tr>
        <w:trPr>
          <w:cantSplit w:val="0"/>
          <w:tblHeader w:val="0"/>
        </w:trPr>
        <w:tc>
          <w:tcPr/>
          <w:p w:rsidR="00000000" w:rsidDel="00000000" w:rsidP="00000000" w:rsidRDefault="00000000" w:rsidRPr="00000000" w14:paraId="00000061">
            <w:pPr>
              <w:spacing w:line="240" w:lineRule="auto"/>
              <w:rPr>
                <w:sz w:val="24"/>
                <w:szCs w:val="24"/>
              </w:rPr>
            </w:pPr>
            <w:r w:rsidDel="00000000" w:rsidR="00000000" w:rsidRPr="00000000">
              <w:rPr>
                <w:sz w:val="24"/>
                <w:szCs w:val="24"/>
                <w:rtl w:val="0"/>
              </w:rPr>
              <w:t xml:space="preserve">Брат Лоренцо: «І через шлюб ваш злоба та родинна у дружбу обернутися повинна.»</w:t>
            </w:r>
          </w:p>
        </w:tc>
        <w:tc>
          <w:tcPr/>
          <w:p w:rsidR="00000000" w:rsidDel="00000000" w:rsidP="00000000" w:rsidRDefault="00000000" w:rsidRPr="00000000" w14:paraId="00000062">
            <w:pPr>
              <w:spacing w:line="240" w:lineRule="auto"/>
              <w:rPr>
                <w:sz w:val="24"/>
                <w:szCs w:val="24"/>
              </w:rPr>
            </w:pPr>
            <w:r w:rsidDel="00000000" w:rsidR="00000000" w:rsidRPr="00000000">
              <w:rPr>
                <w:sz w:val="24"/>
                <w:szCs w:val="24"/>
                <w:rtl w:val="0"/>
              </w:rPr>
              <w:t xml:space="preserve">Ромео: «Де ж вороття! У ворога в руках моє життя!»</w:t>
            </w:r>
          </w:p>
        </w:tc>
      </w:tr>
    </w:tbl>
    <w:p w:rsidR="00000000" w:rsidDel="00000000" w:rsidP="00000000" w:rsidRDefault="00000000" w:rsidRPr="00000000" w14:paraId="00000063">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 Узагальнення вивченого на уроці матеріалу.</w:t>
      </w:r>
    </w:p>
    <w:p w:rsidR="00000000" w:rsidDel="00000000" w:rsidP="00000000" w:rsidRDefault="00000000" w:rsidRPr="00000000" w14:paraId="00000064">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Бесіда:</w:t>
      </w:r>
    </w:p>
    <w:p w:rsidR="00000000" w:rsidDel="00000000" w:rsidP="00000000" w:rsidRDefault="00000000" w:rsidRPr="00000000" w14:paraId="00000065">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-У чому полягає оптимізм трагедії? </w:t>
      </w:r>
    </w:p>
    <w:p w:rsidR="00000000" w:rsidDel="00000000" w:rsidP="00000000" w:rsidRDefault="00000000" w:rsidRPr="00000000" w14:paraId="00000066">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Чи існують подібні проблеми у наш час?</w:t>
      </w:r>
    </w:p>
    <w:p w:rsidR="00000000" w:rsidDel="00000000" w:rsidP="00000000" w:rsidRDefault="00000000" w:rsidRPr="00000000" w14:paraId="00000067">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Що б ви порадили сучасній молоді і батькам якби виникли такі ситуації у творі?</w:t>
      </w:r>
    </w:p>
    <w:p w:rsidR="00000000" w:rsidDel="00000000" w:rsidP="00000000" w:rsidRDefault="00000000" w:rsidRPr="00000000" w14:paraId="00000068">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VІ. Домашнє завдання:</w:t>
      </w:r>
    </w:p>
    <w:p w:rsidR="00000000" w:rsidDel="00000000" w:rsidP="00000000" w:rsidRDefault="00000000" w:rsidRPr="00000000" w14:paraId="00000069">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читати трагедію «Ромео і Джульєтта» В. Шекспіра;</w:t>
      </w:r>
    </w:p>
    <w:p w:rsidR="00000000" w:rsidDel="00000000" w:rsidP="00000000" w:rsidRDefault="00000000" w:rsidRPr="00000000" w14:paraId="0000006A">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підготувати цитатну характеристику образів Ромео та Джульєтти (9 балів), скласти сенкани "Ромео" та "Джульєтта" (3 бали).</w:t>
      </w:r>
    </w:p>
    <w:p w:rsidR="00000000" w:rsidDel="00000000" w:rsidP="00000000" w:rsidRDefault="00000000" w:rsidRPr="00000000" w14:paraId="0000006B">
      <w:pPr>
        <w:rPr>
          <w:rFonts w:ascii="Times New Roman" w:cs="Times New Roman" w:eastAsia="Times New Roman" w:hAnsi="Times New Roman"/>
          <w:b w:val="1"/>
          <w:sz w:val="28"/>
          <w:szCs w:val="28"/>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Merriweather" w:cs="Merriweather" w:eastAsia="Merriweather" w:hAnsi="Merriweather"/>
        <w:color w:val="5b667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uk-U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B7136F"/>
    <w:rPr>
      <w:rFonts w:eastAsiaTheme="minorEastAsia"/>
      <w:lang w:eastAsia="ru-RU"/>
    </w:rPr>
  </w:style>
  <w:style w:type="character" w:styleId="a0" w:default="1">
    <w:name w:val="Default Paragraph Font"/>
    <w:uiPriority w:val="1"/>
    <w:semiHidden w:val="1"/>
    <w:unhideWhenUsed w:val="1"/>
  </w:style>
  <w:style w:type="table" w:styleId="a1"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B7136F"/>
    <w:pPr>
      <w:spacing w:after="160" w:line="259" w:lineRule="auto"/>
      <w:ind w:left="720"/>
      <w:contextualSpacing w:val="1"/>
    </w:pPr>
    <w:rPr>
      <w:rFonts w:eastAsiaTheme="minorHAnsi"/>
      <w:lang w:eastAsia="en-US" w:val="uk-UA"/>
    </w:rPr>
  </w:style>
  <w:style w:type="character" w:styleId="apple-converted-space" w:customStyle="1">
    <w:name w:val="apple-converted-space"/>
    <w:basedOn w:val="a0"/>
    <w:rsid w:val="00B9334A"/>
    <w:rPr>
      <w:rFonts w:cs="Times New Roman"/>
    </w:rPr>
  </w:style>
  <w:style w:type="paragraph" w:styleId="a4">
    <w:name w:val="Normal (Web)"/>
    <w:basedOn w:val="a"/>
    <w:uiPriority w:val="99"/>
    <w:rsid w:val="00B9334A"/>
    <w:pPr>
      <w:spacing w:after="100" w:afterAutospacing="1" w:before="100" w:beforeAutospacing="1" w:line="240" w:lineRule="auto"/>
    </w:pPr>
    <w:rPr>
      <w:rFonts w:ascii="Times New Roman" w:cs="Times New Roman" w:eastAsia="Times New Roman" w:hAnsi="Times New Roman"/>
      <w:sz w:val="24"/>
      <w:szCs w:val="24"/>
    </w:rPr>
  </w:style>
  <w:style w:type="character" w:styleId="a5">
    <w:name w:val="Hyperlink"/>
    <w:uiPriority w:val="99"/>
    <w:rsid w:val="00B9334A"/>
    <w:rPr>
      <w:color w:val="0000ff"/>
      <w:u w:val="single"/>
    </w:rPr>
  </w:style>
  <w:style w:type="character" w:styleId="a6">
    <w:name w:val="Emphasis"/>
    <w:basedOn w:val="a0"/>
    <w:qFormat w:val="1"/>
    <w:rsid w:val="00D04E7A"/>
    <w:rPr>
      <w:rFonts w:cs="Times New Roman"/>
      <w:i w:val="1"/>
      <w:iCs w:val="1"/>
    </w:rPr>
  </w:style>
  <w:style w:type="paragraph" w:styleId="rvps9" w:customStyle="1">
    <w:name w:val="rvps9"/>
    <w:basedOn w:val="a"/>
    <w:rsid w:val="00D04E7A"/>
    <w:pPr>
      <w:spacing w:after="100" w:afterAutospacing="1" w:before="100" w:beforeAutospacing="1" w:line="240" w:lineRule="auto"/>
    </w:pPr>
    <w:rPr>
      <w:rFonts w:ascii="Times New Roman" w:cs="Times New Roman" w:eastAsia="Times New Roman" w:hAnsi="Times New Roman"/>
      <w:sz w:val="24"/>
      <w:szCs w:val="24"/>
    </w:rPr>
  </w:style>
  <w:style w:type="character" w:styleId="rvts30" w:customStyle="1">
    <w:name w:val="rvts30"/>
    <w:basedOn w:val="a0"/>
    <w:rsid w:val="00D04E7A"/>
  </w:style>
  <w:style w:type="character" w:styleId="rvts36" w:customStyle="1">
    <w:name w:val="rvts36"/>
    <w:basedOn w:val="a0"/>
    <w:rsid w:val="00D04E7A"/>
  </w:style>
  <w:style w:type="character" w:styleId="ft" w:customStyle="1">
    <w:name w:val="ft"/>
    <w:basedOn w:val="a0"/>
    <w:rsid w:val="00D04E7A"/>
  </w:style>
  <w:style w:type="character" w:styleId="s1" w:customStyle="1">
    <w:name w:val="s1"/>
    <w:basedOn w:val="a0"/>
    <w:uiPriority w:val="99"/>
    <w:rsid w:val="00B43999"/>
    <w:rPr>
      <w:rFonts w:cs="Times New Roman"/>
    </w:rPr>
  </w:style>
  <w:style w:type="character" w:styleId="s2" w:customStyle="1">
    <w:name w:val="s2"/>
    <w:basedOn w:val="a0"/>
    <w:uiPriority w:val="99"/>
    <w:rsid w:val="00B43999"/>
    <w:rPr>
      <w:rFonts w:cs="Times New Roman"/>
    </w:rPr>
  </w:style>
  <w:style w:type="character" w:styleId="a7">
    <w:name w:val="Strong"/>
    <w:basedOn w:val="a0"/>
    <w:uiPriority w:val="22"/>
    <w:qFormat w:val="1"/>
    <w:rsid w:val="000A6E03"/>
    <w:rPr>
      <w:b w:val="1"/>
      <w:bCs w:val="1"/>
    </w:rPr>
  </w:style>
  <w:style w:type="table" w:styleId="a8">
    <w:name w:val="Table Grid"/>
    <w:basedOn w:val="a1"/>
    <w:uiPriority w:val="59"/>
    <w:rsid w:val="00D26FDB"/>
    <w:pPr>
      <w:spacing w:after="0" w:line="240" w:lineRule="auto"/>
    </w:pPr>
    <w:rPr>
      <w:rFonts w:ascii="Times New Roman" w:cs="Times New Roman" w:eastAsia="Times New Roman" w:hAnsi="Times New Roman"/>
      <w:sz w:val="20"/>
      <w:szCs w:val="20"/>
      <w:lang w:eastAsia="ru-RU"/>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youtube.com/watch?v=7-c3jA1vXi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6fhu+MHRU6eF+76dEH/9KATD2Q==">CgMxLjA4AHIhMWJVZFYySVJXLTdmV0ZqUnVaQ3NIRnVNcHJHbkxXckxi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2018-08-27T09:52:00Z</dcterms:created>
  <dc:creator>Юра</dc:creator>
</cp:coreProperties>
</file>