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F9DB" w14:textId="148CB07E" w:rsidR="001F4CA7" w:rsidRPr="00F6786D" w:rsidRDefault="00F6786D" w:rsidP="00F6786D">
      <w:pPr>
        <w:spacing w:after="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Тема. </w:t>
      </w:r>
      <w:r w:rsidR="00C82284" w:rsidRPr="00F678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Мігель де Сервантес </w:t>
      </w:r>
      <w:proofErr w:type="spellStart"/>
      <w:r w:rsidR="00C82284" w:rsidRPr="00F6786D">
        <w:rPr>
          <w:rFonts w:ascii="Times New Roman" w:hAnsi="Times New Roman" w:cs="Times New Roman"/>
          <w:bCs/>
          <w:sz w:val="28"/>
          <w:szCs w:val="28"/>
          <w:lang w:val="uk-UA"/>
        </w:rPr>
        <w:t>Сааведра</w:t>
      </w:r>
      <w:proofErr w:type="spellEnd"/>
      <w:r w:rsidR="00C82284" w:rsidRPr="00F678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«Дон Кіхот». Історія створення роману. Особливості сюжету й композиції твору</w:t>
      </w:r>
    </w:p>
    <w:p w14:paraId="060C0637" w14:textId="7AD894D2" w:rsidR="004E6FF4" w:rsidRPr="00F6786D" w:rsidRDefault="00DA091D" w:rsidP="00F6786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Мета: </w:t>
      </w:r>
      <w:r w:rsidR="006969D3" w:rsidRPr="00F6786D">
        <w:rPr>
          <w:rFonts w:ascii="Times New Roman" w:hAnsi="Times New Roman" w:cs="Times New Roman"/>
          <w:bCs/>
          <w:sz w:val="28"/>
          <w:szCs w:val="28"/>
          <w:lang w:val="uk-UA"/>
        </w:rPr>
        <w:t>ознайомити учнів</w:t>
      </w:r>
      <w:r w:rsidR="006969D3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A13828" w:rsidRPr="00F6786D">
        <w:rPr>
          <w:rFonts w:ascii="Times New Roman" w:hAnsi="Times New Roman" w:cs="Times New Roman"/>
          <w:sz w:val="28"/>
          <w:szCs w:val="28"/>
          <w:lang w:val="uk-UA"/>
        </w:rPr>
        <w:t>біографією великого іспанського письменника</w:t>
      </w:r>
      <w:r w:rsidR="004A6480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13828" w:rsidRPr="00F6786D">
        <w:rPr>
          <w:rFonts w:ascii="Times New Roman" w:hAnsi="Times New Roman" w:cs="Times New Roman"/>
          <w:sz w:val="28"/>
          <w:szCs w:val="28"/>
          <w:lang w:val="uk-UA"/>
        </w:rPr>
        <w:t>з історією створення роману «Дон Кіхот»</w:t>
      </w:r>
      <w:r w:rsidR="00F6786D" w:rsidRPr="00F6786D">
        <w:rPr>
          <w:rFonts w:ascii="Times New Roman" w:hAnsi="Times New Roman" w:cs="Times New Roman"/>
          <w:sz w:val="28"/>
          <w:szCs w:val="28"/>
          <w:lang w:val="uk-UA"/>
        </w:rPr>
        <w:t>, особливістю сюжету і композиції твору</w:t>
      </w:r>
      <w:r w:rsidR="00A13828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A6480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інтерес до творчості </w:t>
      </w:r>
      <w:r w:rsidR="00A13828" w:rsidRPr="00F6786D">
        <w:rPr>
          <w:rFonts w:ascii="Times New Roman" w:hAnsi="Times New Roman" w:cs="Times New Roman"/>
          <w:sz w:val="28"/>
          <w:szCs w:val="28"/>
          <w:lang w:val="uk-UA"/>
        </w:rPr>
        <w:t>Сервантеса</w:t>
      </w:r>
      <w:r w:rsidR="00F6786D" w:rsidRPr="00F678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D23B5E" w14:textId="49E46FB5" w:rsidR="00F6786D" w:rsidRPr="00F6786D" w:rsidRDefault="00F6786D" w:rsidP="00F6786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14:paraId="16570CE0" w14:textId="77777777" w:rsidR="004E6FF4" w:rsidRPr="00F6786D" w:rsidRDefault="004E6FF4" w:rsidP="00DA091D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Організація класу</w:t>
      </w:r>
    </w:p>
    <w:p w14:paraId="3FB20AF7" w14:textId="10925379" w:rsidR="00677DFC" w:rsidRPr="00677DFC" w:rsidRDefault="007F5BAA" w:rsidP="00677DFC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3814BC" w:rsidRPr="00F67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Актуалізація опорних знань. </w:t>
      </w:r>
    </w:p>
    <w:p w14:paraId="2495BD40" w14:textId="772B18E9" w:rsidR="00657FB0" w:rsidRPr="00F6786D" w:rsidRDefault="007A5E82" w:rsidP="00DA091D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14:paraId="1F8A0BDB" w14:textId="77777777" w:rsidR="00ED7769" w:rsidRPr="00F6786D" w:rsidRDefault="002B2756" w:rsidP="00ED776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769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Доба Відродження прийшла до Іспанії наприкінці ХY – на </w:t>
      </w:r>
      <w:proofErr w:type="spellStart"/>
      <w:r w:rsidR="00ED7769" w:rsidRPr="00F6786D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ED7769" w:rsidRPr="00F6786D">
        <w:rPr>
          <w:rFonts w:ascii="Times New Roman" w:hAnsi="Times New Roman" w:cs="Times New Roman"/>
          <w:sz w:val="28"/>
          <w:szCs w:val="28"/>
          <w:lang w:val="uk-UA"/>
        </w:rPr>
        <w:t>. ХІY ст. У цей час закінчується Реконкіста (визвольна війна іспанців проти маврів-арабів і берберів за відвоювання своїх земель на Піренейському півострові). Знатні іспанці споряджали кораблі, наймали розбійників, піратів і цим збагачувалися. Принагідно робилися і великі географічні відкриття (Америки –  Колумб 1492 р.). Іспанія володіла величезними колоніями.</w:t>
      </w:r>
    </w:p>
    <w:p w14:paraId="0DF58E9A" w14:textId="77777777" w:rsidR="00ED7769" w:rsidRPr="00F6786D" w:rsidRDefault="00ED7769" w:rsidP="00ED776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Після поразки у морській битві з Англією лідерство переходить до англійців.</w:t>
      </w:r>
    </w:p>
    <w:p w14:paraId="206C6CB5" w14:textId="77777777" w:rsidR="00ED7769" w:rsidRPr="00F6786D" w:rsidRDefault="00ED7769" w:rsidP="00ED776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У зв’язку з припливом багатства ззовні ремесла, торгівля, промисловість розвивалися слабо. Тому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Філіпп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ІІ наклав на ідальго (дрібнопомісних дворян) непосильні податки.</w:t>
      </w:r>
    </w:p>
    <w:p w14:paraId="7A932F85" w14:textId="7D3F8BB8" w:rsidR="00ED7769" w:rsidRPr="00F6786D" w:rsidRDefault="00ED7769" w:rsidP="00ED776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Мистецтво переживає “золоту добу”. Іспанський живопис пізнього Відродження представляють художники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Веласкес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, Ель Греко (демонструються репродукції картин цих художників)</w:t>
      </w:r>
      <w:r w:rsidR="00F6786D" w:rsidRPr="00F678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В архітектурі розвивається стиль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мудехар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– на основі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з ісламським світом.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драматург Лопе де Вега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1800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п’єс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оптимізм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ідеалізація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переживань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>.</w:t>
      </w:r>
    </w:p>
    <w:p w14:paraId="7B93045D" w14:textId="77777777" w:rsidR="003C74A1" w:rsidRPr="00F6786D" w:rsidRDefault="00FA528E" w:rsidP="003814B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Можливо, ви чули колись таку фразу: «Ніщо не обходиться нам так дешево і не цінується так дорого, як ввічливість». Не всі знають, що її автором є відомий іспанський письменник Сервантес.</w:t>
      </w:r>
      <w:r w:rsidR="00CA20FF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1B5826" w14:textId="77777777" w:rsidR="00657FB0" w:rsidRPr="00F6786D" w:rsidRDefault="00CE73CC" w:rsidP="00CE73CC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>ІІІ. Ознайомлення з темою, метою й завданнями уроку</w:t>
      </w:r>
      <w:r w:rsidR="00BD4780" w:rsidRPr="00F67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E118716" w14:textId="77777777" w:rsidR="00CE73CC" w:rsidRPr="00F6786D" w:rsidRDefault="00CE73CC" w:rsidP="00CE73CC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F678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D417E" w:rsidRPr="00F6786D">
        <w:rPr>
          <w:rFonts w:ascii="Times New Roman" w:hAnsi="Times New Roman" w:cs="Times New Roman"/>
          <w:b/>
          <w:sz w:val="28"/>
          <w:szCs w:val="28"/>
          <w:lang w:val="uk-UA"/>
        </w:rPr>
        <w:t>Сприйняття і засвоєння учнями навчального матеріалу</w:t>
      </w:r>
    </w:p>
    <w:p w14:paraId="01785CAB" w14:textId="24B1F30A" w:rsidR="00DF2208" w:rsidRPr="00F6786D" w:rsidRDefault="004C24FC" w:rsidP="00F6786D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Розповідь вчителя</w:t>
      </w:r>
      <w:r w:rsidR="00652FA9"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C539F"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 </w:t>
      </w:r>
      <w:r w:rsidR="00F87FE1"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письменника</w:t>
      </w:r>
    </w:p>
    <w:p w14:paraId="0187C166" w14:textId="0A6A5BEA" w:rsidR="00FC34F1" w:rsidRPr="00F6786D" w:rsidRDefault="00FC34F1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До нас не дійшло справжнього портрета, створеного за життя письменника</w:t>
      </w:r>
      <w:r w:rsidR="00F6786D" w:rsidRPr="00F678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Мігеля де Сервантеса </w:t>
      </w:r>
      <w:proofErr w:type="spellStart"/>
      <w:r w:rsidR="00F6786D" w:rsidRPr="00F6786D">
        <w:rPr>
          <w:rFonts w:ascii="Times New Roman" w:hAnsi="Times New Roman" w:cs="Times New Roman"/>
          <w:bCs/>
          <w:sz w:val="28"/>
          <w:szCs w:val="28"/>
          <w:lang w:val="uk-UA"/>
        </w:rPr>
        <w:t>Сааведра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Всі «портрети» – лише спроби відтворити його образ. </w:t>
      </w:r>
    </w:p>
    <w:p w14:paraId="50131F27" w14:textId="77777777" w:rsidR="00F87FE1" w:rsidRPr="00F6786D" w:rsidRDefault="00F87FE1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Народився в місті 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Алькала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-де-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Енарес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29 вересня 1547 р., у день Архангела Михаїла, і за традицією отримав ім'я святого. Мігель де Сервантес був хрещений у місті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Алькала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-де-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Енарес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r w:rsidR="005D7E1E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парафіяльній церкві святої Марії. Його батька звали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Родріго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де Сервантес, за походженням із Кордови, він працював хірургом</w:t>
      </w:r>
      <w:r w:rsidR="00FC34F1" w:rsidRPr="00F6786D">
        <w:rPr>
          <w:rFonts w:ascii="Times New Roman" w:hAnsi="Times New Roman" w:cs="Times New Roman"/>
          <w:sz w:val="28"/>
          <w:szCs w:val="28"/>
          <w:lang w:val="uk-UA"/>
        </w:rPr>
        <w:t>, що було ганебним для ідальго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Його мати звали Леонор де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Кортінас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, про яку відомо мало. У Сервантеса були брати Андрес,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Родріго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і Хуан, сестри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Андреа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, Луїса і Магдалена.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2C01" w:rsidRPr="00F6786D">
        <w:rPr>
          <w:rFonts w:ascii="Times New Roman" w:hAnsi="Times New Roman" w:cs="Times New Roman"/>
          <w:sz w:val="28"/>
          <w:szCs w:val="28"/>
          <w:lang w:val="uk-UA"/>
        </w:rPr>
        <w:t>Сім’я була дуже бідною. Як жартував пізніше сам Сервантес, від славного минулого залишились лише родовий герб, зношений щит та спис на старій палці.</w:t>
      </w:r>
    </w:p>
    <w:p w14:paraId="089EE9E2" w14:textId="6A3249A0" w:rsidR="00F87FE1" w:rsidRPr="00F6786D" w:rsidRDefault="00F87FE1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Зараз у цьому будинку за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Головна вулиця, 48, є безкоштовний музей. А щоб туристи не заблудились, орієнтиром є лавочка перед будинком, на якій сидять Д</w:t>
      </w:r>
      <w:r w:rsidR="00F6786D">
        <w:rPr>
          <w:rFonts w:ascii="Times New Roman" w:hAnsi="Times New Roman" w:cs="Times New Roman"/>
          <w:sz w:val="28"/>
          <w:szCs w:val="28"/>
          <w:lang w:val="uk-UA"/>
        </w:rPr>
        <w:t xml:space="preserve">он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786D">
        <w:rPr>
          <w:rFonts w:ascii="Times New Roman" w:hAnsi="Times New Roman" w:cs="Times New Roman"/>
          <w:sz w:val="28"/>
          <w:szCs w:val="28"/>
          <w:lang w:val="uk-UA"/>
        </w:rPr>
        <w:t>іхот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і С</w:t>
      </w:r>
      <w:r w:rsidR="00F6786D">
        <w:rPr>
          <w:rFonts w:ascii="Times New Roman" w:hAnsi="Times New Roman" w:cs="Times New Roman"/>
          <w:sz w:val="28"/>
          <w:szCs w:val="28"/>
          <w:lang w:val="uk-UA"/>
        </w:rPr>
        <w:t xml:space="preserve">анчо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6786D">
        <w:rPr>
          <w:rFonts w:ascii="Times New Roman" w:hAnsi="Times New Roman" w:cs="Times New Roman"/>
          <w:sz w:val="28"/>
          <w:szCs w:val="28"/>
          <w:lang w:val="uk-UA"/>
        </w:rPr>
        <w:t>ансо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7F2BA3" w14:textId="77777777" w:rsidR="00EB7C13" w:rsidRPr="00F6786D" w:rsidRDefault="00EB7C13" w:rsidP="00EB7C1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У 1551 році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Родріго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де Сервантес зі своєю сім'єю переїхав до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Вальядоліда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. Через борги він був ув'язнений на декілька місяців. У 1556 році він направився до Кордови, щоб отримати спадок Хуана де Сервантеса, дідуся майбутнього письменника, а також щоб втекти від кредиторів.</w:t>
      </w:r>
    </w:p>
    <w:p w14:paraId="50B9F051" w14:textId="77777777" w:rsidR="00EB7C13" w:rsidRPr="00F6786D" w:rsidRDefault="00EB7C13" w:rsidP="00EB7C1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існує точної інформації щодо перших років навчання Мігеля де Сервантеса. Скоріше за все, він мав навчатися у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Вальядоліді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, Кордові або Севільї. Також можливо, що він навчався у товаристві єзуїтів.</w:t>
      </w:r>
    </w:p>
    <w:p w14:paraId="0845470B" w14:textId="77777777" w:rsidR="00F87FE1" w:rsidRPr="00F6786D" w:rsidRDefault="00EB7C13" w:rsidP="00EB7C1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У 1566 році переїхав до Мадрида.</w:t>
      </w:r>
      <w:r w:rsidR="00FC34F1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Є відомості, що там </w:t>
      </w:r>
      <w:r w:rsidR="000D4987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його учителем був гуманіст Хуан Лопес де </w:t>
      </w:r>
      <w:proofErr w:type="spellStart"/>
      <w:r w:rsidR="000D4987" w:rsidRPr="00F6786D">
        <w:rPr>
          <w:rFonts w:ascii="Times New Roman" w:hAnsi="Times New Roman" w:cs="Times New Roman"/>
          <w:sz w:val="28"/>
          <w:szCs w:val="28"/>
          <w:lang w:val="uk-UA"/>
        </w:rPr>
        <w:t>Ойос</w:t>
      </w:r>
      <w:proofErr w:type="spellEnd"/>
      <w:r w:rsidR="000D4987" w:rsidRPr="00F6786D">
        <w:rPr>
          <w:rFonts w:ascii="Times New Roman" w:hAnsi="Times New Roman" w:cs="Times New Roman"/>
          <w:sz w:val="28"/>
          <w:szCs w:val="28"/>
          <w:lang w:val="uk-UA"/>
        </w:rPr>
        <w:t>, який у 1569 році у своїй книзі надрукував перший вірш свого учня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– на смерть королеви Ізабелли</w:t>
      </w:r>
      <w:r w:rsidR="000D4987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>Мігел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цьому помітив 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>надзвичайн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пос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ол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Папи </w:t>
      </w:r>
      <w:proofErr w:type="spellStart"/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>Пія</w:t>
      </w:r>
      <w:proofErr w:type="spellEnd"/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П'ятого кардинал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Джуліо</w:t>
      </w:r>
      <w:proofErr w:type="spellEnd"/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>Аквавів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22194D" w:rsidRPr="00F6786D">
        <w:rPr>
          <w:rFonts w:ascii="Times New Roman" w:hAnsi="Times New Roman" w:cs="Times New Roman"/>
          <w:sz w:val="28"/>
          <w:szCs w:val="28"/>
        </w:rPr>
        <w:t>’</w:t>
      </w:r>
      <w:r w:rsidR="0022194D" w:rsidRPr="00F6786D">
        <w:rPr>
          <w:rFonts w:ascii="Times New Roman" w:hAnsi="Times New Roman" w:cs="Times New Roman"/>
          <w:sz w:val="28"/>
          <w:szCs w:val="28"/>
          <w:lang w:val="uk-UA"/>
        </w:rPr>
        <w:t>Арагона і запропонував вступити на службу до себе</w:t>
      </w:r>
      <w:r w:rsidR="00847CBB" w:rsidRPr="00F6786D">
        <w:rPr>
          <w:rFonts w:ascii="Times New Roman" w:hAnsi="Times New Roman" w:cs="Times New Roman"/>
          <w:sz w:val="28"/>
          <w:szCs w:val="28"/>
          <w:lang w:val="uk-UA"/>
        </w:rPr>
        <w:t>. Разом із ним Сервантес 1569 р. залишив Мадрид і відбув до Риму. Там він мав змогу вивчати італійську мову, знайомитися з культурою італійського Відродження.</w:t>
      </w:r>
    </w:p>
    <w:p w14:paraId="64C32EE3" w14:textId="77777777" w:rsidR="0022194D" w:rsidRPr="00F6786D" w:rsidRDefault="0022194D" w:rsidP="0022194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Там він міг би присвятити себе літературі, але Мігелю це здалося нудним заняттям. Він, як і багато його однолітків, мріяв битися з турками. </w:t>
      </w:r>
    </w:p>
    <w:p w14:paraId="2EEA95A7" w14:textId="77777777" w:rsidR="00F87FE1" w:rsidRPr="00F6786D" w:rsidRDefault="0022194D" w:rsidP="0022194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В Італії якраз готувався похід проти турків. Очолював цей похід прославлений полководець Хуан Австрійський, позашлюбний син іспанського короля. І Мігель записався в солдати в полк морської піхоти.</w:t>
      </w:r>
    </w:p>
    <w:p w14:paraId="787C03AD" w14:textId="77777777" w:rsidR="00F87FE1" w:rsidRPr="00F6786D" w:rsidRDefault="0022194D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В жовтні 1571 року він прославився у битві </w:t>
      </w:r>
      <w:r w:rsidR="009D23A7" w:rsidRPr="00F6786D">
        <w:rPr>
          <w:rFonts w:ascii="Times New Roman" w:hAnsi="Times New Roman" w:cs="Times New Roman"/>
          <w:sz w:val="28"/>
          <w:szCs w:val="28"/>
          <w:lang w:val="uk-UA"/>
        </w:rPr>
        <w:t>біля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Лепанто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23A7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Його галера «</w:t>
      </w:r>
      <w:proofErr w:type="spellStart"/>
      <w:r w:rsidR="009D23A7" w:rsidRPr="00F6786D">
        <w:rPr>
          <w:rFonts w:ascii="Times New Roman" w:hAnsi="Times New Roman" w:cs="Times New Roman"/>
          <w:sz w:val="28"/>
          <w:szCs w:val="28"/>
          <w:lang w:val="uk-UA"/>
        </w:rPr>
        <w:t>Маркез</w:t>
      </w:r>
      <w:proofErr w:type="spellEnd"/>
      <w:r w:rsidR="009D23A7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» опинилась в центрі бою, Сервантеса було поранено в груди й ліву руку, яка назавжди залишилась паралізованою «для більшого прославлення правої», – як писав письменник згодом. Його почали називати «Манко» –  однорукий. </w:t>
      </w:r>
    </w:p>
    <w:p w14:paraId="48A60626" w14:textId="77777777" w:rsidR="00F87FE1" w:rsidRPr="00F6786D" w:rsidRDefault="009D23A7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Злидні змусили інваліда повернутися у військову частину: він відзначився в битвах під Корфу,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Наварині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та ін. його мужність помітив командуючий, і Сервантес одержав похвальні рекомендації від брата короля Філіпа ІІ, що повинні були забезпечити герою почесний прийом на батьківщині і посаду капітана.</w:t>
      </w:r>
    </w:p>
    <w:p w14:paraId="2446B4DA" w14:textId="77777777" w:rsidR="00F87FE1" w:rsidRPr="00F6786D" w:rsidRDefault="002E7ED2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Під час повернення з Неаполя до Іспанії на борту галери «Сонце» турецька флотилія взяла у полон Мігеля і його брата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Родріго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>. Це відбулося 26 вересня 1575 року. Їх відправили до Алжира. Його грамоти вселили думку про знатність Сервантеса, і за нього був призначений непомірно високий викуп – п'ятсот золотих ескудо</w:t>
      </w:r>
      <w:r w:rsidR="005168DB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та чекали суворі умови утримання (з залізним кільцем на шиї та в ланцюгах) з метою зробити полоненого більш поступливим.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За п’ять років, нехтуючи катуваннями і загрозами страти, він чотири рази організовував втечу полонених. Саме в алжирській в'язниці, прикутий ланцюгом до стіни, однорукий солдат почав писати роман «Галатея». Перо виявилося нітрохи не гіршим за шпагу!</w:t>
      </w:r>
    </w:p>
    <w:p w14:paraId="4794C8E4" w14:textId="77777777" w:rsidR="002E7ED2" w:rsidRPr="00F6786D" w:rsidRDefault="00CE2E3F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Сім’я Сервантеса, збираючи гроші на викуп, розорилася, тому йому довелося знову піти служити в армію. І лише досягши 40-річного віку, що  оді вважалось вже майже старістю, Сервантес покинув військову службу. </w:t>
      </w:r>
    </w:p>
    <w:p w14:paraId="31EBA76C" w14:textId="77777777" w:rsidR="002E7ED2" w:rsidRPr="00F6786D" w:rsidRDefault="00CE2E3F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Однак при дворі, де Сервантес справив фурор, місця йому не знайшлося. Годуватися літературною працею виявилося неможливо. Всі його спроби писати для театру і створити свій театр не принесли ніякого доходу. Сервантес нічого не заслужив і ніяких милостей не отримав.</w:t>
      </w:r>
    </w:p>
    <w:p w14:paraId="3882B6D9" w14:textId="77777777" w:rsidR="00CE2E3F" w:rsidRPr="00F6786D" w:rsidRDefault="00CE2E3F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Єдиною надією була державна служба, він навіть думав знайти посаду в заокеанських володіннях Іспанії. І тут його призначили на посаду комісара у справах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закупівель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для армії. 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15 років дове</w:t>
      </w:r>
      <w:r w:rsidR="007B72D7" w:rsidRPr="00F6786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ось їздити селами і силою відбирати продукти за твердими цінами.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Багато 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хто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на такому посту 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>роби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маєтки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>. Сервантес виявився занадто чесним</w:t>
      </w:r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Після того, як він примусив до виплат багатий монастир, його відлучили від церкви. А після того, як довірився своєму підлеглому, і той обчистив казну, опинився у в'язниці (1592, 1597, 1602, 1605 </w:t>
      </w:r>
      <w:proofErr w:type="spellStart"/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 w:rsidR="0063404A" w:rsidRPr="00F6786D">
        <w:rPr>
          <w:rFonts w:ascii="Times New Roman" w:hAnsi="Times New Roman" w:cs="Times New Roman"/>
          <w:sz w:val="28"/>
          <w:szCs w:val="28"/>
          <w:lang w:val="uk-UA"/>
        </w:rPr>
        <w:t>.). Саме в тюрмі він почав писати свій знаменитий роман «Дон Кіхот».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AD69CB" w14:textId="5E309EB3" w:rsidR="002E7ED2" w:rsidRPr="00F6786D" w:rsidRDefault="0063404A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У 1604 році роман був виданий, і до Сервантеса прийшла слава. Але грошей слава не принесла. Всі 12 років, які залишило йому життя, Сервантес</w:t>
      </w:r>
      <w:r w:rsidRPr="007B72D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провів у злиднях, написав кілька новел, поему і ще один роман. </w:t>
      </w:r>
      <w:r w:rsidR="00F6786D" w:rsidRPr="00F6786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станні роки він жив у Мадриді. 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>Помер 23 квітня 1616 року.</w:t>
      </w:r>
    </w:p>
    <w:p w14:paraId="5CC044BF" w14:textId="77777777" w:rsidR="002E7ED2" w:rsidRPr="00F6786D" w:rsidRDefault="0063404A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За кілька днів до смерті 69-річний Мігель де Сервантес постригся у монахи. Похований у мадридському жіночому монастирі ордена босих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тринітаріїв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Церква пізніше перебудовувалася. Під час реконструкції наприкінці XVII століття рештки Мігеля де Сервантеса перемістили у нове приміщення і втратили на кілька </w:t>
      </w:r>
      <w:proofErr w:type="spellStart"/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сторіч</w:t>
      </w:r>
      <w:proofErr w:type="spellEnd"/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1A2F79" w14:textId="77777777" w:rsidR="00DB4A4F" w:rsidRPr="00F6786D" w:rsidRDefault="0063404A" w:rsidP="0063404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</w:rPr>
        <w:t xml:space="preserve">Археологи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сподівалися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причину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розкриють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могилу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могилу і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досліджувати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перепоховати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до 400-річного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ювілею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до 23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2016 року, не давала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спокою. </w:t>
      </w:r>
    </w:p>
    <w:p w14:paraId="229C17DD" w14:textId="77777777" w:rsidR="0063404A" w:rsidRPr="00F6786D" w:rsidRDefault="0063404A" w:rsidP="0063404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Пізнати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Сервантеса думали 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покаліченою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кою</w:t>
      </w:r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мітках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кістках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грудної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клітини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і шести зубам,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роті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Але в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склепі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перемішані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останки 10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кістки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збереглися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погано і належать вони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молод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F6786D">
        <w:rPr>
          <w:rFonts w:ascii="Times New Roman" w:hAnsi="Times New Roman" w:cs="Times New Roman"/>
          <w:sz w:val="28"/>
          <w:szCs w:val="28"/>
        </w:rPr>
        <w:t>им людям.</w:t>
      </w:r>
    </w:p>
    <w:p w14:paraId="594C4A22" w14:textId="77777777" w:rsidR="0063404A" w:rsidRPr="00F6786D" w:rsidRDefault="0063404A" w:rsidP="0063404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6786D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невідомо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скелет, 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пошкодження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на ребрах,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зубів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роті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рука з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перебитими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r w:rsidR="00DB4A4F" w:rsidRPr="00F6786D">
        <w:rPr>
          <w:rFonts w:ascii="Times New Roman" w:hAnsi="Times New Roman" w:cs="Times New Roman"/>
          <w:sz w:val="28"/>
          <w:szCs w:val="28"/>
          <w:lang w:val="uk-UA"/>
        </w:rPr>
        <w:t>біля</w:t>
      </w:r>
      <w:r w:rsidRPr="00F6786D">
        <w:rPr>
          <w:rFonts w:ascii="Times New Roman" w:hAnsi="Times New Roman" w:cs="Times New Roman"/>
          <w:sz w:val="28"/>
          <w:szCs w:val="28"/>
        </w:rPr>
        <w:t xml:space="preserve"> плеча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кістками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5EC4D3D0" w14:textId="77777777" w:rsidR="00DB4A4F" w:rsidRPr="00F6786D" w:rsidRDefault="00DB4A4F" w:rsidP="00DB4A4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6786D">
        <w:rPr>
          <w:rFonts w:ascii="Times New Roman" w:hAnsi="Times New Roman" w:cs="Times New Roman"/>
          <w:sz w:val="28"/>
          <w:szCs w:val="28"/>
        </w:rPr>
        <w:t xml:space="preserve">У XX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столітті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уряди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Іспанії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політичних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заклопотані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підвищенням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міжнародного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престижу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музеїв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Сервантеса та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монументів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героям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роману «Дон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Кіхот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місцях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згаданих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r w:rsidR="0092567E" w:rsidRPr="00F6786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>.</w:t>
      </w:r>
    </w:p>
    <w:p w14:paraId="3FFECE1F" w14:textId="77777777" w:rsidR="0063404A" w:rsidRPr="00F6786D" w:rsidRDefault="00DB4A4F" w:rsidP="00DB4A4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</w:rPr>
        <w:t xml:space="preserve">Сервантес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багатою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викупу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полону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роками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повертав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витрачені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Музей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в одному з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вразив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бідністю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диктатора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Франсіско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Франко</w:t>
      </w:r>
      <w:r w:rsidR="0092567E" w:rsidRPr="00F6786D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92567E"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розпорядився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музей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багатим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непрестижно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уславленого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</w:rPr>
        <w:t>бідним</w:t>
      </w:r>
      <w:proofErr w:type="spellEnd"/>
      <w:r w:rsidRPr="00F6786D">
        <w:rPr>
          <w:rFonts w:ascii="Times New Roman" w:hAnsi="Times New Roman" w:cs="Times New Roman"/>
          <w:sz w:val="28"/>
          <w:szCs w:val="28"/>
        </w:rPr>
        <w:t>.</w:t>
      </w:r>
    </w:p>
    <w:p w14:paraId="15B1178C" w14:textId="20E070AD" w:rsidR="0063404A" w:rsidRDefault="0092567E" w:rsidP="00F6786D">
      <w:pPr>
        <w:spacing w:after="0" w:line="240" w:lineRule="auto"/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Велетенських розмірів, пафосний монумент Сервантесу встановили також на площі де ла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Плаза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Еспанья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в Мадриді</w:t>
      </w:r>
      <w:r w:rsid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2D7">
        <w:rPr>
          <w:rFonts w:ascii="Times New Roman" w:hAnsi="Times New Roman" w:cs="Times New Roman"/>
          <w:sz w:val="32"/>
          <w:szCs w:val="32"/>
          <w:lang w:val="uk-UA"/>
        </w:rPr>
        <w:t xml:space="preserve">в 1835 </w:t>
      </w:r>
      <w:r w:rsidR="005168DB" w:rsidRPr="007B72D7">
        <w:rPr>
          <w:rFonts w:ascii="Times New Roman" w:hAnsi="Times New Roman" w:cs="Times New Roman"/>
          <w:sz w:val="32"/>
          <w:szCs w:val="32"/>
          <w:lang w:val="uk-UA"/>
        </w:rPr>
        <w:t>р.</w:t>
      </w:r>
      <w:r w:rsidR="00F6786D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D4F6C0C" w14:textId="21796FA6" w:rsidR="00CB3099" w:rsidRDefault="00775914" w:rsidP="00F6786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B3099" w:rsidRPr="00A8258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https://www.youtube.com/watch?v=fgT2mQrTSU4</w:t>
        </w:r>
      </w:hyperlink>
    </w:p>
    <w:p w14:paraId="509556F3" w14:textId="77777777" w:rsidR="00CB3099" w:rsidRPr="00F6786D" w:rsidRDefault="00CB3099" w:rsidP="00F6786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45E10CDB" w14:textId="1D090F7C" w:rsidR="007C539F" w:rsidRPr="00F6786D" w:rsidRDefault="00F12263" w:rsidP="00F6786D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Історія створення</w:t>
      </w:r>
      <w:r w:rsidR="00224DE6"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B72D7" w:rsidRPr="00F6786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роману про Дон Кіхота</w:t>
      </w:r>
    </w:p>
    <w:p w14:paraId="65B713D5" w14:textId="013CF35C" w:rsidR="00F12263" w:rsidRDefault="00F12263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Одного разу у в’язниці </w:t>
      </w:r>
      <w:r w:rsidR="007B72D7" w:rsidRPr="00F6786D">
        <w:rPr>
          <w:rFonts w:ascii="Times New Roman" w:hAnsi="Times New Roman" w:cs="Times New Roman"/>
          <w:sz w:val="28"/>
          <w:szCs w:val="28"/>
          <w:lang w:val="uk-UA"/>
        </w:rPr>
        <w:t>Сервантесу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примарився образ кумедного довготелесого вершника на ледве живій шкапі (за іншою версією, він побачив малюнок, на якому худоребра шкапа була осідлана кумедним вершником). Так з’явився задум роману. </w:t>
      </w:r>
    </w:p>
    <w:p w14:paraId="1A50CA45" w14:textId="5AA111BE" w:rsidR="00677DFC" w:rsidRPr="00F6786D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    Стимулом до створення книги послужив роман «Інтерлюдії романсів», що висміює фермера, який зійшов з розуму після прочитання безлічі лицарських романів. Бідний фермер кинув свою дружину і став поневірятися по білому світу — що, в свою чергу, зробив і герой роману Сервантеса (за винятком того, що Дон Кіхот не був одружений). </w:t>
      </w:r>
    </w:p>
    <w:p w14:paraId="3B80D042" w14:textId="77777777" w:rsidR="00F12263" w:rsidRPr="00F6786D" w:rsidRDefault="00F12263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Сучасні дослідники припускають, що прототип Дон Кіхота існував насправді: це був родич дружини Сервантеса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Алонсо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Кіхада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, житель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Еківіаса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, про якого було відомо, що він був великим прихильником рицарських романів і з часом став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августинським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монахом.</w:t>
      </w:r>
    </w:p>
    <w:p w14:paraId="57C253CF" w14:textId="77777777" w:rsidR="00F12263" w:rsidRPr="00F6786D" w:rsidRDefault="00D53744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У центрі роману — подорож ідальго Дон Кіхота разом зі зброєносцем Санчо </w:t>
      </w:r>
      <w:proofErr w:type="spellStart"/>
      <w:r w:rsidRPr="00F6786D">
        <w:rPr>
          <w:rFonts w:ascii="Times New Roman" w:hAnsi="Times New Roman" w:cs="Times New Roman"/>
          <w:sz w:val="28"/>
          <w:szCs w:val="28"/>
          <w:lang w:val="uk-UA"/>
        </w:rPr>
        <w:t>Пансою</w:t>
      </w:r>
      <w:proofErr w:type="spellEnd"/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Іспанією XVI століття з метою захисту всіх бідних та знедолених.</w:t>
      </w:r>
    </w:p>
    <w:p w14:paraId="55161240" w14:textId="7032851B" w:rsidR="00ED7769" w:rsidRPr="00CB3099" w:rsidRDefault="00ED7769" w:rsidP="00ED776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В іспанській літературі лицарські романи з’явилися у ІІ половині ХІ</w:t>
      </w:r>
      <w:r w:rsidRPr="00F6786D">
        <w:rPr>
          <w:rFonts w:ascii="Times New Roman" w:hAnsi="Times New Roman" w:cs="Times New Roman"/>
          <w:sz w:val="28"/>
          <w:szCs w:val="28"/>
        </w:rPr>
        <w:t>Y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ст., занесені трубадурами із Франції. </w:t>
      </w: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Іспанці з цікавістю сприйняли новий жанр, оскільки він заполонив існуючу нішу між старовинними романсами, поширеними серед простолюду, та історичними хроніками, зрозумілими лише освіченим читачам. </w:t>
      </w:r>
      <w:r w:rsidRPr="00CB3099">
        <w:rPr>
          <w:rFonts w:ascii="Times New Roman" w:hAnsi="Times New Roman" w:cs="Times New Roman"/>
          <w:sz w:val="28"/>
          <w:szCs w:val="28"/>
          <w:lang w:val="uk-UA"/>
        </w:rPr>
        <w:t>Герої лицарських романів здійснювали неймовірні, навіть фантастичні подвиги, не тільки в ім’я батьківщини, але заради власної слави, щоб довести свою відданість прекрасній дамі.</w:t>
      </w:r>
    </w:p>
    <w:p w14:paraId="50E018E7" w14:textId="77777777" w:rsidR="00F12263" w:rsidRPr="00F6786D" w:rsidRDefault="00E07314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Основою сюжетів цих творів були героїчні пригоди рицаря, який вступає у двобій з чаклунами і драконами, щоб звільнити зачаровану красуню, даму свого серця, якій він присвячував усі подвиги. Рицарські романи писалися складною мовою, заплутаними словесними виразами і були дуже слабо пов’язані з реальною дійсністю.</w:t>
      </w:r>
      <w:r w:rsidR="00ED7769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283AD9" w14:textId="24F93E25" w:rsidR="00ED7769" w:rsidRDefault="00ED7769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Але іспанський письменник Сервантес вважав, що ці романи вже віджили своє і стали шкідливими для іспанського суспільства, тому й задумав свій твір як пародію на цей жанр</w:t>
      </w:r>
      <w:r w:rsidR="007B72D7" w:rsidRPr="00F6786D">
        <w:rPr>
          <w:rFonts w:ascii="Times New Roman" w:hAnsi="Times New Roman" w:cs="Times New Roman"/>
          <w:sz w:val="28"/>
          <w:szCs w:val="28"/>
          <w:lang w:val="uk-UA"/>
        </w:rPr>
        <w:t xml:space="preserve"> (пародія – комічне наслідування)</w:t>
      </w:r>
      <w:r w:rsidRPr="00F678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D1D1F5" w14:textId="77777777" w:rsidR="00677DFC" w:rsidRPr="00F6786D" w:rsidRDefault="00677DFC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62666402" w14:textId="300928AB" w:rsidR="00E07314" w:rsidRPr="00F6786D" w:rsidRDefault="00F6786D" w:rsidP="00F6786D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b/>
          <w:sz w:val="28"/>
          <w:szCs w:val="28"/>
          <w:lang w:val="uk-UA"/>
        </w:rPr>
        <w:t>Теорія літератури</w:t>
      </w:r>
    </w:p>
    <w:p w14:paraId="0D177E04" w14:textId="41C8CA32" w:rsidR="00E07314" w:rsidRPr="00F6786D" w:rsidRDefault="00E07314" w:rsidP="006413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sz w:val="28"/>
          <w:szCs w:val="28"/>
          <w:lang w:val="uk-UA"/>
        </w:rPr>
        <w:t>Що таке роман?</w:t>
      </w:r>
    </w:p>
    <w:p w14:paraId="4F01ADA4" w14:textId="7B5D8F98" w:rsidR="00F6786D" w:rsidRDefault="00F6786D" w:rsidP="0064138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786D">
        <w:rPr>
          <w:rFonts w:ascii="Times New Roman" w:hAnsi="Times New Roman" w:cs="Times New Roman"/>
          <w:i/>
          <w:iCs/>
          <w:sz w:val="28"/>
          <w:szCs w:val="28"/>
          <w:lang w:val="uk-UA"/>
        </w:rPr>
        <w:t>(Роман – це великий за обсягом, складний за будовою епічний твір, у якому широко охоплені життєві події, глибоко розкривається історія формування характерів багатьох персонажів.)</w:t>
      </w:r>
    </w:p>
    <w:p w14:paraId="4F5AA763" w14:textId="277AD53D" w:rsidR="00677DFC" w:rsidRPr="00677DFC" w:rsidRDefault="00677DFC" w:rsidP="00677DFC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роману</w:t>
      </w:r>
    </w:p>
    <w:p w14:paraId="2F74AA57" w14:textId="6544B64F" w:rsidR="00677DFC" w:rsidRPr="00677DFC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  Роман складається з двох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B7A0BA" w14:textId="41151C1D" w:rsidR="00677DFC" w:rsidRPr="00677DFC" w:rsidRDefault="00677DFC" w:rsidP="00677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77D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Перша </w:t>
      </w: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«Хитромудрий ідальго Дон Кіхот з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Ламанчі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>», опублікована в 1605 році;</w:t>
      </w:r>
    </w:p>
    <w:p w14:paraId="32E48E45" w14:textId="64EC70E4" w:rsidR="00677DFC" w:rsidRPr="00677DFC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і друга «Друга частина геніального лицаря Дон Кіхот з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Ламанчі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», опублікована в 1615, щоб відновити добре ім’я письменника. Справа в тому, що в 1614 році була опублікована друга частина Дон Кіхота, написана якимсь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Авельянедой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(це був псевдонім самозванця. Його справжня особистість досі не встановлена). Роман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Авельянеди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носив пародійний характер і різкі випади проти Сервантеса. </w:t>
      </w:r>
    </w:p>
    <w:p w14:paraId="0532CA0E" w14:textId="77777777" w:rsidR="00677DFC" w:rsidRPr="00677DFC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другій, цієї частини</w:t>
      </w: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, Сервантес дає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Авельянеда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відсіч. </w:t>
      </w:r>
    </w:p>
    <w:p w14:paraId="087E3E86" w14:textId="77777777" w:rsidR="00677DFC" w:rsidRPr="00677DFC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другої частини Сервантес в «Присвяті графу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Лемоскому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» згадує про підробленого Дон Кіхота. Також він наприкінці роману назвав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Авельянеди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«брехливим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торседільясскім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писакою» і писав, що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Авельянеда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«не має права перетягувати його кістки (тобто, кістки Дон Кіхота) в Стару Кастилію» (наприкінці підробленого «Дон Кіхота» обіцялося розповісти про пригоди Дон Кіхота і Санчо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Панси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в Старій Кастилії).</w:t>
      </w:r>
    </w:p>
    <w:p w14:paraId="38625571" w14:textId="77777777" w:rsidR="00677DFC" w:rsidRPr="00F6786D" w:rsidRDefault="00677DFC" w:rsidP="0064138D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A1866" w14:textId="77777777" w:rsidR="00CE73CC" w:rsidRPr="00677DFC" w:rsidRDefault="00CE73CC" w:rsidP="001E2AE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77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51B45" w:rsidRPr="00677DFC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</w:t>
      </w:r>
    </w:p>
    <w:p w14:paraId="589D51C2" w14:textId="77777777" w:rsidR="003814BC" w:rsidRPr="00677DFC" w:rsidRDefault="00F12263" w:rsidP="00D40CEA">
      <w:pPr>
        <w:spacing w:after="0" w:line="240" w:lineRule="auto"/>
        <w:ind w:firstLine="426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Це цікаво</w:t>
      </w:r>
    </w:p>
    <w:p w14:paraId="2656690D" w14:textId="77777777" w:rsidR="00F12263" w:rsidRPr="00677DFC" w:rsidRDefault="00F12263" w:rsidP="00D40C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>•     У 2002 році, підбиваючи підсумки минулого тисячоліття, Нобелівський комітет зібрав авторитетне журі, до складу якого увійшли 100 відомих письменників з 54 країн світу. їх попросили визначати найкращий твір світової літератури. «Книгою усіх часів і народів» був названий «Дон Кіхот» Сервантеса.</w:t>
      </w:r>
    </w:p>
    <w:p w14:paraId="5C08EEF0" w14:textId="77777777" w:rsidR="00F12263" w:rsidRPr="00677DFC" w:rsidRDefault="00F12263" w:rsidP="00F1226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•    Розповідають таку історію: одного разу іспанський король </w:t>
      </w:r>
      <w:proofErr w:type="spellStart"/>
      <w:r w:rsidRPr="00677DFC">
        <w:rPr>
          <w:rFonts w:ascii="Times New Roman" w:hAnsi="Times New Roman" w:cs="Times New Roman"/>
          <w:sz w:val="28"/>
          <w:szCs w:val="28"/>
          <w:lang w:val="uk-UA"/>
        </w:rPr>
        <w:t>Філіпп</w:t>
      </w:r>
      <w:proofErr w:type="spellEnd"/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7DFC">
        <w:rPr>
          <w:rFonts w:ascii="Times New Roman" w:hAnsi="Times New Roman" w:cs="Times New Roman"/>
          <w:sz w:val="28"/>
          <w:szCs w:val="28"/>
        </w:rPr>
        <w:t>III</w:t>
      </w: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побачив з балкона палацу студента, що читав на ходу книгу та голосно сміявся; король вирішив, що студент або з’їхав з глузду, або читає «Дон Кіхота». </w:t>
      </w:r>
      <w:r w:rsidRPr="00677DFC">
        <w:rPr>
          <w:rFonts w:ascii="Times New Roman" w:hAnsi="Times New Roman" w:cs="Times New Roman"/>
          <w:sz w:val="28"/>
          <w:szCs w:val="28"/>
        </w:rPr>
        <w:t xml:space="preserve">Слуги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з’ясували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переконались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студент і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читав роман Сервантеса.</w:t>
      </w:r>
    </w:p>
    <w:p w14:paraId="5DC35782" w14:textId="77777777" w:rsidR="00F12263" w:rsidRPr="00677DFC" w:rsidRDefault="00F12263" w:rsidP="00F1226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77DFC">
        <w:rPr>
          <w:rFonts w:ascii="Times New Roman" w:hAnsi="Times New Roman" w:cs="Times New Roman"/>
          <w:sz w:val="28"/>
          <w:szCs w:val="28"/>
        </w:rPr>
        <w:t xml:space="preserve">•   В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Іспанії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будинок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-музей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Дульсінеї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містечку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Тобосо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Мадридом.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місцева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віддячила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Сервантесу,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сам того не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знаючи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врятував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безжального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артилерійського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обстрілу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Відбулося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DFC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677DFC">
        <w:rPr>
          <w:rFonts w:ascii="Times New Roman" w:hAnsi="Times New Roman" w:cs="Times New Roman"/>
          <w:sz w:val="28"/>
          <w:szCs w:val="28"/>
        </w:rPr>
        <w:t xml:space="preserve"> XIX ст., коли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наполеонівська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опинилися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Іспанії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французького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генерала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Дюрона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підійшло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Тобосо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підготувалося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DFC">
        <w:rPr>
          <w:rFonts w:ascii="Times New Roman" w:hAnsi="Times New Roman" w:cs="Times New Roman"/>
          <w:sz w:val="28"/>
          <w:szCs w:val="28"/>
        </w:rPr>
        <w:t>до штурму</w:t>
      </w:r>
      <w:proofErr w:type="gramEnd"/>
      <w:r w:rsidRPr="00677D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Артилеристи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зарядили пушки,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» так і не прозвучала. Коли генералу Дюпону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доповіли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перед ним те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Тобосо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де жила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Дон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Кіхота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відмовився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обстрілу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побажавши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воєначальник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зруйнував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рідне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FC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Pr="00677DFC">
        <w:rPr>
          <w:rFonts w:ascii="Times New Roman" w:hAnsi="Times New Roman" w:cs="Times New Roman"/>
          <w:sz w:val="28"/>
          <w:szCs w:val="28"/>
        </w:rPr>
        <w:t>.</w:t>
      </w:r>
    </w:p>
    <w:p w14:paraId="2A010CC4" w14:textId="77777777" w:rsidR="00D53744" w:rsidRPr="00677DFC" w:rsidRDefault="00D53744" w:rsidP="00D5374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>•   «Дон Кіхот» за кількістю мов, якими він був перекладений, поступається лише Біблії.</w:t>
      </w:r>
    </w:p>
    <w:p w14:paraId="57301A1F" w14:textId="77777777" w:rsidR="00677DFC" w:rsidRPr="00677DFC" w:rsidRDefault="00D53744" w:rsidP="00D40CE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>•   У творі 660 персонажів.</w:t>
      </w:r>
      <w:r w:rsidR="00F91F1A"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5537C52" w14:textId="5837B8A1" w:rsidR="007528B9" w:rsidRPr="00677DFC" w:rsidRDefault="00F91F1A" w:rsidP="00677DFC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77DFC" w:rsidRPr="00677DFC">
        <w:rPr>
          <w:rFonts w:ascii="Times New Roman" w:hAnsi="Times New Roman" w:cs="Times New Roman"/>
          <w:b/>
          <w:sz w:val="28"/>
          <w:szCs w:val="28"/>
          <w:lang w:val="uk-UA"/>
        </w:rPr>
        <w:t>VІ. Підбиття підсумків уроку</w:t>
      </w:r>
      <w:r w:rsidRPr="00677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0ADA6B" w14:textId="77777777" w:rsidR="00677DFC" w:rsidRPr="00677DFC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1.Завдання «Четверте зайве»</w:t>
      </w:r>
    </w:p>
    <w:p w14:paraId="0C69E549" w14:textId="77777777" w:rsidR="00677DFC" w:rsidRPr="006867B3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</w:t>
      </w:r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Сонет, поема, </w:t>
      </w:r>
      <w:r w:rsidRPr="006867B3">
        <w:rPr>
          <w:rFonts w:ascii="Times New Roman" w:hAnsi="Times New Roman" w:cs="Times New Roman"/>
          <w:bCs/>
          <w:i/>
          <w:sz w:val="28"/>
          <w:szCs w:val="28"/>
        </w:rPr>
        <w:t>канцона, </w:t>
      </w:r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роман.</w:t>
      </w:r>
    </w:p>
    <w:p w14:paraId="558DCDA7" w14:textId="77777777" w:rsidR="00677DFC" w:rsidRPr="006867B3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2. «Божественна комедія», «</w:t>
      </w:r>
      <w:proofErr w:type="spellStart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Канцоньєре</w:t>
      </w:r>
      <w:proofErr w:type="spellEnd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», «Пісня про </w:t>
      </w:r>
      <w:r w:rsidRPr="006867B3">
        <w:rPr>
          <w:rFonts w:ascii="Times New Roman" w:hAnsi="Times New Roman" w:cs="Times New Roman"/>
          <w:bCs/>
          <w:i/>
          <w:sz w:val="28"/>
          <w:szCs w:val="28"/>
        </w:rPr>
        <w:t>Роланда», </w:t>
      </w:r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«Дон Кіхот».</w:t>
      </w:r>
    </w:p>
    <w:p w14:paraId="3C1758FC" w14:textId="77777777" w:rsidR="00677DFC" w:rsidRPr="006867B3" w:rsidRDefault="00677DFC" w:rsidP="00677DFC">
      <w:pPr>
        <w:spacing w:after="0" w:line="240" w:lineRule="auto"/>
        <w:ind w:firstLine="426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3. Данте, </w:t>
      </w:r>
      <w:r w:rsidRPr="006867B3">
        <w:rPr>
          <w:rFonts w:ascii="Times New Roman" w:hAnsi="Times New Roman" w:cs="Times New Roman"/>
          <w:bCs/>
          <w:i/>
          <w:sz w:val="28"/>
          <w:szCs w:val="28"/>
        </w:rPr>
        <w:t>Петрарка, </w:t>
      </w:r>
      <w:proofErr w:type="spellStart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Джауфре</w:t>
      </w:r>
      <w:proofErr w:type="spellEnd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Рюдель</w:t>
      </w:r>
      <w:proofErr w:type="spellEnd"/>
      <w:r w:rsidRPr="006867B3">
        <w:rPr>
          <w:rFonts w:ascii="Times New Roman" w:hAnsi="Times New Roman" w:cs="Times New Roman"/>
          <w:bCs/>
          <w:i/>
          <w:sz w:val="28"/>
          <w:szCs w:val="28"/>
          <w:lang w:val="uk-UA"/>
        </w:rPr>
        <w:t>, Сервантес.</w:t>
      </w:r>
    </w:p>
    <w:p w14:paraId="70FC4FBF" w14:textId="77777777" w:rsidR="00677DFC" w:rsidRPr="00677DFC" w:rsidRDefault="00677DFC" w:rsidP="00677D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358" w14:textId="77777777" w:rsidR="007528B9" w:rsidRPr="00677DFC" w:rsidRDefault="00E02867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7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VІІ. </w:t>
      </w:r>
      <w:r w:rsidR="00A474A4" w:rsidRPr="00677DF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0C4146" w:rsidRPr="00677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14:paraId="2762F63E" w14:textId="43BCE9BB" w:rsidR="00C9620A" w:rsidRDefault="00C9620A" w:rsidP="00C9620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C9620A">
        <w:rPr>
          <w:rFonts w:ascii="Times New Roman" w:hAnsi="Times New Roman" w:cs="Times New Roman"/>
          <w:sz w:val="28"/>
          <w:szCs w:val="28"/>
          <w:lang w:val="uk-UA"/>
        </w:rPr>
        <w:t>1)Читати (слухати) І розділ роману.</w:t>
      </w:r>
    </w:p>
    <w:p w14:paraId="415F7DCE" w14:textId="7C0E0788" w:rsidR="00C9620A" w:rsidRDefault="00775914" w:rsidP="00C9620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9620A" w:rsidRPr="00B3112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https://www.youtube.com/watch?v=7aUDnkF1RZc</w:t>
        </w:r>
      </w:hyperlink>
    </w:p>
    <w:p w14:paraId="1A8D76C0" w14:textId="3577997A" w:rsidR="00C9620A" w:rsidRPr="00C9620A" w:rsidRDefault="00C9620A" w:rsidP="00C962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9620A">
        <w:rPr>
          <w:rFonts w:ascii="Times New Roman" w:hAnsi="Times New Roman" w:cs="Times New Roman"/>
          <w:sz w:val="28"/>
          <w:szCs w:val="28"/>
          <w:lang w:val="uk-UA"/>
        </w:rPr>
        <w:t xml:space="preserve">2)Записати висловлювання відомих людей про Дон Кіхота (не менше 10 висловлювань, обов'язково вказати автора висловлювання) </w:t>
      </w:r>
      <w:r w:rsidRPr="00C9620A">
        <w:rPr>
          <w:rFonts w:ascii="Times New Roman" w:hAnsi="Times New Roman" w:cs="Times New Roman"/>
          <w:b/>
          <w:bCs/>
          <w:sz w:val="28"/>
          <w:szCs w:val="28"/>
          <w:lang w:val="uk-UA"/>
        </w:rPr>
        <w:t>                        </w:t>
      </w:r>
    </w:p>
    <w:p w14:paraId="58F159FA" w14:textId="77777777" w:rsidR="00322AE8" w:rsidRPr="00677DFC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15A9DB" w14:textId="20348996" w:rsidR="00322AE8" w:rsidRPr="00775914" w:rsidRDefault="00775914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Роботи надсилати на платформу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7759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пошту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natalya</w:t>
      </w:r>
      <w:proofErr w:type="spellEnd"/>
      <w:r w:rsidRPr="00775914">
        <w:rPr>
          <w:rFonts w:ascii="Times New Roman" w:hAnsi="Times New Roman" w:cs="Times New Roman"/>
          <w:b/>
          <w:sz w:val="28"/>
          <w:szCs w:val="28"/>
        </w:rPr>
        <w:t>9574@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77591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0220ED3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59F8D72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5020B42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A76A955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54B113A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BE08E65" w14:textId="77777777" w:rsidR="00322AE8" w:rsidRPr="007B72D7" w:rsidRDefault="00322AE8" w:rsidP="00D40CEA">
      <w:pPr>
        <w:spacing w:after="0" w:line="240" w:lineRule="auto"/>
        <w:ind w:firstLine="426"/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322AE8" w:rsidRPr="007B72D7" w:rsidSect="00FF720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216"/>
      </v:shape>
    </w:pict>
  </w:numPicBullet>
  <w:numPicBullet w:numPicBulletId="1">
    <w:pict>
      <v:shape id="_x0000_i1073" type="#_x0000_t75" style="width:39.75pt;height:39.75pt" o:bullet="t">
        <v:imagedata r:id="rId2" o:title="art2353"/>
      </v:shape>
    </w:pict>
  </w:numPicBullet>
  <w:abstractNum w:abstractNumId="0" w15:restartNumberingAfterBreak="0">
    <w:nsid w:val="10843BF1"/>
    <w:multiLevelType w:val="hybridMultilevel"/>
    <w:tmpl w:val="7C24E7C0"/>
    <w:lvl w:ilvl="0" w:tplc="042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EB8"/>
    <w:multiLevelType w:val="hybridMultilevel"/>
    <w:tmpl w:val="3A80B82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F0B"/>
    <w:multiLevelType w:val="hybridMultilevel"/>
    <w:tmpl w:val="3130555C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34E3E6B"/>
    <w:multiLevelType w:val="hybridMultilevel"/>
    <w:tmpl w:val="A290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556"/>
    <w:multiLevelType w:val="hybridMultilevel"/>
    <w:tmpl w:val="1A58ED0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7F327B"/>
    <w:multiLevelType w:val="hybridMultilevel"/>
    <w:tmpl w:val="CD7A712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343F1"/>
    <w:multiLevelType w:val="hybridMultilevel"/>
    <w:tmpl w:val="D0F00B6A"/>
    <w:lvl w:ilvl="0" w:tplc="246C9140">
      <w:start w:val="4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DA2086F"/>
    <w:multiLevelType w:val="hybridMultilevel"/>
    <w:tmpl w:val="829887A0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D81EEC"/>
    <w:multiLevelType w:val="hybridMultilevel"/>
    <w:tmpl w:val="DA9C287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BE1DA5"/>
    <w:multiLevelType w:val="hybridMultilevel"/>
    <w:tmpl w:val="18EC70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3EE0B5E"/>
    <w:multiLevelType w:val="hybridMultilevel"/>
    <w:tmpl w:val="993E58A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25595C"/>
    <w:multiLevelType w:val="hybridMultilevel"/>
    <w:tmpl w:val="AE8009E0"/>
    <w:lvl w:ilvl="0" w:tplc="041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360C36A3"/>
    <w:multiLevelType w:val="hybridMultilevel"/>
    <w:tmpl w:val="927AEBD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D45CFD"/>
    <w:multiLevelType w:val="hybridMultilevel"/>
    <w:tmpl w:val="CDA0EBE4"/>
    <w:lvl w:ilvl="0" w:tplc="041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0470B09"/>
    <w:multiLevelType w:val="hybridMultilevel"/>
    <w:tmpl w:val="0030AE98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4226448"/>
    <w:multiLevelType w:val="hybridMultilevel"/>
    <w:tmpl w:val="F5EAD3AE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9C408EA"/>
    <w:multiLevelType w:val="hybridMultilevel"/>
    <w:tmpl w:val="DC289488"/>
    <w:lvl w:ilvl="0" w:tplc="3C308A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F8D52F5"/>
    <w:multiLevelType w:val="hybridMultilevel"/>
    <w:tmpl w:val="80BC4E74"/>
    <w:lvl w:ilvl="0" w:tplc="041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0BC3763"/>
    <w:multiLevelType w:val="hybridMultilevel"/>
    <w:tmpl w:val="424E1A60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8F761B6"/>
    <w:multiLevelType w:val="hybridMultilevel"/>
    <w:tmpl w:val="C8A60D7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6B45"/>
    <w:multiLevelType w:val="hybridMultilevel"/>
    <w:tmpl w:val="E6889C38"/>
    <w:lvl w:ilvl="0" w:tplc="832C9E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85C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A0E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6E9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2B5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A3F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073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A9F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04D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6562"/>
    <w:multiLevelType w:val="hybridMultilevel"/>
    <w:tmpl w:val="45A05E1A"/>
    <w:lvl w:ilvl="0" w:tplc="041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8"/>
  </w:num>
  <w:num w:numId="5">
    <w:abstractNumId w:val="5"/>
  </w:num>
  <w:num w:numId="6">
    <w:abstractNumId w:val="4"/>
  </w:num>
  <w:num w:numId="7">
    <w:abstractNumId w:val="21"/>
  </w:num>
  <w:num w:numId="8">
    <w:abstractNumId w:val="9"/>
  </w:num>
  <w:num w:numId="9">
    <w:abstractNumId w:val="15"/>
  </w:num>
  <w:num w:numId="10">
    <w:abstractNumId w:val="3"/>
  </w:num>
  <w:num w:numId="11">
    <w:abstractNumId w:val="0"/>
  </w:num>
  <w:num w:numId="12">
    <w:abstractNumId w:val="17"/>
  </w:num>
  <w:num w:numId="13">
    <w:abstractNumId w:val="2"/>
  </w:num>
  <w:num w:numId="14">
    <w:abstractNumId w:val="19"/>
  </w:num>
  <w:num w:numId="15">
    <w:abstractNumId w:val="11"/>
  </w:num>
  <w:num w:numId="16">
    <w:abstractNumId w:val="1"/>
  </w:num>
  <w:num w:numId="17">
    <w:abstractNumId w:val="20"/>
  </w:num>
  <w:num w:numId="18">
    <w:abstractNumId w:val="8"/>
  </w:num>
  <w:num w:numId="19">
    <w:abstractNumId w:val="10"/>
  </w:num>
  <w:num w:numId="20">
    <w:abstractNumId w:val="13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29"/>
    <w:rsid w:val="0000522D"/>
    <w:rsid w:val="00014235"/>
    <w:rsid w:val="000306C3"/>
    <w:rsid w:val="0004412F"/>
    <w:rsid w:val="00045BC4"/>
    <w:rsid w:val="00056BB7"/>
    <w:rsid w:val="000629D0"/>
    <w:rsid w:val="000830FB"/>
    <w:rsid w:val="00084963"/>
    <w:rsid w:val="000863AC"/>
    <w:rsid w:val="000879E7"/>
    <w:rsid w:val="00087AB8"/>
    <w:rsid w:val="000A623C"/>
    <w:rsid w:val="000B204F"/>
    <w:rsid w:val="000C4146"/>
    <w:rsid w:val="000D2D35"/>
    <w:rsid w:val="000D3266"/>
    <w:rsid w:val="000D4987"/>
    <w:rsid w:val="000E2FE0"/>
    <w:rsid w:val="000F5750"/>
    <w:rsid w:val="00106CD8"/>
    <w:rsid w:val="001147EB"/>
    <w:rsid w:val="00135270"/>
    <w:rsid w:val="001416B3"/>
    <w:rsid w:val="00151B45"/>
    <w:rsid w:val="001540F8"/>
    <w:rsid w:val="00156E66"/>
    <w:rsid w:val="00160DB9"/>
    <w:rsid w:val="00183473"/>
    <w:rsid w:val="00183A91"/>
    <w:rsid w:val="00196B6C"/>
    <w:rsid w:val="001A4A99"/>
    <w:rsid w:val="001B5579"/>
    <w:rsid w:val="001E2AE7"/>
    <w:rsid w:val="001E36AB"/>
    <w:rsid w:val="001E46E3"/>
    <w:rsid w:val="001E7B63"/>
    <w:rsid w:val="001F1676"/>
    <w:rsid w:val="001F4CA7"/>
    <w:rsid w:val="001F5E56"/>
    <w:rsid w:val="001F5E62"/>
    <w:rsid w:val="001F6CF0"/>
    <w:rsid w:val="0020064E"/>
    <w:rsid w:val="0022194D"/>
    <w:rsid w:val="00224DE6"/>
    <w:rsid w:val="00227662"/>
    <w:rsid w:val="002401FE"/>
    <w:rsid w:val="00242A06"/>
    <w:rsid w:val="00243D71"/>
    <w:rsid w:val="00247707"/>
    <w:rsid w:val="00281F3F"/>
    <w:rsid w:val="002B2228"/>
    <w:rsid w:val="002B2756"/>
    <w:rsid w:val="002B2797"/>
    <w:rsid w:val="002B4ED6"/>
    <w:rsid w:val="002C12BD"/>
    <w:rsid w:val="002C2064"/>
    <w:rsid w:val="002D6856"/>
    <w:rsid w:val="002E153E"/>
    <w:rsid w:val="002E7ED2"/>
    <w:rsid w:val="002F2880"/>
    <w:rsid w:val="00322AE8"/>
    <w:rsid w:val="00323A25"/>
    <w:rsid w:val="0032673F"/>
    <w:rsid w:val="003337B9"/>
    <w:rsid w:val="00342FCE"/>
    <w:rsid w:val="00347D30"/>
    <w:rsid w:val="003520F9"/>
    <w:rsid w:val="0037445C"/>
    <w:rsid w:val="003814BC"/>
    <w:rsid w:val="003964CA"/>
    <w:rsid w:val="003A040F"/>
    <w:rsid w:val="003A04EB"/>
    <w:rsid w:val="003A09AA"/>
    <w:rsid w:val="003A5FF2"/>
    <w:rsid w:val="003B5D20"/>
    <w:rsid w:val="003B6AF9"/>
    <w:rsid w:val="003B7AB8"/>
    <w:rsid w:val="003C74A1"/>
    <w:rsid w:val="003D7388"/>
    <w:rsid w:val="003E179A"/>
    <w:rsid w:val="003E571A"/>
    <w:rsid w:val="003F0464"/>
    <w:rsid w:val="00400EF7"/>
    <w:rsid w:val="00422A05"/>
    <w:rsid w:val="00426DBE"/>
    <w:rsid w:val="00427074"/>
    <w:rsid w:val="00444BD9"/>
    <w:rsid w:val="004469EE"/>
    <w:rsid w:val="00466453"/>
    <w:rsid w:val="00476277"/>
    <w:rsid w:val="004848A8"/>
    <w:rsid w:val="004A6480"/>
    <w:rsid w:val="004B279C"/>
    <w:rsid w:val="004C0D91"/>
    <w:rsid w:val="004C24FC"/>
    <w:rsid w:val="004E6C94"/>
    <w:rsid w:val="004E6FF4"/>
    <w:rsid w:val="00500DEA"/>
    <w:rsid w:val="00501EBB"/>
    <w:rsid w:val="005046F2"/>
    <w:rsid w:val="005168DB"/>
    <w:rsid w:val="00544A3D"/>
    <w:rsid w:val="00564A77"/>
    <w:rsid w:val="0056511D"/>
    <w:rsid w:val="00584B75"/>
    <w:rsid w:val="0058730F"/>
    <w:rsid w:val="0059130D"/>
    <w:rsid w:val="005958FF"/>
    <w:rsid w:val="005A3C0F"/>
    <w:rsid w:val="005C56EB"/>
    <w:rsid w:val="005D1F53"/>
    <w:rsid w:val="005D7E1E"/>
    <w:rsid w:val="005F6650"/>
    <w:rsid w:val="0063404A"/>
    <w:rsid w:val="0064138D"/>
    <w:rsid w:val="0064246F"/>
    <w:rsid w:val="00652FA9"/>
    <w:rsid w:val="00657FB0"/>
    <w:rsid w:val="006665FC"/>
    <w:rsid w:val="00673DEC"/>
    <w:rsid w:val="00677DFC"/>
    <w:rsid w:val="006867B3"/>
    <w:rsid w:val="006969D3"/>
    <w:rsid w:val="006B0E67"/>
    <w:rsid w:val="006C3A72"/>
    <w:rsid w:val="006C5F97"/>
    <w:rsid w:val="006F022C"/>
    <w:rsid w:val="006F07C6"/>
    <w:rsid w:val="006F1204"/>
    <w:rsid w:val="00701BF7"/>
    <w:rsid w:val="007138D8"/>
    <w:rsid w:val="00716247"/>
    <w:rsid w:val="007528B9"/>
    <w:rsid w:val="00753531"/>
    <w:rsid w:val="007568E4"/>
    <w:rsid w:val="007570E5"/>
    <w:rsid w:val="00775914"/>
    <w:rsid w:val="00794E84"/>
    <w:rsid w:val="007A373F"/>
    <w:rsid w:val="007A4861"/>
    <w:rsid w:val="007A4A52"/>
    <w:rsid w:val="007A5E82"/>
    <w:rsid w:val="007B72D7"/>
    <w:rsid w:val="007C539F"/>
    <w:rsid w:val="007C54FC"/>
    <w:rsid w:val="007F5BAA"/>
    <w:rsid w:val="00810753"/>
    <w:rsid w:val="00811E69"/>
    <w:rsid w:val="0083643A"/>
    <w:rsid w:val="008372BA"/>
    <w:rsid w:val="00847CBB"/>
    <w:rsid w:val="008658DD"/>
    <w:rsid w:val="008848E0"/>
    <w:rsid w:val="008A047B"/>
    <w:rsid w:val="008A165C"/>
    <w:rsid w:val="008A2198"/>
    <w:rsid w:val="008C02CC"/>
    <w:rsid w:val="008C3821"/>
    <w:rsid w:val="008E580F"/>
    <w:rsid w:val="008E71F5"/>
    <w:rsid w:val="00912C01"/>
    <w:rsid w:val="00913978"/>
    <w:rsid w:val="00913EC5"/>
    <w:rsid w:val="0092567E"/>
    <w:rsid w:val="00925D1D"/>
    <w:rsid w:val="009320E3"/>
    <w:rsid w:val="00941D7C"/>
    <w:rsid w:val="0095207F"/>
    <w:rsid w:val="00961784"/>
    <w:rsid w:val="00963A9B"/>
    <w:rsid w:val="00967788"/>
    <w:rsid w:val="00976EDB"/>
    <w:rsid w:val="00986960"/>
    <w:rsid w:val="00992A9F"/>
    <w:rsid w:val="00995F77"/>
    <w:rsid w:val="009A30A7"/>
    <w:rsid w:val="009B65B1"/>
    <w:rsid w:val="009D23A7"/>
    <w:rsid w:val="009E3300"/>
    <w:rsid w:val="00A01DEA"/>
    <w:rsid w:val="00A13828"/>
    <w:rsid w:val="00A167C6"/>
    <w:rsid w:val="00A17F11"/>
    <w:rsid w:val="00A27447"/>
    <w:rsid w:val="00A279D4"/>
    <w:rsid w:val="00A46740"/>
    <w:rsid w:val="00A4699E"/>
    <w:rsid w:val="00A474A4"/>
    <w:rsid w:val="00A564A8"/>
    <w:rsid w:val="00A56D6A"/>
    <w:rsid w:val="00A6234F"/>
    <w:rsid w:val="00A66336"/>
    <w:rsid w:val="00A675A6"/>
    <w:rsid w:val="00A75B23"/>
    <w:rsid w:val="00A96F1C"/>
    <w:rsid w:val="00A97E29"/>
    <w:rsid w:val="00AA527F"/>
    <w:rsid w:val="00AB7638"/>
    <w:rsid w:val="00AD4CFF"/>
    <w:rsid w:val="00AD560C"/>
    <w:rsid w:val="00AD7D68"/>
    <w:rsid w:val="00AE3C16"/>
    <w:rsid w:val="00AF2406"/>
    <w:rsid w:val="00B03BDE"/>
    <w:rsid w:val="00B12C43"/>
    <w:rsid w:val="00B27FA7"/>
    <w:rsid w:val="00B334A4"/>
    <w:rsid w:val="00B35E48"/>
    <w:rsid w:val="00B37EF2"/>
    <w:rsid w:val="00B546EB"/>
    <w:rsid w:val="00B7230F"/>
    <w:rsid w:val="00B903BD"/>
    <w:rsid w:val="00B93340"/>
    <w:rsid w:val="00B9409C"/>
    <w:rsid w:val="00BA362F"/>
    <w:rsid w:val="00BB38D5"/>
    <w:rsid w:val="00BD417E"/>
    <w:rsid w:val="00BD4780"/>
    <w:rsid w:val="00BE3D1C"/>
    <w:rsid w:val="00BE3DF2"/>
    <w:rsid w:val="00C135C4"/>
    <w:rsid w:val="00C164EB"/>
    <w:rsid w:val="00C27997"/>
    <w:rsid w:val="00C30CA7"/>
    <w:rsid w:val="00C4233E"/>
    <w:rsid w:val="00C44149"/>
    <w:rsid w:val="00C4415D"/>
    <w:rsid w:val="00C50509"/>
    <w:rsid w:val="00C533B0"/>
    <w:rsid w:val="00C5560F"/>
    <w:rsid w:val="00C63015"/>
    <w:rsid w:val="00C65E88"/>
    <w:rsid w:val="00C82284"/>
    <w:rsid w:val="00C9620A"/>
    <w:rsid w:val="00CA20FF"/>
    <w:rsid w:val="00CB3099"/>
    <w:rsid w:val="00CB5256"/>
    <w:rsid w:val="00CC65B8"/>
    <w:rsid w:val="00CD1372"/>
    <w:rsid w:val="00CD7609"/>
    <w:rsid w:val="00CE19AF"/>
    <w:rsid w:val="00CE2E3F"/>
    <w:rsid w:val="00CE73CC"/>
    <w:rsid w:val="00CE744B"/>
    <w:rsid w:val="00D00994"/>
    <w:rsid w:val="00D40CEA"/>
    <w:rsid w:val="00D47F70"/>
    <w:rsid w:val="00D53744"/>
    <w:rsid w:val="00D837EF"/>
    <w:rsid w:val="00D84702"/>
    <w:rsid w:val="00DA091D"/>
    <w:rsid w:val="00DB4307"/>
    <w:rsid w:val="00DB4A4F"/>
    <w:rsid w:val="00DE3350"/>
    <w:rsid w:val="00DE3AC2"/>
    <w:rsid w:val="00DF2208"/>
    <w:rsid w:val="00E02867"/>
    <w:rsid w:val="00E07314"/>
    <w:rsid w:val="00E15685"/>
    <w:rsid w:val="00E179A4"/>
    <w:rsid w:val="00E2619E"/>
    <w:rsid w:val="00E33807"/>
    <w:rsid w:val="00E36AB2"/>
    <w:rsid w:val="00E3791E"/>
    <w:rsid w:val="00E427FC"/>
    <w:rsid w:val="00E42A9C"/>
    <w:rsid w:val="00E5157A"/>
    <w:rsid w:val="00E570B3"/>
    <w:rsid w:val="00E61599"/>
    <w:rsid w:val="00EA088D"/>
    <w:rsid w:val="00EA7425"/>
    <w:rsid w:val="00EB0EE9"/>
    <w:rsid w:val="00EB7C13"/>
    <w:rsid w:val="00EC214F"/>
    <w:rsid w:val="00ED3D24"/>
    <w:rsid w:val="00ED7769"/>
    <w:rsid w:val="00EF29CB"/>
    <w:rsid w:val="00EF6148"/>
    <w:rsid w:val="00F12263"/>
    <w:rsid w:val="00F22D94"/>
    <w:rsid w:val="00F230F4"/>
    <w:rsid w:val="00F2320F"/>
    <w:rsid w:val="00F33959"/>
    <w:rsid w:val="00F529B8"/>
    <w:rsid w:val="00F53D0F"/>
    <w:rsid w:val="00F62A9F"/>
    <w:rsid w:val="00F6786D"/>
    <w:rsid w:val="00F73714"/>
    <w:rsid w:val="00F84CA5"/>
    <w:rsid w:val="00F853F1"/>
    <w:rsid w:val="00F857BE"/>
    <w:rsid w:val="00F8624E"/>
    <w:rsid w:val="00F87FE1"/>
    <w:rsid w:val="00F91F1A"/>
    <w:rsid w:val="00FA528E"/>
    <w:rsid w:val="00FA6BC9"/>
    <w:rsid w:val="00FA6D6B"/>
    <w:rsid w:val="00FB557E"/>
    <w:rsid w:val="00FB5E08"/>
    <w:rsid w:val="00FC0EED"/>
    <w:rsid w:val="00FC34F1"/>
    <w:rsid w:val="00FC3C80"/>
    <w:rsid w:val="00FC7B17"/>
    <w:rsid w:val="00FD0238"/>
    <w:rsid w:val="00FD071B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4AE5"/>
  <w15:docId w15:val="{B14D35E2-FC32-4C38-B917-2A086F5A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DBE"/>
  </w:style>
  <w:style w:type="paragraph" w:styleId="1">
    <w:name w:val="heading 1"/>
    <w:basedOn w:val="a"/>
    <w:link w:val="10"/>
    <w:uiPriority w:val="9"/>
    <w:qFormat/>
    <w:rsid w:val="00FD0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09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7F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B6AF9"/>
    <w:rPr>
      <w:color w:val="808080"/>
    </w:rPr>
  </w:style>
  <w:style w:type="table" w:styleId="a7">
    <w:name w:val="Table Grid"/>
    <w:basedOn w:val="a1"/>
    <w:uiPriority w:val="59"/>
    <w:rsid w:val="0042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70B3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D07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atch-title">
    <w:name w:val="watch-title"/>
    <w:basedOn w:val="a0"/>
    <w:rsid w:val="00FD071B"/>
  </w:style>
  <w:style w:type="character" w:customStyle="1" w:styleId="495pt">
    <w:name w:val="Основной текст (4) + 9;5 pt;Не курсив"/>
    <w:rsid w:val="00BE3DF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styleId="a8">
    <w:name w:val="Hyperlink"/>
    <w:basedOn w:val="a0"/>
    <w:uiPriority w:val="99"/>
    <w:unhideWhenUsed/>
    <w:rsid w:val="00CB309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3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26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3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1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28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4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18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aUDnkF1RZc" TargetMode="External"/><Relationship Id="rId5" Type="http://schemas.openxmlformats.org/officeDocument/2006/relationships/hyperlink" Target="https://www.youtube.com/watch?v=fgT2mQrTSU4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1</Pages>
  <Words>8732</Words>
  <Characters>4978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380974551187</cp:lastModifiedBy>
  <cp:revision>87</cp:revision>
  <cp:lastPrinted>2018-02-17T12:44:00Z</cp:lastPrinted>
  <dcterms:created xsi:type="dcterms:W3CDTF">2015-08-14T09:23:00Z</dcterms:created>
  <dcterms:modified xsi:type="dcterms:W3CDTF">2025-02-11T14:46:00Z</dcterms:modified>
</cp:coreProperties>
</file>