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C6BF" w14:textId="1E6EC9E3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E5143F">
        <w:rPr>
          <w:rFonts w:ascii="Times New Roman" w:hAnsi="Times New Roman"/>
          <w:sz w:val="26"/>
          <w:szCs w:val="26"/>
          <w:lang w:val="uk-UA"/>
        </w:rPr>
        <w:t>1</w:t>
      </w:r>
      <w:r w:rsidR="00510B1C">
        <w:rPr>
          <w:rFonts w:ascii="Times New Roman" w:hAnsi="Times New Roman"/>
          <w:sz w:val="26"/>
          <w:szCs w:val="26"/>
          <w:lang w:val="uk-UA"/>
        </w:rPr>
        <w:t>4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510B1C">
        <w:rPr>
          <w:rFonts w:ascii="Times New Roman" w:hAnsi="Times New Roman"/>
          <w:sz w:val="26"/>
          <w:szCs w:val="26"/>
          <w:lang w:val="uk-UA"/>
        </w:rPr>
        <w:t>5</w:t>
      </w:r>
    </w:p>
    <w:p w14:paraId="022B6E33" w14:textId="4FD82B02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E5143F">
        <w:rPr>
          <w:rFonts w:ascii="Times New Roman" w:hAnsi="Times New Roman"/>
          <w:sz w:val="26"/>
          <w:szCs w:val="26"/>
          <w:lang w:val="uk-UA"/>
        </w:rPr>
        <w:t xml:space="preserve"> А,</w:t>
      </w:r>
      <w:r w:rsidR="009D0F2B">
        <w:rPr>
          <w:rFonts w:ascii="Times New Roman" w:hAnsi="Times New Roman"/>
          <w:sz w:val="26"/>
          <w:szCs w:val="26"/>
          <w:lang w:val="uk-UA"/>
        </w:rPr>
        <w:t>Б</w:t>
      </w:r>
    </w:p>
    <w:p w14:paraId="705804CD" w14:textId="1415744C" w:rsidR="00976F9A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</w:t>
      </w:r>
      <w:r w:rsidR="00976F9A">
        <w:rPr>
          <w:rFonts w:ascii="Times New Roman" w:hAnsi="Times New Roman"/>
          <w:sz w:val="26"/>
          <w:szCs w:val="26"/>
          <w:lang w:val="uk-UA"/>
        </w:rPr>
        <w:t>№ 1</w:t>
      </w:r>
      <w:r w:rsidR="00510B1C">
        <w:rPr>
          <w:rFonts w:ascii="Times New Roman" w:hAnsi="Times New Roman"/>
          <w:sz w:val="26"/>
          <w:szCs w:val="26"/>
          <w:lang w:val="uk-UA"/>
        </w:rPr>
        <w:t>7</w:t>
      </w:r>
      <w:r w:rsidR="008345FD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Трудове  навчання </w:t>
      </w:r>
    </w:p>
    <w:p w14:paraId="572F41B7" w14:textId="3C930C9F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Вчитель: Капуста В.М.</w:t>
      </w:r>
    </w:p>
    <w:p w14:paraId="4AF8E33F" w14:textId="77777777"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14:paraId="4932C998" w14:textId="50BB5E07" w:rsidR="00E800C2" w:rsidRPr="00E5143F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510B1C">
        <w:rPr>
          <w:rFonts w:ascii="Times New Roman" w:hAnsi="Times New Roman"/>
          <w:b/>
          <w:iCs/>
          <w:color w:val="0070C0"/>
          <w:sz w:val="28"/>
          <w:szCs w:val="28"/>
        </w:rPr>
        <w:t>Інструктаж</w:t>
      </w:r>
      <w:proofErr w:type="spellEnd"/>
      <w:r w:rsidR="00E800C2" w:rsidRPr="00510B1C">
        <w:rPr>
          <w:rFonts w:ascii="Times New Roman" w:hAnsi="Times New Roman"/>
          <w:b/>
          <w:iCs/>
          <w:color w:val="0070C0"/>
          <w:sz w:val="28"/>
          <w:szCs w:val="28"/>
        </w:rPr>
        <w:t xml:space="preserve"> з БЖД.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Вибір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обґрунтування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теми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. Основи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комбінаторики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5143F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Моделі-аналоги.</w:t>
      </w:r>
      <w:r w:rsidR="000C0F16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Графічне зображення.</w:t>
      </w:r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Повторення.Етапи</w:t>
      </w:r>
      <w:proofErr w:type="spellEnd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проєктної</w:t>
      </w:r>
      <w:proofErr w:type="spellEnd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діяльності.</w:t>
      </w:r>
    </w:p>
    <w:p w14:paraId="3C6CA0AA" w14:textId="77777777" w:rsidR="00A66401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«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Корпус годинника в техніці </w:t>
      </w:r>
      <w:proofErr w:type="spellStart"/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декупаж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»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</w:p>
    <w:p w14:paraId="2E5C686F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14:paraId="2A1F3986" w14:textId="77777777"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8A527A">
        <w:rPr>
          <w:rFonts w:ascii="Times New Roman" w:hAnsi="Times New Roman"/>
          <w:sz w:val="26"/>
          <w:szCs w:val="26"/>
          <w:lang w:val="uk-UA"/>
        </w:rPr>
        <w:t>, запропонувати до розгляду моделі-аналоги, проконсультувати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щодо визначення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</w:p>
    <w:p w14:paraId="0AEEA34C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14:paraId="7FFB575F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6853E3A0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755064BD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28358AEA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14:paraId="291F0E59" w14:textId="77777777"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14:paraId="27762FEB" w14:textId="32F6BFDF" w:rsidR="00F524B8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14:paraId="3F2BA72D" w14:textId="61AC9C24" w:rsidR="009D0F2B" w:rsidRPr="00E5143F" w:rsidRDefault="009D0F2B" w:rsidP="009D0F2B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І. </w:t>
      </w:r>
      <w:proofErr w:type="spellStart"/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>Оганізаційна</w:t>
      </w:r>
      <w:proofErr w:type="spellEnd"/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частина</w:t>
      </w:r>
    </w:p>
    <w:p w14:paraId="7C191E10" w14:textId="77777777"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14:paraId="6AA347E4" w14:textId="77777777"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учнів</w:t>
      </w:r>
      <w:proofErr w:type="spellEnd"/>
    </w:p>
    <w:p w14:paraId="1509EE3E" w14:textId="77777777"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14:paraId="39057007" w14:textId="77777777"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і тупим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20A79C87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Різальні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592CB4AB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Під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231BE4DB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після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00276C25" w14:textId="77777777"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14:paraId="036C7EF8" w14:textId="77777777"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а документація, яка містить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14:paraId="744F940F" w14:textId="77777777" w:rsidR="00A66401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sz w:val="26"/>
          <w:szCs w:val="26"/>
          <w:lang w:val="uk-UA"/>
        </w:rPr>
        <w:t>Етапи проектної діяльності</w:t>
      </w:r>
      <w:r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організаційно –підготовчий , конструкторський, технологічний, заключний.</w:t>
      </w:r>
    </w:p>
    <w:p w14:paraId="2BEFF2DB" w14:textId="77777777"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14:paraId="2F44825E" w14:textId="77777777" w:rsidR="008A527A" w:rsidRPr="008A527A" w:rsidRDefault="008A527A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</w:p>
    <w:p w14:paraId="724A1C93" w14:textId="77777777"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Вибір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14:paraId="203717BC" w14:textId="77777777"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noProof/>
          <w:color w:val="0070C0"/>
          <w:sz w:val="26"/>
          <w:szCs w:val="26"/>
          <w:lang w:eastAsia="ru-RU"/>
        </w:rPr>
        <w:lastRenderedPageBreak/>
        <w:drawing>
          <wp:inline distT="0" distB="0" distL="0" distR="0" wp14:anchorId="70CAB370" wp14:editId="2B52B9DD">
            <wp:extent cx="4434615" cy="2205318"/>
            <wp:effectExtent l="19050" t="0" r="4035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64" cy="220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64329" w14:textId="77777777" w:rsidR="000A7A9A" w:rsidRPr="00E5143F" w:rsidRDefault="00A66401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Кожного ранку ми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прокидаємося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звуки будильника </w:t>
      </w:r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 xml:space="preserve">і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по</w:t>
      </w:r>
      <w:proofErr w:type="gramEnd"/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годиннику поспішаємо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на роботу,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інститут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школу.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своє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життя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людина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звіряє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за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годинником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старається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робити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вчасно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>.</w:t>
      </w:r>
    </w:p>
    <w:p w14:paraId="2B9B811E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  <w:lang w:val="uk-UA"/>
        </w:rPr>
        <w:t>Г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>- невід’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ємний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 </w:t>
      </w:r>
      <w:r w:rsidRPr="00E5143F">
        <w:rPr>
          <w:rFonts w:ascii="Times New Roman" w:hAnsi="Times New Roman"/>
          <w:bCs/>
          <w:sz w:val="24"/>
          <w:szCs w:val="24"/>
        </w:rPr>
        <w:t xml:space="preserve"> атрибут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нашого життя.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Він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стіні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мобільному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телефоні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... 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знаєте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як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його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створив?</w:t>
      </w:r>
    </w:p>
    <w:p w14:paraId="07B5343E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  <w:lang w:val="uk-UA"/>
        </w:rPr>
      </w:pPr>
    </w:p>
    <w:p w14:paraId="4DA1E7EB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стародавні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вміли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визначати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дивлячись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зірки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яскравим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прикладом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цього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ними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Один 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екземплярів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сьогодні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знаходиться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Азовському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Бердянськ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розташований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березі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моря.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невід’ємною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частиною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гордістю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тамтешніх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мешканців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574B0174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предки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винайшли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також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місячний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водяний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масляний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свічковий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Їх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використовували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аж до XVIII ст. З приходом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технічного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прогресу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виробництво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почало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стрімко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розвиватися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Перший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механічний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1470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модель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працювала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енергії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пружини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запуску пристрою.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середині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ХІХ ст.,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кроком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став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розвиток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хрономентрів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дозволяли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проводити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вимірювання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проміжків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часу.</w:t>
      </w:r>
    </w:p>
    <w:p w14:paraId="7383AC3C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Перший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портативний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Німеччині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ньому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лише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одна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стрілка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показував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далеко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1D73659F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недостатньо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відомий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тоді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Леонардо да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намалював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ескіз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встановлювались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вежах. З початком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наступного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століття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популярність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кишенькові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дуже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зросла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Революційним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винаходом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започаткував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цілком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етап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колісного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6F0E46EC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хотіли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у себе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кімнатні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з’явилися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ХV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ст.і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досить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громіздкими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приводив в рух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тягар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треба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підтягувати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кожні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12 годин, а сам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пересувати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11C3B47D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BEFD07E" w14:textId="77777777"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бути все,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завгодно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, будь-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непотрібні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знайдуться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будинку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моделей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підійдуть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платівки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диски, стара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гітара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картина,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фотографія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рамці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предмети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5A1E2446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Дерево, метал, пластик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навіть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тканини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вибір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залежить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виду годин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переважної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більшості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незмінним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залишається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тільки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готовий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робочий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є, 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унікальні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ексклюзивні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буде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силу будь-кому.</w:t>
      </w:r>
    </w:p>
    <w:p w14:paraId="51627B9A" w14:textId="77777777"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Самостійне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захоплюючий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творчий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процес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волю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своїй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Існує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неймовірна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кількість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ідей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Перетворити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lastRenderedPageBreak/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або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легко і просто з будь-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підручних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Потрібно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хороший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а все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краще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довірити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власній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уяві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4A2CAB8B" w14:textId="77777777" w:rsidR="00A66401" w:rsidRPr="00E5143F" w:rsidRDefault="004C4C7A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3.</w:t>
      </w:r>
      <w:r w:rsidR="0025472C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Метод комбінаторики</w:t>
      </w:r>
    </w:p>
    <w:p w14:paraId="2EBDE337" w14:textId="1F953190" w:rsidR="0025472C" w:rsidRPr="00E5143F" w:rsidRDefault="0025472C" w:rsidP="009B4D98">
      <w:pPr>
        <w:pStyle w:val="a7"/>
        <w:shd w:val="clear" w:color="auto" w:fill="FFFFFF"/>
        <w:spacing w:before="0" w:beforeAutospacing="0" w:after="96" w:afterAutospacing="0"/>
        <w:ind w:firstLine="708"/>
        <w:jc w:val="both"/>
        <w:rPr>
          <w:color w:val="2C2C2C"/>
          <w:lang w:val="uk-UA"/>
        </w:rPr>
      </w:pPr>
      <w:r w:rsidRPr="00E5143F">
        <w:rPr>
          <w:color w:val="2C2C2C"/>
          <w:lang w:val="uk-UA"/>
        </w:rPr>
        <w:t>Із попередніх класів ти вже знаєш, що з</w:t>
      </w:r>
      <w:r w:rsidR="009B4D98" w:rsidRPr="00E5143F">
        <w:rPr>
          <w:color w:val="2C2C2C"/>
          <w:lang w:val="uk-UA"/>
        </w:rPr>
        <w:t xml:space="preserve">а допомогою творчих методів </w:t>
      </w:r>
      <w:proofErr w:type="spellStart"/>
      <w:r w:rsidR="009B4D98" w:rsidRPr="00E5143F">
        <w:rPr>
          <w:color w:val="2C2C2C"/>
          <w:lang w:val="uk-UA"/>
        </w:rPr>
        <w:t>проє</w:t>
      </w:r>
      <w:r w:rsidRPr="00E5143F">
        <w:rPr>
          <w:color w:val="2C2C2C"/>
          <w:lang w:val="uk-UA"/>
        </w:rPr>
        <w:t>ктування</w:t>
      </w:r>
      <w:proofErr w:type="spellEnd"/>
      <w:r w:rsidRPr="00E5143F">
        <w:rPr>
          <w:color w:val="2C2C2C"/>
          <w:lang w:val="uk-UA"/>
        </w:rPr>
        <w:t xml:space="preserve"> — </w:t>
      </w:r>
      <w:r w:rsidRPr="00E5143F">
        <w:rPr>
          <w:b/>
          <w:i/>
          <w:color w:val="2C2C2C"/>
          <w:lang w:val="uk-UA"/>
        </w:rPr>
        <w:t>фантазування,</w:t>
      </w:r>
      <w:r w:rsidR="004C4C7A" w:rsidRPr="00E5143F">
        <w:rPr>
          <w:b/>
          <w:i/>
          <w:color w:val="2C2C2C"/>
          <w:lang w:val="uk-UA"/>
        </w:rPr>
        <w:t xml:space="preserve"> </w:t>
      </w:r>
      <w:r w:rsidRPr="00E5143F">
        <w:rPr>
          <w:b/>
          <w:i/>
          <w:color w:val="2C2C2C"/>
          <w:lang w:val="uk-UA"/>
        </w:rPr>
        <w:t xml:space="preserve"> </w:t>
      </w:r>
      <w:proofErr w:type="spellStart"/>
      <w:r w:rsidRPr="00E5143F">
        <w:rPr>
          <w:b/>
          <w:i/>
          <w:color w:val="2C2C2C"/>
          <w:lang w:val="uk-UA"/>
        </w:rPr>
        <w:t>біоформ</w:t>
      </w:r>
      <w:proofErr w:type="spellEnd"/>
      <w:r w:rsidRPr="00E5143F">
        <w:rPr>
          <w:b/>
          <w:i/>
          <w:color w:val="2C2C2C"/>
          <w:lang w:val="uk-UA"/>
        </w:rPr>
        <w:t>, фокальних об'єктів</w:t>
      </w:r>
      <w:r w:rsidRPr="00E5143F">
        <w:rPr>
          <w:color w:val="2C2C2C"/>
          <w:lang w:val="uk-UA"/>
        </w:rPr>
        <w:t xml:space="preserve"> — людина може навчитися творити, спрямовувати думки Процес творчості — це пошук</w:t>
      </w:r>
      <w:r w:rsidR="004C4C7A" w:rsidRPr="00E5143F">
        <w:rPr>
          <w:color w:val="2C2C2C"/>
          <w:lang w:val="uk-UA"/>
        </w:rPr>
        <w:t>.</w:t>
      </w:r>
    </w:p>
    <w:p w14:paraId="45C28827" w14:textId="77777777"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E5143F">
        <w:rPr>
          <w:color w:val="2C2C2C"/>
        </w:rPr>
        <w:t>Щоб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іти</w:t>
      </w:r>
      <w:proofErr w:type="spellEnd"/>
      <w:r w:rsidRPr="00E5143F">
        <w:rPr>
          <w:color w:val="2C2C2C"/>
        </w:rPr>
        <w:t xml:space="preserve"> в ногу з часом, </w:t>
      </w:r>
      <w:proofErr w:type="spellStart"/>
      <w:r w:rsidRPr="00E5143F">
        <w:rPr>
          <w:color w:val="2C2C2C"/>
        </w:rPr>
        <w:t>створювати</w:t>
      </w:r>
      <w:proofErr w:type="spellEnd"/>
      <w:r w:rsidRPr="00E5143F">
        <w:rPr>
          <w:color w:val="2C2C2C"/>
        </w:rPr>
        <w:t xml:space="preserve">, на перший </w:t>
      </w:r>
      <w:proofErr w:type="spellStart"/>
      <w:r w:rsidRPr="00E5143F">
        <w:rPr>
          <w:color w:val="2C2C2C"/>
        </w:rPr>
        <w:t>погляд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нереальні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нові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предмети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дизайнери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процесі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проектування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метод </w:t>
      </w:r>
      <w:proofErr w:type="spellStart"/>
      <w:r w:rsidRPr="00E5143F">
        <w:rPr>
          <w:color w:val="2C2C2C"/>
        </w:rPr>
        <w:t>комбінаторики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який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суттєво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посилює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творчу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фантазію</w:t>
      </w:r>
      <w:proofErr w:type="spellEnd"/>
      <w:r w:rsidRPr="00E5143F">
        <w:rPr>
          <w:color w:val="2C2C2C"/>
        </w:rPr>
        <w:t>.</w:t>
      </w:r>
    </w:p>
    <w:p w14:paraId="52EE0B78" w14:textId="112DF061"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  <w:lang w:val="uk-UA"/>
        </w:rPr>
      </w:pPr>
      <w:proofErr w:type="spellStart"/>
      <w:r w:rsidRPr="00E5143F">
        <w:rPr>
          <w:b/>
          <w:i/>
          <w:color w:val="0070C0"/>
        </w:rPr>
        <w:t>Комбінаторика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це</w:t>
      </w:r>
      <w:proofErr w:type="spellEnd"/>
      <w:r w:rsidRPr="00E5143F">
        <w:rPr>
          <w:color w:val="2C2C2C"/>
        </w:rPr>
        <w:t xml:space="preserve"> метод про</w:t>
      </w:r>
      <w:r w:rsidR="008733E8">
        <w:rPr>
          <w:color w:val="2C2C2C"/>
          <w:lang w:val="uk-UA"/>
        </w:rPr>
        <w:t>є</w:t>
      </w:r>
      <w:proofErr w:type="spellStart"/>
      <w:r w:rsidRPr="00E5143F">
        <w:rPr>
          <w:color w:val="2C2C2C"/>
        </w:rPr>
        <w:t>ктування</w:t>
      </w:r>
      <w:proofErr w:type="spellEnd"/>
      <w:r w:rsidRPr="00E5143F">
        <w:rPr>
          <w:color w:val="2C2C2C"/>
        </w:rPr>
        <w:t xml:space="preserve">, у </w:t>
      </w:r>
      <w:proofErr w:type="spellStart"/>
      <w:r w:rsidRPr="00E5143F">
        <w:rPr>
          <w:color w:val="2C2C2C"/>
        </w:rPr>
        <w:t>якому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різні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прийоми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компонування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структурних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елементів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цілісну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композицію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виробу</w:t>
      </w:r>
      <w:proofErr w:type="spellEnd"/>
      <w:r w:rsidRPr="00E5143F">
        <w:rPr>
          <w:color w:val="2C2C2C"/>
        </w:rPr>
        <w:t xml:space="preserve">. </w:t>
      </w:r>
      <w:proofErr w:type="spellStart"/>
      <w:r w:rsidRPr="00E5143F">
        <w:rPr>
          <w:color w:val="2C2C2C"/>
        </w:rPr>
        <w:t>Термін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комбінаторика</w:t>
      </w:r>
      <w:proofErr w:type="spellEnd"/>
      <w:r w:rsidR="00A67D68" w:rsidRPr="00E5143F">
        <w:rPr>
          <w:color w:val="2C2C2C"/>
        </w:rPr>
        <w:t xml:space="preserve"> походить </w:t>
      </w:r>
      <w:proofErr w:type="spellStart"/>
      <w:r w:rsidR="00A67D68" w:rsidRPr="00E5143F">
        <w:rPr>
          <w:color w:val="2C2C2C"/>
        </w:rPr>
        <w:t>від</w:t>
      </w:r>
      <w:proofErr w:type="spellEnd"/>
      <w:r w:rsidR="00A67D68" w:rsidRPr="00E5143F">
        <w:rPr>
          <w:color w:val="2C2C2C"/>
        </w:rPr>
        <w:t xml:space="preserve"> </w:t>
      </w:r>
      <w:proofErr w:type="spellStart"/>
      <w:r w:rsidR="00A67D68" w:rsidRPr="00E5143F">
        <w:rPr>
          <w:color w:val="2C2C2C"/>
        </w:rPr>
        <w:t>латинського</w:t>
      </w:r>
      <w:proofErr w:type="spellEnd"/>
      <w:r w:rsidR="00A67D68" w:rsidRPr="00E5143F">
        <w:rPr>
          <w:color w:val="2C2C2C"/>
        </w:rPr>
        <w:t xml:space="preserve"> слова</w:t>
      </w:r>
      <w:r w:rsidR="00A67D68" w:rsidRPr="00E5143F">
        <w:rPr>
          <w:color w:val="2C2C2C"/>
          <w:lang w:val="uk-UA"/>
        </w:rPr>
        <w:t xml:space="preserve"> </w:t>
      </w:r>
      <w:proofErr w:type="spellStart"/>
      <w:r w:rsidRPr="00E5143F">
        <w:rPr>
          <w:color w:val="2C2C2C"/>
        </w:rPr>
        <w:t>combination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з’єднання</w:t>
      </w:r>
      <w:proofErr w:type="spellEnd"/>
      <w:r w:rsidRPr="00E5143F">
        <w:rPr>
          <w:color w:val="2C2C2C"/>
        </w:rPr>
        <w:t>.</w:t>
      </w:r>
    </w:p>
    <w:p w14:paraId="113AE97E" w14:textId="77777777" w:rsidR="00A67D68" w:rsidRPr="004C4C7A" w:rsidRDefault="00A67D68" w:rsidP="004C4C7A">
      <w:pPr>
        <w:pStyle w:val="a3"/>
        <w:ind w:left="0" w:firstLine="708"/>
        <w:rPr>
          <w:rFonts w:ascii="Times New Roman" w:hAnsi="Times New Roman"/>
          <w:sz w:val="24"/>
          <w:szCs w:val="24"/>
          <w:lang w:val="uk-UA"/>
        </w:rPr>
      </w:pPr>
      <w:r w:rsidRPr="00E5143F">
        <w:rPr>
          <w:rFonts w:ascii="Times New Roman" w:hAnsi="Times New Roman"/>
          <w:sz w:val="24"/>
          <w:szCs w:val="24"/>
          <w:lang w:val="uk-UA"/>
        </w:rPr>
        <w:t xml:space="preserve">Нас оточує нескінченна кількість різноманітних форм. Водночас світ, у якому ми живемо, влаштований дуже </w:t>
      </w:r>
      <w:proofErr w:type="spellStart"/>
      <w:r w:rsidRPr="00E5143F">
        <w:rPr>
          <w:rFonts w:ascii="Times New Roman" w:hAnsi="Times New Roman"/>
          <w:sz w:val="24"/>
          <w:szCs w:val="24"/>
          <w:lang w:val="uk-UA"/>
        </w:rPr>
        <w:t>економно</w:t>
      </w:r>
      <w:proofErr w:type="spellEnd"/>
      <w:r w:rsidRPr="00E5143F">
        <w:rPr>
          <w:rFonts w:ascii="Times New Roman" w:hAnsi="Times New Roman"/>
          <w:sz w:val="24"/>
          <w:szCs w:val="24"/>
          <w:lang w:val="uk-UA"/>
        </w:rPr>
        <w:t>: багато форм -це поєднання одних і тих самих</w:t>
      </w:r>
      <w:r w:rsidRPr="004C4C7A">
        <w:rPr>
          <w:rFonts w:ascii="Times New Roman" w:hAnsi="Times New Roman"/>
          <w:sz w:val="24"/>
          <w:szCs w:val="24"/>
          <w:lang w:val="uk-UA"/>
        </w:rPr>
        <w:t xml:space="preserve"> елементів.</w:t>
      </w:r>
    </w:p>
    <w:p w14:paraId="1C1C33A8" w14:textId="77777777" w:rsidR="00A67D68" w:rsidRPr="004C4C7A" w:rsidRDefault="00A67D68" w:rsidP="00A67D68">
      <w:pPr>
        <w:pStyle w:val="a7"/>
        <w:shd w:val="clear" w:color="auto" w:fill="FFFFFF"/>
        <w:spacing w:before="0" w:beforeAutospacing="0" w:after="96" w:afterAutospacing="0"/>
        <w:jc w:val="both"/>
        <w:rPr>
          <w:lang w:val="uk-UA"/>
        </w:rPr>
      </w:pPr>
      <w:r w:rsidRPr="004C4C7A">
        <w:rPr>
          <w:lang w:val="uk-UA"/>
        </w:rPr>
        <w:t>До природного формоутв</w:t>
      </w:r>
      <w:r w:rsidR="004C4C7A" w:rsidRPr="004C4C7A">
        <w:rPr>
          <w:lang w:val="uk-UA"/>
        </w:rPr>
        <w:t xml:space="preserve">орення близький такий метод </w:t>
      </w:r>
      <w:proofErr w:type="spellStart"/>
      <w:r w:rsidR="004C4C7A" w:rsidRPr="004C4C7A">
        <w:rPr>
          <w:lang w:val="uk-UA"/>
        </w:rPr>
        <w:t>проє</w:t>
      </w:r>
      <w:r w:rsidRPr="004C4C7A">
        <w:rPr>
          <w:lang w:val="uk-UA"/>
        </w:rPr>
        <w:t>ктування</w:t>
      </w:r>
      <w:proofErr w:type="spellEnd"/>
      <w:r w:rsidRPr="004C4C7A">
        <w:rPr>
          <w:lang w:val="uk-UA"/>
        </w:rPr>
        <w:t>, як комбінаторика -вона дає можливість багато разів і по-різному використовувати елементи конструкції.</w:t>
      </w:r>
    </w:p>
    <w:p w14:paraId="00F6864F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Як зауважив американський архітектор, творець одного з перших хмарочосів Луїс Генрі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Салліван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, «три елементарні форми - стовп, поперечина й арка... лише три букви, з яких розрослось мистецтво архітектури - мова така велична й чудова, що людина з покоління в покоління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оприявнює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 з її допомогою мінливий потік думок».</w:t>
      </w:r>
    </w:p>
    <w:p w14:paraId="0C8B22C0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Бджолині стільники мають єдиний конструктивний елемент у формі шестигранної призми. У конструкціях з тісно зімкнених правильних шестикутників чи шестигранників витрачається найменше матеріалів. Стільникову конструкцію покладено в основу сонячних батарей космічних станцій, що дозволяє з мінімальною масою досягати великих розмірів за площею.</w:t>
      </w:r>
    </w:p>
    <w:p w14:paraId="50C0CD02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Качан кукурудзи - джерело комбінаторних рішень для висотних споруд.  </w:t>
      </w:r>
    </w:p>
    <w:p w14:paraId="0F859FFB" w14:textId="77777777" w:rsid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Модульні будинки майже повністю виготовляють на заводі. Окремі елементи привозять на місце будівництва, встановлюють на фундаментах і збирають. Таким чином споруджують не тільки житлові, а й промислові об’єкти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6D40990E" w14:textId="5450CB36" w:rsidR="00862502" w:rsidRDefault="008733E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4.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Планування роботи з виконання </w:t>
      </w:r>
      <w:proofErr w:type="spellStart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</w:t>
      </w:r>
      <w:proofErr w:type="spellEnd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623C8F7E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Обґрунтування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проблеми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що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</w:t>
      </w: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никла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необхідність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її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розв’язання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4859B3B5" w14:textId="77777777" w:rsidR="008A527A" w:rsidRPr="00B97A1E" w:rsidRDefault="008A527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2. Коротка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історична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довідка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345005EA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проєктованого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7CFFAFB4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виробів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даного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78049A74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5. Вимоги до матеріалів.</w:t>
      </w:r>
    </w:p>
    <w:p w14:paraId="63A63CF7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6. Аналіз зразків-аналогів.</w:t>
      </w:r>
    </w:p>
    <w:p w14:paraId="7B7DAE10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7.Вибір об’єкту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проєктування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1F8B8FF4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14:paraId="481E4C19" w14:textId="6C290134" w:rsidR="00975382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14:paraId="7C200879" w14:textId="73F1FFF7" w:rsidR="008733E8" w:rsidRDefault="008733E8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</w:p>
    <w:p w14:paraId="48C56915" w14:textId="1953D791" w:rsidR="008733E8" w:rsidRPr="00D443E9" w:rsidRDefault="008733E8" w:rsidP="008733E8">
      <w:pPr>
        <w:spacing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>5</w:t>
      </w:r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Види</w:t>
      </w:r>
      <w:proofErr w:type="spellEnd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годинників</w:t>
      </w:r>
      <w:r w:rsidRPr="00D443E9">
        <w:rPr>
          <w:rFonts w:ascii="Times New Roman" w:hAnsi="Times New Roman"/>
          <w:b/>
          <w:bCs/>
          <w:sz w:val="26"/>
          <w:szCs w:val="26"/>
        </w:rPr>
        <w:t>:</w:t>
      </w:r>
    </w:p>
    <w:p w14:paraId="585D1542" w14:textId="77777777" w:rsidR="008733E8" w:rsidRPr="00D443E9" w:rsidRDefault="008733E8" w:rsidP="008733E8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Класичні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старовинні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Оскільки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батьківщина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цих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моделей —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Англія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зовні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вони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нагадують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вежу «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Біг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Бен».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Виконуються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з темного дерева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шпону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скляними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дверцятами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14:paraId="06055B86" w14:textId="77777777" w:rsidR="008733E8" w:rsidRPr="00D443E9" w:rsidRDefault="008733E8" w:rsidP="008733E8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lastRenderedPageBreak/>
        <w:t>Інтер’єрні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Матеріалами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для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їх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виготовлення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служать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дерево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фанера. Форма і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колір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таких годин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повністю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залежать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від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стилю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інтер’єру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і дизайну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приміщення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14:paraId="1694CF4A" w14:textId="77777777" w:rsidR="008733E8" w:rsidRPr="00D443E9" w:rsidRDefault="008733E8" w:rsidP="008733E8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Сучасні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Зовнішній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вигляд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таких моделей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може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бути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найрізноманітнішим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наприклад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нагадує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вуличний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ліхтар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телефонну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будку. В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якості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матеріалів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для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виготовлення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можуть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використовуватися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: дерево, метал, пластик,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скло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їх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поєднання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14:paraId="65E118C8" w14:textId="40818E9F" w:rsidR="008733E8" w:rsidRDefault="008733E8" w:rsidP="008733E8">
      <w:pPr>
        <w:spacing w:after="0"/>
        <w:rPr>
          <w:rFonts w:ascii="Times New Roman" w:hAnsi="Times New Roman"/>
          <w:bCs/>
          <w:i/>
          <w:sz w:val="26"/>
          <w:szCs w:val="26"/>
          <w:lang w:val="uk-UA"/>
        </w:rPr>
      </w:pPr>
      <w:proofErr w:type="spellStart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ІV.</w:t>
      </w:r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Практична</w:t>
      </w:r>
      <w:proofErr w:type="spellEnd"/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робота </w:t>
      </w:r>
      <w:r w:rsidRPr="00460985">
        <w:rPr>
          <w:rFonts w:ascii="Times New Roman" w:hAnsi="Times New Roman"/>
          <w:bCs/>
          <w:i/>
          <w:sz w:val="26"/>
          <w:szCs w:val="26"/>
          <w:lang w:val="uk-UA"/>
        </w:rPr>
        <w:t>(робота у зошиті)</w:t>
      </w:r>
    </w:p>
    <w:p w14:paraId="5C179489" w14:textId="0D3B05CE" w:rsidR="008733E8" w:rsidRDefault="008733E8" w:rsidP="008733E8">
      <w:pPr>
        <w:spacing w:after="0"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</w:t>
      </w:r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Аналіз моделей </w:t>
      </w:r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–</w:t>
      </w:r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аналогів</w:t>
      </w:r>
    </w:p>
    <w:p w14:paraId="078094C4" w14:textId="2BA10A5E" w:rsidR="008733E8" w:rsidRPr="00D443E9" w:rsidRDefault="008733E8" w:rsidP="008733E8">
      <w:pPr>
        <w:spacing w:after="0"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bookmarkStart w:id="0" w:name="_GoBack"/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519369B5" wp14:editId="6D4772DE">
            <wp:extent cx="4100277" cy="2334607"/>
            <wp:effectExtent l="0" t="0" r="0" b="0"/>
            <wp:docPr id="1" name="Рисунок 1" descr="H:\1.ШКОЛА valen\3. Дистанційно 2022-2023\7 клас Дистанц. Труд. навч\Органайзер\07.09.2022. Презентація . Тема. Органайзери для речей види і призначення. Конструктивні особливості органайзерів.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7 клас Дистанц. Труд. навч\Органайзер\07.09.2022. Презентація . Тема. Органайзери для речей види і призначення. Конструктивні особливості органайзерів. 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44" t="21739" r="21243" b="20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81" cy="233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AD7CA17" w14:textId="77777777" w:rsidR="008733E8" w:rsidRPr="00D443E9" w:rsidRDefault="008733E8" w:rsidP="008733E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</w:pPr>
      <w:r w:rsidRPr="00D443E9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Дібрати моделі-аналоги, зробити їх аналіз (за таблицею).</w:t>
      </w:r>
    </w:p>
    <w:p w14:paraId="7370B89B" w14:textId="77777777" w:rsidR="008733E8" w:rsidRPr="00D443E9" w:rsidRDefault="008733E8" w:rsidP="008733E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4D5A275C" w14:textId="77777777" w:rsidR="004C4C7A" w:rsidRPr="00B97A1E" w:rsidRDefault="000C0F16" w:rsidP="009B4D98">
      <w:pPr>
        <w:spacing w:line="240" w:lineRule="auto"/>
        <w:contextualSpacing/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uk-UA"/>
        </w:rPr>
        <w:t>Розробка ескізу виробу.</w:t>
      </w:r>
    </w:p>
    <w:p w14:paraId="16A4CAD1" w14:textId="77777777"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</w:p>
    <w:p w14:paraId="4B0577F6" w14:textId="77777777"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14:paraId="2BD7EF83" w14:textId="22CBE3CC" w:rsidR="002A623F" w:rsidRDefault="002A623F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4C4C7A" w:rsidRPr="004C4C7A">
        <w:rPr>
          <w:rFonts w:ascii="Times New Roman" w:hAnsi="Times New Roman"/>
          <w:sz w:val="24"/>
          <w:szCs w:val="24"/>
          <w:lang w:val="uk-UA"/>
        </w:rPr>
        <w:t xml:space="preserve">  про годинники</w:t>
      </w:r>
      <w:r w:rsidRPr="004C4C7A">
        <w:rPr>
          <w:rFonts w:ascii="Times New Roman" w:hAnsi="Times New Roman"/>
          <w:sz w:val="24"/>
          <w:szCs w:val="24"/>
          <w:lang w:val="uk-UA"/>
        </w:rPr>
        <w:t>.</w:t>
      </w:r>
    </w:p>
    <w:p w14:paraId="02EECB0D" w14:textId="5B79524D" w:rsidR="008733E8" w:rsidRDefault="008733E8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Виконати ескіз виробу.</w:t>
      </w:r>
    </w:p>
    <w:p w14:paraId="6CD6F56C" w14:textId="2C5A6470" w:rsidR="00396AAA" w:rsidRPr="004C4C7A" w:rsidRDefault="00396AAA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14:paraId="0D921757" w14:textId="77777777"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7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14:paraId="389615AF" w14:textId="77777777"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0F16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0B1C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D65E8"/>
    <w:rsid w:val="007E0A60"/>
    <w:rsid w:val="007E14A6"/>
    <w:rsid w:val="007E50AC"/>
    <w:rsid w:val="007E6EDB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345F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733E8"/>
    <w:rsid w:val="00877A85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2C5B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76F9A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0F2B"/>
    <w:rsid w:val="009D30CA"/>
    <w:rsid w:val="009D4924"/>
    <w:rsid w:val="009D6C1C"/>
    <w:rsid w:val="009E01CF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97A1E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65EE7"/>
  <w15:docId w15:val="{7DBEF6D5-37C3-4850-9ABF-6C45541B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44</cp:revision>
  <dcterms:created xsi:type="dcterms:W3CDTF">2018-04-25T16:35:00Z</dcterms:created>
  <dcterms:modified xsi:type="dcterms:W3CDTF">2024-12-30T20:27:00Z</dcterms:modified>
</cp:coreProperties>
</file>