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A10AD" w14:textId="77777777" w:rsidR="00667EB9" w:rsidRDefault="00667EB9" w:rsidP="00667EB9">
      <w:pPr>
        <w:spacing w:after="0" w:line="240" w:lineRule="auto"/>
        <w:ind w:left="851" w:hanging="851"/>
        <w:rPr>
          <w:rFonts w:ascii="Times New Roman" w:eastAsia="Times New Roman" w:hAnsi="Times New Roman" w:cs="Times New Roman"/>
          <w:b/>
          <w:bCs/>
          <w:i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4"/>
          <w:lang w:val="uk-UA" w:eastAsia="ru-RU"/>
        </w:rPr>
        <w:t>25.09.2024</w:t>
      </w:r>
    </w:p>
    <w:p w14:paraId="56FEA7DF" w14:textId="77777777" w:rsidR="00667EB9" w:rsidRDefault="00667EB9" w:rsidP="00667EB9">
      <w:pPr>
        <w:spacing w:after="0" w:line="240" w:lineRule="auto"/>
        <w:ind w:left="851" w:hanging="851"/>
        <w:rPr>
          <w:rFonts w:ascii="Times New Roman" w:eastAsia="Times New Roman" w:hAnsi="Times New Roman" w:cs="Times New Roman"/>
          <w:b/>
          <w:bCs/>
          <w:i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4"/>
          <w:lang w:val="uk-UA" w:eastAsia="ru-RU"/>
        </w:rPr>
        <w:t>8 клас</w:t>
      </w:r>
    </w:p>
    <w:p w14:paraId="27E7ECD1" w14:textId="77777777" w:rsidR="00667EB9" w:rsidRDefault="00667EB9" w:rsidP="00667EB9">
      <w:pPr>
        <w:spacing w:after="0" w:line="240" w:lineRule="auto"/>
        <w:ind w:left="851" w:hanging="851"/>
        <w:rPr>
          <w:rFonts w:ascii="Times New Roman" w:eastAsia="Times New Roman" w:hAnsi="Times New Roman" w:cs="Times New Roman"/>
          <w:b/>
          <w:bCs/>
          <w:i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4"/>
          <w:lang w:val="uk-UA" w:eastAsia="ru-RU"/>
        </w:rPr>
        <w:t>Українська література</w:t>
      </w:r>
    </w:p>
    <w:p w14:paraId="70D4565B" w14:textId="77777777" w:rsidR="00667EB9" w:rsidRDefault="00667EB9" w:rsidP="00667EB9">
      <w:pPr>
        <w:spacing w:after="0" w:line="240" w:lineRule="auto"/>
        <w:ind w:left="851" w:hanging="851"/>
        <w:rPr>
          <w:rFonts w:ascii="Times New Roman" w:eastAsia="Times New Roman" w:hAnsi="Times New Roman" w:cs="Times New Roman"/>
          <w:b/>
          <w:bCs/>
          <w:i/>
          <w:sz w:val="28"/>
          <w:szCs w:val="24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4"/>
          <w:lang w:val="uk-UA" w:eastAsia="ru-RU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4"/>
          <w:lang w:val="uk-UA" w:eastAsia="ru-RU"/>
        </w:rPr>
        <w:t xml:space="preserve"> Л.А.</w:t>
      </w:r>
    </w:p>
    <w:p w14:paraId="393C328B" w14:textId="68571BDA" w:rsidR="00667EB9" w:rsidRPr="009A05B3" w:rsidRDefault="00667EB9" w:rsidP="00667EB9">
      <w:pPr>
        <w:spacing w:after="0" w:line="240" w:lineRule="auto"/>
        <w:ind w:left="851" w:hanging="851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74368E">
        <w:rPr>
          <w:rFonts w:ascii="Times New Roman" w:eastAsia="Times New Roman" w:hAnsi="Times New Roman" w:cs="Times New Roman"/>
          <w:b/>
          <w:bCs/>
          <w:i/>
          <w:sz w:val="28"/>
          <w:szCs w:val="24"/>
          <w:lang w:eastAsia="ru-RU"/>
        </w:rPr>
        <w:t>Тема:</w:t>
      </w:r>
      <w:r w:rsidRPr="0074368E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</w:t>
      </w:r>
      <w:r w:rsidRPr="0074368E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>Маруся Чурай – легендарна поетеса з Полтавщини. Трагічна історія її життя.  Пісні Марусі Чурай , що стали народними. «</w:t>
      </w:r>
      <w:proofErr w:type="spellStart"/>
      <w:r w:rsidRPr="0074368E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>Засвіт</w:t>
      </w:r>
      <w:proofErr w:type="spellEnd"/>
      <w:r w:rsidRPr="0074368E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 xml:space="preserve"> встали козаченьки», «Віють вітри, віють буйні», «Ой не ходи, Грицю...»</w:t>
      </w:r>
    </w:p>
    <w:p w14:paraId="556BC680" w14:textId="77777777" w:rsidR="00667EB9" w:rsidRPr="0074368E" w:rsidRDefault="00667EB9" w:rsidP="00667EB9">
      <w:pPr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74368E">
        <w:rPr>
          <w:rFonts w:ascii="Times New Roman" w:eastAsia="Times New Roman" w:hAnsi="Times New Roman" w:cs="Times New Roman"/>
          <w:b/>
          <w:bCs/>
          <w:i/>
          <w:sz w:val="28"/>
          <w:szCs w:val="24"/>
          <w:lang w:val="uk-UA" w:eastAsia="ru-RU"/>
        </w:rPr>
        <w:t>Мета уроку:</w:t>
      </w:r>
      <w:r w:rsidRPr="0074368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  ознайомити учнів з найважливішими відомостями життєпису легендарної піснярки з Полтавщини – Марусі Чурай, її трагічною долею та пісенною спадщиною; розвивати навички виразного читання пісень, аналізу  їхнього ідейно-художнього змісту, уважність, вдумливість, вміння узагальнювати; виховувати любов до краси рідного слова та бажання відроджувати і вивчати оригінальну творчість народу. </w:t>
      </w:r>
    </w:p>
    <w:p w14:paraId="51C2F829" w14:textId="77777777" w:rsidR="00667EB9" w:rsidRPr="009A05B3" w:rsidRDefault="00667EB9" w:rsidP="00667EB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05B3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uk-UA"/>
        </w:rPr>
        <w:t xml:space="preserve">   Народні пісні є великим внеском України в загальнослов'янську й сві</w:t>
      </w:r>
      <w:r w:rsidRPr="009A05B3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uk-UA"/>
        </w:rPr>
        <w:softHyphen/>
      </w:r>
      <w:r w:rsidRPr="009A05B3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uk-UA"/>
        </w:rPr>
        <w:t xml:space="preserve">тову художню творчість. Незчисленне і розмаїте їх багатство. Вважають, що </w:t>
      </w:r>
      <w:r w:rsidRPr="009A05B3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uk-UA"/>
        </w:rPr>
        <w:t>тільки записано цих творів понад двісті тисяч.</w:t>
      </w:r>
    </w:p>
    <w:p w14:paraId="3FB70BB8" w14:textId="77777777" w:rsidR="00667EB9" w:rsidRPr="009A05B3" w:rsidRDefault="00667EB9" w:rsidP="00667EB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341"/>
        <w:jc w:val="both"/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uk-UA"/>
        </w:rPr>
      </w:pPr>
      <w:r w:rsidRPr="009A05B3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uk-UA"/>
        </w:rPr>
        <w:t>Творцями пісень були різні люди — селяни, ремісники, козаки, народні співці - лірники, кобзарі. Але народна пам'ять зберегла імена лише окре</w:t>
      </w:r>
      <w:r w:rsidRPr="009A05B3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uk-UA"/>
        </w:rPr>
        <w:softHyphen/>
        <w:t xml:space="preserve">мих, талановитих складачів. Такою була у XVII ст. </w:t>
      </w:r>
      <w:proofErr w:type="spellStart"/>
      <w:r w:rsidRPr="009A05B3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uk-UA"/>
        </w:rPr>
        <w:t>напівлегендарна</w:t>
      </w:r>
      <w:proofErr w:type="spellEnd"/>
      <w:r w:rsidRPr="009A05B3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uk-UA"/>
        </w:rPr>
        <w:t xml:space="preserve"> україн</w:t>
      </w:r>
      <w:r w:rsidRPr="009A05B3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uk-UA"/>
        </w:rPr>
        <w:softHyphen/>
      </w:r>
      <w:r w:rsidRPr="009A05B3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uk-UA"/>
        </w:rPr>
        <w:t>ська поетеса Маруся Чурай.</w:t>
      </w:r>
    </w:p>
    <w:p w14:paraId="6C496EFA" w14:textId="77777777" w:rsidR="00667EB9" w:rsidRPr="009A05B3" w:rsidRDefault="00667EB9" w:rsidP="00667EB9">
      <w:pPr>
        <w:pStyle w:val="a3"/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36"/>
          <w:szCs w:val="28"/>
          <w:lang w:val="uk-UA"/>
        </w:rPr>
      </w:pPr>
      <w:r w:rsidRPr="009A05B3">
        <w:rPr>
          <w:rFonts w:ascii="Times New Roman" w:eastAsia="Times New Roman" w:hAnsi="Times New Roman" w:cs="Times New Roman"/>
          <w:i/>
          <w:color w:val="000000"/>
          <w:spacing w:val="2"/>
          <w:sz w:val="28"/>
          <w:lang w:val="uk-UA"/>
        </w:rPr>
        <w:t xml:space="preserve">Повідомлення учня  про життя і творчість Марусі </w:t>
      </w:r>
      <w:r w:rsidRPr="009A05B3">
        <w:rPr>
          <w:rFonts w:ascii="Times New Roman" w:eastAsia="Times New Roman" w:hAnsi="Times New Roman" w:cs="Times New Roman"/>
          <w:bCs/>
          <w:i/>
          <w:color w:val="000000"/>
          <w:spacing w:val="2"/>
          <w:sz w:val="28"/>
          <w:lang w:val="uk-UA"/>
        </w:rPr>
        <w:t xml:space="preserve">Чурай </w:t>
      </w:r>
      <w:r w:rsidRPr="009A05B3">
        <w:rPr>
          <w:rFonts w:ascii="Times New Roman" w:eastAsia="Times New Roman" w:hAnsi="Times New Roman" w:cs="Times New Roman"/>
          <w:b/>
          <w:bCs/>
          <w:i/>
          <w:color w:val="000000"/>
          <w:spacing w:val="2"/>
          <w:sz w:val="28"/>
          <w:lang w:val="uk-UA"/>
        </w:rPr>
        <w:t xml:space="preserve"> </w:t>
      </w:r>
      <w:r w:rsidRPr="009A05B3">
        <w:rPr>
          <w:rFonts w:ascii="Times New Roman" w:eastAsia="Times New Roman" w:hAnsi="Times New Roman" w:cs="Times New Roman"/>
          <w:bCs/>
          <w:i/>
          <w:color w:val="000000"/>
          <w:spacing w:val="2"/>
          <w:sz w:val="28"/>
          <w:lang w:val="uk-UA"/>
        </w:rPr>
        <w:t>(випереджальне домашнє завдання)</w:t>
      </w:r>
    </w:p>
    <w:p w14:paraId="5833648E" w14:textId="77777777" w:rsidR="00667EB9" w:rsidRPr="009A05B3" w:rsidRDefault="00667EB9" w:rsidP="00667EB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05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Життя Марусі Чурай оповите імлою давнини, але достеменно відомо, що </w:t>
      </w:r>
      <w:r w:rsidRPr="009A05B3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народилася вона 1625 року</w:t>
      </w:r>
      <w:r w:rsidRPr="009A05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 родині урядника Полтавського добровільного козачого полку Гордія Чурая, людини хороброї, чесної, палкого патріота, котрий брав участь у походах проти польської шляхти. Він був страчений у Варшаві </w:t>
      </w:r>
      <w:proofErr w:type="spellStart"/>
      <w:r w:rsidRPr="009A05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цісля</w:t>
      </w:r>
      <w:proofErr w:type="spellEnd"/>
      <w:r w:rsidRPr="009A05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того, як потрапив у полон до польського коронного гетьмана Потоцького.</w:t>
      </w:r>
    </w:p>
    <w:p w14:paraId="46A57F9D" w14:textId="77777777" w:rsidR="00667EB9" w:rsidRPr="009A05B3" w:rsidRDefault="00667EB9" w:rsidP="00667EB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05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Легенда наділила </w:t>
      </w:r>
      <w:proofErr w:type="spellStart"/>
      <w:r w:rsidRPr="009A05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Чураївну</w:t>
      </w:r>
      <w:proofErr w:type="spellEnd"/>
      <w:r w:rsidRPr="009A05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неабиякою вродою, поетичним і музичним хистом, чарівним голосом і романтичною любов’ю: її обранець, козак Григорій </w:t>
      </w:r>
      <w:proofErr w:type="spellStart"/>
      <w:r w:rsidRPr="009A05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Бобренко</w:t>
      </w:r>
      <w:proofErr w:type="spellEnd"/>
      <w:r w:rsidRPr="009A05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піддавшись материним умовлянням, кидає Марусю і одружується з багачкою Галею </w:t>
      </w:r>
      <w:proofErr w:type="spellStart"/>
      <w:r w:rsidRPr="009A05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Вишняківною</w:t>
      </w:r>
      <w:proofErr w:type="spellEnd"/>
      <w:r w:rsidRPr="009A05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У розпачі дівчина хоче втопитись, але її рятує Іван Іскра, що палко кохає дівчину. Якось восени Маруся пішла на вечорниці і там побачила Гриця з молодою дружиною. Ревнощі, ображене жіноче самолюбство, нещасне кохання – усе разом завирувало в її душі. </w:t>
      </w:r>
      <w:proofErr w:type="spellStart"/>
      <w:r w:rsidRPr="009A05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Чураївна</w:t>
      </w:r>
      <w:proofErr w:type="spellEnd"/>
      <w:r w:rsidRPr="009A05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знову хоче накласти на себе руки, але отруту, яку дівчина приготувала собі, випив Гриць. Коли померлого Гриця принесли до церкви, Маруся кинулась до труни і, обливаючись </w:t>
      </w:r>
      <w:proofErr w:type="spellStart"/>
      <w:r w:rsidRPr="009A05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слізьми</w:t>
      </w:r>
      <w:proofErr w:type="spellEnd"/>
      <w:r w:rsidRPr="009A05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розповіла про свій злочин. Її засуджують до страти, та Іскра встигає привезти від гетьмана помилування. Відомі дві версії народних переказів про останній період життя Марусі Чурай:</w:t>
      </w:r>
    </w:p>
    <w:p w14:paraId="561D96AE" w14:textId="77777777" w:rsidR="00667EB9" w:rsidRPr="009A05B3" w:rsidRDefault="00667EB9" w:rsidP="00667EB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05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1) вона, ще перебуваючи у в’язниці, тяжко захворіла на сухоти; після помилування змарніла й померла у 1653 році;</w:t>
      </w:r>
    </w:p>
    <w:p w14:paraId="482A7996" w14:textId="77777777" w:rsidR="00667EB9" w:rsidRPr="009A05B3" w:rsidRDefault="00667EB9" w:rsidP="00667EB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05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2) Маруся не могла залишитись у Полтаві, де все нагадувало про Гриця. Вона, змучена докорами сумління, багато мандрувала й померла в якомусь російському монастирі. ,</w:t>
      </w:r>
      <w:r w:rsidRPr="009A05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 xml:space="preserve">     На сьогодні відомо 20 пісень, автором яких вважають Марусю Чурай, але цілком можливо, що їх набагато більше. Народна пам’ять приписує Марусі Чурай авторство пісень, популярних упродовж тривалого часу: </w:t>
      </w:r>
      <w:r w:rsidRPr="009A05B3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«</w:t>
      </w:r>
      <w:proofErr w:type="spellStart"/>
      <w:r w:rsidRPr="009A05B3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Засвіт</w:t>
      </w:r>
      <w:proofErr w:type="spellEnd"/>
      <w:r w:rsidRPr="009A05B3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встали козаченьки», «Віють </w:t>
      </w:r>
      <w:r w:rsidRPr="009A05B3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lastRenderedPageBreak/>
        <w:t>вітри, віють буйні», «Грицю, Грицю, до роботи», «Ой не ходи, Грицю», «Чого ж вода каламутна», «Котилися вози з гори», «Летить галка через балку»</w:t>
      </w:r>
      <w:r w:rsidRPr="009A05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інші.</w:t>
      </w:r>
    </w:p>
    <w:p w14:paraId="20874A4F" w14:textId="77777777" w:rsidR="00667EB9" w:rsidRPr="009A05B3" w:rsidRDefault="00667EB9" w:rsidP="00667EB9">
      <w:pPr>
        <w:pStyle w:val="a3"/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A05B3">
        <w:rPr>
          <w:rFonts w:ascii="Times New Roman" w:hAnsi="Times New Roman" w:cs="Times New Roman"/>
          <w:i/>
          <w:sz w:val="28"/>
          <w:szCs w:val="28"/>
          <w:lang w:val="uk-UA"/>
        </w:rPr>
        <w:t>Опрацювання програмових пісень Марусі Чурай</w:t>
      </w:r>
    </w:p>
    <w:p w14:paraId="013A71E0" w14:textId="77777777" w:rsidR="00667EB9" w:rsidRPr="009A05B3" w:rsidRDefault="00667EB9" w:rsidP="00667EB9">
      <w:pPr>
        <w:pStyle w:val="a3"/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A05B3">
        <w:rPr>
          <w:rFonts w:ascii="Times New Roman" w:eastAsia="Times New Roman" w:hAnsi="Times New Roman" w:cs="Times New Roman"/>
          <w:b/>
          <w:i/>
          <w:sz w:val="28"/>
          <w:szCs w:val="24"/>
          <w:lang w:val="uk-UA" w:eastAsia="ru-RU"/>
        </w:rPr>
        <w:t>Пісня</w:t>
      </w:r>
      <w:r w:rsidRPr="0074368E">
        <w:rPr>
          <w:rFonts w:ascii="Times New Roman" w:eastAsia="Times New Roman" w:hAnsi="Times New Roman" w:cs="Times New Roman"/>
          <w:b/>
          <w:i/>
          <w:sz w:val="28"/>
          <w:szCs w:val="24"/>
          <w:lang w:val="uk-UA" w:eastAsia="ru-RU"/>
        </w:rPr>
        <w:t xml:space="preserve"> «</w:t>
      </w:r>
      <w:proofErr w:type="spellStart"/>
      <w:r w:rsidRPr="0074368E">
        <w:rPr>
          <w:rFonts w:ascii="Times New Roman" w:eastAsia="Times New Roman" w:hAnsi="Times New Roman" w:cs="Times New Roman"/>
          <w:b/>
          <w:i/>
          <w:sz w:val="28"/>
          <w:szCs w:val="24"/>
          <w:lang w:val="uk-UA" w:eastAsia="ru-RU"/>
        </w:rPr>
        <w:t>Засвіт</w:t>
      </w:r>
      <w:proofErr w:type="spellEnd"/>
      <w:r w:rsidRPr="0074368E">
        <w:rPr>
          <w:rFonts w:ascii="Times New Roman" w:eastAsia="Times New Roman" w:hAnsi="Times New Roman" w:cs="Times New Roman"/>
          <w:b/>
          <w:i/>
          <w:sz w:val="28"/>
          <w:szCs w:val="24"/>
          <w:lang w:val="uk-UA" w:eastAsia="ru-RU"/>
        </w:rPr>
        <w:t xml:space="preserve"> встали козаченьки»</w:t>
      </w:r>
    </w:p>
    <w:p w14:paraId="3A2F4231" w14:textId="77777777" w:rsidR="00667EB9" w:rsidRPr="0074368E" w:rsidRDefault="00667EB9" w:rsidP="00667E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74368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1.</w:t>
      </w:r>
      <w:r w:rsidRPr="009A05B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П</w:t>
      </w:r>
      <w:r w:rsidRPr="0074368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рослухову</w:t>
      </w:r>
      <w:r w:rsidRPr="009A05B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вання аудіозапису </w:t>
      </w:r>
      <w:r w:rsidRPr="0074368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пісні «</w:t>
      </w:r>
      <w:proofErr w:type="spellStart"/>
      <w:r w:rsidRPr="0074368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Засвіт</w:t>
      </w:r>
      <w:proofErr w:type="spellEnd"/>
      <w:r w:rsidRPr="0074368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встали козаченьки». </w:t>
      </w:r>
    </w:p>
    <w:p w14:paraId="420B24E6" w14:textId="77777777" w:rsidR="00667EB9" w:rsidRPr="0074368E" w:rsidRDefault="00667EB9" w:rsidP="00667E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74368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2. Обмін враженнями про пісню (за  питаннями підручника). </w:t>
      </w:r>
    </w:p>
    <w:p w14:paraId="40935B5B" w14:textId="77777777" w:rsidR="00667EB9" w:rsidRPr="009A05B3" w:rsidRDefault="00667EB9" w:rsidP="00667EB9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pacing w:val="7"/>
          <w:sz w:val="28"/>
          <w:lang w:val="uk-UA"/>
        </w:rPr>
      </w:pPr>
      <w:r w:rsidRPr="0074368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3. Ідейно-художній аналіз поетичного твору. </w:t>
      </w:r>
      <w:r w:rsidRPr="009A05B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r w:rsidRPr="009A05B3">
        <w:rPr>
          <w:rFonts w:ascii="Times New Roman" w:eastAsia="Times New Roman" w:hAnsi="Times New Roman" w:cs="Times New Roman"/>
          <w:iCs/>
          <w:color w:val="000000"/>
          <w:spacing w:val="7"/>
          <w:sz w:val="28"/>
          <w:lang w:val="uk-UA"/>
        </w:rPr>
        <w:t>Виразне читання пісні учнями.</w:t>
      </w:r>
    </w:p>
    <w:p w14:paraId="702476B1" w14:textId="77777777" w:rsidR="00667EB9" w:rsidRPr="009A05B3" w:rsidRDefault="00667EB9" w:rsidP="00667E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41EA4CD3" w14:textId="77777777" w:rsidR="00667EB9" w:rsidRPr="009A05B3" w:rsidRDefault="00667EB9" w:rsidP="00667EB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4"/>
          <w:lang w:val="uk-UA" w:eastAsia="ru-RU"/>
        </w:rPr>
      </w:pPr>
      <w:r w:rsidRPr="009A05B3">
        <w:rPr>
          <w:rFonts w:ascii="Times New Roman" w:eastAsia="Times New Roman" w:hAnsi="Times New Roman" w:cs="Times New Roman"/>
          <w:b/>
          <w:i/>
          <w:sz w:val="28"/>
          <w:szCs w:val="24"/>
          <w:lang w:val="uk-UA" w:eastAsia="ru-RU"/>
        </w:rPr>
        <w:t>Пісня</w:t>
      </w:r>
      <w:r w:rsidRPr="0074368E">
        <w:rPr>
          <w:rFonts w:ascii="Times New Roman" w:eastAsia="Times New Roman" w:hAnsi="Times New Roman" w:cs="Times New Roman"/>
          <w:b/>
          <w:i/>
          <w:sz w:val="28"/>
          <w:szCs w:val="24"/>
          <w:lang w:val="uk-UA" w:eastAsia="ru-RU"/>
        </w:rPr>
        <w:t> </w:t>
      </w:r>
      <w:r w:rsidRPr="009A05B3">
        <w:rPr>
          <w:rFonts w:ascii="Times New Roman" w:eastAsia="Times New Roman" w:hAnsi="Times New Roman" w:cs="Times New Roman"/>
          <w:b/>
          <w:i/>
          <w:sz w:val="28"/>
          <w:szCs w:val="24"/>
          <w:lang w:val="uk-UA" w:eastAsia="ru-RU"/>
        </w:rPr>
        <w:t xml:space="preserve"> «Віють вітри, віють буйні»</w:t>
      </w:r>
    </w:p>
    <w:p w14:paraId="5492237A" w14:textId="77777777" w:rsidR="00667EB9" w:rsidRPr="009A05B3" w:rsidRDefault="00667EB9" w:rsidP="00667E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74368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1.Виразне читання пісні  «Віють вітри, віють буйні». </w:t>
      </w:r>
    </w:p>
    <w:p w14:paraId="0567DD96" w14:textId="77777777" w:rsidR="00667EB9" w:rsidRPr="0074368E" w:rsidRDefault="00667EB9" w:rsidP="00667E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9A05B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2</w:t>
      </w:r>
      <w:r w:rsidRPr="0074368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.Порівняльний аналіз пісні «Віють вітри...» з піснею Наталки (І ява І дія у п'єсі </w:t>
      </w:r>
      <w:proofErr w:type="spellStart"/>
      <w:r w:rsidRPr="0074368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І.Котляревського</w:t>
      </w:r>
      <w:proofErr w:type="spellEnd"/>
      <w:r w:rsidRPr="0074368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«Наталка Полтавка»). </w:t>
      </w:r>
    </w:p>
    <w:p w14:paraId="7CAC63EF" w14:textId="77777777" w:rsidR="00667EB9" w:rsidRPr="0074368E" w:rsidRDefault="00667EB9" w:rsidP="00667E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9A05B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3</w:t>
      </w:r>
      <w:r w:rsidRPr="0074368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.Бесіда за твором (обмін враженнями). </w:t>
      </w:r>
    </w:p>
    <w:p w14:paraId="7C82BA9C" w14:textId="77777777" w:rsidR="00667EB9" w:rsidRPr="0074368E" w:rsidRDefault="00667EB9" w:rsidP="00667E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9A05B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4</w:t>
      </w:r>
      <w:r w:rsidRPr="0074368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.Ідейно-художній аналіз поетичного твору. </w:t>
      </w:r>
      <w:r w:rsidRPr="009A05B3">
        <w:rPr>
          <w:rFonts w:ascii="Times New Roman" w:eastAsia="Times New Roman" w:hAnsi="Times New Roman" w:cs="Times New Roman"/>
          <w:iCs/>
          <w:color w:val="000000"/>
          <w:spacing w:val="7"/>
          <w:sz w:val="28"/>
          <w:lang w:val="uk-UA"/>
        </w:rPr>
        <w:t>Виразне читання пісні учнями.</w:t>
      </w:r>
    </w:p>
    <w:p w14:paraId="3E3DFD5D" w14:textId="77777777" w:rsidR="00667EB9" w:rsidRPr="009A05B3" w:rsidRDefault="00667EB9" w:rsidP="00667EB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4"/>
          <w:lang w:val="uk-UA" w:eastAsia="ru-RU"/>
        </w:rPr>
      </w:pPr>
      <w:r w:rsidRPr="009A05B3">
        <w:rPr>
          <w:rFonts w:ascii="Times New Roman" w:eastAsia="Times New Roman" w:hAnsi="Times New Roman" w:cs="Times New Roman"/>
          <w:b/>
          <w:i/>
          <w:sz w:val="28"/>
          <w:szCs w:val="24"/>
          <w:lang w:val="uk-UA" w:eastAsia="ru-RU"/>
        </w:rPr>
        <w:t>Пісня  «Ой не ходи, Грицю...»</w:t>
      </w:r>
    </w:p>
    <w:p w14:paraId="6B2DBB04" w14:textId="77777777" w:rsidR="00667EB9" w:rsidRPr="0074368E" w:rsidRDefault="00667EB9" w:rsidP="00667E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74368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1.</w:t>
      </w:r>
      <w:r w:rsidRPr="009A05B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П</w:t>
      </w:r>
      <w:r w:rsidRPr="0074368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росл</w:t>
      </w:r>
      <w:r w:rsidRPr="009A05B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уховування аудіозапису</w:t>
      </w:r>
      <w:r w:rsidRPr="0074368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пісні  «Ой не ходи, Грицю...». </w:t>
      </w:r>
    </w:p>
    <w:p w14:paraId="546C6750" w14:textId="77777777" w:rsidR="00667EB9" w:rsidRPr="0074368E" w:rsidRDefault="00667EB9" w:rsidP="00667E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74368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2.Ця пісня лежить в основі п'єси </w:t>
      </w:r>
      <w:proofErr w:type="spellStart"/>
      <w:r w:rsidRPr="0074368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М.Старицького</w:t>
      </w:r>
      <w:proofErr w:type="spellEnd"/>
      <w:r w:rsidRPr="0074368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«Ой не ходи, Грицю...», повісті </w:t>
      </w:r>
      <w:proofErr w:type="spellStart"/>
      <w:r w:rsidRPr="0074368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О.Кобилянської</w:t>
      </w:r>
      <w:proofErr w:type="spellEnd"/>
      <w:r w:rsidRPr="0074368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«У  неділю рано зілля копала» та роману у віршах </w:t>
      </w:r>
      <w:proofErr w:type="spellStart"/>
      <w:r w:rsidRPr="0074368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Л.Костенко</w:t>
      </w:r>
      <w:proofErr w:type="spellEnd"/>
      <w:r w:rsidRPr="0074368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«Маруся Чурай». </w:t>
      </w:r>
    </w:p>
    <w:p w14:paraId="5DC44067" w14:textId="77777777" w:rsidR="00667EB9" w:rsidRPr="0074368E" w:rsidRDefault="00667EB9" w:rsidP="00667E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74368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3.Бесіда за твором (обмін враженнями). </w:t>
      </w:r>
    </w:p>
    <w:p w14:paraId="4CE78F2D" w14:textId="77777777" w:rsidR="00667EB9" w:rsidRPr="0074368E" w:rsidRDefault="00667EB9" w:rsidP="00667E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74368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4.Ідейно-ху</w:t>
      </w:r>
      <w:r w:rsidRPr="009A05B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дожній аналіз поетичного твору.</w:t>
      </w:r>
      <w:r w:rsidRPr="0074368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br/>
      </w:r>
      <w:r w:rsidRPr="009A05B3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V</w:t>
      </w:r>
      <w:r w:rsidRPr="0074368E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. Закріплення знань, умінь, навичок</w:t>
      </w:r>
      <w:r w:rsidRPr="0074368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</w:p>
    <w:p w14:paraId="6A6C906E" w14:textId="77777777" w:rsidR="00667EB9" w:rsidRPr="0074368E" w:rsidRDefault="00667EB9" w:rsidP="00667E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9A05B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val="uk-UA" w:eastAsia="ru-RU"/>
        </w:rPr>
        <w:t xml:space="preserve">     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val="uk-UA" w:eastAsia="ru-RU"/>
        </w:rPr>
        <w:t xml:space="preserve">Вправа «Продовж </w:t>
      </w:r>
      <w:r w:rsidRPr="0074368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val="uk-UA" w:eastAsia="ru-RU"/>
        </w:rPr>
        <w:t xml:space="preserve"> речення»</w:t>
      </w:r>
      <w:r w:rsidRPr="0074368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</w:p>
    <w:p w14:paraId="61EDB90E" w14:textId="7AC3C8AD" w:rsidR="00667EB9" w:rsidRPr="0074368E" w:rsidRDefault="00667EB9" w:rsidP="00667EB9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uk-UA" w:eastAsia="ru-RU"/>
        </w:rPr>
      </w:pPr>
      <w:r w:rsidRPr="0074368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1.Маруся Чурай – це...(легендарна піснярка з Полтавщини).</w:t>
      </w:r>
      <w:r w:rsidRPr="0074368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br/>
        <w:t>2.Вирушаючи у похід козаки ніколи не свистали, бо це ...(погана прикмета).</w:t>
      </w:r>
      <w:r w:rsidRPr="0074368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br/>
        <w:t>3.Козака чекатиме неприємність у поході, якщо... (кінь спіткнувся).</w:t>
      </w:r>
      <w:r w:rsidRPr="0074368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br/>
        <w:t>4.Художній засіб «трачу літа» називається... (персоніфікація).</w:t>
      </w:r>
      <w:r w:rsidRPr="0074368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br/>
        <w:t>5.Маруся варила зілля у... (вівторок).</w:t>
      </w:r>
      <w:r w:rsidRPr="0074368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br/>
        <w:t>6.Мама била Марусю за те,... (що Гриця отруїла).</w:t>
      </w:r>
      <w:r w:rsidRPr="0074368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br/>
        <w:t>7.Без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милого стане світ... (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тюрмою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).</w:t>
      </w:r>
    </w:p>
    <w:p w14:paraId="77E139E8" w14:textId="22E1F168" w:rsidR="00667EB9" w:rsidRPr="009A05B3" w:rsidRDefault="00667EB9" w:rsidP="00667EB9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</w:pPr>
      <w:r w:rsidRPr="0074368E"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uk-UA" w:eastAsia="ru-RU"/>
        </w:rPr>
        <w:t>Домашнє завдання:</w:t>
      </w:r>
      <w:r w:rsidRPr="0074368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В</w:t>
      </w:r>
      <w:r w:rsidRPr="009A05B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ивчити напам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'</w:t>
      </w:r>
      <w:r w:rsidRPr="009A05B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ять  пісню </w:t>
      </w:r>
      <w:proofErr w:type="spellStart"/>
      <w:r w:rsidRPr="009A05B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М.Чурай</w:t>
      </w:r>
      <w:proofErr w:type="spellEnd"/>
      <w:r w:rsidRPr="009A05B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«</w:t>
      </w:r>
      <w:proofErr w:type="spellStart"/>
      <w:r w:rsidRPr="009A05B3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>Засвіт</w:t>
      </w:r>
      <w:proofErr w:type="spellEnd"/>
      <w:r w:rsidRPr="009A05B3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 xml:space="preserve"> встали козаченьки»</w:t>
      </w:r>
    </w:p>
    <w:p w14:paraId="7CED24DD" w14:textId="77777777" w:rsidR="00667EB9" w:rsidRPr="0074368E" w:rsidRDefault="00667EB9" w:rsidP="00667E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30AC1BA3" w14:textId="77777777" w:rsidR="00667EB9" w:rsidRPr="009A05B3" w:rsidRDefault="00667EB9" w:rsidP="00667EB9">
      <w:pPr>
        <w:spacing w:after="0" w:line="240" w:lineRule="auto"/>
        <w:rPr>
          <w:sz w:val="24"/>
          <w:lang w:val="uk-UA"/>
        </w:rPr>
      </w:pPr>
    </w:p>
    <w:p w14:paraId="0FB37C91" w14:textId="77777777" w:rsidR="00853B03" w:rsidRPr="00667EB9" w:rsidRDefault="00853B03">
      <w:pPr>
        <w:rPr>
          <w:lang w:val="uk-UA"/>
        </w:rPr>
      </w:pPr>
    </w:p>
    <w:sectPr w:rsidR="00853B03" w:rsidRPr="00667EB9" w:rsidSect="009A05B3">
      <w:pgSz w:w="11906" w:h="16838"/>
      <w:pgMar w:top="709" w:right="707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10289"/>
    <w:multiLevelType w:val="hybridMultilevel"/>
    <w:tmpl w:val="02A4C990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DC6C64"/>
    <w:multiLevelType w:val="hybridMultilevel"/>
    <w:tmpl w:val="25801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0F"/>
    <w:rsid w:val="00214789"/>
    <w:rsid w:val="0034377B"/>
    <w:rsid w:val="005B1ACF"/>
    <w:rsid w:val="00667EB9"/>
    <w:rsid w:val="00853B03"/>
    <w:rsid w:val="00BD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D6FE0"/>
  <w15:chartTrackingRefBased/>
  <w15:docId w15:val="{2C7247FA-E73B-4F51-A8FF-FDE83349A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7EB9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2926</Words>
  <Characters>1668</Characters>
  <Application>Microsoft Office Word</Application>
  <DocSecurity>0</DocSecurity>
  <Lines>13</Lines>
  <Paragraphs>9</Paragraphs>
  <ScaleCrop>false</ScaleCrop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Леся Cтрембицька</dc:creator>
  <cp:keywords/>
  <dc:description/>
  <cp:lastModifiedBy>Леся Cтрембицька</cp:lastModifiedBy>
  <cp:revision>3</cp:revision>
  <dcterms:created xsi:type="dcterms:W3CDTF">2024-09-24T10:37:00Z</dcterms:created>
  <dcterms:modified xsi:type="dcterms:W3CDTF">2024-09-24T10:39:00Z</dcterms:modified>
</cp:coreProperties>
</file>