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F0" w:rsidRDefault="00E433CE">
      <w:pPr>
        <w:spacing w:after="189" w:line="259" w:lineRule="auto"/>
        <w:ind w:left="-5" w:right="0"/>
      </w:pPr>
      <w:r>
        <w:rPr>
          <w:b/>
        </w:rPr>
        <w:t>23.12.2</w:t>
      </w:r>
      <w:r>
        <w:rPr>
          <w:b/>
          <w:lang w:val="uk-UA"/>
        </w:rPr>
        <w:t>4</w:t>
      </w:r>
      <w:r>
        <w:rPr>
          <w:b/>
        </w:rPr>
        <w:t xml:space="preserve"> </w:t>
      </w:r>
    </w:p>
    <w:p w:rsidR="00FE24F0" w:rsidRDefault="00E433CE">
      <w:pPr>
        <w:spacing w:after="189" w:line="259" w:lineRule="auto"/>
        <w:ind w:left="-5" w:right="0"/>
      </w:pPr>
      <w:r>
        <w:rPr>
          <w:b/>
        </w:rPr>
        <w:t>9-А-</w:t>
      </w:r>
      <w:r>
        <w:rPr>
          <w:b/>
        </w:rPr>
        <w:t xml:space="preserve">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</w:p>
    <w:p w:rsidR="00E433CE" w:rsidRDefault="00E433CE">
      <w:pPr>
        <w:spacing w:after="0" w:line="399" w:lineRule="auto"/>
        <w:ind w:left="-5" w:right="7425"/>
        <w:rPr>
          <w:b/>
        </w:rPr>
      </w:pP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</w:p>
    <w:p w:rsidR="00FE24F0" w:rsidRDefault="00E433CE">
      <w:pPr>
        <w:spacing w:after="0" w:line="399" w:lineRule="auto"/>
        <w:ind w:left="-5" w:right="7425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FE24F0" w:rsidRDefault="00E433CE">
      <w:pPr>
        <w:spacing w:after="191" w:line="259" w:lineRule="auto"/>
        <w:ind w:left="0" w:right="195" w:firstLine="0"/>
        <w:jc w:val="center"/>
      </w:pPr>
      <w:r>
        <w:rPr>
          <w:b/>
        </w:rPr>
        <w:t xml:space="preserve"> </w:t>
      </w:r>
    </w:p>
    <w:p w:rsidR="00FE24F0" w:rsidRDefault="00E433CE">
      <w:pPr>
        <w:spacing w:after="181" w:line="259" w:lineRule="auto"/>
        <w:ind w:left="0" w:right="269" w:firstLine="0"/>
        <w:jc w:val="center"/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Практичне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заняття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Повсякденне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життя</w:t>
      </w:r>
      <w:proofErr w:type="spellEnd"/>
      <w:r>
        <w:rPr>
          <w:b/>
        </w:rPr>
        <w:t xml:space="preserve">. </w:t>
      </w:r>
      <w:bookmarkEnd w:id="0"/>
    </w:p>
    <w:p w:rsidR="00FE24F0" w:rsidRDefault="00E433CE">
      <w:pPr>
        <w:ind w:left="-5"/>
      </w:pPr>
      <w:r>
        <w:rPr>
          <w:b/>
        </w:rPr>
        <w:t>Мета</w:t>
      </w:r>
      <w:r>
        <w:t xml:space="preserve">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повсякденне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на </w:t>
      </w:r>
      <w:proofErr w:type="spellStart"/>
      <w:r>
        <w:t>поч</w:t>
      </w:r>
      <w:proofErr w:type="spellEnd"/>
      <w:r>
        <w:t xml:space="preserve">. 19 </w:t>
      </w:r>
      <w:proofErr w:type="spellStart"/>
      <w:r>
        <w:t>ст</w:t>
      </w:r>
      <w:proofErr w:type="spellEnd"/>
      <w:r>
        <w:t xml:space="preserve">: </w:t>
      </w:r>
      <w:proofErr w:type="spellStart"/>
      <w:r>
        <w:t>побут</w:t>
      </w:r>
      <w:proofErr w:type="spellEnd"/>
      <w:r>
        <w:t xml:space="preserve">, </w:t>
      </w:r>
      <w:proofErr w:type="spellStart"/>
      <w:r>
        <w:t>традиції</w:t>
      </w:r>
      <w:proofErr w:type="spellEnd"/>
      <w:r>
        <w:t xml:space="preserve">, </w:t>
      </w:r>
      <w:proofErr w:type="spellStart"/>
      <w:r>
        <w:t>звичаї</w:t>
      </w:r>
      <w:proofErr w:type="spellEnd"/>
      <w:r>
        <w:t xml:space="preserve">, </w:t>
      </w:r>
      <w:proofErr w:type="spellStart"/>
      <w:r>
        <w:t>народні</w:t>
      </w:r>
      <w:proofErr w:type="spellEnd"/>
      <w:r>
        <w:t xml:space="preserve"> свята,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першоджерелами</w:t>
      </w:r>
      <w:proofErr w:type="spellEnd"/>
      <w:r>
        <w:t xml:space="preserve">, </w:t>
      </w:r>
      <w:proofErr w:type="spellStart"/>
      <w:r>
        <w:t>виділяти</w:t>
      </w:r>
      <w:proofErr w:type="spellEnd"/>
      <w:r>
        <w:t xml:space="preserve"> головне,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</w:p>
    <w:p w:rsidR="00FE24F0" w:rsidRDefault="00E433CE">
      <w:pPr>
        <w:spacing w:after="189" w:line="259" w:lineRule="auto"/>
        <w:ind w:left="-5"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FE24F0" w:rsidRDefault="00E433CE">
      <w:pPr>
        <w:spacing w:after="181" w:line="259" w:lineRule="auto"/>
        <w:ind w:left="-5" w:right="0"/>
      </w:pPr>
      <w:proofErr w:type="spellStart"/>
      <w:r>
        <w:rPr>
          <w:b/>
          <w:color w:val="7030A0"/>
        </w:rPr>
        <w:t>Мікрофон</w:t>
      </w:r>
      <w:proofErr w:type="spellEnd"/>
      <w:r>
        <w:rPr>
          <w:b/>
          <w:color w:val="7030A0"/>
        </w:rPr>
        <w:t xml:space="preserve"> </w:t>
      </w:r>
    </w:p>
    <w:p w:rsidR="00FE24F0" w:rsidRDefault="00E433CE">
      <w:pPr>
        <w:numPr>
          <w:ilvl w:val="0"/>
          <w:numId w:val="1"/>
        </w:numPr>
        <w:spacing w:after="188" w:line="259" w:lineRule="auto"/>
        <w:ind w:right="0" w:hanging="281"/>
      </w:pPr>
      <w:proofErr w:type="spellStart"/>
      <w:r>
        <w:t>Наз</w:t>
      </w:r>
      <w:r>
        <w:t>віть</w:t>
      </w:r>
      <w:proofErr w:type="spellEnd"/>
      <w:r>
        <w:t xml:space="preserve"> </w:t>
      </w:r>
      <w:proofErr w:type="spellStart"/>
      <w:r>
        <w:t>характерні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. </w:t>
      </w:r>
    </w:p>
    <w:p w:rsidR="00FE24F0" w:rsidRDefault="00E433CE">
      <w:pPr>
        <w:numPr>
          <w:ilvl w:val="0"/>
          <w:numId w:val="1"/>
        </w:numPr>
        <w:ind w:right="0" w:hanging="281"/>
      </w:pP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стверджувати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вона </w:t>
      </w:r>
      <w:proofErr w:type="spellStart"/>
      <w:r>
        <w:t>відображала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тенденції</w:t>
      </w:r>
      <w:proofErr w:type="spellEnd"/>
      <w:r>
        <w:t xml:space="preserve"> </w:t>
      </w:r>
      <w:proofErr w:type="spellStart"/>
      <w:r>
        <w:t>суспільного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ХІХ ст.? </w:t>
      </w:r>
    </w:p>
    <w:p w:rsidR="00FE24F0" w:rsidRDefault="00E433CE">
      <w:pPr>
        <w:numPr>
          <w:ilvl w:val="0"/>
          <w:numId w:val="1"/>
        </w:numPr>
        <w:ind w:right="0" w:hanging="281"/>
      </w:pPr>
      <w:proofErr w:type="spellStart"/>
      <w:r>
        <w:t>Розкрийте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на </w:t>
      </w:r>
      <w:proofErr w:type="spellStart"/>
      <w:r>
        <w:t>конкретних</w:t>
      </w:r>
      <w:proofErr w:type="spellEnd"/>
      <w:r>
        <w:t xml:space="preserve"> прикладах </w:t>
      </w:r>
      <w:proofErr w:type="spellStart"/>
      <w:r>
        <w:t>творчості</w:t>
      </w:r>
      <w:proofErr w:type="spellEnd"/>
      <w:r>
        <w:t xml:space="preserve"> </w:t>
      </w:r>
      <w:proofErr w:type="spellStart"/>
      <w:r>
        <w:t>відомих</w:t>
      </w:r>
      <w:proofErr w:type="spellEnd"/>
      <w:r>
        <w:t xml:space="preserve"> </w:t>
      </w:r>
      <w:proofErr w:type="spellStart"/>
      <w:r>
        <w:t>письменників</w:t>
      </w:r>
      <w:proofErr w:type="spellEnd"/>
      <w:r>
        <w:t xml:space="preserve"> того часу. </w:t>
      </w:r>
    </w:p>
    <w:p w:rsidR="00FE24F0" w:rsidRDefault="00E433CE">
      <w:pPr>
        <w:spacing w:after="189" w:line="259" w:lineRule="auto"/>
        <w:ind w:left="-5"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</w:t>
      </w:r>
      <w:r>
        <w:rPr>
          <w:b/>
        </w:rPr>
        <w:t>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FE24F0" w:rsidRDefault="00E433CE">
      <w:pPr>
        <w:spacing w:after="189" w:line="259" w:lineRule="auto"/>
        <w:ind w:left="-5" w:righ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FE24F0" w:rsidRDefault="00E433CE">
      <w:pPr>
        <w:pStyle w:val="1"/>
        <w:spacing w:after="181"/>
        <w:ind w:left="-5"/>
      </w:pPr>
      <w:r>
        <w:t xml:space="preserve">Людина і </w:t>
      </w:r>
      <w:proofErr w:type="spellStart"/>
      <w:r>
        <w:t>довкілля</w:t>
      </w:r>
      <w:proofErr w:type="spellEnd"/>
      <w:r>
        <w:t xml:space="preserve"> </w:t>
      </w:r>
    </w:p>
    <w:p w:rsidR="00FE24F0" w:rsidRDefault="00E433CE">
      <w:pPr>
        <w:ind w:left="-5" w:right="0"/>
      </w:pP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розташовані</w:t>
      </w:r>
      <w:proofErr w:type="spellEnd"/>
      <w:r>
        <w:t xml:space="preserve"> в </w:t>
      </w:r>
      <w:proofErr w:type="spellStart"/>
      <w:r>
        <w:t>південно-</w:t>
      </w:r>
      <w:r>
        <w:t>східній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третини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становили </w:t>
      </w:r>
      <w:proofErr w:type="spellStart"/>
      <w:r>
        <w:t>родючі</w:t>
      </w:r>
      <w:proofErr w:type="spellEnd"/>
      <w:r>
        <w:t xml:space="preserve"> </w:t>
      </w:r>
      <w:proofErr w:type="spellStart"/>
      <w:r>
        <w:t>чорноземи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багатством</w:t>
      </w:r>
      <w:proofErr w:type="spellEnd"/>
      <w:r>
        <w:t xml:space="preserve"> народу й </w:t>
      </w:r>
      <w:proofErr w:type="spellStart"/>
      <w:r>
        <w:t>водночас</w:t>
      </w:r>
      <w:proofErr w:type="spellEnd"/>
      <w:r>
        <w:t xml:space="preserve"> причиною </w:t>
      </w:r>
      <w:proofErr w:type="spellStart"/>
      <w:r>
        <w:t>зазіхання</w:t>
      </w:r>
      <w:proofErr w:type="spellEnd"/>
      <w:r>
        <w:t xml:space="preserve"> на них </w:t>
      </w:r>
      <w:proofErr w:type="spellStart"/>
      <w:r>
        <w:t>сусідів</w:t>
      </w:r>
      <w:proofErr w:type="spellEnd"/>
      <w:r>
        <w:t xml:space="preserve">. </w:t>
      </w:r>
    </w:p>
    <w:p w:rsidR="00FE24F0" w:rsidRDefault="00E433CE">
      <w:pPr>
        <w:ind w:left="-5" w:right="0"/>
      </w:pPr>
      <w:proofErr w:type="spellStart"/>
      <w:r>
        <w:t>Господарювання</w:t>
      </w:r>
      <w:proofErr w:type="spellEnd"/>
      <w:r>
        <w:t xml:space="preserve"> </w:t>
      </w:r>
      <w:proofErr w:type="spellStart"/>
      <w:r>
        <w:t>впливало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на </w:t>
      </w:r>
      <w:proofErr w:type="spellStart"/>
      <w:r>
        <w:t>суспільне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. </w:t>
      </w:r>
      <w:proofErr w:type="spellStart"/>
      <w:r>
        <w:t>Родючі</w:t>
      </w:r>
      <w:proofErr w:type="spellEnd"/>
      <w:r>
        <w:t xml:space="preserve"> </w:t>
      </w:r>
      <w:proofErr w:type="spellStart"/>
      <w:r>
        <w:t>ґрунти</w:t>
      </w:r>
      <w:proofErr w:type="spellEnd"/>
      <w:r>
        <w:t xml:space="preserve"> дозволяли </w:t>
      </w:r>
      <w:proofErr w:type="spellStart"/>
      <w:r>
        <w:t>українським</w:t>
      </w:r>
      <w:proofErr w:type="spellEnd"/>
      <w:r>
        <w:t xml:space="preserve"> селянам </w:t>
      </w:r>
      <w:proofErr w:type="spellStart"/>
      <w:r>
        <w:t>успішно</w:t>
      </w:r>
      <w:proofErr w:type="spellEnd"/>
      <w:r>
        <w:t xml:space="preserve"> вести </w:t>
      </w:r>
      <w:proofErr w:type="spellStart"/>
      <w:r>
        <w:t>одноосібні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 xml:space="preserve">,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північно-східних</w:t>
      </w:r>
      <w:proofErr w:type="spellEnd"/>
      <w:r>
        <w:t xml:space="preserve"> </w:t>
      </w:r>
      <w:proofErr w:type="spellStart"/>
      <w:r>
        <w:t>сусідів-росіян</w:t>
      </w:r>
      <w:proofErr w:type="spellEnd"/>
      <w:r>
        <w:t xml:space="preserve">, де </w:t>
      </w:r>
      <w:proofErr w:type="spellStart"/>
      <w:r>
        <w:t>бідні</w:t>
      </w:r>
      <w:proofErr w:type="spellEnd"/>
      <w:r>
        <w:t xml:space="preserve"> </w:t>
      </w:r>
      <w:proofErr w:type="spellStart"/>
      <w:r>
        <w:t>ґрунти</w:t>
      </w:r>
      <w:proofErr w:type="spellEnd"/>
      <w:r>
        <w:t xml:space="preserve"> й </w:t>
      </w:r>
      <w:proofErr w:type="spellStart"/>
      <w:r>
        <w:t>суворий</w:t>
      </w:r>
      <w:proofErr w:type="spellEnd"/>
      <w:r>
        <w:t xml:space="preserve"> </w:t>
      </w:r>
      <w:proofErr w:type="spellStart"/>
      <w:r>
        <w:t>клімат</w:t>
      </w:r>
      <w:proofErr w:type="spellEnd"/>
      <w:r>
        <w:t xml:space="preserve"> </w:t>
      </w:r>
      <w:proofErr w:type="spellStart"/>
      <w:r>
        <w:t>змушували</w:t>
      </w:r>
      <w:proofErr w:type="spellEnd"/>
      <w:r>
        <w:t xml:space="preserve"> селян </w:t>
      </w:r>
      <w:proofErr w:type="spellStart"/>
      <w:r>
        <w:t>об’єднувати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для </w:t>
      </w:r>
      <w:proofErr w:type="spellStart"/>
      <w:r>
        <w:t>спільної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. </w:t>
      </w:r>
    </w:p>
    <w:p w:rsidR="00FE24F0" w:rsidRDefault="00E433CE">
      <w:pPr>
        <w:ind w:left="-5" w:right="0"/>
      </w:pPr>
      <w:proofErr w:type="spellStart"/>
      <w:r>
        <w:lastRenderedPageBreak/>
        <w:t>Переважну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 </w:t>
      </w:r>
      <w:proofErr w:type="spellStart"/>
      <w:r>
        <w:t>наприкін</w:t>
      </w:r>
      <w:r>
        <w:t>ці</w:t>
      </w:r>
      <w:proofErr w:type="spellEnd"/>
      <w:r>
        <w:t xml:space="preserve"> XVIII — у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XIX ст. становили </w:t>
      </w:r>
      <w:proofErr w:type="spellStart"/>
      <w:r>
        <w:t>селяни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здавна</w:t>
      </w:r>
      <w:proofErr w:type="spellEnd"/>
      <w:r>
        <w:t xml:space="preserve"> </w:t>
      </w:r>
      <w:proofErr w:type="spellStart"/>
      <w:r>
        <w:t>працювали</w:t>
      </w:r>
      <w:proofErr w:type="spellEnd"/>
      <w:r>
        <w:t xml:space="preserve"> на </w:t>
      </w:r>
      <w:proofErr w:type="spellStart"/>
      <w:r>
        <w:t>землі</w:t>
      </w:r>
      <w:proofErr w:type="spellEnd"/>
      <w:r>
        <w:t xml:space="preserve">, жили в невеликих </w:t>
      </w:r>
      <w:proofErr w:type="spellStart"/>
      <w:r>
        <w:t>мальовничих</w:t>
      </w:r>
      <w:proofErr w:type="spellEnd"/>
      <w:r>
        <w:t xml:space="preserve"> селах і не </w:t>
      </w:r>
      <w:proofErr w:type="spellStart"/>
      <w:r>
        <w:t>квапилися</w:t>
      </w:r>
      <w:proofErr w:type="spellEnd"/>
      <w:r>
        <w:t xml:space="preserve"> </w:t>
      </w:r>
      <w:proofErr w:type="spellStart"/>
      <w:r>
        <w:t>змінити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на </w:t>
      </w:r>
      <w:proofErr w:type="spellStart"/>
      <w:r>
        <w:t>міські</w:t>
      </w:r>
      <w:proofErr w:type="spellEnd"/>
      <w:r>
        <w:t xml:space="preserve"> </w:t>
      </w:r>
      <w:proofErr w:type="spellStart"/>
      <w:r>
        <w:t>оселі</w:t>
      </w:r>
      <w:proofErr w:type="spellEnd"/>
      <w:r>
        <w:t xml:space="preserve">. </w:t>
      </w:r>
      <w:proofErr w:type="spellStart"/>
      <w:r>
        <w:t>Розгортання</w:t>
      </w:r>
      <w:proofErr w:type="spellEnd"/>
      <w:r>
        <w:t xml:space="preserve"> </w:t>
      </w:r>
      <w:proofErr w:type="spellStart"/>
      <w:r>
        <w:t>промислової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</w:t>
      </w:r>
      <w:proofErr w:type="spellStart"/>
      <w:r>
        <w:t>спричинило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</w:t>
      </w:r>
      <w:r>
        <w:t xml:space="preserve">ль, </w:t>
      </w:r>
      <w:proofErr w:type="spellStart"/>
      <w:r>
        <w:t>однак</w:t>
      </w:r>
      <w:proofErr w:type="spellEnd"/>
      <w:r>
        <w:t xml:space="preserve"> і </w:t>
      </w:r>
      <w:proofErr w:type="spellStart"/>
      <w:r>
        <w:t>наприкінці</w:t>
      </w:r>
      <w:proofErr w:type="spellEnd"/>
      <w:r>
        <w:t xml:space="preserve"> XIX ст. </w:t>
      </w:r>
      <w:proofErr w:type="spellStart"/>
      <w:r>
        <w:t>селяни</w:t>
      </w:r>
      <w:proofErr w:type="spellEnd"/>
      <w:r>
        <w:t xml:space="preserve"> становили тут </w:t>
      </w:r>
      <w:proofErr w:type="spellStart"/>
      <w:r>
        <w:t>більшість</w:t>
      </w:r>
      <w:proofErr w:type="spellEnd"/>
      <w:r>
        <w:t xml:space="preserve">. </w:t>
      </w:r>
    </w:p>
    <w:p w:rsidR="00FE24F0" w:rsidRDefault="00E433CE">
      <w:pPr>
        <w:pStyle w:val="1"/>
        <w:ind w:left="-5"/>
      </w:pPr>
      <w:proofErr w:type="spellStart"/>
      <w:r>
        <w:t>Менталітет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 </w:t>
      </w:r>
    </w:p>
    <w:p w:rsidR="00FE24F0" w:rsidRDefault="00E433CE">
      <w:pPr>
        <w:ind w:left="-5" w:right="0"/>
      </w:pPr>
      <w:proofErr w:type="spellStart"/>
      <w:r>
        <w:t>Упродовж</w:t>
      </w:r>
      <w:proofErr w:type="spellEnd"/>
      <w:r>
        <w:t xml:space="preserve"> </w:t>
      </w:r>
      <w:proofErr w:type="spellStart"/>
      <w:r>
        <w:t>тривалого</w:t>
      </w:r>
      <w:proofErr w:type="spellEnd"/>
      <w:r>
        <w:t xml:space="preserve"> часу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різноманітних</w:t>
      </w:r>
      <w:proofErr w:type="spellEnd"/>
      <w:r>
        <w:t xml:space="preserve"> </w:t>
      </w:r>
      <w:proofErr w:type="spellStart"/>
      <w:r>
        <w:t>природних</w:t>
      </w:r>
      <w:proofErr w:type="spellEnd"/>
      <w:r>
        <w:t xml:space="preserve"> та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чинників</w:t>
      </w:r>
      <w:proofErr w:type="spellEnd"/>
      <w:r>
        <w:t xml:space="preserve"> </w:t>
      </w:r>
      <w:proofErr w:type="spellStart"/>
      <w:r>
        <w:t>формувався</w:t>
      </w:r>
      <w:proofErr w:type="spellEnd"/>
      <w:r>
        <w:t xml:space="preserve"> </w:t>
      </w:r>
      <w:proofErr w:type="spellStart"/>
      <w:r>
        <w:t>менталітет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народу. </w:t>
      </w:r>
    </w:p>
    <w:p w:rsidR="00FE24F0" w:rsidRDefault="00E433CE">
      <w:pPr>
        <w:ind w:left="-5" w:right="0"/>
      </w:pPr>
      <w:proofErr w:type="spellStart"/>
      <w:r>
        <w:t>Українці</w:t>
      </w:r>
      <w:proofErr w:type="spellEnd"/>
      <w:r>
        <w:t xml:space="preserve"> </w:t>
      </w:r>
      <w:proofErr w:type="spellStart"/>
      <w:r>
        <w:t>здавна</w:t>
      </w:r>
      <w:proofErr w:type="spellEnd"/>
      <w:r>
        <w:t xml:space="preserve">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землеро</w:t>
      </w:r>
      <w:r>
        <w:t>бством</w:t>
      </w:r>
      <w:proofErr w:type="spellEnd"/>
      <w:r>
        <w:t xml:space="preserve">, з особливою </w:t>
      </w:r>
      <w:proofErr w:type="spellStart"/>
      <w:r>
        <w:t>шаною</w:t>
      </w:r>
      <w:proofErr w:type="spellEnd"/>
      <w:r>
        <w:t xml:space="preserve"> </w:t>
      </w:r>
      <w:proofErr w:type="spellStart"/>
      <w:r>
        <w:t>ставилися</w:t>
      </w:r>
      <w:proofErr w:type="spellEnd"/>
      <w:r>
        <w:t xml:space="preserve"> до </w:t>
      </w:r>
      <w:proofErr w:type="spellStart"/>
      <w:r>
        <w:t>матері-землі</w:t>
      </w:r>
      <w:proofErr w:type="spellEnd"/>
      <w:r>
        <w:t xml:space="preserve">, яка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їхньою</w:t>
      </w:r>
      <w:proofErr w:type="spellEnd"/>
      <w:r>
        <w:t xml:space="preserve"> </w:t>
      </w:r>
      <w:proofErr w:type="spellStart"/>
      <w:r>
        <w:t>годувальницею</w:t>
      </w:r>
      <w:proofErr w:type="spellEnd"/>
      <w:r>
        <w:t xml:space="preserve">. </w:t>
      </w:r>
      <w:proofErr w:type="spellStart"/>
      <w:r>
        <w:t>Притаманні</w:t>
      </w:r>
      <w:proofErr w:type="spellEnd"/>
      <w:r>
        <w:t xml:space="preserve"> </w:t>
      </w:r>
      <w:proofErr w:type="spellStart"/>
      <w:r>
        <w:t>українському</w:t>
      </w:r>
      <w:proofErr w:type="spellEnd"/>
      <w:r>
        <w:t xml:space="preserve"> </w:t>
      </w:r>
      <w:proofErr w:type="spellStart"/>
      <w:r>
        <w:t>менталітетові</w:t>
      </w:r>
      <w:proofErr w:type="spellEnd"/>
      <w:r>
        <w:t xml:space="preserve"> </w:t>
      </w:r>
      <w:proofErr w:type="spellStart"/>
      <w:r>
        <w:t>пошана</w:t>
      </w:r>
      <w:proofErr w:type="spellEnd"/>
      <w:r>
        <w:t xml:space="preserve"> до </w:t>
      </w:r>
      <w:proofErr w:type="spellStart"/>
      <w:r>
        <w:t>матері</w:t>
      </w:r>
      <w:proofErr w:type="spellEnd"/>
      <w:r>
        <w:t xml:space="preserve"> й </w:t>
      </w:r>
      <w:proofErr w:type="spellStart"/>
      <w:r>
        <w:t>турбота</w:t>
      </w:r>
      <w:proofErr w:type="spellEnd"/>
      <w:r>
        <w:t xml:space="preserve"> про </w:t>
      </w:r>
      <w:proofErr w:type="spellStart"/>
      <w:r>
        <w:t>рідну</w:t>
      </w:r>
      <w:proofErr w:type="spellEnd"/>
      <w:r>
        <w:t xml:space="preserve"> землю </w:t>
      </w:r>
      <w:proofErr w:type="spellStart"/>
      <w:r>
        <w:t>об’єднувалися</w:t>
      </w:r>
      <w:proofErr w:type="spellEnd"/>
      <w:r>
        <w:t xml:space="preserve"> в </w:t>
      </w:r>
      <w:proofErr w:type="spellStart"/>
      <w:r>
        <w:t>одне</w:t>
      </w:r>
      <w:proofErr w:type="spellEnd"/>
      <w:r>
        <w:t xml:space="preserve"> </w:t>
      </w:r>
      <w:proofErr w:type="spellStart"/>
      <w:r>
        <w:t>ціле</w:t>
      </w:r>
      <w:proofErr w:type="spellEnd"/>
      <w:r>
        <w:t xml:space="preserve"> й </w:t>
      </w:r>
      <w:proofErr w:type="spellStart"/>
      <w:r>
        <w:t>ототожнювалися</w:t>
      </w:r>
      <w:proofErr w:type="spellEnd"/>
      <w:r>
        <w:t xml:space="preserve"> з </w:t>
      </w:r>
      <w:proofErr w:type="spellStart"/>
      <w:r>
        <w:t>любов’ю</w:t>
      </w:r>
      <w:proofErr w:type="spellEnd"/>
      <w:r>
        <w:t xml:space="preserve"> до </w:t>
      </w:r>
      <w:proofErr w:type="spellStart"/>
      <w:r>
        <w:t>Батьківщини</w:t>
      </w:r>
      <w:proofErr w:type="spellEnd"/>
      <w:r>
        <w:t xml:space="preserve">. </w:t>
      </w:r>
    </w:p>
    <w:p w:rsidR="00FE24F0" w:rsidRDefault="00E433CE">
      <w:pPr>
        <w:spacing w:after="131" w:line="259" w:lineRule="auto"/>
        <w:ind w:left="-5" w:right="0"/>
      </w:pP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українсь</w:t>
      </w:r>
      <w:r>
        <w:t>ких</w:t>
      </w:r>
      <w:proofErr w:type="spellEnd"/>
      <w:r>
        <w:t xml:space="preserve"> земель на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християнського</w:t>
      </w:r>
      <w:proofErr w:type="spellEnd"/>
      <w:r>
        <w:t xml:space="preserve"> й </w:t>
      </w:r>
    </w:p>
    <w:p w:rsidR="00FE24F0" w:rsidRDefault="00E433CE">
      <w:pPr>
        <w:ind w:left="-5" w:right="0"/>
      </w:pPr>
      <w:proofErr w:type="spellStart"/>
      <w:r>
        <w:t>мусульманського</w:t>
      </w:r>
      <w:proofErr w:type="spellEnd"/>
      <w:r>
        <w:t xml:space="preserve"> </w:t>
      </w:r>
      <w:proofErr w:type="spellStart"/>
      <w:r>
        <w:t>світів</w:t>
      </w:r>
      <w:proofErr w:type="spellEnd"/>
      <w:r>
        <w:t xml:space="preserve"> </w:t>
      </w:r>
      <w:proofErr w:type="spellStart"/>
      <w:r>
        <w:t>спричинило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в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реакції</w:t>
      </w:r>
      <w:proofErr w:type="spellEnd"/>
      <w:r>
        <w:t xml:space="preserve"> на </w:t>
      </w:r>
      <w:proofErr w:type="spellStart"/>
      <w:r>
        <w:t>навколишні</w:t>
      </w:r>
      <w:proofErr w:type="spellEnd"/>
      <w:r>
        <w:t xml:space="preserve"> </w:t>
      </w:r>
      <w:proofErr w:type="spellStart"/>
      <w:r>
        <w:t>реалії</w:t>
      </w:r>
      <w:proofErr w:type="spellEnd"/>
      <w:r>
        <w:t xml:space="preserve">. </w:t>
      </w:r>
      <w:proofErr w:type="spellStart"/>
      <w:r>
        <w:t>Загроза</w:t>
      </w:r>
      <w:proofErr w:type="spellEnd"/>
      <w:r>
        <w:t xml:space="preserve"> </w:t>
      </w:r>
      <w:proofErr w:type="spellStart"/>
      <w:r>
        <w:t>поневолення</w:t>
      </w:r>
      <w:proofErr w:type="spellEnd"/>
      <w:r>
        <w:t xml:space="preserve"> і </w:t>
      </w:r>
      <w:proofErr w:type="spellStart"/>
      <w:r>
        <w:t>втрата</w:t>
      </w:r>
      <w:proofErr w:type="spellEnd"/>
      <w:r>
        <w:t xml:space="preserve"> </w:t>
      </w:r>
      <w:proofErr w:type="spellStart"/>
      <w:r>
        <w:t>рідної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штовхала</w:t>
      </w:r>
      <w:proofErr w:type="spellEnd"/>
      <w:r>
        <w:t xml:space="preserve"> </w:t>
      </w:r>
      <w:proofErr w:type="spellStart"/>
      <w:r>
        <w:t>найріщучіших</w:t>
      </w:r>
      <w:proofErr w:type="spellEnd"/>
      <w:r>
        <w:t xml:space="preserve"> </w:t>
      </w:r>
      <w:proofErr w:type="spellStart"/>
      <w:r>
        <w:t>присвячувати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рідної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з них </w:t>
      </w:r>
      <w:proofErr w:type="spellStart"/>
      <w:r>
        <w:t>сформувалося</w:t>
      </w:r>
      <w:proofErr w:type="spellEnd"/>
      <w:r>
        <w:t xml:space="preserve"> </w:t>
      </w:r>
      <w:proofErr w:type="spellStart"/>
      <w:r>
        <w:t>українське</w:t>
      </w:r>
      <w:proofErr w:type="spellEnd"/>
      <w:r>
        <w:t xml:space="preserve"> </w:t>
      </w:r>
      <w:proofErr w:type="spellStart"/>
      <w:r>
        <w:t>козацтво</w:t>
      </w:r>
      <w:proofErr w:type="spellEnd"/>
      <w:r>
        <w:t xml:space="preserve">. </w:t>
      </w:r>
      <w:proofErr w:type="spellStart"/>
      <w:r>
        <w:t>Іншим</w:t>
      </w:r>
      <w:proofErr w:type="spellEnd"/>
      <w:r>
        <w:t xml:space="preserve"> типом </w:t>
      </w:r>
      <w:proofErr w:type="spellStart"/>
      <w:r>
        <w:t>українців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пристосуватися</w:t>
      </w:r>
      <w:proofErr w:type="spellEnd"/>
      <w:r>
        <w:t xml:space="preserve"> до </w:t>
      </w:r>
      <w:proofErr w:type="spellStart"/>
      <w:r>
        <w:t>складних</w:t>
      </w:r>
      <w:proofErr w:type="spellEnd"/>
      <w:r>
        <w:t xml:space="preserve"> умов </w:t>
      </w:r>
      <w:proofErr w:type="spellStart"/>
      <w:r>
        <w:t>життя</w:t>
      </w:r>
      <w:proofErr w:type="spellEnd"/>
      <w:r>
        <w:t xml:space="preserve">. Вони </w:t>
      </w:r>
      <w:proofErr w:type="spellStart"/>
      <w:r>
        <w:t>навчилися</w:t>
      </w:r>
      <w:proofErr w:type="spellEnd"/>
      <w:r>
        <w:t xml:space="preserve"> </w:t>
      </w:r>
      <w:proofErr w:type="spellStart"/>
      <w:r>
        <w:t>жити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загарбників</w:t>
      </w:r>
      <w:proofErr w:type="spellEnd"/>
      <w:r>
        <w:t xml:space="preserve">, </w:t>
      </w:r>
      <w:proofErr w:type="spellStart"/>
      <w:r>
        <w:t>приховуючи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думки й </w:t>
      </w:r>
      <w:proofErr w:type="spellStart"/>
      <w:r>
        <w:t>почуття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звідси</w:t>
      </w:r>
      <w:proofErr w:type="spellEnd"/>
      <w:r>
        <w:t xml:space="preserve"> </w:t>
      </w:r>
      <w:proofErr w:type="spellStart"/>
      <w:r>
        <w:t>бере</w:t>
      </w:r>
      <w:proofErr w:type="spellEnd"/>
      <w:r>
        <w:t xml:space="preserve"> початок </w:t>
      </w:r>
      <w:proofErr w:type="spellStart"/>
      <w:r>
        <w:t>бажання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</w:t>
      </w:r>
      <w:proofErr w:type="spellStart"/>
      <w:r>
        <w:t>пристос</w:t>
      </w:r>
      <w:r>
        <w:t>уватися</w:t>
      </w:r>
      <w:proofErr w:type="spellEnd"/>
      <w:r>
        <w:t xml:space="preserve"> до будь-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</w:p>
    <w:p w:rsidR="00FE24F0" w:rsidRDefault="00E433CE">
      <w:pPr>
        <w:ind w:left="-5" w:right="0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включення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 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колишньої</w:t>
      </w:r>
      <w:proofErr w:type="spellEnd"/>
      <w:r>
        <w:t xml:space="preserve"> </w:t>
      </w:r>
      <w:proofErr w:type="spellStart"/>
      <w:r>
        <w:t>козацької</w:t>
      </w:r>
      <w:proofErr w:type="spellEnd"/>
      <w:r>
        <w:t xml:space="preserve"> </w:t>
      </w:r>
      <w:proofErr w:type="spellStart"/>
      <w:r>
        <w:t>старшини</w:t>
      </w:r>
      <w:proofErr w:type="spellEnd"/>
      <w:r>
        <w:t xml:space="preserve"> </w:t>
      </w:r>
      <w:proofErr w:type="spellStart"/>
      <w:r>
        <w:t>набула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т. </w:t>
      </w:r>
      <w:proofErr w:type="spellStart"/>
      <w:r>
        <w:t>зв</w:t>
      </w:r>
      <w:proofErr w:type="spellEnd"/>
      <w:r>
        <w:t>. «</w:t>
      </w:r>
      <w:proofErr w:type="spellStart"/>
      <w:r>
        <w:t>малоросійська</w:t>
      </w:r>
      <w:proofErr w:type="spellEnd"/>
      <w:r>
        <w:t xml:space="preserve"> </w:t>
      </w:r>
      <w:proofErr w:type="spellStart"/>
      <w:r>
        <w:t>ментальність</w:t>
      </w:r>
      <w:proofErr w:type="spellEnd"/>
      <w:r>
        <w:t xml:space="preserve">».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зрівняння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gramStart"/>
      <w:r>
        <w:t>у правах</w:t>
      </w:r>
      <w:proofErr w:type="gram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російським</w:t>
      </w:r>
      <w:proofErr w:type="spellEnd"/>
      <w:r>
        <w:t xml:space="preserve"> дворянством, </w:t>
      </w:r>
      <w:proofErr w:type="spellStart"/>
      <w:r>
        <w:t>прагнучи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кар’єр</w:t>
      </w:r>
      <w:r>
        <w:t>у</w:t>
      </w:r>
      <w:proofErr w:type="spellEnd"/>
      <w:r>
        <w:t xml:space="preserve">, вони за </w:t>
      </w:r>
      <w:proofErr w:type="spellStart"/>
      <w:r>
        <w:t>всяку</w:t>
      </w:r>
      <w:proofErr w:type="spellEnd"/>
      <w:r>
        <w:t xml:space="preserve"> </w:t>
      </w:r>
      <w:proofErr w:type="spellStart"/>
      <w:r>
        <w:t>ціну</w:t>
      </w:r>
      <w:proofErr w:type="spellEnd"/>
      <w:r>
        <w:t xml:space="preserve"> </w:t>
      </w:r>
      <w:proofErr w:type="spellStart"/>
      <w:r>
        <w:t>намагалися</w:t>
      </w:r>
      <w:proofErr w:type="spellEnd"/>
      <w:r>
        <w:t xml:space="preserve"> забути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козацьке</w:t>
      </w:r>
      <w:proofErr w:type="spellEnd"/>
      <w:r>
        <w:t xml:space="preserve"> </w:t>
      </w:r>
      <w:proofErr w:type="spellStart"/>
      <w:r>
        <w:t>походження</w:t>
      </w:r>
      <w:proofErr w:type="spellEnd"/>
      <w:r>
        <w:t xml:space="preserve">. </w:t>
      </w:r>
    </w:p>
    <w:p w:rsidR="00FE24F0" w:rsidRDefault="00E433CE">
      <w:pPr>
        <w:spacing w:after="133" w:line="259" w:lineRule="auto"/>
        <w:ind w:left="-5" w:right="0"/>
      </w:pPr>
      <w:r>
        <w:t>До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спроб</w:t>
      </w:r>
      <w:proofErr w:type="spellEnd"/>
      <w:r>
        <w:t xml:space="preserve"> </w:t>
      </w:r>
      <w:proofErr w:type="spellStart"/>
      <w:r>
        <w:t>обстоювати</w:t>
      </w:r>
      <w:proofErr w:type="spellEnd"/>
      <w:r>
        <w:t xml:space="preserve"> права </w:t>
      </w:r>
      <w:proofErr w:type="spellStart"/>
      <w:r>
        <w:t>українців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охоплені</w:t>
      </w:r>
      <w:proofErr w:type="spellEnd"/>
      <w:r>
        <w:t xml:space="preserve"> </w:t>
      </w:r>
    </w:p>
    <w:p w:rsidR="00E433CE" w:rsidRDefault="00E433CE">
      <w:pPr>
        <w:ind w:left="-5" w:right="83"/>
      </w:pPr>
      <w:r>
        <w:t>«</w:t>
      </w:r>
      <w:proofErr w:type="spellStart"/>
      <w:r>
        <w:t>малоросійством</w:t>
      </w:r>
      <w:proofErr w:type="spellEnd"/>
      <w:r>
        <w:t xml:space="preserve">» </w:t>
      </w:r>
      <w:proofErr w:type="spellStart"/>
      <w:r>
        <w:t>дворяни</w:t>
      </w:r>
      <w:proofErr w:type="spellEnd"/>
      <w:r>
        <w:t xml:space="preserve"> </w:t>
      </w:r>
      <w:proofErr w:type="spellStart"/>
      <w:r>
        <w:t>ставилися</w:t>
      </w:r>
      <w:proofErr w:type="spellEnd"/>
      <w:r>
        <w:t xml:space="preserve"> </w:t>
      </w:r>
      <w:proofErr w:type="spellStart"/>
      <w:r>
        <w:t>вороже</w:t>
      </w:r>
      <w:proofErr w:type="spellEnd"/>
      <w:r>
        <w:t xml:space="preserve">, не </w:t>
      </w:r>
      <w:proofErr w:type="spellStart"/>
      <w:r>
        <w:t>бажаючи</w:t>
      </w:r>
      <w:proofErr w:type="spellEnd"/>
      <w:r>
        <w:t xml:space="preserve"> </w:t>
      </w:r>
      <w:proofErr w:type="spellStart"/>
      <w:r>
        <w:t>втратити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привілеї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зазначити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виток</w:t>
      </w:r>
      <w:r>
        <w:t>ів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 на </w:t>
      </w:r>
      <w:proofErr w:type="spellStart"/>
      <w:r>
        <w:t>Лівобережжі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вихідці</w:t>
      </w:r>
      <w:proofErr w:type="spellEnd"/>
      <w:r>
        <w:t xml:space="preserve"> з </w:t>
      </w:r>
      <w:proofErr w:type="spellStart"/>
      <w:r>
        <w:t>малоросійського</w:t>
      </w:r>
      <w:proofErr w:type="spellEnd"/>
      <w:r>
        <w:t xml:space="preserve"> дворянства. На </w:t>
      </w:r>
      <w:proofErr w:type="spellStart"/>
      <w:r>
        <w:lastRenderedPageBreak/>
        <w:t>західноукраїнських</w:t>
      </w:r>
      <w:proofErr w:type="spellEnd"/>
      <w:r>
        <w:t xml:space="preserve"> землях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австрійських</w:t>
      </w:r>
      <w:proofErr w:type="spellEnd"/>
      <w:r>
        <w:t xml:space="preserve"> </w:t>
      </w:r>
      <w:proofErr w:type="spellStart"/>
      <w:r>
        <w:t>Габсбургів</w:t>
      </w:r>
      <w:proofErr w:type="spellEnd"/>
      <w:r>
        <w:t xml:space="preserve"> </w:t>
      </w:r>
      <w:proofErr w:type="spellStart"/>
      <w:r>
        <w:t>набуло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т. </w:t>
      </w:r>
      <w:proofErr w:type="spellStart"/>
      <w:r>
        <w:t>зв</w:t>
      </w:r>
      <w:proofErr w:type="spellEnd"/>
      <w:r>
        <w:t>. «</w:t>
      </w:r>
      <w:proofErr w:type="spellStart"/>
      <w:r>
        <w:t>рутенство</w:t>
      </w:r>
      <w:proofErr w:type="spellEnd"/>
      <w:r>
        <w:t xml:space="preserve">». </w:t>
      </w:r>
    </w:p>
    <w:p w:rsidR="00FE24F0" w:rsidRDefault="00E433CE">
      <w:pPr>
        <w:ind w:left="-5" w:right="83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поняттями</w:t>
      </w:r>
      <w:proofErr w:type="spellEnd"/>
      <w:r>
        <w:rPr>
          <w:b/>
          <w:color w:val="7030A0"/>
        </w:rPr>
        <w:t xml:space="preserve"> (</w:t>
      </w:r>
      <w:proofErr w:type="spellStart"/>
      <w:r>
        <w:rPr>
          <w:b/>
          <w:color w:val="7030A0"/>
        </w:rPr>
        <w:t>запишіть</w:t>
      </w:r>
      <w:proofErr w:type="spellEnd"/>
      <w:r>
        <w:rPr>
          <w:b/>
          <w:color w:val="7030A0"/>
        </w:rPr>
        <w:t xml:space="preserve">) </w:t>
      </w:r>
    </w:p>
    <w:p w:rsidR="00FE24F0" w:rsidRDefault="00E433CE">
      <w:pPr>
        <w:ind w:left="-5" w:right="0"/>
      </w:pPr>
      <w:proofErr w:type="spellStart"/>
      <w:r>
        <w:rPr>
          <w:b/>
          <w:color w:val="FF0000"/>
        </w:rPr>
        <w:t>Малоросійство</w:t>
      </w:r>
      <w:proofErr w:type="spellEnd"/>
      <w:r>
        <w:t xml:space="preserve"> — ко</w:t>
      </w:r>
      <w:r>
        <w:t xml:space="preserve">мплекс </w:t>
      </w:r>
      <w:proofErr w:type="spellStart"/>
      <w:r>
        <w:t>провінціалізму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значної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, </w:t>
      </w:r>
      <w:proofErr w:type="spellStart"/>
      <w:r>
        <w:t>зумовлений</w:t>
      </w:r>
      <w:proofErr w:type="spellEnd"/>
      <w:r>
        <w:t xml:space="preserve"> </w:t>
      </w:r>
      <w:proofErr w:type="spellStart"/>
      <w:r>
        <w:t>тривалим</w:t>
      </w:r>
      <w:proofErr w:type="spellEnd"/>
      <w:r>
        <w:t xml:space="preserve"> </w:t>
      </w:r>
      <w:proofErr w:type="spellStart"/>
      <w:r>
        <w:t>перебуванням</w:t>
      </w:r>
      <w:proofErr w:type="spellEnd"/>
      <w:r>
        <w:t xml:space="preserve"> </w:t>
      </w:r>
      <w:proofErr w:type="spellStart"/>
      <w:r>
        <w:t>їхніх</w:t>
      </w:r>
      <w:proofErr w:type="spellEnd"/>
      <w:r>
        <w:t xml:space="preserve"> земель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</w:p>
    <w:p w:rsidR="00FE24F0" w:rsidRDefault="00E433CE">
      <w:pPr>
        <w:ind w:left="-5" w:right="0"/>
      </w:pPr>
      <w:proofErr w:type="spellStart"/>
      <w:r>
        <w:rPr>
          <w:b/>
          <w:color w:val="FF0000"/>
        </w:rPr>
        <w:t>Рутенство</w:t>
      </w:r>
      <w:proofErr w:type="spellEnd"/>
      <w:r>
        <w:rPr>
          <w:b/>
          <w:color w:val="FF0000"/>
        </w:rPr>
        <w:t xml:space="preserve"> </w:t>
      </w:r>
      <w:r>
        <w:t xml:space="preserve">— </w:t>
      </w:r>
      <w:proofErr w:type="spellStart"/>
      <w:r>
        <w:t>сукупність</w:t>
      </w:r>
      <w:proofErr w:type="spellEnd"/>
      <w:r>
        <w:t xml:space="preserve"> </w:t>
      </w:r>
      <w:proofErr w:type="spellStart"/>
      <w:r>
        <w:t>настроїв</w:t>
      </w:r>
      <w:proofErr w:type="spellEnd"/>
      <w:r>
        <w:t xml:space="preserve"> і </w:t>
      </w:r>
      <w:proofErr w:type="spellStart"/>
      <w:r>
        <w:t>поведінки</w:t>
      </w:r>
      <w:proofErr w:type="spellEnd"/>
      <w:r>
        <w:t xml:space="preserve">, </w:t>
      </w:r>
      <w:proofErr w:type="spellStart"/>
      <w:r>
        <w:t>пов’язаних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прихильним</w:t>
      </w:r>
      <w:proofErr w:type="spellEnd"/>
      <w:r>
        <w:t xml:space="preserve"> </w:t>
      </w:r>
      <w:proofErr w:type="spellStart"/>
      <w:r>
        <w:t>ставленням</w:t>
      </w:r>
      <w:proofErr w:type="spellEnd"/>
      <w:r>
        <w:t xml:space="preserve"> до </w:t>
      </w:r>
      <w:proofErr w:type="spellStart"/>
      <w:r>
        <w:t>австрійських</w:t>
      </w:r>
      <w:proofErr w:type="spellEnd"/>
      <w:r>
        <w:t xml:space="preserve"> </w:t>
      </w:r>
      <w:proofErr w:type="spellStart"/>
      <w:r>
        <w:t>Габсбургів</w:t>
      </w:r>
      <w:proofErr w:type="spellEnd"/>
      <w:r>
        <w:t xml:space="preserve">. </w:t>
      </w:r>
    </w:p>
    <w:p w:rsidR="00FE24F0" w:rsidRDefault="00E433CE">
      <w:pPr>
        <w:ind w:left="-5" w:right="0"/>
      </w:pPr>
      <w:proofErr w:type="spellStart"/>
      <w:r>
        <w:t>Західні</w:t>
      </w:r>
      <w:proofErr w:type="spellEnd"/>
      <w:r>
        <w:t xml:space="preserve"> </w:t>
      </w:r>
      <w:proofErr w:type="spellStart"/>
      <w:r>
        <w:t>українц</w:t>
      </w:r>
      <w:r>
        <w:t>і</w:t>
      </w:r>
      <w:proofErr w:type="spellEnd"/>
      <w:r>
        <w:t xml:space="preserve">,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поляки </w:t>
      </w:r>
      <w:proofErr w:type="spellStart"/>
      <w:r>
        <w:t>презирливо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народом «</w:t>
      </w:r>
      <w:proofErr w:type="spellStart"/>
      <w:r>
        <w:t>хлопів</w:t>
      </w:r>
      <w:proofErr w:type="spellEnd"/>
      <w:r>
        <w:t xml:space="preserve"> і </w:t>
      </w:r>
      <w:proofErr w:type="spellStart"/>
      <w:r>
        <w:t>попів</w:t>
      </w:r>
      <w:proofErr w:type="spellEnd"/>
      <w:r>
        <w:t xml:space="preserve">»,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вдячні</w:t>
      </w:r>
      <w:proofErr w:type="spellEnd"/>
      <w:r>
        <w:t xml:space="preserve"> </w:t>
      </w:r>
      <w:proofErr w:type="spellStart"/>
      <w:r>
        <w:t>австрійській</w:t>
      </w:r>
      <w:proofErr w:type="spellEnd"/>
      <w:r>
        <w:t xml:space="preserve"> </w:t>
      </w:r>
      <w:proofErr w:type="spellStart"/>
      <w:r>
        <w:t>владі</w:t>
      </w:r>
      <w:proofErr w:type="spellEnd"/>
      <w:r>
        <w:t xml:space="preserve"> за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вона </w:t>
      </w:r>
      <w:proofErr w:type="spellStart"/>
      <w:r>
        <w:t>здійснила</w:t>
      </w:r>
      <w:proofErr w:type="spellEnd"/>
      <w:r>
        <w:t xml:space="preserve"> на </w:t>
      </w:r>
      <w:proofErr w:type="spellStart"/>
      <w:r>
        <w:t>їхніх</w:t>
      </w:r>
      <w:proofErr w:type="spellEnd"/>
      <w:r>
        <w:t xml:space="preserve"> землях. Вони </w:t>
      </w:r>
      <w:proofErr w:type="spellStart"/>
      <w:r>
        <w:t>всіляко</w:t>
      </w:r>
      <w:proofErr w:type="spellEnd"/>
      <w:r>
        <w:t xml:space="preserve"> </w:t>
      </w:r>
      <w:proofErr w:type="spellStart"/>
      <w:r>
        <w:t>підтримували</w:t>
      </w:r>
      <w:proofErr w:type="spellEnd"/>
      <w:r>
        <w:t xml:space="preserve"> </w:t>
      </w:r>
      <w:proofErr w:type="spellStart"/>
      <w:r>
        <w:t>віденський</w:t>
      </w:r>
      <w:proofErr w:type="spellEnd"/>
      <w:r>
        <w:t xml:space="preserve"> уряд,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подякою</w:t>
      </w:r>
      <w:proofErr w:type="spellEnd"/>
      <w:r>
        <w:t xml:space="preserve"> </w:t>
      </w:r>
      <w:proofErr w:type="spellStart"/>
      <w:r>
        <w:t>сприймали</w:t>
      </w:r>
      <w:proofErr w:type="spellEnd"/>
      <w:r>
        <w:t xml:space="preserve"> все, </w:t>
      </w:r>
      <w:proofErr w:type="spellStart"/>
      <w:r>
        <w:t>що</w:t>
      </w:r>
      <w:proofErr w:type="spellEnd"/>
      <w:r>
        <w:t xml:space="preserve"> надавала </w:t>
      </w:r>
      <w:proofErr w:type="spellStart"/>
      <w:r>
        <w:t>влада</w:t>
      </w:r>
      <w:proofErr w:type="spellEnd"/>
      <w:r>
        <w:t xml:space="preserve"> й </w:t>
      </w:r>
      <w:proofErr w:type="spellStart"/>
      <w:r>
        <w:t>упродовж</w:t>
      </w:r>
      <w:proofErr w:type="spellEnd"/>
      <w:r>
        <w:t xml:space="preserve"> </w:t>
      </w:r>
      <w:proofErr w:type="spellStart"/>
      <w:r>
        <w:t>тривалого</w:t>
      </w:r>
      <w:proofErr w:type="spellEnd"/>
      <w:r>
        <w:t xml:space="preserve"> </w:t>
      </w:r>
      <w:r>
        <w:t xml:space="preserve">часу не </w:t>
      </w:r>
      <w:proofErr w:type="spellStart"/>
      <w:r>
        <w:t>висували</w:t>
      </w:r>
      <w:proofErr w:type="spellEnd"/>
      <w:r>
        <w:t xml:space="preserve"> </w:t>
      </w:r>
      <w:proofErr w:type="spellStart"/>
      <w:r>
        <w:t>власних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>. «</w:t>
      </w:r>
      <w:proofErr w:type="spellStart"/>
      <w:r>
        <w:t>Рутенство</w:t>
      </w:r>
      <w:proofErr w:type="spellEnd"/>
      <w:r>
        <w:t xml:space="preserve">», з одного боку, </w:t>
      </w:r>
      <w:proofErr w:type="spellStart"/>
      <w:r>
        <w:t>гальмувало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свідомості</w:t>
      </w:r>
      <w:proofErr w:type="spellEnd"/>
      <w:r>
        <w:t xml:space="preserve"> </w:t>
      </w:r>
      <w:proofErr w:type="spellStart"/>
      <w:r>
        <w:t>західних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і </w:t>
      </w:r>
      <w:proofErr w:type="spellStart"/>
      <w:r>
        <w:t>допомагало</w:t>
      </w:r>
      <w:proofErr w:type="spellEnd"/>
      <w:r>
        <w:t xml:space="preserve"> </w:t>
      </w:r>
      <w:proofErr w:type="spellStart"/>
      <w:r>
        <w:t>австрійцям</w:t>
      </w:r>
      <w:proofErr w:type="spellEnd"/>
      <w:r>
        <w:t xml:space="preserve"> </w:t>
      </w:r>
      <w:proofErr w:type="spellStart"/>
      <w:r>
        <w:t>зміцнювати</w:t>
      </w:r>
      <w:proofErr w:type="spellEnd"/>
      <w:r>
        <w:t xml:space="preserve"> свою </w:t>
      </w:r>
      <w:proofErr w:type="spellStart"/>
      <w:r>
        <w:t>владу</w:t>
      </w:r>
      <w:proofErr w:type="spellEnd"/>
      <w:r>
        <w:t xml:space="preserve"> в </w:t>
      </w:r>
      <w:proofErr w:type="spellStart"/>
      <w:r>
        <w:t>краї</w:t>
      </w:r>
      <w:proofErr w:type="spellEnd"/>
      <w:r>
        <w:t xml:space="preserve">, з другого —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історично</w:t>
      </w:r>
      <w:proofErr w:type="spellEnd"/>
      <w:r>
        <w:t xml:space="preserve"> </w:t>
      </w:r>
      <w:proofErr w:type="spellStart"/>
      <w:r>
        <w:t>обумовленим</w:t>
      </w:r>
      <w:proofErr w:type="spellEnd"/>
      <w:r>
        <w:t xml:space="preserve"> </w:t>
      </w:r>
      <w:proofErr w:type="spellStart"/>
      <w:r>
        <w:t>наявною</w:t>
      </w:r>
      <w:proofErr w:type="spellEnd"/>
      <w:r>
        <w:t xml:space="preserve"> </w:t>
      </w:r>
      <w:proofErr w:type="spellStart"/>
      <w:r>
        <w:t>ситуацією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, </w:t>
      </w:r>
      <w:proofErr w:type="spellStart"/>
      <w:r>
        <w:t>задовольняю</w:t>
      </w:r>
      <w:r>
        <w:t>чи</w:t>
      </w:r>
      <w:proofErr w:type="spellEnd"/>
      <w:r>
        <w:t xml:space="preserve"> </w:t>
      </w:r>
      <w:proofErr w:type="spellStart"/>
      <w:r>
        <w:t>деякі</w:t>
      </w:r>
      <w:proofErr w:type="spellEnd"/>
      <w:r>
        <w:t xml:space="preserve"> потреби </w:t>
      </w:r>
      <w:proofErr w:type="spellStart"/>
      <w:r>
        <w:t>українців</w:t>
      </w:r>
      <w:proofErr w:type="spellEnd"/>
      <w:r>
        <w:t xml:space="preserve">, </w:t>
      </w:r>
      <w:proofErr w:type="spellStart"/>
      <w:r>
        <w:t>австрійці</w:t>
      </w:r>
      <w:proofErr w:type="spellEnd"/>
      <w:r>
        <w:t xml:space="preserve">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послабити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поляків</w:t>
      </w:r>
      <w:proofErr w:type="spellEnd"/>
      <w:r>
        <w:t xml:space="preserve"> у </w:t>
      </w:r>
      <w:proofErr w:type="spellStart"/>
      <w:r>
        <w:t>Галичині</w:t>
      </w:r>
      <w:proofErr w:type="spellEnd"/>
      <w:r>
        <w:t xml:space="preserve">, </w:t>
      </w:r>
      <w:proofErr w:type="spellStart"/>
      <w:r>
        <w:t>угорців</w:t>
      </w:r>
      <w:proofErr w:type="spellEnd"/>
      <w:r>
        <w:t xml:space="preserve"> —у </w:t>
      </w:r>
      <w:proofErr w:type="spellStart"/>
      <w:r>
        <w:t>Закарпатті</w:t>
      </w:r>
      <w:proofErr w:type="spellEnd"/>
      <w:r>
        <w:t xml:space="preserve"> й </w:t>
      </w:r>
      <w:proofErr w:type="spellStart"/>
      <w:r>
        <w:t>румунів</w:t>
      </w:r>
      <w:proofErr w:type="spellEnd"/>
      <w:r>
        <w:t xml:space="preserve"> — у </w:t>
      </w:r>
      <w:proofErr w:type="spellStart"/>
      <w:r>
        <w:t>Північній</w:t>
      </w:r>
      <w:proofErr w:type="spellEnd"/>
      <w:r>
        <w:t xml:space="preserve"> </w:t>
      </w:r>
      <w:proofErr w:type="spellStart"/>
      <w:r>
        <w:t>Буковині</w:t>
      </w:r>
      <w:proofErr w:type="spellEnd"/>
      <w:r>
        <w:t xml:space="preserve">. </w:t>
      </w:r>
    </w:p>
    <w:p w:rsidR="00FE24F0" w:rsidRDefault="00E433CE">
      <w:pPr>
        <w:spacing w:after="118" w:line="259" w:lineRule="auto"/>
        <w:ind w:left="-5" w:right="0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візуальними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джерелами</w:t>
      </w:r>
      <w:proofErr w:type="spellEnd"/>
      <w:r>
        <w:rPr>
          <w:b/>
          <w:color w:val="7030A0"/>
        </w:rPr>
        <w:t xml:space="preserve"> </w:t>
      </w:r>
    </w:p>
    <w:p w:rsidR="00FE24F0" w:rsidRDefault="00E433CE">
      <w:pPr>
        <w:spacing w:after="130" w:line="259" w:lineRule="auto"/>
        <w:ind w:left="0" w:right="836" w:firstLine="0"/>
        <w:jc w:val="right"/>
      </w:pPr>
      <w:r>
        <w:rPr>
          <w:noProof/>
        </w:rPr>
        <w:drawing>
          <wp:inline distT="0" distB="0" distL="0" distR="0">
            <wp:extent cx="5713095" cy="3419475"/>
            <wp:effectExtent l="0" t="0" r="1905" b="9525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E24F0" w:rsidRDefault="00E433CE">
      <w:pPr>
        <w:pStyle w:val="1"/>
        <w:ind w:left="-5"/>
      </w:pPr>
      <w:proofErr w:type="spellStart"/>
      <w:r>
        <w:lastRenderedPageBreak/>
        <w:t>Традиційні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господарської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</w:t>
      </w:r>
    </w:p>
    <w:p w:rsidR="00FE24F0" w:rsidRDefault="00E433CE">
      <w:pPr>
        <w:ind w:left="-5" w:right="0"/>
      </w:pPr>
      <w:proofErr w:type="spellStart"/>
      <w:r>
        <w:t>Українці</w:t>
      </w:r>
      <w:proofErr w:type="spellEnd"/>
      <w:r>
        <w:t xml:space="preserve"> </w:t>
      </w:r>
      <w:proofErr w:type="spellStart"/>
      <w:r>
        <w:t>здавна</w:t>
      </w:r>
      <w:proofErr w:type="spellEnd"/>
      <w:r>
        <w:t xml:space="preserve">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з</w:t>
      </w:r>
      <w:r>
        <w:t>емлеробством</w:t>
      </w:r>
      <w:proofErr w:type="spellEnd"/>
      <w:r>
        <w:t xml:space="preserve">, </w:t>
      </w:r>
      <w:proofErr w:type="spellStart"/>
      <w:r>
        <w:t>скотарством</w:t>
      </w:r>
      <w:proofErr w:type="spellEnd"/>
      <w:r>
        <w:t xml:space="preserve">, </w:t>
      </w:r>
      <w:proofErr w:type="spellStart"/>
      <w:r>
        <w:t>городництвом</w:t>
      </w:r>
      <w:proofErr w:type="spellEnd"/>
      <w:r>
        <w:t xml:space="preserve">, </w:t>
      </w:r>
      <w:proofErr w:type="spellStart"/>
      <w:r>
        <w:t>садівництвом</w:t>
      </w:r>
      <w:proofErr w:type="spellEnd"/>
      <w:r>
        <w:t xml:space="preserve">, </w:t>
      </w:r>
      <w:proofErr w:type="spellStart"/>
      <w:r>
        <w:t>бджільництвом</w:t>
      </w:r>
      <w:proofErr w:type="spellEnd"/>
      <w:r>
        <w:t xml:space="preserve">, </w:t>
      </w:r>
      <w:proofErr w:type="spellStart"/>
      <w:r>
        <w:t>мисливством</w:t>
      </w:r>
      <w:proofErr w:type="spellEnd"/>
      <w:r>
        <w:t xml:space="preserve"> і </w:t>
      </w:r>
      <w:proofErr w:type="spellStart"/>
      <w:r>
        <w:t>рибальством</w:t>
      </w:r>
      <w:proofErr w:type="spellEnd"/>
      <w:r>
        <w:t xml:space="preserve">. </w:t>
      </w:r>
    </w:p>
    <w:p w:rsidR="00FE24F0" w:rsidRDefault="00E433CE">
      <w:pPr>
        <w:ind w:left="-5" w:right="0"/>
      </w:pPr>
      <w:r>
        <w:t xml:space="preserve">У </w:t>
      </w:r>
      <w:proofErr w:type="spellStart"/>
      <w:r>
        <w:t>землеробстві</w:t>
      </w:r>
      <w:proofErr w:type="spellEnd"/>
      <w:r>
        <w:t xml:space="preserve"> </w:t>
      </w:r>
      <w:proofErr w:type="spellStart"/>
      <w:r>
        <w:t>зберігалася</w:t>
      </w:r>
      <w:proofErr w:type="spellEnd"/>
      <w:r>
        <w:t xml:space="preserve"> </w:t>
      </w:r>
      <w:proofErr w:type="spellStart"/>
      <w:r>
        <w:t>трипільна</w:t>
      </w:r>
      <w:proofErr w:type="spellEnd"/>
      <w:r>
        <w:t xml:space="preserve"> система. </w:t>
      </w:r>
      <w:proofErr w:type="spellStart"/>
      <w:r>
        <w:t>Вирощували</w:t>
      </w:r>
      <w:proofErr w:type="spellEnd"/>
      <w:r>
        <w:t xml:space="preserve"> жито, </w:t>
      </w:r>
      <w:proofErr w:type="spellStart"/>
      <w:r>
        <w:t>пшеницю</w:t>
      </w:r>
      <w:proofErr w:type="spellEnd"/>
      <w:r>
        <w:t xml:space="preserve">, </w:t>
      </w:r>
      <w:proofErr w:type="spellStart"/>
      <w:r>
        <w:t>ячмінь</w:t>
      </w:r>
      <w:proofErr w:type="spellEnd"/>
      <w:r>
        <w:t xml:space="preserve">, овес, гречку, просо. </w:t>
      </w:r>
      <w:proofErr w:type="spellStart"/>
      <w:r>
        <w:t>Збирали</w:t>
      </w:r>
      <w:proofErr w:type="spellEnd"/>
      <w:r>
        <w:t xml:space="preserve"> </w:t>
      </w:r>
      <w:proofErr w:type="spellStart"/>
      <w:r>
        <w:t>врожай</w:t>
      </w:r>
      <w:proofErr w:type="spellEnd"/>
      <w:r>
        <w:t xml:space="preserve"> </w:t>
      </w:r>
      <w:proofErr w:type="spellStart"/>
      <w:r>
        <w:t>вручну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коси й серпа. </w:t>
      </w:r>
    </w:p>
    <w:p w:rsidR="00FE24F0" w:rsidRDefault="00E433CE">
      <w:pPr>
        <w:ind w:left="-5" w:right="0"/>
      </w:pPr>
      <w:r>
        <w:t xml:space="preserve">У </w:t>
      </w:r>
      <w:proofErr w:type="spellStart"/>
      <w:r>
        <w:t>більшості</w:t>
      </w:r>
      <w:proofErr w:type="spellEnd"/>
      <w:r>
        <w:t xml:space="preserve"> </w:t>
      </w:r>
      <w:proofErr w:type="spellStart"/>
      <w:r>
        <w:t>господарств</w:t>
      </w:r>
      <w:proofErr w:type="spellEnd"/>
      <w: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достатку </w:t>
      </w:r>
      <w:proofErr w:type="spellStart"/>
      <w:r>
        <w:t>тримали</w:t>
      </w:r>
      <w:proofErr w:type="spellEnd"/>
      <w:r>
        <w:t xml:space="preserve"> </w:t>
      </w:r>
      <w:proofErr w:type="spellStart"/>
      <w:r>
        <w:t>волів</w:t>
      </w:r>
      <w:proofErr w:type="spellEnd"/>
      <w:r>
        <w:t xml:space="preserve">, коней, </w:t>
      </w:r>
      <w:proofErr w:type="spellStart"/>
      <w:r>
        <w:t>корів</w:t>
      </w:r>
      <w:proofErr w:type="spellEnd"/>
      <w:r>
        <w:t xml:space="preserve">, </w:t>
      </w:r>
      <w:proofErr w:type="spellStart"/>
      <w:r>
        <w:t>овець</w:t>
      </w:r>
      <w:proofErr w:type="spellEnd"/>
      <w:r>
        <w:t xml:space="preserve">, свиней, </w:t>
      </w:r>
      <w:proofErr w:type="spellStart"/>
      <w:r>
        <w:t>кіз</w:t>
      </w:r>
      <w:proofErr w:type="spellEnd"/>
      <w:r>
        <w:t xml:space="preserve">, </w:t>
      </w:r>
      <w:proofErr w:type="spellStart"/>
      <w:r>
        <w:t>різну</w:t>
      </w:r>
      <w:proofErr w:type="spellEnd"/>
      <w:r>
        <w:t xml:space="preserve"> </w:t>
      </w:r>
      <w:proofErr w:type="spellStart"/>
      <w:r>
        <w:t>птицю</w:t>
      </w:r>
      <w:proofErr w:type="spellEnd"/>
      <w:r>
        <w:t xml:space="preserve">. На </w:t>
      </w:r>
      <w:proofErr w:type="spellStart"/>
      <w:r>
        <w:t>Півдні</w:t>
      </w:r>
      <w:proofErr w:type="spellEnd"/>
      <w:r>
        <w:t xml:space="preserve"> </w:t>
      </w:r>
      <w:proofErr w:type="spellStart"/>
      <w:r>
        <w:t>випасали</w:t>
      </w:r>
      <w:proofErr w:type="spellEnd"/>
      <w:r>
        <w:t xml:space="preserve"> </w:t>
      </w:r>
      <w:proofErr w:type="spellStart"/>
      <w:r>
        <w:t>отари</w:t>
      </w:r>
      <w:proofErr w:type="spellEnd"/>
      <w:r>
        <w:t xml:space="preserve"> </w:t>
      </w:r>
      <w:proofErr w:type="spellStart"/>
      <w:r>
        <w:t>тонкорунних</w:t>
      </w:r>
      <w:proofErr w:type="spellEnd"/>
      <w:r>
        <w:t xml:space="preserve"> </w:t>
      </w:r>
      <w:proofErr w:type="spellStart"/>
      <w:r>
        <w:t>овець-мериносів</w:t>
      </w:r>
      <w:proofErr w:type="spellEnd"/>
      <w:r>
        <w:t xml:space="preserve"> і </w:t>
      </w:r>
      <w:proofErr w:type="spellStart"/>
      <w:r>
        <w:t>табуни</w:t>
      </w:r>
      <w:proofErr w:type="spellEnd"/>
      <w:r>
        <w:t xml:space="preserve"> коней. </w:t>
      </w:r>
      <w:proofErr w:type="spellStart"/>
      <w:r>
        <w:t>Овець</w:t>
      </w:r>
      <w:proofErr w:type="spellEnd"/>
      <w:r>
        <w:t xml:space="preserve"> </w:t>
      </w:r>
      <w:proofErr w:type="spellStart"/>
      <w:r>
        <w:t>розводили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у </w:t>
      </w:r>
      <w:proofErr w:type="spellStart"/>
      <w:r>
        <w:t>галицькому</w:t>
      </w:r>
      <w:proofErr w:type="spellEnd"/>
      <w:r>
        <w:t xml:space="preserve"> </w:t>
      </w:r>
      <w:proofErr w:type="spellStart"/>
      <w:r>
        <w:t>Прикарпатті</w:t>
      </w:r>
      <w:proofErr w:type="spellEnd"/>
      <w:r>
        <w:t xml:space="preserve">, </w:t>
      </w:r>
      <w:proofErr w:type="spellStart"/>
      <w:r>
        <w:t>Закарпатті</w:t>
      </w:r>
      <w:proofErr w:type="spellEnd"/>
      <w:r>
        <w:t xml:space="preserve"> та </w:t>
      </w:r>
      <w:proofErr w:type="spellStart"/>
      <w:r>
        <w:t>Північній</w:t>
      </w:r>
      <w:proofErr w:type="spellEnd"/>
      <w:r>
        <w:t xml:space="preserve"> </w:t>
      </w:r>
      <w:proofErr w:type="spellStart"/>
      <w:r>
        <w:t>Буковині</w:t>
      </w:r>
      <w:proofErr w:type="spellEnd"/>
      <w:r>
        <w:t xml:space="preserve">. </w:t>
      </w:r>
    </w:p>
    <w:p w:rsidR="00FE24F0" w:rsidRDefault="00E433CE">
      <w:pPr>
        <w:ind w:left="-5" w:right="0"/>
      </w:pPr>
      <w:proofErr w:type="spellStart"/>
      <w:r>
        <w:t>Городництво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жіночою</w:t>
      </w:r>
      <w:proofErr w:type="spellEnd"/>
      <w:r>
        <w:t xml:space="preserve"> справою. Город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господині</w:t>
      </w:r>
      <w:proofErr w:type="spellEnd"/>
      <w:r>
        <w:t xml:space="preserve"> не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уявити</w:t>
      </w:r>
      <w:proofErr w:type="spellEnd"/>
      <w:r>
        <w:t xml:space="preserve"> без </w:t>
      </w:r>
      <w:proofErr w:type="spellStart"/>
      <w:r>
        <w:t>соняхів</w:t>
      </w:r>
      <w:proofErr w:type="spellEnd"/>
      <w:r>
        <w:t xml:space="preserve"> і </w:t>
      </w:r>
      <w:proofErr w:type="spellStart"/>
      <w:r>
        <w:t>кукурудзи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завезені</w:t>
      </w:r>
      <w:proofErr w:type="spellEnd"/>
      <w:r>
        <w:t xml:space="preserve"> до </w:t>
      </w:r>
      <w:proofErr w:type="spellStart"/>
      <w:r>
        <w:t>України</w:t>
      </w:r>
      <w:proofErr w:type="spellEnd"/>
      <w:r>
        <w:t xml:space="preserve"> з Америки. У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XIX ст. на </w:t>
      </w:r>
      <w:proofErr w:type="spellStart"/>
      <w:r>
        <w:t>Півдні</w:t>
      </w:r>
      <w:proofErr w:type="spellEnd"/>
      <w:r>
        <w:t xml:space="preserve">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помідори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поширилися</w:t>
      </w:r>
      <w:proofErr w:type="spellEnd"/>
      <w:r>
        <w:t xml:space="preserve"> й на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регіони</w:t>
      </w:r>
      <w:proofErr w:type="spellEnd"/>
      <w:r>
        <w:t>.</w:t>
      </w:r>
      <w:r>
        <w:t xml:space="preserve"> У 1764 р. на </w:t>
      </w:r>
      <w:proofErr w:type="spellStart"/>
      <w:r>
        <w:t>українських</w:t>
      </w:r>
      <w:proofErr w:type="spellEnd"/>
      <w:r>
        <w:t xml:space="preserve"> землях </w:t>
      </w:r>
      <w:proofErr w:type="spellStart"/>
      <w:r>
        <w:t>з’явилася</w:t>
      </w:r>
      <w:proofErr w:type="spellEnd"/>
      <w:r>
        <w:t xml:space="preserve"> </w:t>
      </w:r>
      <w:proofErr w:type="spellStart"/>
      <w:r>
        <w:t>картопля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південноамериканська</w:t>
      </w:r>
      <w:proofErr w:type="spellEnd"/>
      <w:r>
        <w:t xml:space="preserve"> культура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завоювала</w:t>
      </w:r>
      <w:proofErr w:type="spellEnd"/>
      <w:r>
        <w:t xml:space="preserve"> </w:t>
      </w:r>
      <w:proofErr w:type="spellStart"/>
      <w:r>
        <w:t>прихильність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і стала для них «другим </w:t>
      </w:r>
      <w:proofErr w:type="spellStart"/>
      <w:r>
        <w:t>хлібом</w:t>
      </w:r>
      <w:proofErr w:type="spellEnd"/>
      <w:r>
        <w:t xml:space="preserve">». </w:t>
      </w:r>
    </w:p>
    <w:p w:rsidR="00FE24F0" w:rsidRDefault="00E433CE">
      <w:pPr>
        <w:spacing w:after="64" w:line="259" w:lineRule="auto"/>
        <w:ind w:left="0" w:right="265" w:firstLine="0"/>
        <w:jc w:val="right"/>
      </w:pPr>
      <w:r>
        <w:rPr>
          <w:noProof/>
        </w:rPr>
        <w:drawing>
          <wp:inline distT="0" distB="0" distL="0" distR="0">
            <wp:extent cx="6076316" cy="342900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31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E24F0" w:rsidRDefault="00E433CE">
      <w:pPr>
        <w:spacing w:after="131" w:line="259" w:lineRule="auto"/>
        <w:ind w:left="0" w:right="0" w:firstLine="0"/>
      </w:pPr>
      <w:r>
        <w:t xml:space="preserve"> </w:t>
      </w:r>
    </w:p>
    <w:p w:rsidR="00FE24F0" w:rsidRDefault="00E433CE">
      <w:pPr>
        <w:spacing w:after="195" w:line="259" w:lineRule="auto"/>
        <w:ind w:left="0" w:right="0" w:firstLine="0"/>
      </w:pPr>
      <w:r>
        <w:t xml:space="preserve"> </w:t>
      </w:r>
    </w:p>
    <w:p w:rsidR="00FE24F0" w:rsidRDefault="00E433CE">
      <w:pPr>
        <w:spacing w:after="2" w:line="354" w:lineRule="auto"/>
        <w:ind w:left="0" w:right="0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7">
        <w:r>
          <w:rPr>
            <w:color w:val="0563C1"/>
            <w:u w:val="single" w:color="0563C1"/>
          </w:rPr>
          <w:t>https://youtu.be/u_fLRqqJ59E?si=uANSHgRkLIGVwBpf</w:t>
        </w:r>
      </w:hyperlink>
      <w:hyperlink r:id="rId8">
        <w:r>
          <w:t xml:space="preserve"> </w:t>
        </w:r>
      </w:hyperlink>
      <w:r>
        <w:t xml:space="preserve">            </w:t>
      </w:r>
    </w:p>
    <w:p w:rsidR="00FE24F0" w:rsidRDefault="00E433CE">
      <w:pPr>
        <w:spacing w:after="131" w:line="259" w:lineRule="auto"/>
        <w:ind w:left="0" w:right="0" w:firstLine="0"/>
      </w:pPr>
      <w:r>
        <w:t xml:space="preserve"> </w:t>
      </w:r>
    </w:p>
    <w:p w:rsidR="00FE24F0" w:rsidRDefault="00E433CE">
      <w:pPr>
        <w:ind w:left="-5" w:right="0"/>
      </w:pPr>
      <w:proofErr w:type="spellStart"/>
      <w:r>
        <w:t>Невід’ємним</w:t>
      </w:r>
      <w:proofErr w:type="spellEnd"/>
      <w:r>
        <w:t xml:space="preserve"> </w:t>
      </w:r>
      <w:proofErr w:type="spellStart"/>
      <w:r>
        <w:t>складником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пейзажу </w:t>
      </w:r>
      <w:proofErr w:type="spellStart"/>
      <w:r>
        <w:t>був</w:t>
      </w:r>
      <w:proofErr w:type="spellEnd"/>
      <w:r>
        <w:t xml:space="preserve"> «садок </w:t>
      </w:r>
      <w:proofErr w:type="spellStart"/>
      <w:r>
        <w:t>виш</w:t>
      </w:r>
      <w:r>
        <w:t>невий</w:t>
      </w:r>
      <w:proofErr w:type="spellEnd"/>
      <w:r>
        <w:t xml:space="preserve"> коло </w:t>
      </w:r>
      <w:proofErr w:type="spellStart"/>
      <w:r>
        <w:t>хати</w:t>
      </w:r>
      <w:proofErr w:type="spellEnd"/>
      <w:r>
        <w:t xml:space="preserve">». </w:t>
      </w:r>
      <w:proofErr w:type="spellStart"/>
      <w:r>
        <w:t>Великі</w:t>
      </w:r>
      <w:proofErr w:type="spellEnd"/>
      <w:r>
        <w:t xml:space="preserve"> й </w:t>
      </w:r>
      <w:proofErr w:type="spellStart"/>
      <w:r>
        <w:t>малі</w:t>
      </w:r>
      <w:proofErr w:type="spellEnd"/>
      <w:r>
        <w:t xml:space="preserve"> сади </w:t>
      </w:r>
      <w:proofErr w:type="spellStart"/>
      <w:r>
        <w:t>оточували</w:t>
      </w:r>
      <w:proofErr w:type="spellEnd"/>
      <w:r>
        <w:t xml:space="preserve"> </w:t>
      </w:r>
      <w:proofErr w:type="spellStart"/>
      <w:r>
        <w:t>селянські</w:t>
      </w:r>
      <w:proofErr w:type="spellEnd"/>
      <w:r>
        <w:t xml:space="preserve"> </w:t>
      </w:r>
      <w:proofErr w:type="spellStart"/>
      <w:r>
        <w:t>хати</w:t>
      </w:r>
      <w:proofErr w:type="spellEnd"/>
      <w:r>
        <w:t xml:space="preserve">, </w:t>
      </w:r>
      <w:proofErr w:type="spellStart"/>
      <w:r>
        <w:t>закладали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при </w:t>
      </w:r>
      <w:proofErr w:type="spellStart"/>
      <w:r>
        <w:t>монастирях</w:t>
      </w:r>
      <w:proofErr w:type="spellEnd"/>
      <w:r>
        <w:t xml:space="preserve"> і </w:t>
      </w:r>
      <w:proofErr w:type="spellStart"/>
      <w:r>
        <w:t>поміщицьких</w:t>
      </w:r>
      <w:proofErr w:type="spellEnd"/>
      <w:r>
        <w:t xml:space="preserve"> </w:t>
      </w:r>
      <w:proofErr w:type="spellStart"/>
      <w:r>
        <w:t>маєтках</w:t>
      </w:r>
      <w:proofErr w:type="spellEnd"/>
      <w:r>
        <w:t xml:space="preserve">. </w:t>
      </w:r>
      <w:proofErr w:type="spellStart"/>
      <w:r>
        <w:t>Скрізь</w:t>
      </w:r>
      <w:proofErr w:type="spellEnd"/>
      <w:r>
        <w:t xml:space="preserve"> </w:t>
      </w:r>
      <w:proofErr w:type="spellStart"/>
      <w:r>
        <w:t>вирощували</w:t>
      </w:r>
      <w:proofErr w:type="spellEnd"/>
      <w:r>
        <w:t xml:space="preserve"> </w:t>
      </w:r>
      <w:proofErr w:type="spellStart"/>
      <w:r>
        <w:t>яблука</w:t>
      </w:r>
      <w:proofErr w:type="spellEnd"/>
      <w:r>
        <w:t xml:space="preserve">, </w:t>
      </w:r>
      <w:proofErr w:type="spellStart"/>
      <w:r>
        <w:t>груші</w:t>
      </w:r>
      <w:proofErr w:type="spellEnd"/>
      <w:r>
        <w:t xml:space="preserve">, </w:t>
      </w:r>
      <w:proofErr w:type="spellStart"/>
      <w:r>
        <w:t>вишні</w:t>
      </w:r>
      <w:proofErr w:type="spellEnd"/>
      <w:r>
        <w:t xml:space="preserve">, </w:t>
      </w:r>
      <w:proofErr w:type="spellStart"/>
      <w:r>
        <w:t>сливи</w:t>
      </w:r>
      <w:proofErr w:type="spellEnd"/>
      <w:r>
        <w:t xml:space="preserve">, на </w:t>
      </w:r>
      <w:proofErr w:type="spellStart"/>
      <w:r>
        <w:t>Півдні</w:t>
      </w:r>
      <w:proofErr w:type="spellEnd"/>
      <w:r>
        <w:t xml:space="preserve"> — </w:t>
      </w:r>
      <w:proofErr w:type="spellStart"/>
      <w:r>
        <w:t>черешні</w:t>
      </w:r>
      <w:proofErr w:type="spellEnd"/>
      <w:r>
        <w:t xml:space="preserve">, </w:t>
      </w:r>
      <w:proofErr w:type="spellStart"/>
      <w:r>
        <w:t>горіхи</w:t>
      </w:r>
      <w:proofErr w:type="spellEnd"/>
      <w:r>
        <w:t xml:space="preserve">, </w:t>
      </w:r>
      <w:proofErr w:type="spellStart"/>
      <w:r>
        <w:t>абрикоси</w:t>
      </w:r>
      <w:proofErr w:type="spellEnd"/>
      <w:r>
        <w:t xml:space="preserve">, персики, у </w:t>
      </w:r>
      <w:proofErr w:type="spellStart"/>
      <w:r>
        <w:t>Причорномор’ї</w:t>
      </w:r>
      <w:proofErr w:type="spellEnd"/>
      <w:r>
        <w:t xml:space="preserve"> та </w:t>
      </w:r>
      <w:proofErr w:type="spellStart"/>
      <w:r>
        <w:t>Закарпатті</w:t>
      </w:r>
      <w:proofErr w:type="spellEnd"/>
      <w:r>
        <w:t xml:space="preserve"> — виноград. </w:t>
      </w:r>
    </w:p>
    <w:p w:rsidR="00FE24F0" w:rsidRDefault="00E433CE">
      <w:pPr>
        <w:spacing w:after="131" w:line="259" w:lineRule="auto"/>
        <w:ind w:left="-5" w:right="0"/>
      </w:pPr>
      <w:proofErr w:type="spellStart"/>
      <w:r>
        <w:t>Бджі</w:t>
      </w:r>
      <w:r>
        <w:t>льництво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відігравало</w:t>
      </w:r>
      <w:proofErr w:type="spellEnd"/>
      <w:r>
        <w:t xml:space="preserve"> </w:t>
      </w:r>
      <w:proofErr w:type="spellStart"/>
      <w:r>
        <w:t>значну</w:t>
      </w:r>
      <w:proofErr w:type="spellEnd"/>
      <w:r>
        <w:t xml:space="preserve"> роль у </w:t>
      </w:r>
      <w:proofErr w:type="spellStart"/>
      <w:r>
        <w:t>господарстві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. </w:t>
      </w:r>
    </w:p>
    <w:p w:rsidR="00FE24F0" w:rsidRDefault="00E433CE">
      <w:pPr>
        <w:spacing w:after="186" w:line="259" w:lineRule="auto"/>
        <w:ind w:left="-5" w:right="0"/>
      </w:pPr>
      <w:proofErr w:type="spellStart"/>
      <w:r>
        <w:t>Справжню</w:t>
      </w:r>
      <w:proofErr w:type="spellEnd"/>
      <w:r>
        <w:t xml:space="preserve"> </w:t>
      </w:r>
      <w:proofErr w:type="spellStart"/>
      <w:r>
        <w:t>революцію</w:t>
      </w:r>
      <w:proofErr w:type="spellEnd"/>
      <w:r>
        <w:t xml:space="preserve"> у </w:t>
      </w:r>
      <w:proofErr w:type="spellStart"/>
      <w:r>
        <w:t>бджільництві</w:t>
      </w:r>
      <w:proofErr w:type="spellEnd"/>
      <w:r>
        <w:t xml:space="preserve"> </w:t>
      </w:r>
      <w:proofErr w:type="spellStart"/>
      <w:r>
        <w:t>здійснив</w:t>
      </w:r>
      <w:proofErr w:type="spellEnd"/>
      <w:r>
        <w:t xml:space="preserve"> </w:t>
      </w:r>
      <w:proofErr w:type="spellStart"/>
      <w:r>
        <w:t>український</w:t>
      </w:r>
      <w:proofErr w:type="spellEnd"/>
      <w:r>
        <w:t xml:space="preserve"> учений П. </w:t>
      </w:r>
    </w:p>
    <w:p w:rsidR="00FE24F0" w:rsidRDefault="00E433CE">
      <w:pPr>
        <w:spacing w:after="133" w:line="259" w:lineRule="auto"/>
        <w:ind w:left="-5" w:right="0"/>
      </w:pPr>
      <w:r>
        <w:t xml:space="preserve">Прокопович, </w:t>
      </w:r>
      <w:proofErr w:type="spellStart"/>
      <w:r>
        <w:t>який</w:t>
      </w:r>
      <w:proofErr w:type="spellEnd"/>
      <w:r>
        <w:t xml:space="preserve"> у 1814 р. </w:t>
      </w:r>
      <w:proofErr w:type="spellStart"/>
      <w:r>
        <w:t>винайшов</w:t>
      </w:r>
      <w:proofErr w:type="spellEnd"/>
      <w:r>
        <w:t xml:space="preserve"> </w:t>
      </w:r>
      <w:proofErr w:type="spellStart"/>
      <w:r>
        <w:t>рамковий</w:t>
      </w:r>
      <w:proofErr w:type="spellEnd"/>
      <w:r>
        <w:t xml:space="preserve"> </w:t>
      </w:r>
      <w:proofErr w:type="spellStart"/>
      <w:r>
        <w:t>вулик</w:t>
      </w:r>
      <w:proofErr w:type="spellEnd"/>
      <w:r>
        <w:t xml:space="preserve">. </w:t>
      </w:r>
    </w:p>
    <w:p w:rsidR="00FE24F0" w:rsidRDefault="00E433CE">
      <w:pPr>
        <w:ind w:left="-5" w:right="0"/>
      </w:pPr>
      <w:proofErr w:type="spellStart"/>
      <w:r>
        <w:t>Упродовж</w:t>
      </w:r>
      <w:proofErr w:type="spellEnd"/>
      <w:r>
        <w:t xml:space="preserve"> XIX ст. </w:t>
      </w:r>
      <w:proofErr w:type="spellStart"/>
      <w:r>
        <w:t>риба</w:t>
      </w:r>
      <w:proofErr w:type="spellEnd"/>
      <w:r>
        <w:t xml:space="preserve">, як і </w:t>
      </w:r>
      <w:proofErr w:type="spellStart"/>
      <w:r>
        <w:t>раніше</w:t>
      </w:r>
      <w:proofErr w:type="spellEnd"/>
      <w:r>
        <w:t xml:space="preserve">, </w:t>
      </w:r>
      <w:proofErr w:type="spellStart"/>
      <w:r>
        <w:t>посідала</w:t>
      </w:r>
      <w:proofErr w:type="spellEnd"/>
      <w:r>
        <w:t xml:space="preserve"> </w:t>
      </w:r>
      <w:proofErr w:type="spellStart"/>
      <w:r>
        <w:t>чільне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у </w:t>
      </w:r>
      <w:proofErr w:type="spellStart"/>
      <w:r>
        <w:t>харчовому</w:t>
      </w:r>
      <w:proofErr w:type="spellEnd"/>
      <w:r>
        <w:t xml:space="preserve"> </w:t>
      </w:r>
      <w:proofErr w:type="spellStart"/>
      <w:r>
        <w:t>раціоні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приєднання</w:t>
      </w:r>
      <w:proofErr w:type="spellEnd"/>
      <w:r>
        <w:t xml:space="preserve"> </w:t>
      </w:r>
      <w:proofErr w:type="spellStart"/>
      <w:r>
        <w:t>Російською</w:t>
      </w:r>
      <w:proofErr w:type="spellEnd"/>
      <w:r>
        <w:t xml:space="preserve"> </w:t>
      </w:r>
      <w:proofErr w:type="spellStart"/>
      <w:r>
        <w:t>імперією</w:t>
      </w:r>
      <w:proofErr w:type="spellEnd"/>
      <w:r>
        <w:t xml:space="preserve"> </w:t>
      </w:r>
      <w:proofErr w:type="spellStart"/>
      <w:r>
        <w:t>Причорномор’я</w:t>
      </w:r>
      <w:proofErr w:type="spellEnd"/>
      <w:r>
        <w:t xml:space="preserve"> тут стали </w:t>
      </w:r>
      <w:proofErr w:type="spellStart"/>
      <w:r>
        <w:t>виникати</w:t>
      </w:r>
      <w:proofErr w:type="spellEnd"/>
      <w:r>
        <w:t xml:space="preserve"> </w:t>
      </w:r>
      <w:proofErr w:type="spellStart"/>
      <w:r>
        <w:t>приватні</w:t>
      </w:r>
      <w:proofErr w:type="spellEnd"/>
      <w:r>
        <w:t xml:space="preserve"> </w:t>
      </w:r>
      <w:proofErr w:type="spellStart"/>
      <w:r>
        <w:t>риболовецькі</w:t>
      </w:r>
      <w:proofErr w:type="spellEnd"/>
      <w:r>
        <w:t xml:space="preserve"> </w:t>
      </w:r>
      <w:proofErr w:type="spellStart"/>
      <w:r>
        <w:t>артілі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ловили </w:t>
      </w:r>
      <w:proofErr w:type="spellStart"/>
      <w:r>
        <w:t>осетрів</w:t>
      </w:r>
      <w:proofErr w:type="spellEnd"/>
      <w:r>
        <w:t xml:space="preserve">, </w:t>
      </w:r>
      <w:proofErr w:type="spellStart"/>
      <w:r>
        <w:t>судаків</w:t>
      </w:r>
      <w:proofErr w:type="spellEnd"/>
      <w:r>
        <w:t xml:space="preserve">, </w:t>
      </w:r>
      <w:proofErr w:type="spellStart"/>
      <w:r>
        <w:t>лящів</w:t>
      </w:r>
      <w:proofErr w:type="spellEnd"/>
      <w:r>
        <w:t xml:space="preserve">, тараню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Звідти</w:t>
      </w:r>
      <w:proofErr w:type="spellEnd"/>
      <w:r>
        <w:t xml:space="preserve"> </w:t>
      </w:r>
      <w:proofErr w:type="spellStart"/>
      <w:r>
        <w:t>чумацькі</w:t>
      </w:r>
      <w:proofErr w:type="spellEnd"/>
      <w:r>
        <w:t xml:space="preserve"> валки везли </w:t>
      </w:r>
      <w:proofErr w:type="spellStart"/>
      <w:r>
        <w:t>солону</w:t>
      </w:r>
      <w:proofErr w:type="spellEnd"/>
      <w:r>
        <w:t xml:space="preserve"> і </w:t>
      </w:r>
      <w:proofErr w:type="spellStart"/>
      <w:r>
        <w:t>в’ялену</w:t>
      </w:r>
      <w:proofErr w:type="spellEnd"/>
      <w:r>
        <w:t xml:space="preserve"> </w:t>
      </w:r>
      <w:proofErr w:type="spellStart"/>
      <w:r>
        <w:t>рибу</w:t>
      </w:r>
      <w:proofErr w:type="spellEnd"/>
      <w:r>
        <w:t xml:space="preserve"> до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регіонів</w:t>
      </w:r>
      <w:proofErr w:type="spellEnd"/>
      <w:r>
        <w:t xml:space="preserve">. Для </w:t>
      </w:r>
      <w:proofErr w:type="spellStart"/>
      <w:r>
        <w:t>неза</w:t>
      </w:r>
      <w:r>
        <w:t>можних</w:t>
      </w:r>
      <w:proofErr w:type="spellEnd"/>
      <w:r>
        <w:t xml:space="preserve"> </w:t>
      </w:r>
      <w:proofErr w:type="spellStart"/>
      <w:r>
        <w:t>верств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риболовля</w:t>
      </w:r>
      <w:proofErr w:type="spellEnd"/>
      <w:r>
        <w:t xml:space="preserve"> ставала </w:t>
      </w:r>
      <w:proofErr w:type="spellStart"/>
      <w:r>
        <w:t>засобом</w:t>
      </w:r>
      <w:proofErr w:type="spellEnd"/>
      <w:r>
        <w:t xml:space="preserve"> </w:t>
      </w:r>
      <w:proofErr w:type="spellStart"/>
      <w:r>
        <w:t>збагачення</w:t>
      </w:r>
      <w:proofErr w:type="spellEnd"/>
      <w:r>
        <w:t xml:space="preserve"> </w:t>
      </w:r>
      <w:proofErr w:type="spellStart"/>
      <w:r>
        <w:t>харчового</w:t>
      </w:r>
      <w:proofErr w:type="spellEnd"/>
      <w:r>
        <w:t xml:space="preserve"> </w:t>
      </w:r>
      <w:proofErr w:type="spellStart"/>
      <w:r>
        <w:t>раціону</w:t>
      </w:r>
      <w:proofErr w:type="spellEnd"/>
      <w:r>
        <w:t xml:space="preserve">, а для </w:t>
      </w:r>
      <w:proofErr w:type="spellStart"/>
      <w:r>
        <w:t>інших</w:t>
      </w:r>
      <w:proofErr w:type="spellEnd"/>
      <w:r>
        <w:t xml:space="preserve"> — </w:t>
      </w:r>
      <w:proofErr w:type="spellStart"/>
      <w:r>
        <w:t>однією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форм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дозвілля</w:t>
      </w:r>
      <w:proofErr w:type="spellEnd"/>
      <w:r>
        <w:t xml:space="preserve">. </w:t>
      </w:r>
    </w:p>
    <w:p w:rsidR="00FE24F0" w:rsidRDefault="00E433CE">
      <w:pPr>
        <w:pStyle w:val="1"/>
        <w:ind w:left="-5"/>
      </w:pPr>
      <w:r>
        <w:t xml:space="preserve"> </w:t>
      </w:r>
      <w:proofErr w:type="spellStart"/>
      <w:r>
        <w:t>Поселення</w:t>
      </w:r>
      <w:proofErr w:type="spellEnd"/>
      <w:r>
        <w:t xml:space="preserve"> й </w:t>
      </w:r>
      <w:proofErr w:type="spellStart"/>
      <w:r>
        <w:t>житло</w:t>
      </w:r>
      <w:proofErr w:type="spellEnd"/>
      <w:r>
        <w:t xml:space="preserve"> </w:t>
      </w:r>
    </w:p>
    <w:p w:rsidR="00FE24F0" w:rsidRDefault="00E433CE">
      <w:pPr>
        <w:ind w:left="-5" w:right="0"/>
      </w:pPr>
      <w:proofErr w:type="spellStart"/>
      <w:r>
        <w:t>Міста</w:t>
      </w:r>
      <w:proofErr w:type="spellEnd"/>
      <w:r>
        <w:t xml:space="preserve">, </w:t>
      </w:r>
      <w:proofErr w:type="spellStart"/>
      <w:r>
        <w:t>містечка</w:t>
      </w:r>
      <w:proofErr w:type="spellEnd"/>
      <w:r>
        <w:t xml:space="preserve">, </w:t>
      </w:r>
      <w:proofErr w:type="spellStart"/>
      <w:r>
        <w:t>великі</w:t>
      </w:r>
      <w:proofErr w:type="spellEnd"/>
      <w:r>
        <w:t xml:space="preserve"> й </w:t>
      </w:r>
      <w:proofErr w:type="spellStart"/>
      <w:r>
        <w:t>малі</w:t>
      </w:r>
      <w:proofErr w:type="spellEnd"/>
      <w:r>
        <w:t xml:space="preserve"> села </w:t>
      </w:r>
      <w:proofErr w:type="spellStart"/>
      <w:r>
        <w:t>створювали</w:t>
      </w:r>
      <w:proofErr w:type="spellEnd"/>
      <w:r>
        <w:t xml:space="preserve"> те </w:t>
      </w:r>
      <w:proofErr w:type="spellStart"/>
      <w:r>
        <w:t>неповторне</w:t>
      </w:r>
      <w:proofErr w:type="spellEnd"/>
      <w:r>
        <w:t xml:space="preserve"> </w:t>
      </w:r>
      <w:proofErr w:type="spellStart"/>
      <w:r>
        <w:t>тло</w:t>
      </w:r>
      <w:proofErr w:type="spellEnd"/>
      <w:r>
        <w:t xml:space="preserve">, на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розгорталися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«</w:t>
      </w:r>
      <w:proofErr w:type="spellStart"/>
      <w:r>
        <w:t>українського</w:t>
      </w:r>
      <w:proofErr w:type="spellEnd"/>
      <w:r>
        <w:t xml:space="preserve"> XIX </w:t>
      </w:r>
      <w:proofErr w:type="spellStart"/>
      <w:r>
        <w:t>століття</w:t>
      </w:r>
      <w:proofErr w:type="spellEnd"/>
      <w:r>
        <w:t xml:space="preserve">». </w:t>
      </w:r>
    </w:p>
    <w:p w:rsidR="00FE24F0" w:rsidRDefault="00E433CE">
      <w:pPr>
        <w:ind w:left="-5" w:right="0"/>
      </w:pPr>
      <w:proofErr w:type="spellStart"/>
      <w:r>
        <w:t>Оскільки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становили </w:t>
      </w:r>
      <w:proofErr w:type="spellStart"/>
      <w:r>
        <w:t>селяни</w:t>
      </w:r>
      <w:proofErr w:type="spellEnd"/>
      <w:r>
        <w:t xml:space="preserve">, то </w:t>
      </w:r>
      <w:proofErr w:type="spellStart"/>
      <w:r>
        <w:t>міста</w:t>
      </w:r>
      <w:proofErr w:type="spellEnd"/>
      <w:r>
        <w:t xml:space="preserve"> й </w:t>
      </w:r>
      <w:proofErr w:type="spellStart"/>
      <w:r>
        <w:t>містечка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невеликими </w:t>
      </w:r>
      <w:proofErr w:type="spellStart"/>
      <w:r>
        <w:t>адміністративними</w:t>
      </w:r>
      <w:proofErr w:type="spellEnd"/>
      <w:r>
        <w:t xml:space="preserve"> й </w:t>
      </w:r>
      <w:proofErr w:type="spellStart"/>
      <w:r>
        <w:t>торгов</w:t>
      </w:r>
      <w:r>
        <w:t>ельними</w:t>
      </w:r>
      <w:proofErr w:type="spellEnd"/>
      <w:r>
        <w:t xml:space="preserve"> центрами для </w:t>
      </w:r>
      <w:proofErr w:type="spellStart"/>
      <w:r>
        <w:t>найближчих</w:t>
      </w:r>
      <w:proofErr w:type="spellEnd"/>
      <w:r>
        <w:t xml:space="preserve"> </w:t>
      </w:r>
      <w:proofErr w:type="spellStart"/>
      <w:r>
        <w:t>околиць</w:t>
      </w:r>
      <w:proofErr w:type="spellEnd"/>
      <w:r>
        <w:t xml:space="preserve">. </w:t>
      </w:r>
      <w:proofErr w:type="gramStart"/>
      <w:r>
        <w:t>На початку</w:t>
      </w:r>
      <w:proofErr w:type="gramEnd"/>
      <w:r>
        <w:t xml:space="preserve"> XIX ст. у </w:t>
      </w:r>
      <w:proofErr w:type="spellStart"/>
      <w:r>
        <w:t>Полтаві</w:t>
      </w:r>
      <w:proofErr w:type="spellEnd"/>
      <w:r>
        <w:t xml:space="preserve"> </w:t>
      </w:r>
      <w:proofErr w:type="spellStart"/>
      <w:r>
        <w:t>налічувалося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1 тис. </w:t>
      </w:r>
    </w:p>
    <w:p w:rsidR="00FE24F0" w:rsidRDefault="00E433CE">
      <w:pPr>
        <w:ind w:left="-5" w:right="0"/>
      </w:pPr>
      <w:proofErr w:type="spellStart"/>
      <w:r>
        <w:t>будинків</w:t>
      </w:r>
      <w:proofErr w:type="spellEnd"/>
      <w:r>
        <w:t xml:space="preserve">, </w:t>
      </w:r>
      <w:proofErr w:type="spellStart"/>
      <w:r>
        <w:t>між</w:t>
      </w:r>
      <w:proofErr w:type="spellEnd"/>
      <w:r>
        <w:t xml:space="preserve"> ними </w:t>
      </w:r>
      <w:proofErr w:type="spellStart"/>
      <w:r>
        <w:t>лише</w:t>
      </w:r>
      <w:proofErr w:type="spellEnd"/>
      <w:r>
        <w:t xml:space="preserve"> два-три </w:t>
      </w:r>
      <w:proofErr w:type="spellStart"/>
      <w:r>
        <w:t>кам’яні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імперською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зазнав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. </w:t>
      </w:r>
    </w:p>
    <w:p w:rsidR="00FE24F0" w:rsidRDefault="00E433CE">
      <w:pPr>
        <w:spacing w:after="0" w:line="259" w:lineRule="auto"/>
        <w:ind w:left="0" w:right="490" w:firstLine="0"/>
        <w:jc w:val="right"/>
      </w:pPr>
      <w:r>
        <w:rPr>
          <w:noProof/>
        </w:rPr>
        <w:drawing>
          <wp:inline distT="0" distB="0" distL="0" distR="0">
            <wp:extent cx="5932805" cy="3038475"/>
            <wp:effectExtent l="0" t="0" r="0" b="9525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E24F0" w:rsidRDefault="00E433CE">
      <w:pPr>
        <w:spacing w:after="134" w:line="259" w:lineRule="auto"/>
        <w:ind w:left="0" w:right="0" w:firstLine="0"/>
      </w:pPr>
      <w:r>
        <w:t xml:space="preserve"> </w:t>
      </w:r>
    </w:p>
    <w:p w:rsidR="00FE24F0" w:rsidRDefault="00E433CE">
      <w:pPr>
        <w:ind w:left="-5" w:right="0"/>
      </w:pPr>
      <w:r>
        <w:t xml:space="preserve">У кожному </w:t>
      </w:r>
      <w:proofErr w:type="spellStart"/>
      <w:r>
        <w:t>губернському</w:t>
      </w:r>
      <w:proofErr w:type="spellEnd"/>
      <w:r>
        <w:t xml:space="preserve"> й </w:t>
      </w:r>
      <w:proofErr w:type="spellStart"/>
      <w:r>
        <w:t>повітовому</w:t>
      </w:r>
      <w:proofErr w:type="spellEnd"/>
      <w:r>
        <w:t xml:space="preserve"> </w:t>
      </w:r>
      <w:proofErr w:type="spellStart"/>
      <w:r>
        <w:t>місті</w:t>
      </w:r>
      <w:proofErr w:type="spellEnd"/>
      <w:r>
        <w:t xml:space="preserve"> </w:t>
      </w:r>
      <w:proofErr w:type="spellStart"/>
      <w:r>
        <w:t>з’явився</w:t>
      </w:r>
      <w:proofErr w:type="spellEnd"/>
      <w:r>
        <w:t xml:space="preserve"> </w:t>
      </w:r>
      <w:proofErr w:type="spellStart"/>
      <w:r>
        <w:t>адм</w:t>
      </w:r>
      <w:r>
        <w:t>іністративний</w:t>
      </w:r>
      <w:proofErr w:type="spellEnd"/>
      <w:r>
        <w:t xml:space="preserve"> центр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площею</w:t>
      </w:r>
      <w:proofErr w:type="spellEnd"/>
      <w:r>
        <w:t xml:space="preserve">, </w:t>
      </w:r>
      <w:proofErr w:type="spellStart"/>
      <w:r>
        <w:t>навколо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розміщувалися</w:t>
      </w:r>
      <w:proofErr w:type="spellEnd"/>
      <w:r>
        <w:t xml:space="preserve"> </w:t>
      </w:r>
      <w:proofErr w:type="spellStart"/>
      <w:r>
        <w:t>адміністративні</w:t>
      </w:r>
      <w:proofErr w:type="spellEnd"/>
      <w:r>
        <w:t xml:space="preserve"> установи.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t>відрізнявся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, </w:t>
      </w:r>
      <w:proofErr w:type="spellStart"/>
      <w:r>
        <w:t>зведених</w:t>
      </w:r>
      <w:proofErr w:type="spellEnd"/>
      <w:r>
        <w:t xml:space="preserve"> в </w:t>
      </w:r>
      <w:proofErr w:type="spellStart"/>
      <w:r>
        <w:t>українському</w:t>
      </w:r>
      <w:proofErr w:type="spellEnd"/>
      <w:r>
        <w:t xml:space="preserve"> </w:t>
      </w:r>
      <w:proofErr w:type="spellStart"/>
      <w:r>
        <w:t>стилі</w:t>
      </w:r>
      <w:proofErr w:type="spellEnd"/>
      <w:r>
        <w:t xml:space="preserve">. </w:t>
      </w:r>
    </w:p>
    <w:p w:rsidR="00FE24F0" w:rsidRDefault="00E433CE">
      <w:pPr>
        <w:ind w:left="-5" w:right="0"/>
      </w:pPr>
      <w:proofErr w:type="spellStart"/>
      <w:r>
        <w:t>Кожне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складалося</w:t>
      </w:r>
      <w:proofErr w:type="spellEnd"/>
      <w:r>
        <w:t xml:space="preserve"> з центру,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найчастіше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замок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фортеця</w:t>
      </w:r>
      <w:proofErr w:type="spellEnd"/>
      <w:r>
        <w:t xml:space="preserve">, </w:t>
      </w:r>
      <w:proofErr w:type="spellStart"/>
      <w:r>
        <w:t>прилеглих</w:t>
      </w:r>
      <w:proofErr w:type="spellEnd"/>
      <w:r>
        <w:t xml:space="preserve"> </w:t>
      </w:r>
      <w:proofErr w:type="spellStart"/>
      <w:r>
        <w:t>кварталів</w:t>
      </w:r>
      <w:proofErr w:type="spellEnd"/>
      <w:r>
        <w:t xml:space="preserve"> та </w:t>
      </w:r>
      <w:proofErr w:type="spellStart"/>
      <w:r>
        <w:t>околиць</w:t>
      </w:r>
      <w:proofErr w:type="spellEnd"/>
      <w:r>
        <w:t xml:space="preserve">. </w:t>
      </w:r>
      <w:proofErr w:type="spellStart"/>
      <w:r>
        <w:t>Утім</w:t>
      </w:r>
      <w:proofErr w:type="spellEnd"/>
      <w:r>
        <w:t xml:space="preserve">, у XIX ст. на </w:t>
      </w:r>
      <w:proofErr w:type="spellStart"/>
      <w:r>
        <w:t>місці</w:t>
      </w:r>
      <w:proofErr w:type="spellEnd"/>
      <w:r>
        <w:t xml:space="preserve">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напівзруйнованих</w:t>
      </w:r>
      <w:proofErr w:type="spellEnd"/>
      <w:r>
        <w:t xml:space="preserve"> </w:t>
      </w:r>
      <w:proofErr w:type="spellStart"/>
      <w:r>
        <w:t>фортець</w:t>
      </w:r>
      <w:proofErr w:type="spellEnd"/>
      <w:r>
        <w:t xml:space="preserve">, потреби в </w:t>
      </w:r>
      <w:proofErr w:type="spellStart"/>
      <w:r>
        <w:t>яких</w:t>
      </w:r>
      <w:proofErr w:type="spellEnd"/>
      <w:r>
        <w:t xml:space="preserve"> уже не </w:t>
      </w:r>
      <w:proofErr w:type="spellStart"/>
      <w:r>
        <w:t>було</w:t>
      </w:r>
      <w:proofErr w:type="spellEnd"/>
      <w:r>
        <w:t xml:space="preserve">, </w:t>
      </w:r>
      <w:proofErr w:type="spellStart"/>
      <w:r>
        <w:t>поставали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вулиці</w:t>
      </w:r>
      <w:proofErr w:type="spellEnd"/>
      <w:r>
        <w:t xml:space="preserve"> й </w:t>
      </w:r>
      <w:proofErr w:type="spellStart"/>
      <w:r>
        <w:t>місця</w:t>
      </w:r>
      <w:proofErr w:type="spellEnd"/>
      <w:r>
        <w:t xml:space="preserve"> для </w:t>
      </w:r>
      <w:proofErr w:type="spellStart"/>
      <w:r>
        <w:t>прогулянок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у </w:t>
      </w:r>
      <w:proofErr w:type="spellStart"/>
      <w:r>
        <w:t>Львові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давнім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замком створили парк,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дістав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свою </w:t>
      </w:r>
      <w:proofErr w:type="spellStart"/>
      <w:r>
        <w:t>назву</w:t>
      </w:r>
      <w:proofErr w:type="spellEnd"/>
      <w:r>
        <w:t xml:space="preserve">. </w:t>
      </w:r>
      <w:proofErr w:type="spellStart"/>
      <w:r>
        <w:t>Передмістя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об’єднувал</w:t>
      </w:r>
      <w:r>
        <w:t>ися</w:t>
      </w:r>
      <w:proofErr w:type="spellEnd"/>
      <w:r>
        <w:t xml:space="preserve"> з </w:t>
      </w:r>
      <w:proofErr w:type="spellStart"/>
      <w:r>
        <w:t>містами</w:t>
      </w:r>
      <w:proofErr w:type="spellEnd"/>
      <w:r>
        <w:t xml:space="preserve">, а </w:t>
      </w:r>
      <w:proofErr w:type="spellStart"/>
      <w:r>
        <w:t>давні</w:t>
      </w:r>
      <w:proofErr w:type="spellEnd"/>
      <w:r>
        <w:t xml:space="preserve"> шляхи ставали </w:t>
      </w:r>
      <w:proofErr w:type="spellStart"/>
      <w:r>
        <w:t>міськими</w:t>
      </w:r>
      <w:proofErr w:type="spellEnd"/>
      <w:r>
        <w:t xml:space="preserve"> </w:t>
      </w:r>
      <w:proofErr w:type="spellStart"/>
      <w:r>
        <w:t>вулицями</w:t>
      </w:r>
      <w:proofErr w:type="spellEnd"/>
      <w:r>
        <w:t xml:space="preserve">. Центрами </w:t>
      </w:r>
      <w:proofErr w:type="spellStart"/>
      <w:r>
        <w:t>міського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церкви і, </w:t>
      </w:r>
      <w:proofErr w:type="spellStart"/>
      <w:r>
        <w:t>звісно</w:t>
      </w:r>
      <w:proofErr w:type="spellEnd"/>
      <w:r>
        <w:t xml:space="preserve">, </w:t>
      </w:r>
      <w:proofErr w:type="spellStart"/>
      <w:r>
        <w:t>базари</w:t>
      </w:r>
      <w:proofErr w:type="spellEnd"/>
      <w:r>
        <w:t xml:space="preserve">. </w:t>
      </w:r>
    </w:p>
    <w:p w:rsidR="00FE24F0" w:rsidRDefault="00E433CE">
      <w:pPr>
        <w:spacing w:after="189" w:line="259" w:lineRule="auto"/>
        <w:ind w:left="-5" w:right="0"/>
      </w:pPr>
      <w:r>
        <w:rPr>
          <w:b/>
        </w:rPr>
        <w:t xml:space="preserve">Узагальнення.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FE24F0" w:rsidRDefault="00E433CE">
      <w:pPr>
        <w:spacing w:after="149" w:line="259" w:lineRule="auto"/>
        <w:ind w:left="-5" w:right="0"/>
      </w:pPr>
      <w:proofErr w:type="spellStart"/>
      <w:r>
        <w:rPr>
          <w:b/>
          <w:color w:val="7030A0"/>
        </w:rPr>
        <w:t>Бесіда</w:t>
      </w:r>
      <w:proofErr w:type="spellEnd"/>
      <w:r>
        <w:rPr>
          <w:b/>
          <w:color w:val="7030A0"/>
        </w:rPr>
        <w:t xml:space="preserve">: </w:t>
      </w:r>
    </w:p>
    <w:p w:rsidR="00FE24F0" w:rsidRDefault="00E433CE">
      <w:pPr>
        <w:spacing w:after="186" w:line="259" w:lineRule="auto"/>
        <w:ind w:left="0" w:righ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0">
        <w:r w:rsidRPr="00E433CE">
          <w:rPr>
            <w:b/>
            <w:color w:val="0563C1"/>
            <w:sz w:val="24"/>
            <w:szCs w:val="24"/>
            <w:u w:val="single" w:color="0563C1"/>
          </w:rPr>
          <w:t>https:</w:t>
        </w:r>
        <w:r w:rsidRPr="00E433CE">
          <w:rPr>
            <w:b/>
            <w:color w:val="0563C1"/>
            <w:sz w:val="24"/>
            <w:szCs w:val="24"/>
            <w:u w:val="single" w:color="0563C1"/>
          </w:rPr>
          <w:t>//youtu.be/AqM92GZ0KQU?si=l1o2odIAwTZOtuuG</w:t>
        </w:r>
      </w:hyperlink>
      <w:hyperlink r:id="rId11">
        <w:r w:rsidRPr="00E433CE">
          <w:rPr>
            <w:b/>
            <w:sz w:val="24"/>
            <w:szCs w:val="24"/>
          </w:rPr>
          <w:t xml:space="preserve"> </w:t>
        </w:r>
      </w:hyperlink>
      <w:r w:rsidRPr="00E433CE">
        <w:rPr>
          <w:b/>
          <w:sz w:val="24"/>
          <w:szCs w:val="24"/>
        </w:rPr>
        <w:t xml:space="preserve"> </w:t>
      </w:r>
    </w:p>
    <w:p w:rsidR="00E433CE" w:rsidRDefault="00E433CE" w:rsidP="00E433CE">
      <w:pPr>
        <w:spacing w:after="189" w:line="259" w:lineRule="auto"/>
        <w:ind w:left="-5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FE24F0" w:rsidRPr="00E433CE" w:rsidRDefault="00E433CE" w:rsidP="00E433CE">
      <w:pPr>
        <w:pStyle w:val="a3"/>
        <w:numPr>
          <w:ilvl w:val="0"/>
          <w:numId w:val="2"/>
        </w:numPr>
        <w:spacing w:after="189" w:line="259" w:lineRule="auto"/>
        <w:ind w:right="0"/>
      </w:pPr>
      <w:proofErr w:type="spellStart"/>
      <w:r w:rsidRPr="00E433CE">
        <w:t>Прочитати</w:t>
      </w:r>
      <w:proofErr w:type="spellEnd"/>
      <w:r w:rsidRPr="00E433CE">
        <w:t xml:space="preserve"> § 17, </w:t>
      </w:r>
      <w:proofErr w:type="spellStart"/>
      <w:r w:rsidRPr="00E433CE">
        <w:t>питання</w:t>
      </w:r>
      <w:proofErr w:type="spellEnd"/>
      <w:r w:rsidRPr="00E433CE">
        <w:t xml:space="preserve"> на стор.132 - </w:t>
      </w:r>
      <w:proofErr w:type="spellStart"/>
      <w:r w:rsidRPr="00E433CE">
        <w:t>усно</w:t>
      </w:r>
      <w:proofErr w:type="spellEnd"/>
      <w:r w:rsidRPr="00E433CE">
        <w:t xml:space="preserve">.  </w:t>
      </w:r>
    </w:p>
    <w:p w:rsidR="00E433CE" w:rsidRPr="00E433CE" w:rsidRDefault="00E433CE" w:rsidP="00E433CE">
      <w:pPr>
        <w:spacing w:after="186" w:line="259" w:lineRule="auto"/>
        <w:ind w:left="808" w:right="0" w:firstLine="0"/>
        <w:jc w:val="center"/>
        <w:rPr>
          <w:b/>
          <w:sz w:val="24"/>
          <w:szCs w:val="24"/>
        </w:rPr>
      </w:pPr>
      <w:r w:rsidRPr="00E433CE">
        <w:rPr>
          <w:color w:val="FF0000"/>
          <w:sz w:val="24"/>
          <w:szCs w:val="24"/>
        </w:rPr>
        <w:t xml:space="preserve"> </w:t>
      </w:r>
      <w:proofErr w:type="spellStart"/>
      <w:r w:rsidRPr="00E433CE">
        <w:rPr>
          <w:color w:val="FF0000"/>
          <w:sz w:val="24"/>
          <w:szCs w:val="24"/>
        </w:rPr>
        <w:t>Завдання</w:t>
      </w:r>
      <w:proofErr w:type="spellEnd"/>
      <w:r w:rsidRPr="00E433CE">
        <w:rPr>
          <w:color w:val="FF0000"/>
          <w:sz w:val="24"/>
          <w:szCs w:val="24"/>
        </w:rPr>
        <w:t xml:space="preserve"> </w:t>
      </w:r>
      <w:proofErr w:type="spellStart"/>
      <w:r w:rsidRPr="00E433CE">
        <w:rPr>
          <w:color w:val="FF0000"/>
          <w:sz w:val="24"/>
          <w:szCs w:val="24"/>
        </w:rPr>
        <w:t>надсилайте</w:t>
      </w:r>
      <w:proofErr w:type="spellEnd"/>
      <w:r w:rsidRPr="00E433CE">
        <w:rPr>
          <w:color w:val="FF0000"/>
          <w:sz w:val="24"/>
          <w:szCs w:val="24"/>
        </w:rPr>
        <w:t xml:space="preserve"> на </w:t>
      </w:r>
      <w:proofErr w:type="spellStart"/>
      <w:r w:rsidRPr="00E433CE">
        <w:rPr>
          <w:color w:val="FF0000"/>
          <w:sz w:val="24"/>
          <w:szCs w:val="24"/>
        </w:rPr>
        <w:t>освітню</w:t>
      </w:r>
      <w:proofErr w:type="spellEnd"/>
      <w:r w:rsidRPr="00E433CE">
        <w:rPr>
          <w:color w:val="FF0000"/>
          <w:sz w:val="24"/>
          <w:szCs w:val="24"/>
        </w:rPr>
        <w:t xml:space="preserve"> платформу </w:t>
      </w:r>
      <w:proofErr w:type="spellStart"/>
      <w:r w:rsidRPr="00E433CE">
        <w:rPr>
          <w:color w:val="FF0000"/>
          <w:sz w:val="24"/>
          <w:szCs w:val="24"/>
        </w:rPr>
        <w:t>Human</w:t>
      </w:r>
      <w:proofErr w:type="spellEnd"/>
      <w:r w:rsidRPr="00E433CE">
        <w:rPr>
          <w:color w:val="FF0000"/>
          <w:sz w:val="24"/>
          <w:szCs w:val="24"/>
        </w:rPr>
        <w:t xml:space="preserve"> </w:t>
      </w:r>
      <w:proofErr w:type="spellStart"/>
      <w:r w:rsidRPr="00E433CE">
        <w:rPr>
          <w:color w:val="FF0000"/>
          <w:sz w:val="24"/>
          <w:szCs w:val="24"/>
        </w:rPr>
        <w:t>або</w:t>
      </w:r>
      <w:proofErr w:type="spellEnd"/>
      <w:r w:rsidRPr="00E433CE">
        <w:rPr>
          <w:color w:val="FF0000"/>
          <w:sz w:val="24"/>
          <w:szCs w:val="24"/>
        </w:rPr>
        <w:t xml:space="preserve"> на ел. адресу</w:t>
      </w:r>
      <w:r w:rsidRPr="00E433CE">
        <w:rPr>
          <w:sz w:val="24"/>
          <w:szCs w:val="24"/>
        </w:rPr>
        <w:t xml:space="preserve"> </w:t>
      </w:r>
      <w:r w:rsidRPr="00E433CE">
        <w:rPr>
          <w:color w:val="0563C1"/>
          <w:sz w:val="24"/>
          <w:szCs w:val="24"/>
          <w:u w:val="single" w:color="0563C1"/>
        </w:rPr>
        <w:t>nataliarzaeva5@gmail.com</w:t>
      </w:r>
      <w:r w:rsidRPr="00E433CE">
        <w:rPr>
          <w:b/>
          <w:sz w:val="24"/>
          <w:szCs w:val="24"/>
        </w:rPr>
        <w:t xml:space="preserve"> </w:t>
      </w:r>
    </w:p>
    <w:p w:rsidR="00FE24F0" w:rsidRPr="00E433CE" w:rsidRDefault="00E433CE" w:rsidP="00E433CE">
      <w:pPr>
        <w:spacing w:after="186" w:line="259" w:lineRule="auto"/>
        <w:ind w:left="808" w:right="0" w:firstLine="0"/>
        <w:jc w:val="center"/>
        <w:rPr>
          <w:sz w:val="24"/>
          <w:szCs w:val="24"/>
        </w:rPr>
      </w:pPr>
      <w:proofErr w:type="spellStart"/>
      <w:r w:rsidRPr="00E433CE">
        <w:rPr>
          <w:color w:val="7030A0"/>
          <w:sz w:val="24"/>
          <w:szCs w:val="24"/>
        </w:rPr>
        <w:t>Бажаю</w:t>
      </w:r>
      <w:proofErr w:type="spellEnd"/>
      <w:r w:rsidRPr="00E433CE">
        <w:rPr>
          <w:color w:val="7030A0"/>
          <w:sz w:val="24"/>
          <w:szCs w:val="24"/>
        </w:rPr>
        <w:t xml:space="preserve"> </w:t>
      </w:r>
      <w:proofErr w:type="spellStart"/>
      <w:r w:rsidRPr="00E433CE">
        <w:rPr>
          <w:color w:val="7030A0"/>
          <w:sz w:val="24"/>
          <w:szCs w:val="24"/>
        </w:rPr>
        <w:t>успіхів</w:t>
      </w:r>
      <w:proofErr w:type="spellEnd"/>
      <w:r w:rsidRPr="00E433CE">
        <w:rPr>
          <w:color w:val="7030A0"/>
          <w:sz w:val="24"/>
          <w:szCs w:val="24"/>
        </w:rPr>
        <w:t xml:space="preserve"> у </w:t>
      </w:r>
      <w:proofErr w:type="spellStart"/>
      <w:r w:rsidRPr="00E433CE">
        <w:rPr>
          <w:color w:val="7030A0"/>
          <w:sz w:val="24"/>
          <w:szCs w:val="24"/>
        </w:rPr>
        <w:t>навчанні</w:t>
      </w:r>
      <w:proofErr w:type="spellEnd"/>
      <w:r w:rsidRPr="00E433CE">
        <w:rPr>
          <w:color w:val="7030A0"/>
          <w:sz w:val="24"/>
          <w:szCs w:val="24"/>
        </w:rPr>
        <w:t>!</w:t>
      </w:r>
      <w:r w:rsidRPr="00E433CE">
        <w:rPr>
          <w:b/>
          <w:color w:val="7030A0"/>
          <w:sz w:val="24"/>
          <w:szCs w:val="24"/>
        </w:rPr>
        <w:t xml:space="preserve"> </w:t>
      </w:r>
    </w:p>
    <w:p w:rsidR="00FE24F0" w:rsidRDefault="00E433CE">
      <w:pPr>
        <w:spacing w:after="136" w:line="259" w:lineRule="auto"/>
        <w:ind w:left="0" w:right="195" w:firstLine="0"/>
        <w:jc w:val="center"/>
      </w:pPr>
      <w:r>
        <w:t xml:space="preserve"> </w:t>
      </w:r>
    </w:p>
    <w:p w:rsidR="00FE24F0" w:rsidRDefault="00E433CE">
      <w:pPr>
        <w:spacing w:after="133" w:line="259" w:lineRule="auto"/>
        <w:ind w:left="0" w:right="0" w:firstLine="0"/>
      </w:pPr>
      <w:r>
        <w:rPr>
          <w:b/>
        </w:rPr>
        <w:t xml:space="preserve"> </w:t>
      </w:r>
    </w:p>
    <w:p w:rsidR="00FE24F0" w:rsidRDefault="00E433CE">
      <w:pPr>
        <w:spacing w:after="131" w:line="259" w:lineRule="auto"/>
        <w:ind w:left="0" w:right="0" w:firstLine="0"/>
      </w:pPr>
      <w:r>
        <w:rPr>
          <w:b/>
          <w:i/>
        </w:rPr>
        <w:t xml:space="preserve"> </w:t>
      </w:r>
    </w:p>
    <w:p w:rsidR="00FE24F0" w:rsidRDefault="00E433CE">
      <w:pPr>
        <w:spacing w:after="131" w:line="259" w:lineRule="auto"/>
        <w:ind w:left="0" w:right="0" w:firstLine="0"/>
      </w:pPr>
      <w:r>
        <w:rPr>
          <w:b/>
          <w:i/>
        </w:rPr>
        <w:t xml:space="preserve"> </w:t>
      </w:r>
    </w:p>
    <w:p w:rsidR="00FE24F0" w:rsidRDefault="00E433CE">
      <w:pPr>
        <w:spacing w:after="126" w:line="259" w:lineRule="auto"/>
        <w:ind w:left="0" w:right="0" w:firstLine="0"/>
      </w:pPr>
      <w:r>
        <w:rPr>
          <w:b/>
          <w:i/>
        </w:rPr>
        <w:t xml:space="preserve"> </w:t>
      </w:r>
    </w:p>
    <w:p w:rsidR="00FE24F0" w:rsidRDefault="00E433CE">
      <w:pPr>
        <w:spacing w:after="118" w:line="259" w:lineRule="auto"/>
        <w:ind w:left="0" w:right="0" w:firstLine="0"/>
      </w:pPr>
      <w:r>
        <w:t xml:space="preserve"> </w:t>
      </w:r>
    </w:p>
    <w:p w:rsidR="00FE24F0" w:rsidRDefault="00E433CE">
      <w:pPr>
        <w:spacing w:after="0" w:line="259" w:lineRule="auto"/>
        <w:ind w:left="1080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FE24F0">
      <w:pgSz w:w="11906" w:h="16838"/>
      <w:pgMar w:top="1137" w:right="868" w:bottom="138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52554"/>
    <w:multiLevelType w:val="hybridMultilevel"/>
    <w:tmpl w:val="84123FD6"/>
    <w:lvl w:ilvl="0" w:tplc="489E438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CE4D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A2C6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54C6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4441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4A51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7E2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5063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10B4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6676C8"/>
    <w:multiLevelType w:val="hybridMultilevel"/>
    <w:tmpl w:val="3528C438"/>
    <w:lvl w:ilvl="0" w:tplc="2EE6AD42">
      <w:start w:val="9"/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F0"/>
    <w:rsid w:val="00E433CE"/>
    <w:rsid w:val="00FE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8FF4AA-7AEF-41C9-85CD-DE94CEC7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387" w:lineRule="auto"/>
      <w:ind w:left="10" w:right="1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6"/>
      <w:ind w:left="10" w:hanging="10"/>
      <w:outlineLvl w:val="0"/>
    </w:pPr>
    <w:rPr>
      <w:rFonts w:ascii="Times New Roman" w:eastAsia="Times New Roman" w:hAnsi="Times New Roman" w:cs="Times New Roman"/>
      <w:b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FF0000"/>
      <w:sz w:val="28"/>
    </w:rPr>
  </w:style>
  <w:style w:type="paragraph" w:styleId="a3">
    <w:name w:val="List Paragraph"/>
    <w:basedOn w:val="a"/>
    <w:uiPriority w:val="34"/>
    <w:qFormat/>
    <w:rsid w:val="00E4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AqM92GZ0KQU?si=l1o2odIAwTZOtuuG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AqM92GZ0KQU?si=l1o2odIAwTZOtuu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2024-12-22T17:57:00Z</dcterms:created>
  <dcterms:modified xsi:type="dcterms:W3CDTF">2024-12-22T17:57:00Z</dcterms:modified>
</cp:coreProperties>
</file>