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E" w:rsidRPr="007373D4" w:rsidRDefault="00620E43" w:rsidP="00C35BEE">
      <w:pPr>
        <w:autoSpaceDE w:val="0"/>
        <w:autoSpaceDN w:val="0"/>
        <w:adjustRightInd w:val="0"/>
        <w:spacing w:after="0" w:line="360" w:lineRule="auto"/>
        <w:rPr>
          <w:rFonts w:ascii="Times New Roman" w:hAnsi="Times New Roman"/>
          <w:b/>
          <w:bCs/>
          <w:iCs/>
          <w:sz w:val="28"/>
          <w:szCs w:val="28"/>
          <w:lang w:val="uk-UA"/>
        </w:rPr>
      </w:pPr>
      <w:bookmarkStart w:id="0" w:name="к20111031172357"/>
      <w:r>
        <w:rPr>
          <w:rFonts w:ascii="Times New Roman" w:hAnsi="Times New Roman"/>
          <w:b/>
          <w:bCs/>
          <w:iCs/>
          <w:sz w:val="28"/>
          <w:szCs w:val="28"/>
          <w:lang w:val="uk-UA"/>
        </w:rPr>
        <w:t>15.01.25</w:t>
      </w:r>
    </w:p>
    <w:p w:rsidR="009D092A" w:rsidRPr="007373D4" w:rsidRDefault="00C045D8"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9</w:t>
      </w:r>
      <w:r w:rsidR="004A0AC2">
        <w:rPr>
          <w:rFonts w:ascii="Times New Roman" w:hAnsi="Times New Roman"/>
          <w:b/>
          <w:bCs/>
          <w:iCs/>
          <w:sz w:val="28"/>
          <w:szCs w:val="28"/>
          <w:lang w:val="uk-UA"/>
        </w:rPr>
        <w:t>-</w:t>
      </w:r>
      <w:r w:rsidR="001030FC">
        <w:rPr>
          <w:rFonts w:ascii="Times New Roman" w:hAnsi="Times New Roman"/>
          <w:b/>
          <w:bCs/>
          <w:iCs/>
          <w:sz w:val="28"/>
          <w:szCs w:val="28"/>
          <w:lang w:val="uk-UA"/>
        </w:rPr>
        <w:t>А</w:t>
      </w:r>
      <w:r w:rsidR="00620E43">
        <w:rPr>
          <w:rFonts w:ascii="Times New Roman" w:hAnsi="Times New Roman"/>
          <w:b/>
          <w:bCs/>
          <w:iCs/>
          <w:sz w:val="28"/>
          <w:szCs w:val="28"/>
          <w:lang w:val="uk-UA"/>
        </w:rPr>
        <w:t>-Б</w:t>
      </w:r>
      <w:r>
        <w:rPr>
          <w:rFonts w:ascii="Times New Roman" w:hAnsi="Times New Roman"/>
          <w:b/>
          <w:bCs/>
          <w:iCs/>
          <w:sz w:val="28"/>
          <w:szCs w:val="28"/>
          <w:lang w:val="uk-UA"/>
        </w:rPr>
        <w:t xml:space="preserve"> клас</w:t>
      </w:r>
    </w:p>
    <w:p w:rsidR="009D092A" w:rsidRPr="007373D4" w:rsidRDefault="00614541" w:rsidP="00C35BEE">
      <w:pPr>
        <w:autoSpaceDE w:val="0"/>
        <w:autoSpaceDN w:val="0"/>
        <w:adjustRightInd w:val="0"/>
        <w:spacing w:after="0" w:line="360" w:lineRule="auto"/>
        <w:rPr>
          <w:rFonts w:ascii="Times New Roman" w:hAnsi="Times New Roman"/>
          <w:b/>
          <w:bCs/>
          <w:iCs/>
          <w:sz w:val="28"/>
          <w:szCs w:val="28"/>
          <w:lang w:val="uk-UA"/>
        </w:rPr>
      </w:pPr>
      <w:r>
        <w:rPr>
          <w:rFonts w:ascii="Times New Roman" w:hAnsi="Times New Roman"/>
          <w:b/>
          <w:bCs/>
          <w:iCs/>
          <w:sz w:val="28"/>
          <w:szCs w:val="28"/>
          <w:lang w:val="uk-UA"/>
        </w:rPr>
        <w:t>Всесвітня історія</w:t>
      </w:r>
    </w:p>
    <w:p w:rsidR="009D092A" w:rsidRPr="007373D4" w:rsidRDefault="009D092A" w:rsidP="00C35BEE">
      <w:pPr>
        <w:autoSpaceDE w:val="0"/>
        <w:autoSpaceDN w:val="0"/>
        <w:adjustRightInd w:val="0"/>
        <w:spacing w:after="0" w:line="360" w:lineRule="auto"/>
        <w:rPr>
          <w:rFonts w:ascii="Times New Roman" w:hAnsi="Times New Roman"/>
          <w:b/>
          <w:bCs/>
          <w:iCs/>
          <w:sz w:val="28"/>
          <w:szCs w:val="28"/>
          <w:lang w:val="uk-UA"/>
        </w:rPr>
      </w:pPr>
      <w:r w:rsidRPr="007373D4">
        <w:rPr>
          <w:rFonts w:ascii="Times New Roman" w:hAnsi="Times New Roman"/>
          <w:b/>
          <w:bCs/>
          <w:iCs/>
          <w:sz w:val="28"/>
          <w:szCs w:val="28"/>
          <w:lang w:val="uk-UA"/>
        </w:rPr>
        <w:t>вч. Рзаєва Н.О.</w:t>
      </w:r>
    </w:p>
    <w:p w:rsidR="00AB7636" w:rsidRDefault="00AB7636" w:rsidP="00184C4A">
      <w:pPr>
        <w:autoSpaceDE w:val="0"/>
        <w:autoSpaceDN w:val="0"/>
        <w:adjustRightInd w:val="0"/>
        <w:spacing w:after="0" w:line="360" w:lineRule="auto"/>
        <w:jc w:val="center"/>
        <w:rPr>
          <w:rFonts w:ascii="Times New Roman" w:hAnsi="Times New Roman"/>
          <w:b/>
          <w:bCs/>
          <w:iCs/>
          <w:sz w:val="28"/>
          <w:szCs w:val="28"/>
          <w:lang w:val="uk-UA"/>
        </w:rPr>
      </w:pPr>
    </w:p>
    <w:p w:rsidR="002B5E6D" w:rsidRPr="00633202" w:rsidRDefault="00C35BEE" w:rsidP="00184C4A">
      <w:pPr>
        <w:autoSpaceDE w:val="0"/>
        <w:autoSpaceDN w:val="0"/>
        <w:adjustRightInd w:val="0"/>
        <w:spacing w:after="0" w:line="360" w:lineRule="auto"/>
        <w:jc w:val="center"/>
        <w:rPr>
          <w:rFonts w:ascii="Times New Roman" w:hAnsi="Times New Roman"/>
          <w:b/>
          <w:bCs/>
          <w:iCs/>
          <w:sz w:val="28"/>
          <w:szCs w:val="28"/>
          <w:lang w:val="uk-UA"/>
        </w:rPr>
      </w:pPr>
      <w:r w:rsidRPr="007373D4">
        <w:rPr>
          <w:rFonts w:ascii="Times New Roman" w:hAnsi="Times New Roman"/>
          <w:b/>
          <w:bCs/>
          <w:iCs/>
          <w:sz w:val="28"/>
          <w:szCs w:val="28"/>
          <w:lang w:val="uk-UA"/>
        </w:rPr>
        <w:t>Тема</w:t>
      </w:r>
      <w:bookmarkStart w:id="1" w:name="п2011102619386SlideId272"/>
      <w:bookmarkStart w:id="2" w:name="к20111031172242"/>
      <w:bookmarkEnd w:id="0"/>
      <w:r w:rsidR="00614541">
        <w:rPr>
          <w:rFonts w:ascii="Times New Roman" w:hAnsi="Times New Roman"/>
          <w:b/>
          <w:bCs/>
          <w:iCs/>
          <w:sz w:val="28"/>
          <w:szCs w:val="28"/>
          <w:lang w:val="uk-UA"/>
        </w:rPr>
        <w:t xml:space="preserve">: </w:t>
      </w:r>
      <w:r w:rsidR="001030FC" w:rsidRPr="001030FC">
        <w:rPr>
          <w:rFonts w:ascii="Times New Roman" w:hAnsi="Times New Roman"/>
          <w:b/>
          <w:bCs/>
          <w:iCs/>
          <w:sz w:val="28"/>
          <w:szCs w:val="28"/>
          <w:lang w:val="uk-UA"/>
        </w:rPr>
        <w:t>Німецька імперія.</w:t>
      </w:r>
    </w:p>
    <w:p w:rsidR="004A0AC2" w:rsidRDefault="00BB7FD3" w:rsidP="001B215A">
      <w:pPr>
        <w:autoSpaceDE w:val="0"/>
        <w:autoSpaceDN w:val="0"/>
        <w:adjustRightInd w:val="0"/>
        <w:spacing w:after="0" w:line="360" w:lineRule="auto"/>
        <w:rPr>
          <w:rFonts w:ascii="Times New Roman" w:hAnsi="Times New Roman"/>
          <w:bCs/>
          <w:iCs/>
          <w:sz w:val="28"/>
          <w:szCs w:val="28"/>
          <w:lang w:val="uk-UA"/>
        </w:rPr>
      </w:pPr>
      <w:r>
        <w:rPr>
          <w:rFonts w:ascii="Times New Roman" w:hAnsi="Times New Roman"/>
          <w:b/>
          <w:bCs/>
          <w:iCs/>
          <w:sz w:val="28"/>
          <w:szCs w:val="28"/>
          <w:lang w:val="uk-UA"/>
        </w:rPr>
        <w:t>Мета</w:t>
      </w:r>
      <w:r w:rsidR="00A22F3D">
        <w:rPr>
          <w:rFonts w:ascii="Times New Roman" w:hAnsi="Times New Roman"/>
          <w:bCs/>
          <w:iCs/>
          <w:sz w:val="28"/>
          <w:szCs w:val="28"/>
          <w:lang w:val="uk-UA"/>
        </w:rPr>
        <w:t>:</w:t>
      </w:r>
      <w:r w:rsidR="00A22F3D" w:rsidRPr="00A22F3D">
        <w:rPr>
          <w:rFonts w:ascii="Times New Roman" w:hAnsi="Times New Roman"/>
          <w:bCs/>
          <w:iCs/>
          <w:sz w:val="28"/>
          <w:szCs w:val="28"/>
          <w:lang w:val="uk-UA"/>
        </w:rPr>
        <w:t xml:space="preserve"> визначити особливості  політичного устрою Німецької імперії, розкрити характерні риси внутрішньої і зовнішньої політики держави ,порівняти погляди на розвиток Німеччини канцлера Бісмарка і імператора Вільгельма ІІ; розвивати вміння працювати в групі , з схемами,  підручником, іншими джерелами  інформації .</w:t>
      </w:r>
    </w:p>
    <w:p w:rsidR="001C4FCC" w:rsidRDefault="006864D6" w:rsidP="001C4FCC">
      <w:pPr>
        <w:autoSpaceDE w:val="0"/>
        <w:autoSpaceDN w:val="0"/>
        <w:adjustRightInd w:val="0"/>
        <w:spacing w:after="0" w:line="360" w:lineRule="auto"/>
        <w:rPr>
          <w:rFonts w:ascii="Times New Roman" w:hAnsi="Times New Roman"/>
          <w:b/>
          <w:sz w:val="28"/>
          <w:szCs w:val="28"/>
          <w:lang w:val="uk-UA"/>
        </w:rPr>
      </w:pPr>
      <w:r w:rsidRPr="006864D6">
        <w:rPr>
          <w:rFonts w:ascii="Times New Roman" w:hAnsi="Times New Roman"/>
          <w:b/>
          <w:sz w:val="28"/>
          <w:szCs w:val="28"/>
          <w:lang w:val="uk-UA"/>
        </w:rPr>
        <w:t>Актуалізація опорних знань</w:t>
      </w:r>
    </w:p>
    <w:p w:rsidR="001030FC" w:rsidRPr="001030FC" w:rsidRDefault="001030FC" w:rsidP="001030FC">
      <w:pPr>
        <w:autoSpaceDE w:val="0"/>
        <w:autoSpaceDN w:val="0"/>
        <w:adjustRightInd w:val="0"/>
        <w:spacing w:after="0" w:line="360" w:lineRule="auto"/>
        <w:rPr>
          <w:rFonts w:ascii="Times New Roman" w:hAnsi="Times New Roman"/>
          <w:b/>
          <w:color w:val="7030A0"/>
          <w:sz w:val="28"/>
          <w:szCs w:val="28"/>
          <w:lang w:val="uk-UA"/>
        </w:rPr>
      </w:pPr>
      <w:r w:rsidRPr="001030FC">
        <w:rPr>
          <w:rFonts w:ascii="Times New Roman" w:hAnsi="Times New Roman"/>
          <w:b/>
          <w:color w:val="7030A0"/>
          <w:sz w:val="28"/>
          <w:szCs w:val="28"/>
          <w:lang w:val="uk-UA"/>
        </w:rPr>
        <w:t xml:space="preserve">Експрес-опитування </w:t>
      </w:r>
    </w:p>
    <w:p w:rsidR="001030FC" w:rsidRPr="001030FC" w:rsidRDefault="001030FC" w:rsidP="001030FC">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sz w:val="28"/>
          <w:szCs w:val="28"/>
          <w:lang w:val="uk-UA"/>
        </w:rPr>
        <w:t>1. Франко-прусська війна тривала ____</w:t>
      </w:r>
    </w:p>
    <w:p w:rsidR="001030FC" w:rsidRPr="001030FC" w:rsidRDefault="001030FC" w:rsidP="001030FC">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sz w:val="28"/>
          <w:szCs w:val="28"/>
          <w:lang w:val="uk-UA"/>
        </w:rPr>
        <w:t>2. Правителем Франції в цей період був ___</w:t>
      </w:r>
    </w:p>
    <w:p w:rsidR="001030FC" w:rsidRPr="001030FC" w:rsidRDefault="001030FC" w:rsidP="001030FC">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sz w:val="28"/>
          <w:szCs w:val="28"/>
          <w:lang w:val="uk-UA"/>
        </w:rPr>
        <w:t>3. Повстання в Парижі проти французького уряду та короткотривалий (18 березня – 28 травня 1871 р.) період перебування при владі радикальних соціалістів отримав назву ____</w:t>
      </w:r>
    </w:p>
    <w:p w:rsidR="001030FC" w:rsidRPr="001030FC" w:rsidRDefault="001030FC" w:rsidP="001030FC">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sz w:val="28"/>
          <w:szCs w:val="28"/>
          <w:lang w:val="uk-UA"/>
        </w:rPr>
        <w:t>4. У результаті Паризької комуни у Франції була проголошена ______</w:t>
      </w:r>
    </w:p>
    <w:p w:rsidR="00614541" w:rsidRDefault="00614541" w:rsidP="001C4FCC">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 xml:space="preserve">Мотивація навчальної </w:t>
      </w:r>
      <w:r w:rsidR="001B215A">
        <w:rPr>
          <w:rFonts w:ascii="Times New Roman" w:hAnsi="Times New Roman"/>
          <w:b/>
          <w:sz w:val="28"/>
          <w:szCs w:val="28"/>
          <w:lang w:val="uk-UA"/>
        </w:rPr>
        <w:t>діяльності</w:t>
      </w:r>
    </w:p>
    <w:p w:rsidR="00A22F3D" w:rsidRPr="00A22F3D" w:rsidRDefault="00A22F3D" w:rsidP="00A22F3D">
      <w:pPr>
        <w:autoSpaceDE w:val="0"/>
        <w:autoSpaceDN w:val="0"/>
        <w:adjustRightInd w:val="0"/>
        <w:spacing w:after="0" w:line="360" w:lineRule="auto"/>
        <w:rPr>
          <w:rFonts w:ascii="Times New Roman" w:hAnsi="Times New Roman"/>
          <w:b/>
          <w:color w:val="7030A0"/>
          <w:sz w:val="28"/>
          <w:szCs w:val="28"/>
          <w:lang w:val="uk-UA"/>
        </w:rPr>
      </w:pPr>
      <w:r w:rsidRPr="00A22F3D">
        <w:rPr>
          <w:rFonts w:ascii="Times New Roman" w:hAnsi="Times New Roman"/>
          <w:b/>
          <w:color w:val="7030A0"/>
          <w:sz w:val="28"/>
          <w:szCs w:val="28"/>
          <w:lang w:val="uk-UA"/>
        </w:rPr>
        <w:t xml:space="preserve">Бесіда    </w:t>
      </w:r>
    </w:p>
    <w:p w:rsidR="00A22F3D" w:rsidRPr="00A22F3D" w:rsidRDefault="00A22F3D" w:rsidP="00A22F3D">
      <w:pPr>
        <w:autoSpaceDE w:val="0"/>
        <w:autoSpaceDN w:val="0"/>
        <w:adjustRightInd w:val="0"/>
        <w:spacing w:after="0" w:line="360" w:lineRule="auto"/>
        <w:rPr>
          <w:rFonts w:ascii="Times New Roman" w:hAnsi="Times New Roman"/>
          <w:sz w:val="28"/>
          <w:szCs w:val="28"/>
          <w:lang w:val="uk-UA"/>
        </w:rPr>
      </w:pPr>
      <w:r w:rsidRPr="00A22F3D">
        <w:rPr>
          <w:rFonts w:ascii="Times New Roman" w:hAnsi="Times New Roman"/>
          <w:sz w:val="28"/>
          <w:szCs w:val="28"/>
          <w:lang w:val="uk-UA"/>
        </w:rPr>
        <w:t>1.  Коли утворилася єдина Німеччина? ( 18 січня 1871 р.)</w:t>
      </w:r>
    </w:p>
    <w:p w:rsidR="00A22F3D" w:rsidRPr="00A22F3D" w:rsidRDefault="00A22F3D" w:rsidP="00A22F3D">
      <w:pPr>
        <w:autoSpaceDE w:val="0"/>
        <w:autoSpaceDN w:val="0"/>
        <w:adjustRightInd w:val="0"/>
        <w:spacing w:after="0" w:line="360" w:lineRule="auto"/>
        <w:rPr>
          <w:rFonts w:ascii="Times New Roman" w:hAnsi="Times New Roman"/>
          <w:sz w:val="28"/>
          <w:szCs w:val="28"/>
          <w:lang w:val="uk-UA"/>
        </w:rPr>
      </w:pPr>
      <w:r w:rsidRPr="00A22F3D">
        <w:rPr>
          <w:rFonts w:ascii="Times New Roman" w:hAnsi="Times New Roman"/>
          <w:sz w:val="28"/>
          <w:szCs w:val="28"/>
          <w:lang w:val="uk-UA"/>
        </w:rPr>
        <w:t>2.  З ім’ям якого політичного діяча пов’язана ця подія?</w:t>
      </w:r>
    </w:p>
    <w:p w:rsidR="00A22F3D" w:rsidRPr="00A22F3D" w:rsidRDefault="00A22F3D" w:rsidP="00A22F3D">
      <w:pPr>
        <w:autoSpaceDE w:val="0"/>
        <w:autoSpaceDN w:val="0"/>
        <w:adjustRightInd w:val="0"/>
        <w:spacing w:after="0" w:line="360" w:lineRule="auto"/>
        <w:rPr>
          <w:rFonts w:ascii="Times New Roman" w:hAnsi="Times New Roman"/>
          <w:sz w:val="28"/>
          <w:szCs w:val="28"/>
          <w:lang w:val="uk-UA"/>
        </w:rPr>
      </w:pPr>
      <w:r w:rsidRPr="00A22F3D">
        <w:rPr>
          <w:rFonts w:ascii="Times New Roman" w:hAnsi="Times New Roman"/>
          <w:sz w:val="28"/>
          <w:szCs w:val="28"/>
          <w:lang w:val="uk-UA"/>
        </w:rPr>
        <w:t>3.  Чому сучасники стверджували, що об’єднання Німеччини відбулося «залізом і кров’ю»?</w:t>
      </w:r>
    </w:p>
    <w:p w:rsidR="00614541" w:rsidRDefault="00614541" w:rsidP="001C4FCC">
      <w:pPr>
        <w:autoSpaceDE w:val="0"/>
        <w:autoSpaceDN w:val="0"/>
        <w:adjustRightInd w:val="0"/>
        <w:spacing w:after="0" w:line="360" w:lineRule="auto"/>
        <w:rPr>
          <w:rFonts w:ascii="Times New Roman" w:hAnsi="Times New Roman"/>
          <w:b/>
          <w:sz w:val="28"/>
          <w:szCs w:val="28"/>
          <w:lang w:val="uk-UA"/>
        </w:rPr>
      </w:pPr>
      <w:r>
        <w:rPr>
          <w:rFonts w:ascii="Times New Roman" w:hAnsi="Times New Roman"/>
          <w:b/>
          <w:sz w:val="28"/>
          <w:szCs w:val="28"/>
          <w:lang w:val="uk-UA"/>
        </w:rPr>
        <w:t>Вивчення нового матері</w:t>
      </w:r>
      <w:r w:rsidR="001B215A">
        <w:rPr>
          <w:rFonts w:ascii="Times New Roman" w:hAnsi="Times New Roman"/>
          <w:b/>
          <w:sz w:val="28"/>
          <w:szCs w:val="28"/>
          <w:lang w:val="uk-UA"/>
        </w:rPr>
        <w:t>алу</w:t>
      </w:r>
    </w:p>
    <w:p w:rsidR="003F74FF" w:rsidRDefault="001030FC" w:rsidP="001B215A">
      <w:pPr>
        <w:autoSpaceDE w:val="0"/>
        <w:autoSpaceDN w:val="0"/>
        <w:adjustRightInd w:val="0"/>
        <w:spacing w:after="0" w:line="360" w:lineRule="auto"/>
        <w:rPr>
          <w:rFonts w:ascii="Times New Roman" w:hAnsi="Times New Roman"/>
          <w:b/>
          <w:color w:val="7030A0"/>
          <w:sz w:val="28"/>
          <w:szCs w:val="28"/>
          <w:lang w:val="uk-UA"/>
        </w:rPr>
      </w:pPr>
      <w:r>
        <w:rPr>
          <w:rFonts w:ascii="Times New Roman" w:hAnsi="Times New Roman"/>
          <w:b/>
          <w:color w:val="7030A0"/>
          <w:sz w:val="28"/>
          <w:szCs w:val="28"/>
          <w:lang w:val="uk-UA"/>
        </w:rPr>
        <w:t>Хронологічний ланцюжок</w:t>
      </w:r>
    </w:p>
    <w:p w:rsidR="001030FC" w:rsidRPr="001030FC" w:rsidRDefault="001030FC" w:rsidP="001B215A">
      <w:pPr>
        <w:autoSpaceDE w:val="0"/>
        <w:autoSpaceDN w:val="0"/>
        <w:adjustRightInd w:val="0"/>
        <w:spacing w:after="0" w:line="360" w:lineRule="auto"/>
        <w:rPr>
          <w:rFonts w:ascii="Times New Roman" w:hAnsi="Times New Roman"/>
          <w:color w:val="FF0000"/>
          <w:sz w:val="28"/>
          <w:szCs w:val="28"/>
          <w:lang w:val="uk-UA"/>
        </w:rPr>
      </w:pPr>
      <w:r>
        <w:rPr>
          <w:rFonts w:ascii="Times New Roman" w:hAnsi="Times New Roman"/>
          <w:color w:val="FF0000"/>
          <w:sz w:val="28"/>
          <w:szCs w:val="28"/>
          <w:lang w:val="uk-UA"/>
        </w:rPr>
        <w:t>Основні дати та події (запишіть)</w:t>
      </w:r>
    </w:p>
    <w:p w:rsidR="001030FC" w:rsidRDefault="001030FC" w:rsidP="001B215A">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color w:val="FF0000"/>
          <w:sz w:val="28"/>
          <w:szCs w:val="28"/>
          <w:lang w:val="uk-UA"/>
        </w:rPr>
        <w:t>18 січня 1871 р.</w:t>
      </w:r>
      <w:r w:rsidRPr="001030FC">
        <w:rPr>
          <w:rFonts w:ascii="Times New Roman" w:hAnsi="Times New Roman"/>
          <w:sz w:val="28"/>
          <w:szCs w:val="28"/>
          <w:lang w:val="uk-UA"/>
        </w:rPr>
        <w:t xml:space="preserve"> — </w:t>
      </w:r>
      <w:r>
        <w:rPr>
          <w:rFonts w:ascii="Times New Roman" w:hAnsi="Times New Roman"/>
          <w:sz w:val="28"/>
          <w:szCs w:val="28"/>
          <w:lang w:val="uk-UA"/>
        </w:rPr>
        <w:t>проголошення Німецької імперії</w:t>
      </w:r>
    </w:p>
    <w:p w:rsidR="001030FC" w:rsidRDefault="001030FC" w:rsidP="001B215A">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color w:val="FF0000"/>
          <w:sz w:val="28"/>
          <w:szCs w:val="28"/>
          <w:lang w:val="uk-UA"/>
        </w:rPr>
        <w:t>1871—1890 рр.</w:t>
      </w:r>
      <w:r w:rsidRPr="001030FC">
        <w:rPr>
          <w:rFonts w:ascii="Times New Roman" w:hAnsi="Times New Roman"/>
          <w:sz w:val="28"/>
          <w:szCs w:val="28"/>
          <w:lang w:val="uk-UA"/>
        </w:rPr>
        <w:t xml:space="preserve"> — пер</w:t>
      </w:r>
      <w:r>
        <w:rPr>
          <w:rFonts w:ascii="Times New Roman" w:hAnsi="Times New Roman"/>
          <w:sz w:val="28"/>
          <w:szCs w:val="28"/>
          <w:lang w:val="uk-UA"/>
        </w:rPr>
        <w:t>іод канцлерства О. фон Бісмарка</w:t>
      </w:r>
    </w:p>
    <w:p w:rsidR="001030FC" w:rsidRDefault="001030FC" w:rsidP="001B215A">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color w:val="FF0000"/>
          <w:sz w:val="28"/>
          <w:szCs w:val="28"/>
          <w:lang w:val="uk-UA"/>
        </w:rPr>
        <w:lastRenderedPageBreak/>
        <w:t>1872—1876 рр</w:t>
      </w:r>
      <w:r>
        <w:rPr>
          <w:rFonts w:ascii="Times New Roman" w:hAnsi="Times New Roman"/>
          <w:sz w:val="28"/>
          <w:szCs w:val="28"/>
          <w:lang w:val="uk-UA"/>
        </w:rPr>
        <w:t>. — політика «культуркампф»</w:t>
      </w:r>
    </w:p>
    <w:p w:rsidR="001030FC" w:rsidRPr="001030FC" w:rsidRDefault="001030FC" w:rsidP="001B215A">
      <w:pPr>
        <w:autoSpaceDE w:val="0"/>
        <w:autoSpaceDN w:val="0"/>
        <w:adjustRightInd w:val="0"/>
        <w:spacing w:after="0" w:line="360" w:lineRule="auto"/>
        <w:rPr>
          <w:rFonts w:ascii="Times New Roman" w:hAnsi="Times New Roman"/>
          <w:sz w:val="28"/>
          <w:szCs w:val="28"/>
          <w:lang w:val="uk-UA"/>
        </w:rPr>
      </w:pPr>
      <w:r w:rsidRPr="001030FC">
        <w:rPr>
          <w:rFonts w:ascii="Times New Roman" w:hAnsi="Times New Roman"/>
          <w:color w:val="FF0000"/>
          <w:sz w:val="28"/>
          <w:szCs w:val="28"/>
          <w:lang w:val="uk-UA"/>
        </w:rPr>
        <w:t>1882 р</w:t>
      </w:r>
      <w:r>
        <w:rPr>
          <w:rFonts w:ascii="Times New Roman" w:hAnsi="Times New Roman"/>
          <w:sz w:val="28"/>
          <w:szCs w:val="28"/>
          <w:lang w:val="uk-UA"/>
        </w:rPr>
        <w:t>. — створення Троїстого союзу</w:t>
      </w:r>
    </w:p>
    <w:p w:rsidR="001030FC" w:rsidRPr="001030FC" w:rsidRDefault="001030FC" w:rsidP="001030FC">
      <w:pPr>
        <w:rPr>
          <w:rFonts w:ascii="Times New Roman" w:hAnsi="Times New Roman"/>
          <w:sz w:val="28"/>
          <w:szCs w:val="28"/>
          <w:lang w:val="uk-UA"/>
        </w:rPr>
      </w:pPr>
      <w:r w:rsidRPr="001030FC">
        <w:rPr>
          <w:rFonts w:ascii="Times New Roman" w:hAnsi="Times New Roman"/>
          <w:sz w:val="28"/>
          <w:szCs w:val="28"/>
          <w:lang w:val="uk-UA"/>
        </w:rPr>
        <w:t>Після виграної франко-прусської війни 1870-1871 рр. Північнонімецьким союзом та південно-німецькими державами було створено Німецьку імперію, яка була проголошена 18 січня 1871 р. у Версалі. Прусський король Вільгельм І став першим німецьким імператором, а Отто фон Бісмарк — рейхсканцлером. До складу Німецької імперії ввійшли всі 25 німецьких держав, крім Австрії (22 монархії та 3 вільні міста: Гамбург, Любек і Бремен). Німецька імперія стала однією з наймогутніших держав світу.</w:t>
      </w:r>
    </w:p>
    <w:p w:rsidR="001B215A" w:rsidRPr="001B215A" w:rsidRDefault="001B215A" w:rsidP="001B215A">
      <w:pPr>
        <w:autoSpaceDE w:val="0"/>
        <w:autoSpaceDN w:val="0"/>
        <w:adjustRightInd w:val="0"/>
        <w:spacing w:after="0" w:line="360" w:lineRule="auto"/>
        <w:rPr>
          <w:rFonts w:ascii="Times New Roman" w:hAnsi="Times New Roman"/>
          <w:b/>
          <w:color w:val="7030A0"/>
          <w:sz w:val="28"/>
          <w:szCs w:val="28"/>
          <w:lang w:val="uk-UA"/>
        </w:rPr>
      </w:pPr>
      <w:r w:rsidRPr="001B215A">
        <w:rPr>
          <w:rFonts w:ascii="Times New Roman" w:hAnsi="Times New Roman"/>
          <w:b/>
          <w:color w:val="7030A0"/>
          <w:sz w:val="28"/>
          <w:szCs w:val="28"/>
          <w:lang w:val="uk-UA"/>
        </w:rPr>
        <w:t>Робота з картою</w:t>
      </w:r>
    </w:p>
    <w:p w:rsidR="001B215A" w:rsidRDefault="001B215A" w:rsidP="001B215A">
      <w:pPr>
        <w:autoSpaceDE w:val="0"/>
        <w:autoSpaceDN w:val="0"/>
        <w:adjustRightInd w:val="0"/>
        <w:spacing w:after="0" w:line="360" w:lineRule="auto"/>
        <w:rPr>
          <w:rFonts w:ascii="Times New Roman" w:hAnsi="Times New Roman"/>
          <w:b/>
          <w:color w:val="7030A0"/>
          <w:sz w:val="28"/>
          <w:szCs w:val="28"/>
          <w:lang w:val="uk-UA"/>
        </w:rPr>
      </w:pPr>
    </w:p>
    <w:p w:rsidR="001030FC" w:rsidRDefault="001030FC" w:rsidP="001B215A">
      <w:pPr>
        <w:autoSpaceDE w:val="0"/>
        <w:autoSpaceDN w:val="0"/>
        <w:adjustRightInd w:val="0"/>
        <w:spacing w:after="0" w:line="360" w:lineRule="auto"/>
        <w:rPr>
          <w:rFonts w:ascii="Times New Roman" w:hAnsi="Times New Roman"/>
          <w:b/>
          <w:color w:val="7030A0"/>
          <w:sz w:val="28"/>
          <w:szCs w:val="28"/>
          <w:lang w:val="uk-UA"/>
        </w:rPr>
      </w:pPr>
      <w:r w:rsidRPr="001030FC">
        <w:rPr>
          <w:rFonts w:ascii="Times New Roman" w:hAnsi="Times New Roman"/>
          <w:b/>
          <w:color w:val="7030A0"/>
          <w:sz w:val="28"/>
          <w:szCs w:val="28"/>
        </w:rPr>
        <w:fldChar w:fldCharType="begin"/>
      </w:r>
      <w:r w:rsidRPr="001030FC">
        <w:rPr>
          <w:rFonts w:ascii="Times New Roman" w:hAnsi="Times New Roman"/>
          <w:b/>
          <w:color w:val="7030A0"/>
          <w:sz w:val="28"/>
          <w:szCs w:val="28"/>
        </w:rPr>
        <w:instrText xml:space="preserve"> INCLUDEPICTURE "https://naurok.com.ua/uploads/files/13301/22895/23064_images/15.jpg" \* MERGEFORMATINET </w:instrText>
      </w:r>
      <w:r w:rsidRPr="001030FC">
        <w:rPr>
          <w:rFonts w:ascii="Times New Roman" w:hAnsi="Times New Roman"/>
          <w:b/>
          <w:color w:val="7030A0"/>
          <w:sz w:val="28"/>
          <w:szCs w:val="28"/>
        </w:rPr>
        <w:fldChar w:fldCharType="separate"/>
      </w:r>
      <w:r w:rsidR="00B91290">
        <w:rPr>
          <w:rFonts w:ascii="Times New Roman" w:hAnsi="Times New Roman"/>
          <w:b/>
          <w:color w:val="7030A0"/>
          <w:sz w:val="28"/>
          <w:szCs w:val="28"/>
        </w:rPr>
        <w:fldChar w:fldCharType="begin"/>
      </w:r>
      <w:r w:rsidR="00B91290">
        <w:rPr>
          <w:rFonts w:ascii="Times New Roman" w:hAnsi="Times New Roman"/>
          <w:b/>
          <w:color w:val="7030A0"/>
          <w:sz w:val="28"/>
          <w:szCs w:val="28"/>
        </w:rPr>
        <w:instrText xml:space="preserve"> </w:instrText>
      </w:r>
      <w:r w:rsidR="00B91290">
        <w:rPr>
          <w:rFonts w:ascii="Times New Roman" w:hAnsi="Times New Roman"/>
          <w:b/>
          <w:color w:val="7030A0"/>
          <w:sz w:val="28"/>
          <w:szCs w:val="28"/>
        </w:rPr>
        <w:instrText>INCLUDEPICTURE  "https://naurok.com.ua/uploads/files/13301/22895/23064_images/15.jpg" \* MERGEFORMATINET</w:instrText>
      </w:r>
      <w:r w:rsidR="00B91290">
        <w:rPr>
          <w:rFonts w:ascii="Times New Roman" w:hAnsi="Times New Roman"/>
          <w:b/>
          <w:color w:val="7030A0"/>
          <w:sz w:val="28"/>
          <w:szCs w:val="28"/>
        </w:rPr>
        <w:instrText xml:space="preserve"> </w:instrText>
      </w:r>
      <w:r w:rsidR="00B91290">
        <w:rPr>
          <w:rFonts w:ascii="Times New Roman" w:hAnsi="Times New Roman"/>
          <w:b/>
          <w:color w:val="7030A0"/>
          <w:sz w:val="28"/>
          <w:szCs w:val="28"/>
        </w:rPr>
        <w:fldChar w:fldCharType="separate"/>
      </w:r>
      <w:r w:rsidR="00620E43">
        <w:rPr>
          <w:rFonts w:ascii="Times New Roman" w:hAnsi="Times New Roman"/>
          <w:b/>
          <w:color w:val="7030A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Презентація &quot;Німецька імперія. Канцлерство Отто фон Бісмарка&quot;" style="width:492pt;height:309.75pt">
            <v:imagedata r:id="rId8" r:href="rId9"/>
          </v:shape>
        </w:pict>
      </w:r>
      <w:r w:rsidR="00B91290">
        <w:rPr>
          <w:rFonts w:ascii="Times New Roman" w:hAnsi="Times New Roman"/>
          <w:b/>
          <w:color w:val="7030A0"/>
          <w:sz w:val="28"/>
          <w:szCs w:val="28"/>
        </w:rPr>
        <w:fldChar w:fldCharType="end"/>
      </w:r>
      <w:r w:rsidRPr="001030FC">
        <w:rPr>
          <w:rFonts w:ascii="Times New Roman" w:hAnsi="Times New Roman"/>
          <w:b/>
          <w:color w:val="7030A0"/>
          <w:sz w:val="28"/>
          <w:szCs w:val="28"/>
          <w:lang w:val="uk-UA"/>
        </w:rPr>
        <w:fldChar w:fldCharType="end"/>
      </w:r>
    </w:p>
    <w:p w:rsidR="001030FC" w:rsidRDefault="001030FC" w:rsidP="001B215A">
      <w:pPr>
        <w:autoSpaceDE w:val="0"/>
        <w:autoSpaceDN w:val="0"/>
        <w:adjustRightInd w:val="0"/>
        <w:spacing w:after="0" w:line="360" w:lineRule="auto"/>
        <w:rPr>
          <w:rFonts w:ascii="Times New Roman" w:hAnsi="Times New Roman"/>
          <w:b/>
          <w:color w:val="7030A0"/>
          <w:sz w:val="28"/>
          <w:szCs w:val="28"/>
          <w:lang w:val="uk-UA"/>
        </w:rPr>
      </w:pPr>
    </w:p>
    <w:p w:rsidR="001030FC" w:rsidRPr="001030FC" w:rsidRDefault="001030FC" w:rsidP="001030FC">
      <w:pPr>
        <w:rPr>
          <w:rFonts w:ascii="Times New Roman" w:hAnsi="Times New Roman"/>
          <w:sz w:val="28"/>
          <w:szCs w:val="28"/>
          <w:lang w:val="uk-UA"/>
        </w:rPr>
      </w:pPr>
      <w:r w:rsidRPr="001030FC">
        <w:rPr>
          <w:rFonts w:ascii="Times New Roman" w:hAnsi="Times New Roman"/>
          <w:color w:val="FF0000"/>
          <w:sz w:val="28"/>
          <w:szCs w:val="28"/>
          <w:lang w:val="uk-UA"/>
        </w:rPr>
        <w:t>Німецька імперія</w:t>
      </w:r>
      <w:r w:rsidRPr="001030FC">
        <w:rPr>
          <w:rFonts w:ascii="Times New Roman" w:hAnsi="Times New Roman"/>
          <w:sz w:val="28"/>
          <w:szCs w:val="28"/>
          <w:lang w:val="uk-UA"/>
        </w:rPr>
        <w:t xml:space="preserve"> (німецькою мовою: Deutsches Reich), а інша назва — Другий Рейх (щодо Священної Римської імперії) або Друга імперія в Німеччині. Усе життя імперії підпорядковувалося імперській Конституції 1871 р.</w:t>
      </w:r>
    </w:p>
    <w:p w:rsidR="001030FC" w:rsidRPr="001030FC" w:rsidRDefault="001030FC" w:rsidP="001030FC">
      <w:pPr>
        <w:rPr>
          <w:rFonts w:ascii="Times New Roman" w:hAnsi="Times New Roman"/>
          <w:sz w:val="28"/>
          <w:szCs w:val="28"/>
          <w:lang w:val="uk-UA"/>
        </w:rPr>
      </w:pPr>
      <w:r w:rsidRPr="001030FC">
        <w:rPr>
          <w:rFonts w:ascii="Times New Roman" w:hAnsi="Times New Roman"/>
          <w:sz w:val="28"/>
          <w:szCs w:val="28"/>
          <w:lang w:val="uk-UA"/>
        </w:rPr>
        <w:t xml:space="preserve">За Конституцію Німеччини Главою імперії вважався німецький імператор (кайзер), яким міг бути лише король Пруссії. Він мав широкі повноваження у сфері зовнішніх зв’язків, очолював збройні сили, мав право оголошувати війну, призначати та відправляти у відставку канцлера (голову уряду) і вищих </w:t>
      </w:r>
      <w:r w:rsidRPr="001030FC">
        <w:rPr>
          <w:rFonts w:ascii="Times New Roman" w:hAnsi="Times New Roman"/>
          <w:sz w:val="28"/>
          <w:szCs w:val="28"/>
          <w:lang w:val="uk-UA"/>
        </w:rPr>
        <w:lastRenderedPageBreak/>
        <w:t>чиновників та офіцерів, скликати й розпускати парламент. Імператор призначав імперського канцлера (голову уряду), який у Бундесраті керував постійними комітетами, підписував закони після імператора. Імперський парламент складався з двох палат — Рейхстагу і Бундесрату (Союзної ради). Рейхстаг обирався загальним голосуванням, а Бундесрат складався з представників союзних держав, призначених їхніми урядами. Разом із Рейхстагом Союзна рада брала участь у розробці законодавства, утворювала постійні комітети. Бундесрат мав законодавчу й виконавчу владу, а Рейхстаг обговорював закони та затверджував бюджет. Проте можливості парламенту були обмежені — усі його рішення затверджувалися імператором. У виборах брали участь лише чоловіки, жінки та військовослужбовці не мали виборчих прав. Буржуазія почала завойовувати права, потіснивши дворянство. Німецькі держави, які входили до складу імперії, зберігали свої конституції, ландтаги (парламенти), уряди, але їхня автономія була дуже обмеженою. Питання зовнішніх відносин, військові питання, митне і торгове законодавство, законодавство про податки, які йдуть на потребу імперії, визначення системи мір і вагів, законодавство про цивільне та кримінальне право, судочинство тощо відходили до компетенції імперії. У Німецькій імперії було посилено імперський державний апарат, сформовано єдину армію. Поліція отримала додаткові повноваження. Було також запроваджено єдину грошову одиницю — марку. Економічному розвитку також сприяло створення загальнонімецької імперської пошти та Імперського банку.</w:t>
      </w:r>
    </w:p>
    <w:p w:rsidR="001B215A" w:rsidRPr="001B215A" w:rsidRDefault="001B215A" w:rsidP="001B215A">
      <w:pPr>
        <w:autoSpaceDE w:val="0"/>
        <w:autoSpaceDN w:val="0"/>
        <w:adjustRightInd w:val="0"/>
        <w:spacing w:after="0" w:line="360" w:lineRule="auto"/>
        <w:rPr>
          <w:rFonts w:ascii="Times New Roman" w:hAnsi="Times New Roman"/>
          <w:b/>
          <w:color w:val="7030A0"/>
          <w:sz w:val="28"/>
          <w:szCs w:val="28"/>
          <w:lang w:val="uk-UA"/>
        </w:rPr>
      </w:pPr>
      <w:r w:rsidRPr="001B215A">
        <w:rPr>
          <w:rFonts w:ascii="Times New Roman" w:hAnsi="Times New Roman"/>
          <w:b/>
          <w:color w:val="7030A0"/>
          <w:sz w:val="28"/>
          <w:szCs w:val="28"/>
          <w:lang w:val="uk-UA"/>
        </w:rPr>
        <w:t>Робота зі схемою (занотуйте)</w:t>
      </w:r>
    </w:p>
    <w:p w:rsidR="00633202" w:rsidRPr="001C4FCC" w:rsidRDefault="00B91290" w:rsidP="001B141C">
      <w:pPr>
        <w:autoSpaceDE w:val="0"/>
        <w:autoSpaceDN w:val="0"/>
        <w:adjustRightInd w:val="0"/>
        <w:spacing w:after="0" w:line="360" w:lineRule="auto"/>
        <w:rPr>
          <w:rFonts w:ascii="Times New Roman" w:hAnsi="Times New Roman"/>
          <w:i/>
          <w:color w:val="7030A0"/>
          <w:sz w:val="28"/>
          <w:szCs w:val="28"/>
          <w:lang w:val="uk-UA"/>
        </w:rPr>
      </w:pPr>
      <w:r>
        <w:pict>
          <v:rect id="AutoShape 2" o:spid="_x0000_s1031" alt="Німецька імперія - Підручник по Всесвітній історії. 9 клас. Сорочинська -  Нова програма"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620E43">
        <w:pict w14:anchorId="359F549C">
          <v:shape id="_x0000_i1028" type="#_x0000_t75" style="width:418.5pt;height:285.75pt;mso-left-percent:-10001;mso-top-percent:-10001;mso-position-horizontal:absolute;mso-position-horizontal-relative:char;mso-position-vertical:absolute;mso-position-vertical-relative:line;mso-left-percent:-10001;mso-top-percent:-10001">
            <v:imagedata r:id="rId10" o:title=""/>
          </v:shape>
        </w:pict>
      </w:r>
    </w:p>
    <w:p w:rsidR="008C5EB1" w:rsidRDefault="004A77EF" w:rsidP="004A77EF">
      <w:pPr>
        <w:autoSpaceDE w:val="0"/>
        <w:autoSpaceDN w:val="0"/>
        <w:adjustRightInd w:val="0"/>
        <w:spacing w:after="0" w:line="360" w:lineRule="auto"/>
        <w:ind w:right="-285"/>
        <w:rPr>
          <w:rFonts w:ascii="Times New Roman" w:hAnsi="Times New Roman"/>
          <w:bCs/>
          <w:iCs/>
          <w:color w:val="000000"/>
          <w:sz w:val="28"/>
          <w:szCs w:val="28"/>
          <w:lang w:val="uk-UA"/>
        </w:rPr>
      </w:pPr>
      <w:r w:rsidRPr="004A77EF">
        <w:rPr>
          <w:rFonts w:ascii="Times New Roman" w:hAnsi="Times New Roman"/>
          <w:b/>
          <w:bCs/>
          <w:iCs/>
          <w:color w:val="7030A0"/>
          <w:sz w:val="28"/>
          <w:szCs w:val="28"/>
          <w:lang w:val="uk-UA"/>
        </w:rPr>
        <w:lastRenderedPageBreak/>
        <w:t>Хвилинка відпочинку. Гімнастика для очей</w:t>
      </w:r>
      <w:r w:rsidRPr="004A77EF">
        <w:rPr>
          <w:rFonts w:ascii="Times New Roman" w:hAnsi="Times New Roman"/>
          <w:bCs/>
          <w:iCs/>
          <w:color w:val="000000"/>
          <w:sz w:val="28"/>
          <w:szCs w:val="28"/>
          <w:lang w:val="uk-UA"/>
        </w:rPr>
        <w:t xml:space="preserve"> </w:t>
      </w:r>
      <w:hyperlink r:id="rId11" w:history="1">
        <w:r w:rsidRPr="00C43F32">
          <w:rPr>
            <w:rStyle w:val="a5"/>
            <w:rFonts w:ascii="Times New Roman" w:hAnsi="Times New Roman"/>
            <w:bCs/>
            <w:iCs/>
            <w:sz w:val="28"/>
            <w:szCs w:val="28"/>
            <w:lang w:val="uk-UA"/>
          </w:rPr>
          <w:t>https://youtu.be/u_fLRqqJ59E?si=uANSHgRkLIGVwBpf</w:t>
        </w:r>
      </w:hyperlink>
      <w:r>
        <w:rPr>
          <w:rFonts w:ascii="Times New Roman" w:hAnsi="Times New Roman"/>
          <w:bCs/>
          <w:iCs/>
          <w:color w:val="000000"/>
          <w:sz w:val="28"/>
          <w:szCs w:val="28"/>
          <w:lang w:val="uk-UA"/>
        </w:rPr>
        <w:t xml:space="preserve"> </w:t>
      </w:r>
      <w:r w:rsidRPr="004A77EF">
        <w:rPr>
          <w:rFonts w:ascii="Times New Roman" w:hAnsi="Times New Roman"/>
          <w:bCs/>
          <w:iCs/>
          <w:color w:val="000000"/>
          <w:sz w:val="28"/>
          <w:szCs w:val="28"/>
          <w:lang w:val="uk-UA"/>
        </w:rPr>
        <w:t xml:space="preserve"> </w:t>
      </w:r>
      <w:r>
        <w:rPr>
          <w:rFonts w:ascii="Times New Roman" w:hAnsi="Times New Roman"/>
          <w:bCs/>
          <w:iCs/>
          <w:color w:val="000000"/>
          <w:sz w:val="28"/>
          <w:szCs w:val="28"/>
          <w:lang w:val="uk-UA"/>
        </w:rPr>
        <w:t xml:space="preserve"> </w:t>
      </w:r>
      <w:r w:rsidRPr="004A77EF">
        <w:rPr>
          <w:rFonts w:ascii="Times New Roman" w:hAnsi="Times New Roman"/>
          <w:bCs/>
          <w:iCs/>
          <w:color w:val="000000"/>
          <w:sz w:val="28"/>
          <w:szCs w:val="28"/>
          <w:lang w:val="uk-UA"/>
        </w:rPr>
        <w:t xml:space="preserve">  </w:t>
      </w:r>
    </w:p>
    <w:p w:rsidR="00A22F3D" w:rsidRPr="00A22F3D" w:rsidRDefault="00A22F3D" w:rsidP="004A77EF">
      <w:pPr>
        <w:autoSpaceDE w:val="0"/>
        <w:autoSpaceDN w:val="0"/>
        <w:adjustRightInd w:val="0"/>
        <w:spacing w:after="0" w:line="360" w:lineRule="auto"/>
        <w:ind w:right="-285"/>
        <w:rPr>
          <w:rFonts w:ascii="Times New Roman" w:hAnsi="Times New Roman"/>
          <w:b/>
          <w:bCs/>
          <w:iCs/>
          <w:color w:val="7030A0"/>
          <w:sz w:val="28"/>
          <w:szCs w:val="28"/>
          <w:lang w:val="uk-UA"/>
        </w:rPr>
      </w:pPr>
      <w:r w:rsidRPr="00A22F3D">
        <w:rPr>
          <w:rFonts w:ascii="Times New Roman" w:hAnsi="Times New Roman"/>
          <w:b/>
          <w:bCs/>
          <w:iCs/>
          <w:color w:val="7030A0"/>
          <w:sz w:val="28"/>
          <w:szCs w:val="28"/>
          <w:lang w:val="uk-UA"/>
        </w:rPr>
        <w:t>Робота з підручником</w:t>
      </w:r>
    </w:p>
    <w:p w:rsidR="00A22F3D" w:rsidRPr="00A22F3D" w:rsidRDefault="00A22F3D" w:rsidP="004A77EF">
      <w:pPr>
        <w:autoSpaceDE w:val="0"/>
        <w:autoSpaceDN w:val="0"/>
        <w:adjustRightInd w:val="0"/>
        <w:spacing w:after="0" w:line="360" w:lineRule="auto"/>
        <w:ind w:right="-285"/>
        <w:rPr>
          <w:rFonts w:ascii="Times New Roman" w:hAnsi="Times New Roman"/>
          <w:bCs/>
          <w:i/>
          <w:iCs/>
          <w:color w:val="7030A0"/>
          <w:sz w:val="28"/>
          <w:szCs w:val="28"/>
          <w:lang w:val="uk-UA"/>
        </w:rPr>
      </w:pPr>
      <w:r w:rsidRPr="00A22F3D">
        <w:rPr>
          <w:rFonts w:ascii="Times New Roman" w:hAnsi="Times New Roman"/>
          <w:bCs/>
          <w:i/>
          <w:iCs/>
          <w:color w:val="7030A0"/>
          <w:sz w:val="28"/>
          <w:szCs w:val="28"/>
          <w:lang w:val="uk-UA"/>
        </w:rPr>
        <w:t>Прочитайте матеріал на стор.117,вичначте чинники, що сприяли економічному підйому Німеччини.</w:t>
      </w:r>
    </w:p>
    <w:p w:rsidR="004A77EF" w:rsidRDefault="004A77EF" w:rsidP="004A77EF">
      <w:pPr>
        <w:autoSpaceDE w:val="0"/>
        <w:autoSpaceDN w:val="0"/>
        <w:adjustRightInd w:val="0"/>
        <w:spacing w:after="0" w:line="360" w:lineRule="auto"/>
        <w:ind w:right="-285"/>
        <w:rPr>
          <w:rFonts w:ascii="Times New Roman" w:hAnsi="Times New Roman"/>
          <w:bCs/>
          <w:iCs/>
          <w:color w:val="000000"/>
          <w:sz w:val="28"/>
          <w:szCs w:val="28"/>
          <w:lang w:val="uk-UA"/>
        </w:rPr>
      </w:pPr>
      <w:r w:rsidRPr="004A77EF">
        <w:rPr>
          <w:rFonts w:ascii="Times New Roman" w:hAnsi="Times New Roman"/>
          <w:bCs/>
          <w:iCs/>
          <w:color w:val="000000"/>
          <w:sz w:val="28"/>
          <w:szCs w:val="28"/>
          <w:lang w:val="uk-UA"/>
        </w:rPr>
        <w:t xml:space="preserve">     </w:t>
      </w:r>
      <w:r w:rsidR="00B91290">
        <w:pict>
          <v:rect id="AutoShape 3" o:spid="_x0000_s1029" alt="Німецька імперія. Канцлерство О. фон Бісмарка. Вільгельм ІІ. Перехід  Німеччини до «світової політики» - Всесвітня історія. Повторне видання. 9  клас. Щупак"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Pr="004A77EF">
        <w:rPr>
          <w:rFonts w:ascii="Times New Roman" w:hAnsi="Times New Roman"/>
          <w:bCs/>
          <w:iCs/>
          <w:color w:val="000000"/>
          <w:sz w:val="28"/>
          <w:szCs w:val="28"/>
          <w:lang w:val="uk-UA"/>
        </w:rPr>
        <w:t xml:space="preserve">  </w:t>
      </w:r>
      <w:r w:rsidR="00B91290">
        <w:rPr>
          <w:rFonts w:ascii="Times New Roman" w:hAnsi="Times New Roman"/>
          <w:bCs/>
          <w:iCs/>
          <w:color w:val="000000"/>
          <w:sz w:val="28"/>
          <w:szCs w:val="28"/>
          <w:lang w:val="uk-UA"/>
        </w:rPr>
        <w:pict w14:anchorId="775ED0C0">
          <v:shape id="_x0000_i1029" type="#_x0000_t75" style="width:387pt;height:126.75pt;mso-left-percent:-10001;mso-top-percent:-10001;mso-position-horizontal:absolute;mso-position-horizontal-relative:char;mso-position-vertical:absolute;mso-position-vertical-relative:line;mso-left-percent:-10001;mso-top-percent:-10001">
            <v:imagedata r:id="rId12" o:title=""/>
          </v:shape>
        </w:pict>
      </w:r>
    </w:p>
    <w:p w:rsidR="00605B15" w:rsidRDefault="00B91290" w:rsidP="00605B15">
      <w:pPr>
        <w:autoSpaceDE w:val="0"/>
        <w:autoSpaceDN w:val="0"/>
        <w:adjustRightInd w:val="0"/>
        <w:spacing w:after="0" w:line="360" w:lineRule="auto"/>
        <w:ind w:right="-285"/>
      </w:pPr>
      <w:r>
        <w:rPr>
          <w:noProof/>
          <w:lang w:eastAsia="ru-RU"/>
        </w:rPr>
        <w:pict>
          <v:shape id="Рисунок 2" o:spid="_x0000_i1030" type="#_x0000_t75" alt="Отто фон Бісмарк — «залізний канцлер» Німецької імперії - YouTube" style="width:192pt;height:145.5pt;visibility:visible;mso-wrap-style:square">
            <v:imagedata r:id="rId13" o:title="Отто фон Бісмарк — «залізний канцлер» Німецької імперії - YouTube"/>
          </v:shape>
        </w:pict>
      </w:r>
      <w:r w:rsidR="008C5EB1" w:rsidRPr="008C5EB1">
        <w:rPr>
          <w:rFonts w:ascii="Times New Roman" w:hAnsi="Times New Roman"/>
          <w:b/>
          <w:bCs/>
          <w:iCs/>
          <w:color w:val="FF0000"/>
          <w:sz w:val="28"/>
          <w:szCs w:val="28"/>
          <w:lang w:val="uk-UA"/>
        </w:rPr>
        <w:t>Постать в історії. Отто фон Бісмарк.</w:t>
      </w:r>
      <w:r w:rsidR="00605B15" w:rsidRPr="00605B15">
        <w:t xml:space="preserve"> </w:t>
      </w:r>
    </w:p>
    <w:p w:rsidR="00605B15" w:rsidRPr="00605B15" w:rsidRDefault="00605B15" w:rsidP="00605B15">
      <w:pPr>
        <w:autoSpaceDE w:val="0"/>
        <w:autoSpaceDN w:val="0"/>
        <w:adjustRightInd w:val="0"/>
        <w:spacing w:after="0" w:line="360" w:lineRule="auto"/>
        <w:ind w:right="-285"/>
        <w:rPr>
          <w:rFonts w:ascii="Times New Roman" w:hAnsi="Times New Roman"/>
          <w:bCs/>
          <w:iCs/>
          <w:sz w:val="28"/>
          <w:szCs w:val="28"/>
          <w:lang w:val="uk-UA"/>
        </w:rPr>
      </w:pPr>
      <w:r w:rsidRPr="00605B15">
        <w:rPr>
          <w:rFonts w:ascii="Times New Roman" w:hAnsi="Times New Roman"/>
          <w:bCs/>
          <w:iCs/>
          <w:sz w:val="28"/>
          <w:szCs w:val="28"/>
          <w:lang w:val="uk-UA"/>
        </w:rPr>
        <w:t>Німецький державний і політичний діяч. Прем’єр-міністр Пруссії (1862–1890), бундесканцлер Північнонімецького союзу (1867–1871), перший рейхсканцлер</w:t>
      </w:r>
      <w:r>
        <w:rPr>
          <w:rFonts w:ascii="Times New Roman" w:hAnsi="Times New Roman"/>
          <w:bCs/>
          <w:iCs/>
          <w:sz w:val="28"/>
          <w:szCs w:val="28"/>
          <w:lang w:val="uk-UA"/>
        </w:rPr>
        <w:t xml:space="preserve"> Німецької імперії (1871–1890). </w:t>
      </w:r>
      <w:r w:rsidRPr="00605B15">
        <w:rPr>
          <w:rFonts w:ascii="Times New Roman" w:hAnsi="Times New Roman"/>
          <w:bCs/>
          <w:iCs/>
          <w:sz w:val="28"/>
          <w:szCs w:val="28"/>
          <w:lang w:val="uk-UA"/>
        </w:rPr>
        <w:t>Серед державних діячів, які здійснили найбільший вплив на долю Європи і світу у XIX-XX століттях, він займає, безперечно, одне із перших місць. Отто фон Бісмарк відіграв провідну роль у об’єднання і підйомі сучасної німецької імперії в дев’ятнадцятому столітті. Внутрішня політика сприяла зростанню економіки та протистояла розвитку демократії одночасно. Він провів свій народ через серію воєн, які завершилися появою Німецької імперії, але які також призвели до обставин, що викликали спа</w:t>
      </w:r>
      <w:r>
        <w:rPr>
          <w:rFonts w:ascii="Times New Roman" w:hAnsi="Times New Roman"/>
          <w:bCs/>
          <w:iCs/>
          <w:sz w:val="28"/>
          <w:szCs w:val="28"/>
          <w:lang w:val="uk-UA"/>
        </w:rPr>
        <w:t xml:space="preserve">лах світової війни в 1914 році. </w:t>
      </w:r>
      <w:r w:rsidRPr="00605B15">
        <w:rPr>
          <w:rFonts w:ascii="Times New Roman" w:hAnsi="Times New Roman"/>
          <w:bCs/>
          <w:iCs/>
          <w:sz w:val="28"/>
          <w:szCs w:val="28"/>
          <w:lang w:val="uk-UA"/>
        </w:rPr>
        <w:t>Бісмарк був прихильником, як би сьогодні сказали, «сильної руки». Він говорив, що проблеми того часу (об’єднання Німеччини) вирішать не промови політиків чи парламентські більшості, а «залізо й кров». За такий підхід та сильне урядування його в народі</w:t>
      </w:r>
      <w:r>
        <w:rPr>
          <w:rFonts w:ascii="Times New Roman" w:hAnsi="Times New Roman"/>
          <w:bCs/>
          <w:iCs/>
          <w:sz w:val="28"/>
          <w:szCs w:val="28"/>
          <w:lang w:val="uk-UA"/>
        </w:rPr>
        <w:t xml:space="preserve"> називали «залізним канцлером». </w:t>
      </w:r>
      <w:r w:rsidRPr="00605B15">
        <w:rPr>
          <w:rFonts w:ascii="Times New Roman" w:hAnsi="Times New Roman"/>
          <w:bCs/>
          <w:iCs/>
          <w:sz w:val="28"/>
          <w:szCs w:val="28"/>
          <w:lang w:val="uk-UA"/>
        </w:rPr>
        <w:t xml:space="preserve">Отто фон Бісмарк </w:t>
      </w:r>
      <w:r w:rsidRPr="00605B15">
        <w:rPr>
          <w:rFonts w:ascii="Times New Roman" w:hAnsi="Times New Roman"/>
          <w:bCs/>
          <w:iCs/>
          <w:sz w:val="28"/>
          <w:szCs w:val="28"/>
          <w:lang w:val="uk-UA"/>
        </w:rPr>
        <w:lastRenderedPageBreak/>
        <w:t>розпочав політичну кар’єру на місцевому рівні. У 1845 році він був обраний депутатом від району Наугард в раді провінції Померанія, а в же наступного року він отримав першу посаду на державній службі будучи призначеним інспектором гребель в Ієрихові. У травні 1847 року Бісмарк включився у роботу Сполученого ландтагу, замінивши захворілого депутата провінції Саксонія. Скликання Сполученого ландтагу було представлено депутатами восьми провінційних ландтагів. Основне питанням, яке слід було вирішити стосувалося позик, необхідних для поп</w:t>
      </w:r>
      <w:r>
        <w:rPr>
          <w:rFonts w:ascii="Times New Roman" w:hAnsi="Times New Roman"/>
          <w:bCs/>
          <w:iCs/>
          <w:sz w:val="28"/>
          <w:szCs w:val="28"/>
          <w:lang w:val="uk-UA"/>
        </w:rPr>
        <w:t xml:space="preserve">овнення королівської скарбниці. Це був час </w:t>
      </w:r>
      <w:r w:rsidRPr="00605B15">
        <w:rPr>
          <w:rFonts w:ascii="Times New Roman" w:hAnsi="Times New Roman"/>
          <w:bCs/>
          <w:iCs/>
          <w:sz w:val="28"/>
          <w:szCs w:val="28"/>
          <w:lang w:val="uk-UA"/>
        </w:rPr>
        <w:t>найгострішого протистояння лібералів і консервативних про-королівських сил: ліберали вимагали від Фрідріха Вільгельма IV Конституції і великих цивільних свобод, але король не поспішав їх дарувати. Йому були потрібні гроші на будівництво залізниці з Берліна до Східної Пруссії. У країні поступово зріли революційні настрої, особливо серед міських низів, незадоволених з</w:t>
      </w:r>
      <w:r>
        <w:rPr>
          <w:rFonts w:ascii="Times New Roman" w:hAnsi="Times New Roman"/>
          <w:bCs/>
          <w:iCs/>
          <w:sz w:val="28"/>
          <w:szCs w:val="28"/>
          <w:lang w:val="uk-UA"/>
        </w:rPr>
        <w:t xml:space="preserve">ростанням цін на продовольство. </w:t>
      </w:r>
      <w:r w:rsidRPr="00605B15">
        <w:rPr>
          <w:rFonts w:ascii="Times New Roman" w:hAnsi="Times New Roman"/>
          <w:bCs/>
          <w:iCs/>
          <w:sz w:val="28"/>
          <w:szCs w:val="28"/>
          <w:lang w:val="uk-UA"/>
        </w:rPr>
        <w:t>1848 рік приніс цілу хвилю революцій у Франції, Італії, Австрії. У Пруссії революція також спалахнула під тиском патріотично настроєних лібералів, які вимагали об’єднання Німеччини і створення Конституції. В серпні 1848 р. Бісмарк став одним з ініціаторів так званої «Юнкерської ради» (нім. Junkerparlament). На цю раду збирались сотні аристократів-землевласників, аби висловити протест проти втручання в їхню приватну власність. Ця діяльність призвела до того, що консервативне оточення короля Фрідріха Вільгельма IV стало все більше поважати Бісмарка. Проте сподівання Отто отримати посаду прем’єр-міністра після контрреволюції листопада 1848 р. не справдились. В січні та липні 1849 р. Бісмарк був обраний в другу палату прусського парламенту.</w:t>
      </w:r>
    </w:p>
    <w:p w:rsidR="00605B15" w:rsidRPr="00605B15" w:rsidRDefault="00605B15" w:rsidP="00605B15">
      <w:pPr>
        <w:autoSpaceDE w:val="0"/>
        <w:autoSpaceDN w:val="0"/>
        <w:adjustRightInd w:val="0"/>
        <w:spacing w:after="0" w:line="360" w:lineRule="auto"/>
        <w:ind w:right="-285"/>
        <w:rPr>
          <w:rFonts w:ascii="Times New Roman" w:hAnsi="Times New Roman"/>
          <w:bCs/>
          <w:iCs/>
          <w:sz w:val="28"/>
          <w:szCs w:val="28"/>
          <w:lang w:val="uk-UA"/>
        </w:rPr>
      </w:pPr>
      <w:r w:rsidRPr="00605B15">
        <w:rPr>
          <w:rFonts w:ascii="Times New Roman" w:hAnsi="Times New Roman"/>
          <w:bCs/>
          <w:iCs/>
          <w:sz w:val="28"/>
          <w:szCs w:val="28"/>
          <w:lang w:val="uk-UA"/>
        </w:rPr>
        <w:t>Тоді він вирішив повністю присвятити себе політиці та переїхати з родиною до Берліна. Так він став одним з перших професійних політиків Пруссії.</w:t>
      </w:r>
    </w:p>
    <w:p w:rsidR="001B215A" w:rsidRPr="00605B15" w:rsidRDefault="00605B15" w:rsidP="00605B15">
      <w:pPr>
        <w:autoSpaceDE w:val="0"/>
        <w:autoSpaceDN w:val="0"/>
        <w:adjustRightInd w:val="0"/>
        <w:spacing w:after="0" w:line="360" w:lineRule="auto"/>
        <w:ind w:right="-285"/>
        <w:rPr>
          <w:rFonts w:ascii="Times New Roman" w:hAnsi="Times New Roman"/>
          <w:bCs/>
          <w:iCs/>
          <w:sz w:val="28"/>
          <w:szCs w:val="28"/>
          <w:lang w:val="uk-UA"/>
        </w:rPr>
      </w:pPr>
      <w:r w:rsidRPr="00605B15">
        <w:rPr>
          <w:rFonts w:ascii="Times New Roman" w:hAnsi="Times New Roman"/>
          <w:bCs/>
          <w:iCs/>
          <w:sz w:val="28"/>
          <w:szCs w:val="28"/>
          <w:lang w:val="uk-UA"/>
        </w:rPr>
        <w:t xml:space="preserve">У травні 1851 року король призначив Бісмарка представником Пруссії в союзному сеймі у Франкфурті-на-Майні. Робота в сеймі стала для нього прекрасною дипломатичною школою. Там він вивчив усі хитросплетення австрійської політики, з’ясувавши для себе прагнення Австрії будь-яку ціну грати головну роль на політичній арені за рахунок ослаблення впливу Пруссії. І якщо до початку </w:t>
      </w:r>
      <w:r w:rsidRPr="00605B15">
        <w:rPr>
          <w:rFonts w:ascii="Times New Roman" w:hAnsi="Times New Roman"/>
          <w:bCs/>
          <w:iCs/>
          <w:sz w:val="28"/>
          <w:szCs w:val="28"/>
          <w:lang w:val="uk-UA"/>
        </w:rPr>
        <w:lastRenderedPageBreak/>
        <w:t>роботи на цій посаді Бісмарк був прихильником ідеї зближення з Австрією, то дуже скоро він зрозумів, що для Пруссії вкрай не вигідно йти до конфедерації німецьких держав п</w:t>
      </w:r>
      <w:r>
        <w:rPr>
          <w:rFonts w:ascii="Times New Roman" w:hAnsi="Times New Roman"/>
          <w:bCs/>
          <w:iCs/>
          <w:sz w:val="28"/>
          <w:szCs w:val="28"/>
          <w:lang w:val="uk-UA"/>
        </w:rPr>
        <w:t xml:space="preserve">ри пануючому положенні Австрії. </w:t>
      </w:r>
      <w:r w:rsidRPr="00605B15">
        <w:rPr>
          <w:rFonts w:ascii="Times New Roman" w:hAnsi="Times New Roman"/>
          <w:bCs/>
          <w:iCs/>
          <w:sz w:val="28"/>
          <w:szCs w:val="28"/>
          <w:lang w:val="uk-UA"/>
        </w:rPr>
        <w:t>Звільнений з посади представника в союзному сеймі в 1859 році, Отто фон Бісмарк був спрямований посланником до Росії. У 1862 році Бісмарк став посланником до Франції. При дворі Наполеона III Бісмарк перебував не довго і в тому ж році був відкликаний Вільгельмом I на батьківщину.</w:t>
      </w:r>
    </w:p>
    <w:p w:rsidR="008C5EB1" w:rsidRPr="00605B15" w:rsidRDefault="008C5EB1" w:rsidP="001B215A">
      <w:pPr>
        <w:autoSpaceDE w:val="0"/>
        <w:autoSpaceDN w:val="0"/>
        <w:adjustRightInd w:val="0"/>
        <w:spacing w:after="0" w:line="360" w:lineRule="auto"/>
        <w:ind w:right="-285"/>
        <w:rPr>
          <w:rFonts w:ascii="Times New Roman" w:hAnsi="Times New Roman"/>
          <w:bCs/>
          <w:iCs/>
          <w:sz w:val="28"/>
          <w:szCs w:val="28"/>
          <w:lang w:val="uk-UA"/>
        </w:rPr>
      </w:pPr>
    </w:p>
    <w:p w:rsidR="00605B15" w:rsidRDefault="00B91290" w:rsidP="00217AE1">
      <w:pPr>
        <w:autoSpaceDE w:val="0"/>
        <w:autoSpaceDN w:val="0"/>
        <w:adjustRightInd w:val="0"/>
        <w:spacing w:after="0" w:line="360" w:lineRule="auto"/>
        <w:ind w:right="-285"/>
        <w:rPr>
          <w:rFonts w:ascii="Times New Roman" w:hAnsi="Times New Roman"/>
          <w:b/>
          <w:bCs/>
          <w:iCs/>
          <w:color w:val="000000"/>
          <w:sz w:val="28"/>
          <w:szCs w:val="28"/>
          <w:lang w:val="uk-UA"/>
        </w:rPr>
      </w:pPr>
      <w:r>
        <w:rPr>
          <w:noProof/>
          <w:lang w:eastAsia="ru-RU"/>
        </w:rPr>
        <w:pict>
          <v:shape id="Рисунок 3" o:spid="_x0000_i1031" type="#_x0000_t75" alt="Урок з всесвітньої історії для 9-го класу на тему «Німецька імперія на  шляху до світової війни»" style="width:525pt;height:393.75pt;visibility:visible;mso-wrap-style:square">
            <v:imagedata r:id="rId14" o:title="Урок з всесвітньої історії для 9-го класу на тему «Німецька імперія на  шляху до світової війни»"/>
          </v:shape>
        </w:pict>
      </w:r>
    </w:p>
    <w:p w:rsidR="0066745A" w:rsidRDefault="0066745A" w:rsidP="00217AE1">
      <w:pPr>
        <w:autoSpaceDE w:val="0"/>
        <w:autoSpaceDN w:val="0"/>
        <w:adjustRightInd w:val="0"/>
        <w:spacing w:after="0" w:line="360" w:lineRule="auto"/>
        <w:ind w:right="-285"/>
        <w:rPr>
          <w:rFonts w:ascii="Times New Roman" w:hAnsi="Times New Roman"/>
          <w:b/>
          <w:bCs/>
          <w:iCs/>
          <w:color w:val="000000"/>
          <w:sz w:val="28"/>
          <w:szCs w:val="28"/>
          <w:lang w:val="uk-UA"/>
        </w:rPr>
      </w:pPr>
      <w:r>
        <w:rPr>
          <w:rFonts w:ascii="Times New Roman" w:hAnsi="Times New Roman"/>
          <w:b/>
          <w:bCs/>
          <w:iCs/>
          <w:color w:val="000000"/>
          <w:sz w:val="28"/>
          <w:szCs w:val="28"/>
          <w:lang w:val="uk-UA"/>
        </w:rPr>
        <w:t>Узагальнення. Систематизація. Рефлексія.</w:t>
      </w:r>
    </w:p>
    <w:p w:rsidR="003F74FF" w:rsidRPr="003F74FF" w:rsidRDefault="003F74FF" w:rsidP="001B215A">
      <w:pPr>
        <w:autoSpaceDE w:val="0"/>
        <w:autoSpaceDN w:val="0"/>
        <w:adjustRightInd w:val="0"/>
        <w:spacing w:after="0" w:line="360" w:lineRule="auto"/>
        <w:ind w:right="-285"/>
        <w:rPr>
          <w:rFonts w:ascii="Times New Roman" w:hAnsi="Times New Roman"/>
          <w:b/>
          <w:bCs/>
          <w:iCs/>
          <w:color w:val="0070C0"/>
          <w:sz w:val="28"/>
          <w:szCs w:val="28"/>
          <w:lang w:val="uk-UA"/>
        </w:rPr>
      </w:pPr>
      <w:r w:rsidRPr="003F74FF">
        <w:rPr>
          <w:rFonts w:ascii="Times New Roman" w:hAnsi="Times New Roman"/>
          <w:b/>
          <w:bCs/>
          <w:iCs/>
          <w:color w:val="7030A0"/>
          <w:sz w:val="28"/>
          <w:szCs w:val="28"/>
          <w:lang w:val="uk-UA"/>
        </w:rPr>
        <w:t xml:space="preserve">Перегляньте відео: </w:t>
      </w:r>
      <w:hyperlink r:id="rId15" w:history="1">
        <w:r w:rsidR="001030FC" w:rsidRPr="00B10669">
          <w:rPr>
            <w:rStyle w:val="a5"/>
            <w:rFonts w:ascii="Times New Roman" w:hAnsi="Times New Roman"/>
            <w:b/>
            <w:bCs/>
            <w:iCs/>
            <w:sz w:val="28"/>
            <w:szCs w:val="28"/>
            <w:lang w:val="uk-UA"/>
          </w:rPr>
          <w:t>https://youtu.be/8Mj29xu09Hw?si=OUmDfbRJgSANf_ug</w:t>
        </w:r>
      </w:hyperlink>
      <w:r w:rsidR="001030FC">
        <w:rPr>
          <w:rFonts w:ascii="Times New Roman" w:hAnsi="Times New Roman"/>
          <w:b/>
          <w:bCs/>
          <w:iCs/>
          <w:color w:val="7030A0"/>
          <w:sz w:val="28"/>
          <w:szCs w:val="28"/>
          <w:lang w:val="uk-UA"/>
        </w:rPr>
        <w:t xml:space="preserve"> </w:t>
      </w:r>
    </w:p>
    <w:p w:rsidR="00A22F3D" w:rsidRPr="00A22F3D" w:rsidRDefault="00A22F3D" w:rsidP="00A22F3D">
      <w:pPr>
        <w:autoSpaceDE w:val="0"/>
        <w:autoSpaceDN w:val="0"/>
        <w:adjustRightInd w:val="0"/>
        <w:spacing w:after="0" w:line="360" w:lineRule="auto"/>
        <w:ind w:right="-285"/>
        <w:rPr>
          <w:rFonts w:ascii="Times New Roman" w:hAnsi="Times New Roman"/>
          <w:b/>
          <w:bCs/>
          <w:iCs/>
          <w:color w:val="7030A0"/>
          <w:sz w:val="28"/>
          <w:szCs w:val="28"/>
          <w:lang w:val="uk-UA"/>
        </w:rPr>
      </w:pPr>
      <w:r>
        <w:rPr>
          <w:rFonts w:ascii="Times New Roman" w:hAnsi="Times New Roman"/>
          <w:b/>
          <w:bCs/>
          <w:iCs/>
          <w:color w:val="7030A0"/>
          <w:sz w:val="28"/>
          <w:szCs w:val="28"/>
          <w:lang w:val="uk-UA"/>
        </w:rPr>
        <w:t>Словниковий диктант</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1.  Рейхстаг ( парламент Німеччини)</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2.  Бундестаг (нижня палата парламенту)</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lastRenderedPageBreak/>
        <w:t>3.  Бундесрат ( верхня палата парламенту)</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4.  «Культуркампф» (заходи уряду О. фон Бісмарка в 70-х роках XIX ст., спрямовані проти католицької церкви )</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5.  «Залізний канцлер» ( Отто фон Бісмарк)</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7.  «Союз трьох імператорів» (союз трьох імператорів: Німеччини, Росії і Австро-Угорщини в 1873 р.)</w:t>
      </w:r>
    </w:p>
    <w:p w:rsidR="00A22F3D"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8.  Троїстий союз (воєнно-політичний блок Німеччини, Італії та Австро-Угорщини -1882 р.)</w:t>
      </w:r>
    </w:p>
    <w:p w:rsidR="003F74FF" w:rsidRPr="00516DCC" w:rsidRDefault="00A22F3D" w:rsidP="00A22F3D">
      <w:pPr>
        <w:autoSpaceDE w:val="0"/>
        <w:autoSpaceDN w:val="0"/>
        <w:adjustRightInd w:val="0"/>
        <w:spacing w:after="0" w:line="360" w:lineRule="auto"/>
        <w:ind w:right="-285"/>
        <w:rPr>
          <w:rFonts w:ascii="Times New Roman" w:hAnsi="Times New Roman"/>
          <w:bCs/>
          <w:iCs/>
          <w:color w:val="000000"/>
          <w:sz w:val="28"/>
          <w:szCs w:val="28"/>
          <w:lang w:val="uk-UA"/>
        </w:rPr>
      </w:pPr>
      <w:r w:rsidRPr="00516DCC">
        <w:rPr>
          <w:rFonts w:ascii="Times New Roman" w:hAnsi="Times New Roman"/>
          <w:bCs/>
          <w:iCs/>
          <w:color w:val="000000"/>
          <w:sz w:val="28"/>
          <w:szCs w:val="28"/>
          <w:lang w:val="uk-UA"/>
        </w:rPr>
        <w:t>9. «Світова політика» (формування власної колоніальної імперії)</w:t>
      </w:r>
    </w:p>
    <w:p w:rsidR="00A22F3D" w:rsidRDefault="00A22F3D" w:rsidP="00217AE1">
      <w:pPr>
        <w:autoSpaceDE w:val="0"/>
        <w:autoSpaceDN w:val="0"/>
        <w:adjustRightInd w:val="0"/>
        <w:spacing w:after="0" w:line="360" w:lineRule="auto"/>
        <w:ind w:right="-285"/>
        <w:rPr>
          <w:rFonts w:ascii="Times New Roman" w:hAnsi="Times New Roman"/>
          <w:b/>
          <w:bCs/>
          <w:iCs/>
          <w:color w:val="000000"/>
          <w:sz w:val="28"/>
          <w:szCs w:val="28"/>
          <w:lang w:val="uk-UA"/>
        </w:rPr>
      </w:pPr>
    </w:p>
    <w:p w:rsidR="003F74FF" w:rsidRDefault="0066745A" w:rsidP="00217AE1">
      <w:pPr>
        <w:autoSpaceDE w:val="0"/>
        <w:autoSpaceDN w:val="0"/>
        <w:adjustRightInd w:val="0"/>
        <w:spacing w:after="0" w:line="360" w:lineRule="auto"/>
        <w:ind w:right="-285"/>
        <w:rPr>
          <w:rFonts w:ascii="Times New Roman" w:hAnsi="Times New Roman"/>
          <w:b/>
          <w:bCs/>
          <w:iCs/>
          <w:color w:val="000000"/>
          <w:sz w:val="28"/>
          <w:szCs w:val="28"/>
          <w:lang w:val="uk-UA"/>
        </w:rPr>
      </w:pPr>
      <w:r>
        <w:rPr>
          <w:rFonts w:ascii="Times New Roman" w:hAnsi="Times New Roman"/>
          <w:b/>
          <w:bCs/>
          <w:iCs/>
          <w:color w:val="000000"/>
          <w:sz w:val="28"/>
          <w:szCs w:val="28"/>
          <w:lang w:val="uk-UA"/>
        </w:rPr>
        <w:t>Домашнє завдання</w:t>
      </w:r>
      <w:r w:rsidR="00100054">
        <w:rPr>
          <w:rFonts w:ascii="Times New Roman" w:hAnsi="Times New Roman"/>
          <w:b/>
          <w:bCs/>
          <w:iCs/>
          <w:color w:val="000000"/>
          <w:sz w:val="28"/>
          <w:szCs w:val="28"/>
          <w:lang w:val="uk-UA"/>
        </w:rPr>
        <w:t>:</w:t>
      </w:r>
    </w:p>
    <w:p w:rsidR="0066745A" w:rsidRDefault="00217AE1" w:rsidP="003F74FF">
      <w:pPr>
        <w:numPr>
          <w:ilvl w:val="0"/>
          <w:numId w:val="27"/>
        </w:numPr>
        <w:autoSpaceDE w:val="0"/>
        <w:autoSpaceDN w:val="0"/>
        <w:adjustRightInd w:val="0"/>
        <w:spacing w:after="0" w:line="360" w:lineRule="auto"/>
        <w:ind w:right="-285"/>
        <w:rPr>
          <w:rFonts w:ascii="Times New Roman" w:hAnsi="Times New Roman"/>
          <w:b/>
          <w:bCs/>
          <w:iCs/>
          <w:color w:val="000000"/>
          <w:sz w:val="28"/>
          <w:szCs w:val="28"/>
          <w:lang w:val="uk-UA"/>
        </w:rPr>
      </w:pPr>
      <w:r w:rsidRPr="00B36632">
        <w:rPr>
          <w:rFonts w:ascii="Times New Roman" w:hAnsi="Times New Roman"/>
          <w:b/>
          <w:bCs/>
          <w:iCs/>
          <w:color w:val="000000"/>
          <w:sz w:val="28"/>
          <w:szCs w:val="28"/>
          <w:lang w:val="uk-UA"/>
        </w:rPr>
        <w:t xml:space="preserve"> </w:t>
      </w:r>
      <w:r w:rsidR="00466970">
        <w:rPr>
          <w:rFonts w:ascii="Times New Roman" w:hAnsi="Times New Roman"/>
          <w:b/>
          <w:bCs/>
          <w:iCs/>
          <w:color w:val="000000"/>
          <w:sz w:val="28"/>
          <w:szCs w:val="28"/>
          <w:lang w:val="uk-UA"/>
        </w:rPr>
        <w:t>Прочитайте</w:t>
      </w:r>
      <w:r w:rsidR="00614541">
        <w:rPr>
          <w:rFonts w:ascii="Times New Roman" w:hAnsi="Times New Roman"/>
          <w:b/>
          <w:bCs/>
          <w:iCs/>
          <w:color w:val="000000"/>
          <w:sz w:val="28"/>
          <w:szCs w:val="28"/>
          <w:lang w:val="uk-UA"/>
        </w:rPr>
        <w:t xml:space="preserve"> §</w:t>
      </w:r>
      <w:r w:rsidR="001030FC">
        <w:rPr>
          <w:rFonts w:ascii="Times New Roman" w:hAnsi="Times New Roman"/>
          <w:b/>
          <w:bCs/>
          <w:iCs/>
          <w:color w:val="000000"/>
          <w:sz w:val="28"/>
          <w:szCs w:val="28"/>
          <w:lang w:val="uk-UA"/>
        </w:rPr>
        <w:t>19</w:t>
      </w:r>
      <w:r w:rsidR="00466970">
        <w:rPr>
          <w:rFonts w:ascii="Times New Roman" w:hAnsi="Times New Roman"/>
          <w:b/>
          <w:bCs/>
          <w:iCs/>
          <w:color w:val="000000"/>
          <w:sz w:val="28"/>
          <w:szCs w:val="28"/>
          <w:lang w:val="uk-UA"/>
        </w:rPr>
        <w:t>.</w:t>
      </w:r>
    </w:p>
    <w:p w:rsidR="001030FC" w:rsidRDefault="001030FC" w:rsidP="003F74FF">
      <w:pPr>
        <w:numPr>
          <w:ilvl w:val="0"/>
          <w:numId w:val="27"/>
        </w:numPr>
        <w:autoSpaceDE w:val="0"/>
        <w:autoSpaceDN w:val="0"/>
        <w:adjustRightInd w:val="0"/>
        <w:spacing w:after="0" w:line="360" w:lineRule="auto"/>
        <w:ind w:right="-285"/>
        <w:rPr>
          <w:rFonts w:ascii="Times New Roman" w:hAnsi="Times New Roman"/>
          <w:b/>
          <w:bCs/>
          <w:iCs/>
          <w:color w:val="000000"/>
          <w:sz w:val="28"/>
          <w:szCs w:val="28"/>
          <w:lang w:val="uk-UA"/>
        </w:rPr>
      </w:pPr>
      <w:r>
        <w:rPr>
          <w:rFonts w:ascii="Times New Roman" w:hAnsi="Times New Roman"/>
          <w:b/>
          <w:bCs/>
          <w:iCs/>
          <w:color w:val="000000"/>
          <w:sz w:val="28"/>
          <w:szCs w:val="28"/>
          <w:lang w:val="uk-UA"/>
        </w:rPr>
        <w:t>Складіть історичний портрет Отто фон Бісмарка.</w:t>
      </w:r>
    </w:p>
    <w:p w:rsidR="003F74FF" w:rsidRDefault="003F74FF" w:rsidP="001030FC">
      <w:pPr>
        <w:autoSpaceDE w:val="0"/>
        <w:autoSpaceDN w:val="0"/>
        <w:adjustRightInd w:val="0"/>
        <w:spacing w:after="0" w:line="360" w:lineRule="auto"/>
        <w:ind w:left="360" w:right="-285"/>
        <w:rPr>
          <w:rFonts w:ascii="Times New Roman" w:hAnsi="Times New Roman"/>
          <w:b/>
          <w:bCs/>
          <w:iCs/>
          <w:color w:val="000000"/>
          <w:sz w:val="28"/>
          <w:szCs w:val="28"/>
          <w:lang w:val="uk-UA"/>
        </w:rPr>
      </w:pPr>
    </w:p>
    <w:p w:rsidR="007668DF" w:rsidRPr="00650691" w:rsidRDefault="007668DF" w:rsidP="000852C1">
      <w:pPr>
        <w:autoSpaceDE w:val="0"/>
        <w:autoSpaceDN w:val="0"/>
        <w:adjustRightInd w:val="0"/>
        <w:spacing w:after="0" w:line="360" w:lineRule="auto"/>
        <w:ind w:right="-285"/>
        <w:jc w:val="center"/>
        <w:rPr>
          <w:rFonts w:ascii="Times New Roman" w:hAnsi="Times New Roman"/>
          <w:b/>
          <w:bCs/>
          <w:iCs/>
          <w:color w:val="000000"/>
          <w:sz w:val="28"/>
          <w:szCs w:val="28"/>
          <w:lang w:val="uk-UA"/>
        </w:rPr>
      </w:pPr>
      <w:r w:rsidRPr="00650691">
        <w:rPr>
          <w:rFonts w:ascii="Times New Roman" w:hAnsi="Times New Roman"/>
          <w:bCs/>
          <w:iCs/>
          <w:color w:val="FF0000"/>
          <w:sz w:val="28"/>
          <w:szCs w:val="28"/>
          <w:lang w:val="uk-UA"/>
        </w:rPr>
        <w:t>Завдання надсилайте на освітню платформ</w:t>
      </w:r>
      <w:r w:rsidR="00100054" w:rsidRPr="00650691">
        <w:rPr>
          <w:rFonts w:ascii="Times New Roman" w:hAnsi="Times New Roman"/>
          <w:bCs/>
          <w:iCs/>
          <w:color w:val="FF0000"/>
          <w:sz w:val="28"/>
          <w:szCs w:val="28"/>
          <w:lang w:val="uk-UA"/>
        </w:rPr>
        <w:t>у Human або</w:t>
      </w:r>
      <w:r w:rsidR="0066745A" w:rsidRPr="00650691">
        <w:rPr>
          <w:rFonts w:ascii="Times New Roman" w:hAnsi="Times New Roman"/>
          <w:bCs/>
          <w:iCs/>
          <w:color w:val="FF0000"/>
          <w:sz w:val="28"/>
          <w:szCs w:val="28"/>
          <w:lang w:val="uk-UA"/>
        </w:rPr>
        <w:t xml:space="preserve"> </w:t>
      </w:r>
      <w:r w:rsidRPr="00650691">
        <w:rPr>
          <w:rFonts w:ascii="Times New Roman" w:hAnsi="Times New Roman"/>
          <w:bCs/>
          <w:iCs/>
          <w:color w:val="FF0000"/>
          <w:sz w:val="28"/>
          <w:szCs w:val="28"/>
          <w:lang w:val="uk-UA"/>
        </w:rPr>
        <w:t>на ел. адресу</w:t>
      </w:r>
      <w:r w:rsidRPr="00650691">
        <w:rPr>
          <w:rFonts w:ascii="Times New Roman" w:hAnsi="Times New Roman"/>
          <w:bCs/>
          <w:iCs/>
          <w:sz w:val="28"/>
          <w:szCs w:val="28"/>
          <w:lang w:val="uk-UA"/>
        </w:rPr>
        <w:t xml:space="preserve"> </w:t>
      </w:r>
      <w:hyperlink r:id="rId16" w:history="1">
        <w:r w:rsidRPr="00650691">
          <w:rPr>
            <w:rStyle w:val="a5"/>
            <w:rFonts w:ascii="Times New Roman" w:hAnsi="Times New Roman"/>
            <w:bCs/>
            <w:iCs/>
            <w:sz w:val="28"/>
            <w:szCs w:val="28"/>
            <w:lang w:val="uk-UA"/>
          </w:rPr>
          <w:t>nataliarzaeva5@gmail.com</w:t>
        </w:r>
      </w:hyperlink>
    </w:p>
    <w:p w:rsidR="00100054" w:rsidRPr="00100054" w:rsidRDefault="00620E43" w:rsidP="00180AB2">
      <w:pPr>
        <w:autoSpaceDE w:val="0"/>
        <w:autoSpaceDN w:val="0"/>
        <w:adjustRightInd w:val="0"/>
        <w:spacing w:after="0" w:line="360" w:lineRule="auto"/>
        <w:ind w:right="-285"/>
        <w:jc w:val="center"/>
        <w:rPr>
          <w:rFonts w:ascii="Times New Roman" w:hAnsi="Times New Roman"/>
          <w:b/>
          <w:bCs/>
          <w:iCs/>
          <w:color w:val="7030A0"/>
          <w:sz w:val="28"/>
          <w:szCs w:val="28"/>
          <w:lang w:val="uk-UA"/>
        </w:rPr>
      </w:pPr>
      <w:r>
        <w:rPr>
          <w:rFonts w:ascii="Times New Roman" w:hAnsi="Times New Roman"/>
          <w:bCs/>
          <w:iCs/>
          <w:color w:val="7030A0"/>
          <w:sz w:val="28"/>
          <w:szCs w:val="28"/>
          <w:lang w:val="uk-UA"/>
        </w:rPr>
        <w:t xml:space="preserve">   </w:t>
      </w:r>
      <w:bookmarkStart w:id="3" w:name="_GoBack"/>
      <w:bookmarkEnd w:id="3"/>
      <w:r w:rsidR="00180AB2">
        <w:rPr>
          <w:rFonts w:ascii="Times New Roman" w:hAnsi="Times New Roman"/>
          <w:bCs/>
          <w:iCs/>
          <w:color w:val="7030A0"/>
          <w:sz w:val="28"/>
          <w:szCs w:val="28"/>
          <w:lang w:val="uk-UA"/>
        </w:rPr>
        <w:t xml:space="preserve"> </w:t>
      </w:r>
      <w:r w:rsidR="00100054" w:rsidRPr="00100054">
        <w:rPr>
          <w:rFonts w:ascii="Times New Roman" w:hAnsi="Times New Roman"/>
          <w:bCs/>
          <w:iCs/>
          <w:color w:val="7030A0"/>
          <w:sz w:val="28"/>
          <w:szCs w:val="28"/>
          <w:lang w:val="uk-UA"/>
        </w:rPr>
        <w:t>Бажаю успіхів у навчанні!</w:t>
      </w:r>
    </w:p>
    <w:p w:rsidR="007668DF" w:rsidRPr="00A475A3" w:rsidRDefault="007668DF" w:rsidP="00180AB2">
      <w:pPr>
        <w:autoSpaceDE w:val="0"/>
        <w:autoSpaceDN w:val="0"/>
        <w:adjustRightInd w:val="0"/>
        <w:spacing w:after="0" w:line="360" w:lineRule="auto"/>
        <w:jc w:val="center"/>
        <w:rPr>
          <w:rFonts w:ascii="Times New Roman" w:hAnsi="Times New Roman"/>
          <w:bCs/>
          <w:iCs/>
          <w:sz w:val="28"/>
          <w:szCs w:val="28"/>
          <w:lang w:val="uk-UA"/>
        </w:rPr>
      </w:pPr>
    </w:p>
    <w:p w:rsidR="0017743C" w:rsidRPr="0017743C" w:rsidRDefault="0017743C" w:rsidP="007E047F">
      <w:pPr>
        <w:autoSpaceDE w:val="0"/>
        <w:autoSpaceDN w:val="0"/>
        <w:adjustRightInd w:val="0"/>
        <w:spacing w:after="0" w:line="360" w:lineRule="auto"/>
        <w:rPr>
          <w:rFonts w:ascii="Times New Roman" w:hAnsi="Times New Roman"/>
          <w:b/>
          <w:bCs/>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17743C" w:rsidRDefault="0017743C" w:rsidP="007E047F">
      <w:pPr>
        <w:autoSpaceDE w:val="0"/>
        <w:autoSpaceDN w:val="0"/>
        <w:adjustRightInd w:val="0"/>
        <w:spacing w:after="0" w:line="360" w:lineRule="auto"/>
        <w:rPr>
          <w:rFonts w:ascii="Times New Roman" w:hAnsi="Times New Roman"/>
          <w:b/>
          <w:bCs/>
          <w:i/>
          <w:iCs/>
          <w:sz w:val="28"/>
          <w:szCs w:val="28"/>
          <w:lang w:val="uk-UA"/>
        </w:rPr>
      </w:pPr>
    </w:p>
    <w:p w:rsidR="00A041AA" w:rsidRPr="0017743C" w:rsidRDefault="00A041AA" w:rsidP="0017743C">
      <w:pPr>
        <w:autoSpaceDE w:val="0"/>
        <w:autoSpaceDN w:val="0"/>
        <w:adjustRightInd w:val="0"/>
        <w:spacing w:after="0" w:line="360" w:lineRule="auto"/>
        <w:rPr>
          <w:rFonts w:ascii="Times New Roman" w:hAnsi="Times New Roman"/>
          <w:bCs/>
          <w:iCs/>
          <w:sz w:val="28"/>
          <w:szCs w:val="28"/>
          <w:lang w:val="uk-UA"/>
        </w:rPr>
      </w:pPr>
      <w:bookmarkStart w:id="4" w:name="п2011102619389SlideId273"/>
      <w:bookmarkEnd w:id="1"/>
    </w:p>
    <w:p w:rsidR="00087732" w:rsidRPr="00F7585D" w:rsidRDefault="00D60072" w:rsidP="00A041AA">
      <w:pPr>
        <w:autoSpaceDE w:val="0"/>
        <w:autoSpaceDN w:val="0"/>
        <w:adjustRightInd w:val="0"/>
        <w:spacing w:after="0" w:line="360" w:lineRule="auto"/>
        <w:ind w:left="1080"/>
        <w:rPr>
          <w:lang w:val="uk-UA"/>
        </w:rPr>
      </w:pPr>
      <w:r w:rsidRPr="00552EF6">
        <w:rPr>
          <w:rFonts w:ascii="Times New Roman" w:hAnsi="Times New Roman"/>
          <w:b/>
          <w:bCs/>
          <w:iCs/>
          <w:sz w:val="28"/>
          <w:szCs w:val="28"/>
          <w:lang w:val="uk-UA"/>
        </w:rPr>
        <w:t xml:space="preserve"> </w:t>
      </w:r>
      <w:bookmarkEnd w:id="2"/>
      <w:bookmarkEnd w:id="4"/>
    </w:p>
    <w:sectPr w:rsidR="00087732" w:rsidRPr="00F7585D" w:rsidSect="00BD46B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290" w:rsidRDefault="00B91290" w:rsidP="007E746B">
      <w:pPr>
        <w:spacing w:after="0" w:line="240" w:lineRule="auto"/>
      </w:pPr>
      <w:r>
        <w:separator/>
      </w:r>
    </w:p>
  </w:endnote>
  <w:endnote w:type="continuationSeparator" w:id="0">
    <w:p w:rsidR="00B91290" w:rsidRDefault="00B91290" w:rsidP="007E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290" w:rsidRDefault="00B91290" w:rsidP="007E746B">
      <w:pPr>
        <w:spacing w:after="0" w:line="240" w:lineRule="auto"/>
      </w:pPr>
      <w:r>
        <w:separator/>
      </w:r>
    </w:p>
  </w:footnote>
  <w:footnote w:type="continuationSeparator" w:id="0">
    <w:p w:rsidR="00B91290" w:rsidRDefault="00B91290" w:rsidP="007E7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451"/>
    <w:multiLevelType w:val="hybridMultilevel"/>
    <w:tmpl w:val="5DCA62D6"/>
    <w:lvl w:ilvl="0" w:tplc="9812630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E2630B"/>
    <w:multiLevelType w:val="hybridMultilevel"/>
    <w:tmpl w:val="C67AD228"/>
    <w:lvl w:ilvl="0" w:tplc="D6E0D8E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B35A97"/>
    <w:multiLevelType w:val="hybridMultilevel"/>
    <w:tmpl w:val="A8647C72"/>
    <w:lvl w:ilvl="0" w:tplc="2E48F670">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373889"/>
    <w:multiLevelType w:val="hybridMultilevel"/>
    <w:tmpl w:val="A394DC86"/>
    <w:lvl w:ilvl="0" w:tplc="191822B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8829FB"/>
    <w:multiLevelType w:val="hybridMultilevel"/>
    <w:tmpl w:val="13D6504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A5C015A"/>
    <w:multiLevelType w:val="hybridMultilevel"/>
    <w:tmpl w:val="C3369B88"/>
    <w:lvl w:ilvl="0" w:tplc="736C5218">
      <w:start w:val="9"/>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35756F"/>
    <w:multiLevelType w:val="multilevel"/>
    <w:tmpl w:val="DB8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F65B2"/>
    <w:multiLevelType w:val="hybridMultilevel"/>
    <w:tmpl w:val="0D3AD75E"/>
    <w:lvl w:ilvl="0" w:tplc="EA8ECDF6">
      <w:start w:val="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A818BA"/>
    <w:multiLevelType w:val="hybridMultilevel"/>
    <w:tmpl w:val="98321F2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94571C"/>
    <w:multiLevelType w:val="hybridMultilevel"/>
    <w:tmpl w:val="88B04128"/>
    <w:lvl w:ilvl="0" w:tplc="CCD0063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F8498E"/>
    <w:multiLevelType w:val="hybridMultilevel"/>
    <w:tmpl w:val="9DBA5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229DF"/>
    <w:multiLevelType w:val="hybridMultilevel"/>
    <w:tmpl w:val="6F3E1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CB0756"/>
    <w:multiLevelType w:val="hybridMultilevel"/>
    <w:tmpl w:val="5D18E0BE"/>
    <w:lvl w:ilvl="0" w:tplc="615A2F1A">
      <w:start w:val="1"/>
      <w:numFmt w:val="decimal"/>
      <w:lvlText w:val="%1."/>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261D1F"/>
    <w:multiLevelType w:val="hybridMultilevel"/>
    <w:tmpl w:val="C8E44B22"/>
    <w:lvl w:ilvl="0" w:tplc="0DCEE6F4">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66753A"/>
    <w:multiLevelType w:val="hybridMultilevel"/>
    <w:tmpl w:val="440AA682"/>
    <w:lvl w:ilvl="0" w:tplc="01EE8596">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7A680E"/>
    <w:multiLevelType w:val="hybridMultilevel"/>
    <w:tmpl w:val="EF30AEA2"/>
    <w:lvl w:ilvl="0" w:tplc="F8929926">
      <w:start w:val="1"/>
      <w:numFmt w:val="decimal"/>
      <w:lvlText w:val="%1."/>
      <w:lvlJc w:val="left"/>
      <w:pPr>
        <w:ind w:left="644" w:hanging="360"/>
      </w:pPr>
      <w:rPr>
        <w:rFonts w:ascii="Calibri" w:hAnsi="Calibri" w:hint="default"/>
        <w:b/>
        <w:sz w:val="32"/>
        <w:szCs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5BA64BEB"/>
    <w:multiLevelType w:val="hybridMultilevel"/>
    <w:tmpl w:val="4AC8525E"/>
    <w:lvl w:ilvl="0" w:tplc="E1D43EDE">
      <w:start w:val="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2187D09"/>
    <w:multiLevelType w:val="hybridMultilevel"/>
    <w:tmpl w:val="926834B0"/>
    <w:lvl w:ilvl="0" w:tplc="71DC76BC">
      <w:start w:val="29"/>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2262595"/>
    <w:multiLevelType w:val="hybridMultilevel"/>
    <w:tmpl w:val="1FD247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3D2230"/>
    <w:multiLevelType w:val="hybridMultilevel"/>
    <w:tmpl w:val="B78A9D66"/>
    <w:lvl w:ilvl="0" w:tplc="EF82D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840F22"/>
    <w:multiLevelType w:val="hybridMultilevel"/>
    <w:tmpl w:val="9626D10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2671A0"/>
    <w:multiLevelType w:val="hybridMultilevel"/>
    <w:tmpl w:val="ED0A5704"/>
    <w:lvl w:ilvl="0" w:tplc="EEE093F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E6277EC"/>
    <w:multiLevelType w:val="hybridMultilevel"/>
    <w:tmpl w:val="CD3C3322"/>
    <w:lvl w:ilvl="0" w:tplc="7B0CFEA0">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CA4910"/>
    <w:multiLevelType w:val="multilevel"/>
    <w:tmpl w:val="5D84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2702A"/>
    <w:multiLevelType w:val="hybridMultilevel"/>
    <w:tmpl w:val="E87A31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FA6909"/>
    <w:multiLevelType w:val="hybridMultilevel"/>
    <w:tmpl w:val="3B2EB56C"/>
    <w:lvl w:ilvl="0" w:tplc="A7EE0912">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EE8709F"/>
    <w:multiLevelType w:val="hybridMultilevel"/>
    <w:tmpl w:val="1A14D2DA"/>
    <w:lvl w:ilvl="0" w:tplc="4D725CE4">
      <w:start w:val="4"/>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26"/>
  </w:num>
  <w:num w:numId="4">
    <w:abstractNumId w:val="0"/>
  </w:num>
  <w:num w:numId="5">
    <w:abstractNumId w:val="20"/>
  </w:num>
  <w:num w:numId="6">
    <w:abstractNumId w:val="10"/>
  </w:num>
  <w:num w:numId="7">
    <w:abstractNumId w:val="24"/>
  </w:num>
  <w:num w:numId="8">
    <w:abstractNumId w:val="21"/>
  </w:num>
  <w:num w:numId="9">
    <w:abstractNumId w:val="15"/>
  </w:num>
  <w:num w:numId="10">
    <w:abstractNumId w:val="12"/>
  </w:num>
  <w:num w:numId="11">
    <w:abstractNumId w:val="8"/>
  </w:num>
  <w:num w:numId="12">
    <w:abstractNumId w:val="19"/>
  </w:num>
  <w:num w:numId="13">
    <w:abstractNumId w:val="3"/>
  </w:num>
  <w:num w:numId="14">
    <w:abstractNumId w:val="5"/>
  </w:num>
  <w:num w:numId="15">
    <w:abstractNumId w:val="9"/>
  </w:num>
  <w:num w:numId="16">
    <w:abstractNumId w:val="4"/>
  </w:num>
  <w:num w:numId="17">
    <w:abstractNumId w:val="11"/>
  </w:num>
  <w:num w:numId="18">
    <w:abstractNumId w:val="25"/>
  </w:num>
  <w:num w:numId="19">
    <w:abstractNumId w:val="1"/>
  </w:num>
  <w:num w:numId="20">
    <w:abstractNumId w:val="22"/>
  </w:num>
  <w:num w:numId="21">
    <w:abstractNumId w:val="14"/>
  </w:num>
  <w:num w:numId="22">
    <w:abstractNumId w:val="2"/>
  </w:num>
  <w:num w:numId="23">
    <w:abstractNumId w:val="13"/>
  </w:num>
  <w:num w:numId="24">
    <w:abstractNumId w:val="16"/>
  </w:num>
  <w:num w:numId="25">
    <w:abstractNumId w:val="23"/>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EE"/>
    <w:rsid w:val="00016084"/>
    <w:rsid w:val="00036BBE"/>
    <w:rsid w:val="00051DA8"/>
    <w:rsid w:val="000571E3"/>
    <w:rsid w:val="000765DD"/>
    <w:rsid w:val="000852C1"/>
    <w:rsid w:val="00087732"/>
    <w:rsid w:val="00095558"/>
    <w:rsid w:val="000970EC"/>
    <w:rsid w:val="000A0530"/>
    <w:rsid w:val="000A380F"/>
    <w:rsid w:val="000C60E1"/>
    <w:rsid w:val="00100054"/>
    <w:rsid w:val="00102D9F"/>
    <w:rsid w:val="001030FC"/>
    <w:rsid w:val="00106987"/>
    <w:rsid w:val="00137368"/>
    <w:rsid w:val="0014683E"/>
    <w:rsid w:val="00151D98"/>
    <w:rsid w:val="00172D0B"/>
    <w:rsid w:val="0017743C"/>
    <w:rsid w:val="00180AB2"/>
    <w:rsid w:val="00184C4A"/>
    <w:rsid w:val="00184D96"/>
    <w:rsid w:val="001A4620"/>
    <w:rsid w:val="001B141C"/>
    <w:rsid w:val="001B215A"/>
    <w:rsid w:val="001C4730"/>
    <w:rsid w:val="001C4FCC"/>
    <w:rsid w:val="001E1D66"/>
    <w:rsid w:val="001E4E60"/>
    <w:rsid w:val="001F3F66"/>
    <w:rsid w:val="001F598A"/>
    <w:rsid w:val="00204C7D"/>
    <w:rsid w:val="00217AE1"/>
    <w:rsid w:val="00223620"/>
    <w:rsid w:val="002277D2"/>
    <w:rsid w:val="00246DD1"/>
    <w:rsid w:val="0027368A"/>
    <w:rsid w:val="00293900"/>
    <w:rsid w:val="002A438D"/>
    <w:rsid w:val="002B5E6D"/>
    <w:rsid w:val="002D227B"/>
    <w:rsid w:val="002F0A92"/>
    <w:rsid w:val="002F7D66"/>
    <w:rsid w:val="00302E99"/>
    <w:rsid w:val="00321005"/>
    <w:rsid w:val="00337A40"/>
    <w:rsid w:val="00366DF3"/>
    <w:rsid w:val="00386140"/>
    <w:rsid w:val="003920C8"/>
    <w:rsid w:val="003932B8"/>
    <w:rsid w:val="003C7E6E"/>
    <w:rsid w:val="003F0702"/>
    <w:rsid w:val="003F57FD"/>
    <w:rsid w:val="003F74FF"/>
    <w:rsid w:val="00401C98"/>
    <w:rsid w:val="00415542"/>
    <w:rsid w:val="004369F3"/>
    <w:rsid w:val="00436F66"/>
    <w:rsid w:val="00441625"/>
    <w:rsid w:val="00466970"/>
    <w:rsid w:val="0048545C"/>
    <w:rsid w:val="004A04E8"/>
    <w:rsid w:val="004A0AC2"/>
    <w:rsid w:val="004A77EF"/>
    <w:rsid w:val="004B0BD1"/>
    <w:rsid w:val="004F1516"/>
    <w:rsid w:val="004F16E0"/>
    <w:rsid w:val="004F2C9A"/>
    <w:rsid w:val="004F2F97"/>
    <w:rsid w:val="00516DCC"/>
    <w:rsid w:val="00536174"/>
    <w:rsid w:val="00540271"/>
    <w:rsid w:val="005446BD"/>
    <w:rsid w:val="00552EF6"/>
    <w:rsid w:val="005776A1"/>
    <w:rsid w:val="005924E1"/>
    <w:rsid w:val="005B2321"/>
    <w:rsid w:val="005C1536"/>
    <w:rsid w:val="005D2677"/>
    <w:rsid w:val="005D5625"/>
    <w:rsid w:val="005F4848"/>
    <w:rsid w:val="00605B15"/>
    <w:rsid w:val="00614541"/>
    <w:rsid w:val="00620E43"/>
    <w:rsid w:val="00633202"/>
    <w:rsid w:val="0064214E"/>
    <w:rsid w:val="00650691"/>
    <w:rsid w:val="0066745A"/>
    <w:rsid w:val="006864D6"/>
    <w:rsid w:val="00691874"/>
    <w:rsid w:val="006C056A"/>
    <w:rsid w:val="00705CF4"/>
    <w:rsid w:val="007144BC"/>
    <w:rsid w:val="00732579"/>
    <w:rsid w:val="007373D4"/>
    <w:rsid w:val="00746374"/>
    <w:rsid w:val="00754DC4"/>
    <w:rsid w:val="007668DF"/>
    <w:rsid w:val="00786E63"/>
    <w:rsid w:val="007959D0"/>
    <w:rsid w:val="007E047F"/>
    <w:rsid w:val="007E217B"/>
    <w:rsid w:val="007E746B"/>
    <w:rsid w:val="00817EEB"/>
    <w:rsid w:val="008231E9"/>
    <w:rsid w:val="00845733"/>
    <w:rsid w:val="008C5EB1"/>
    <w:rsid w:val="008F092F"/>
    <w:rsid w:val="00907880"/>
    <w:rsid w:val="00942EC4"/>
    <w:rsid w:val="009659E9"/>
    <w:rsid w:val="009B4537"/>
    <w:rsid w:val="009D092A"/>
    <w:rsid w:val="009E6DA6"/>
    <w:rsid w:val="00A041AA"/>
    <w:rsid w:val="00A106A8"/>
    <w:rsid w:val="00A10908"/>
    <w:rsid w:val="00A22F3D"/>
    <w:rsid w:val="00A30FCE"/>
    <w:rsid w:val="00A475A3"/>
    <w:rsid w:val="00A503E8"/>
    <w:rsid w:val="00A51C82"/>
    <w:rsid w:val="00A553FB"/>
    <w:rsid w:val="00A562C5"/>
    <w:rsid w:val="00A60AF7"/>
    <w:rsid w:val="00A91A2A"/>
    <w:rsid w:val="00A97995"/>
    <w:rsid w:val="00AA2673"/>
    <w:rsid w:val="00AB7636"/>
    <w:rsid w:val="00B04A8E"/>
    <w:rsid w:val="00B13804"/>
    <w:rsid w:val="00B17335"/>
    <w:rsid w:val="00B23F6F"/>
    <w:rsid w:val="00B31B43"/>
    <w:rsid w:val="00B32EB3"/>
    <w:rsid w:val="00B36632"/>
    <w:rsid w:val="00B61B0D"/>
    <w:rsid w:val="00B91290"/>
    <w:rsid w:val="00B9364E"/>
    <w:rsid w:val="00B9766F"/>
    <w:rsid w:val="00BA1500"/>
    <w:rsid w:val="00BB5887"/>
    <w:rsid w:val="00BB661C"/>
    <w:rsid w:val="00BB7FD3"/>
    <w:rsid w:val="00BC0B79"/>
    <w:rsid w:val="00BD46B7"/>
    <w:rsid w:val="00C02EE8"/>
    <w:rsid w:val="00C03421"/>
    <w:rsid w:val="00C045D8"/>
    <w:rsid w:val="00C117C3"/>
    <w:rsid w:val="00C25AF2"/>
    <w:rsid w:val="00C3074B"/>
    <w:rsid w:val="00C35BEE"/>
    <w:rsid w:val="00C61E1D"/>
    <w:rsid w:val="00C76F99"/>
    <w:rsid w:val="00C97D1C"/>
    <w:rsid w:val="00CD564A"/>
    <w:rsid w:val="00CE5348"/>
    <w:rsid w:val="00CF6366"/>
    <w:rsid w:val="00CF7324"/>
    <w:rsid w:val="00D26FD1"/>
    <w:rsid w:val="00D27CAA"/>
    <w:rsid w:val="00D50EA7"/>
    <w:rsid w:val="00D543BB"/>
    <w:rsid w:val="00D60072"/>
    <w:rsid w:val="00D619AE"/>
    <w:rsid w:val="00D8415F"/>
    <w:rsid w:val="00DA3977"/>
    <w:rsid w:val="00DE6833"/>
    <w:rsid w:val="00E11F47"/>
    <w:rsid w:val="00E51C67"/>
    <w:rsid w:val="00E552E1"/>
    <w:rsid w:val="00E668DD"/>
    <w:rsid w:val="00E848C6"/>
    <w:rsid w:val="00EB7551"/>
    <w:rsid w:val="00EE76F9"/>
    <w:rsid w:val="00EF6FD8"/>
    <w:rsid w:val="00F17754"/>
    <w:rsid w:val="00F228F6"/>
    <w:rsid w:val="00F2373E"/>
    <w:rsid w:val="00F2422D"/>
    <w:rsid w:val="00F32510"/>
    <w:rsid w:val="00F3536C"/>
    <w:rsid w:val="00F67963"/>
    <w:rsid w:val="00F70A4B"/>
    <w:rsid w:val="00F72B3C"/>
    <w:rsid w:val="00F73144"/>
    <w:rsid w:val="00F7585D"/>
    <w:rsid w:val="00F863C8"/>
    <w:rsid w:val="00FD14E6"/>
    <w:rsid w:val="00FE1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25711C1A-C28A-4892-B128-DB07C137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73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5BEE"/>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35BEE"/>
    <w:rPr>
      <w:rFonts w:ascii="Tahoma" w:hAnsi="Tahoma" w:cs="Tahoma"/>
      <w:sz w:val="16"/>
      <w:szCs w:val="16"/>
    </w:rPr>
  </w:style>
  <w:style w:type="character" w:styleId="a5">
    <w:name w:val="Hyperlink"/>
    <w:uiPriority w:val="99"/>
    <w:unhideWhenUsed/>
    <w:rsid w:val="009D092A"/>
    <w:rPr>
      <w:color w:val="0563C1"/>
      <w:u w:val="single"/>
    </w:rPr>
  </w:style>
  <w:style w:type="table" w:styleId="a6">
    <w:name w:val="Table Grid"/>
    <w:basedOn w:val="a1"/>
    <w:uiPriority w:val="59"/>
    <w:rsid w:val="005D5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39"/>
    <w:rsid w:val="00D619A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E746B"/>
    <w:pPr>
      <w:tabs>
        <w:tab w:val="center" w:pos="4677"/>
        <w:tab w:val="right" w:pos="9355"/>
      </w:tabs>
    </w:pPr>
  </w:style>
  <w:style w:type="character" w:customStyle="1" w:styleId="a8">
    <w:name w:val="Верхний колонтитул Знак"/>
    <w:link w:val="a7"/>
    <w:uiPriority w:val="99"/>
    <w:rsid w:val="007E746B"/>
    <w:rPr>
      <w:sz w:val="22"/>
      <w:szCs w:val="22"/>
      <w:lang w:eastAsia="en-US"/>
    </w:rPr>
  </w:style>
  <w:style w:type="paragraph" w:styleId="a9">
    <w:name w:val="footer"/>
    <w:basedOn w:val="a"/>
    <w:link w:val="aa"/>
    <w:uiPriority w:val="99"/>
    <w:unhideWhenUsed/>
    <w:rsid w:val="007E746B"/>
    <w:pPr>
      <w:tabs>
        <w:tab w:val="center" w:pos="4677"/>
        <w:tab w:val="right" w:pos="9355"/>
      </w:tabs>
    </w:pPr>
  </w:style>
  <w:style w:type="character" w:customStyle="1" w:styleId="aa">
    <w:name w:val="Нижний колонтитул Знак"/>
    <w:link w:val="a9"/>
    <w:uiPriority w:val="99"/>
    <w:rsid w:val="007E746B"/>
    <w:rPr>
      <w:sz w:val="22"/>
      <w:szCs w:val="22"/>
      <w:lang w:eastAsia="en-US"/>
    </w:rPr>
  </w:style>
  <w:style w:type="character" w:styleId="ab">
    <w:name w:val="Subtle Emphasis"/>
    <w:uiPriority w:val="19"/>
    <w:qFormat/>
    <w:rsid w:val="005446BD"/>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81128">
      <w:bodyDiv w:val="1"/>
      <w:marLeft w:val="0"/>
      <w:marRight w:val="0"/>
      <w:marTop w:val="0"/>
      <w:marBottom w:val="0"/>
      <w:divBdr>
        <w:top w:val="none" w:sz="0" w:space="0" w:color="auto"/>
        <w:left w:val="none" w:sz="0" w:space="0" w:color="auto"/>
        <w:bottom w:val="none" w:sz="0" w:space="0" w:color="auto"/>
        <w:right w:val="none" w:sz="0" w:space="0" w:color="auto"/>
      </w:divBdr>
    </w:div>
    <w:div w:id="1586063157">
      <w:bodyDiv w:val="1"/>
      <w:marLeft w:val="0"/>
      <w:marRight w:val="0"/>
      <w:marTop w:val="0"/>
      <w:marBottom w:val="0"/>
      <w:divBdr>
        <w:top w:val="none" w:sz="0" w:space="0" w:color="auto"/>
        <w:left w:val="none" w:sz="0" w:space="0" w:color="auto"/>
        <w:bottom w:val="none" w:sz="0" w:space="0" w:color="auto"/>
        <w:right w:val="none" w:sz="0" w:space="0" w:color="auto"/>
      </w:divBdr>
    </w:div>
    <w:div w:id="20751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ataliarzaeva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u_fLRqqJ59E?si=uANSHgRkLIGVwBpf" TargetMode="External"/><Relationship Id="rId5" Type="http://schemas.openxmlformats.org/officeDocument/2006/relationships/webSettings" Target="webSettings.xml"/><Relationship Id="rId15" Type="http://schemas.openxmlformats.org/officeDocument/2006/relationships/hyperlink" Target="https://youtu.be/8Mj29xu09Hw?si=OUmDfbRJgSANf_u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naurok.com.ua/uploads/files/13301/22895/23064_images/15.jpg"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4595E-9440-44CF-AFEC-FDB6157E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1366</Words>
  <Characters>7790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OSNOVA</Company>
  <LinksUpToDate>false</LinksUpToDate>
  <CharactersWithSpaces>9138</CharactersWithSpaces>
  <SharedDoc>false</SharedDoc>
  <HLinks>
    <vt:vector size="18" baseType="variant">
      <vt:variant>
        <vt:i4>917626</vt:i4>
      </vt:variant>
      <vt:variant>
        <vt:i4>33</vt:i4>
      </vt:variant>
      <vt:variant>
        <vt:i4>0</vt:i4>
      </vt:variant>
      <vt:variant>
        <vt:i4>5</vt:i4>
      </vt:variant>
      <vt:variant>
        <vt:lpwstr>mailto:nataliarzaeva5@gmail.com</vt:lpwstr>
      </vt:variant>
      <vt:variant>
        <vt:lpwstr/>
      </vt:variant>
      <vt:variant>
        <vt:i4>4587611</vt:i4>
      </vt:variant>
      <vt:variant>
        <vt:i4>30</vt:i4>
      </vt:variant>
      <vt:variant>
        <vt:i4>0</vt:i4>
      </vt:variant>
      <vt:variant>
        <vt:i4>5</vt:i4>
      </vt:variant>
      <vt:variant>
        <vt:lpwstr>https://youtu.be/aH0xkm68lJg</vt:lpwstr>
      </vt:variant>
      <vt:variant>
        <vt:lpwstr/>
      </vt:variant>
      <vt:variant>
        <vt:i4>4849726</vt:i4>
      </vt:variant>
      <vt:variant>
        <vt:i4>27</vt:i4>
      </vt:variant>
      <vt:variant>
        <vt:i4>0</vt:i4>
      </vt:variant>
      <vt:variant>
        <vt:i4>5</vt:i4>
      </vt:variant>
      <vt:variant>
        <vt:lpwstr>https://youtu.be/u_fLRqqJ59E?si=uANSHgRkLIGVwBpf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k10-4</dc:creator>
  <cp:keywords/>
  <cp:lastModifiedBy>Windows User</cp:lastModifiedBy>
  <cp:revision>22</cp:revision>
  <cp:lastPrinted>2024-01-02T19:43:00Z</cp:lastPrinted>
  <dcterms:created xsi:type="dcterms:W3CDTF">2023-11-27T19:02:00Z</dcterms:created>
  <dcterms:modified xsi:type="dcterms:W3CDTF">2025-01-01T18:15:00Z</dcterms:modified>
</cp:coreProperties>
</file>