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CB96" w14:textId="77777777" w:rsidR="00EF5E81" w:rsidRPr="00F3262C" w:rsidRDefault="00AC324B" w:rsidP="00AC324B">
      <w:pPr>
        <w:pStyle w:val="a3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9 клас</w:t>
      </w:r>
    </w:p>
    <w:p w14:paraId="3DF72EFB" w14:textId="282DA596" w:rsidR="00AC324B" w:rsidRPr="00F3262C" w:rsidRDefault="00AC324B" w:rsidP="00AC324B">
      <w:pPr>
        <w:pStyle w:val="a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Тема. Контрольна робота (твір</w:t>
      </w:r>
      <w:r w:rsidR="00B80E55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-есе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)  за розділом «</w:t>
      </w:r>
      <w:r w:rsidR="00B80E55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Вступ. 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Просвітництво».</w:t>
      </w:r>
    </w:p>
    <w:p w14:paraId="4ED225D4" w14:textId="77777777" w:rsidR="00AC324B" w:rsidRPr="00F3262C" w:rsidRDefault="00AC324B" w:rsidP="00AC324B">
      <w:pPr>
        <w:pStyle w:val="a3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Мета: </w:t>
      </w: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здійснити контроль знань за розділом «Просвітництво»; розвивати творчі здібності та письмове мовлення  учнів; вчити висловлювати власну думку, добирати матеріал до твору; сприяти збагаченню словникового запасу учнів; виховувати культуру писемного мовлення  та прагн</w:t>
      </w:r>
      <w:r w:rsidR="00E523D6"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ення досягти найкращого результату.</w:t>
      </w:r>
    </w:p>
    <w:p w14:paraId="3AC8B954" w14:textId="77777777" w:rsidR="00AC324B" w:rsidRPr="00F3262C" w:rsidRDefault="00E523D6" w:rsidP="00AC324B">
      <w:pPr>
        <w:pStyle w:val="a3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Хід уроку</w:t>
      </w:r>
    </w:p>
    <w:p w14:paraId="417A970B" w14:textId="77777777" w:rsidR="00885095" w:rsidRPr="00F3262C" w:rsidRDefault="00885095" w:rsidP="00E523D6">
      <w:pPr>
        <w:pStyle w:val="a3"/>
        <w:jc w:val="right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Усе рухалося, вирувало, було </w:t>
      </w:r>
    </w:p>
    <w:p w14:paraId="17015E6F" w14:textId="77777777" w:rsidR="00885095" w:rsidRPr="00F3262C" w:rsidRDefault="00885095" w:rsidP="00E523D6">
      <w:pPr>
        <w:pStyle w:val="a3"/>
        <w:jc w:val="right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охоплено думкою, як жити далі </w:t>
      </w:r>
    </w:p>
    <w:p w14:paraId="2A908F35" w14:textId="77777777" w:rsidR="00E523D6" w:rsidRPr="00F3262C" w:rsidRDefault="00885095" w:rsidP="00E523D6">
      <w:pPr>
        <w:pStyle w:val="a3"/>
        <w:jc w:val="right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Вольтер</w:t>
      </w:r>
    </w:p>
    <w:p w14:paraId="06D2B7A7" w14:textId="77777777" w:rsidR="00885095" w:rsidRPr="00F3262C" w:rsidRDefault="00885095" w:rsidP="00885095">
      <w:pPr>
        <w:pStyle w:val="a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І. Організаційний етап.</w:t>
      </w:r>
    </w:p>
    <w:p w14:paraId="5CDC3B83" w14:textId="77777777" w:rsidR="00885095" w:rsidRPr="00F3262C" w:rsidRDefault="00885095" w:rsidP="00885095">
      <w:pPr>
        <w:pStyle w:val="a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ІІ. Актуалізація опорних знань.</w:t>
      </w:r>
    </w:p>
    <w:p w14:paraId="07E3F320" w14:textId="77777777" w:rsidR="00261A02" w:rsidRPr="00F3262C" w:rsidRDefault="0067462C" w:rsidP="006746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Інформаційне гроно на тему «Просвітництво»</w:t>
      </w:r>
      <w:r w:rsidR="00885095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</w:t>
      </w:r>
      <w:r w:rsidR="00261A02"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</w:t>
      </w:r>
    </w:p>
    <w:p w14:paraId="4EF2C0A1" w14:textId="6C2C6603" w:rsidR="0067462C" w:rsidRPr="00F3262C" w:rsidRDefault="00261A02" w:rsidP="00261A02">
      <w:pPr>
        <w:pStyle w:val="a3"/>
        <w:ind w:left="720"/>
        <w:jc w:val="both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Завда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ння: з</w:t>
      </w:r>
      <w:r w:rsidR="0067462C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апис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ати</w:t>
      </w:r>
      <w:r w:rsidR="0067462C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ключове слово відповідне добі Просвітництво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, поясн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ити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написане</w:t>
      </w:r>
      <w:r w:rsidR="0067462C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.</w:t>
      </w:r>
    </w:p>
    <w:p w14:paraId="51D4CE8F" w14:textId="7E526BB6" w:rsidR="00885095" w:rsidRPr="00F3262C" w:rsidRDefault="00261A02" w:rsidP="006746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Вправа «Установи відповідність». </w:t>
      </w:r>
    </w:p>
    <w:p w14:paraId="6C051744" w14:textId="73A5B03E" w:rsidR="00261A02" w:rsidRPr="00F3262C" w:rsidRDefault="00261A02" w:rsidP="00261A02">
      <w:pPr>
        <w:pStyle w:val="a3"/>
        <w:ind w:left="720"/>
        <w:jc w:val="both"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Завдання:</w:t>
      </w:r>
      <w:r w:rsidR="00565577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знайти відповідність, з'єднати 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картки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з 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іменами просвітителів, </w:t>
      </w:r>
      <w:r w:rsidR="00AF19A6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коротко 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розпові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сти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 xml:space="preserve"> про них, із напрямками</w:t>
      </w:r>
      <w:r w:rsidR="00B80E55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.</w:t>
      </w:r>
    </w:p>
    <w:p w14:paraId="1A5A8B4F" w14:textId="77777777" w:rsidR="00AF19A6" w:rsidRPr="00F3262C" w:rsidRDefault="00AF19A6" w:rsidP="00A47D6B">
      <w:pPr>
        <w:pStyle w:val="a3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Література – Ф. Шиллер,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.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Свіфт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, Вольтер, Й.В. Гете, Д. Дефо.</w:t>
      </w:r>
    </w:p>
    <w:p w14:paraId="1E9F1611" w14:textId="77777777" w:rsidR="00AF19A6" w:rsidRPr="00F3262C" w:rsidRDefault="00AF19A6" w:rsidP="00A47D6B">
      <w:pPr>
        <w:pStyle w:val="a3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Філософія – К.А. Гельвецій,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Дж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. Локк.</w:t>
      </w:r>
    </w:p>
    <w:p w14:paraId="581E3EC6" w14:textId="77777777" w:rsidR="00AF19A6" w:rsidRPr="00F3262C" w:rsidRDefault="00AF19A6" w:rsidP="00A47D6B">
      <w:pPr>
        <w:pStyle w:val="a3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Живопис – Ж.Б.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Грез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В.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Хогарт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1B5B1F67" w14:textId="77777777" w:rsidR="00AF19A6" w:rsidRPr="00F3262C" w:rsidRDefault="00AF19A6" w:rsidP="00A47D6B">
      <w:pPr>
        <w:pStyle w:val="a3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Музика – Й.С. Бах, Й.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Гайд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, К. Глюк.</w:t>
      </w:r>
    </w:p>
    <w:p w14:paraId="11D0745C" w14:textId="77777777" w:rsidR="00AF19A6" w:rsidRPr="00F3262C" w:rsidRDefault="00AF19A6" w:rsidP="00A47D6B">
      <w:pPr>
        <w:pStyle w:val="a3"/>
        <w:ind w:firstLine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Скульптура – Ж.А.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Гудон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, Е.М.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Фальконе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</w:p>
    <w:p w14:paraId="050C9AE8" w14:textId="77777777" w:rsidR="00AF19A6" w:rsidRPr="00F3262C" w:rsidRDefault="00951B30" w:rsidP="00AF19A6">
      <w:pPr>
        <w:pStyle w:val="a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ІІІ. Мотивація навчальної діяльності. </w:t>
      </w:r>
      <w:r w:rsidR="00A47D6B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Робота з епіграфом.</w:t>
      </w:r>
    </w:p>
    <w:p w14:paraId="4F9F7392" w14:textId="77777777" w:rsidR="00261A02" w:rsidRPr="00F3262C" w:rsidRDefault="00951B30" w:rsidP="00A47D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Слово вчителя.</w:t>
      </w: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Ми з вами характеризували добу Просвітництва, дізналися про особливості розвитку літератури цього періоду, її най</w:t>
      </w:r>
      <w:r w:rsidR="00A47D6B"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яскравіших представників, кожен з яких, незалежно від переконань, свято вірив у Людину та її Розум.</w:t>
      </w:r>
      <w:r w:rsidR="00D35692"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Ж.-Ж. Руссо писав: «Людина народжена вільною… Поки народ, який змушений коритися, скоряється, він діє добре, але як тільки, маючи можливість скинути ярмо, народ скидає його, він діє краще…»</w:t>
      </w:r>
    </w:p>
    <w:p w14:paraId="33219835" w14:textId="50DB7398" w:rsidR="00A47D6B" w:rsidRPr="00F3262C" w:rsidRDefault="00A47D6B" w:rsidP="00A47D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Бесіда.</w:t>
      </w:r>
      <w:r w:rsidR="00B80E55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Робота з епіграфом</w:t>
      </w:r>
    </w:p>
    <w:p w14:paraId="2AD8FFDF" w14:textId="77777777" w:rsidR="008D3B80" w:rsidRPr="00F3262C" w:rsidRDefault="00A47D6B" w:rsidP="008D3B8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Як ви розумієте слова великого філософа-просвітителя</w:t>
      </w:r>
      <w:r w:rsidR="00D35692"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, поета</w:t>
      </w: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?</w:t>
      </w:r>
    </w:p>
    <w:p w14:paraId="61DCE6F3" w14:textId="77777777" w:rsidR="00A47D6B" w:rsidRPr="00F3262C" w:rsidRDefault="00A47D6B" w:rsidP="008D3B80">
      <w:pPr>
        <w:pStyle w:val="a3"/>
        <w:ind w:left="72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(Всесвітньо-літературний процес ніколи не зупиняється: одна літературна доба змінюється іншою, історія не стоїть на одному місці, вона розвивається, оновлюється, збагачується, відкидає старе, народжує нове).</w:t>
      </w:r>
    </w:p>
    <w:p w14:paraId="7294E96B" w14:textId="77777777" w:rsidR="00A47D6B" w:rsidRPr="00F3262C" w:rsidRDefault="00D35692" w:rsidP="00A47D6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До чого закликає поет? </w:t>
      </w:r>
      <w:r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(Людина повинна вміти зберегти все найкраще, що створено попередніми поколіннями, передати досвід майбутньому</w:t>
      </w:r>
      <w:r w:rsidR="008D3B80" w:rsidRPr="00F3262C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, тільки тоді вона буде жити у віках).</w:t>
      </w:r>
    </w:p>
    <w:p w14:paraId="55CB9259" w14:textId="77777777" w:rsidR="002A0049" w:rsidRPr="00F3262C" w:rsidRDefault="002A0049" w:rsidP="002A0049">
      <w:pPr>
        <w:pStyle w:val="a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V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  Робота над темою уроку.</w:t>
      </w:r>
    </w:p>
    <w:p w14:paraId="7DBA507F" w14:textId="77777777" w:rsidR="002A0049" w:rsidRPr="00F3262C" w:rsidRDefault="00624556" w:rsidP="0062455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Теоретичне</w:t>
      </w:r>
      <w:r w:rsidR="002A0049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визначення.</w:t>
      </w:r>
    </w:p>
    <w:p w14:paraId="6FAF151D" w14:textId="0DEE6630" w:rsidR="002A0049" w:rsidRPr="00F3262C" w:rsidRDefault="002A0049" w:rsidP="00CD798B">
      <w:pPr>
        <w:pStyle w:val="a3"/>
        <w:ind w:left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Твір</w:t>
      </w: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– це робота над висловлюванням особистої думки, яка спирається на необхідну кількість даних. Для правильного висловлювання власних </w:t>
      </w: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lastRenderedPageBreak/>
        <w:t xml:space="preserve">думок потрібно визначити стиль і тип мовлення, вміти послідовно </w:t>
      </w:r>
      <w:r w:rsidR="00624556"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висловлюватися відповідно до теми. </w:t>
      </w:r>
    </w:p>
    <w:p w14:paraId="0DD2FC5C" w14:textId="5CD8CCFF" w:rsidR="00B80E55" w:rsidRPr="00F3262C" w:rsidRDefault="00B80E55" w:rsidP="00CD798B">
      <w:pPr>
        <w:pStyle w:val="a3"/>
        <w:ind w:left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Твір</w:t>
      </w:r>
      <w:r w:rsidRPr="00F3262C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-есе</w:t>
      </w: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 – це </w:t>
      </w:r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невеликий за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обсягом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прозовий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 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</w:rPr>
        <w:t>твір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що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має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довільну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композицію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і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висловлює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індивідуальні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думки та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враження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з конкретного приводу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чи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питання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і не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претендує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на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вичерпне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і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визначальне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трактування</w:t>
      </w:r>
      <w:proofErr w:type="spellEnd"/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теми</w:t>
      </w:r>
      <w:r w:rsidRPr="00F3262C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  <w:lang w:val="uk-UA"/>
        </w:rPr>
        <w:t>.</w:t>
      </w:r>
    </w:p>
    <w:p w14:paraId="2AC9F8D7" w14:textId="0DF99991" w:rsidR="00624556" w:rsidRPr="00F3262C" w:rsidRDefault="00624556" w:rsidP="0062455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Робота з </w:t>
      </w:r>
      <w:proofErr w:type="spellStart"/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пам</w:t>
      </w:r>
      <w:proofErr w:type="spellEnd"/>
      <w:r w:rsidRPr="00F3262C">
        <w:rPr>
          <w:rFonts w:ascii="Times New Roman" w:hAnsi="Times New Roman" w:cs="Times New Roman"/>
          <w:b/>
          <w:color w:val="002060"/>
          <w:sz w:val="28"/>
          <w:szCs w:val="28"/>
        </w:rPr>
        <w:t>’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яткою «Як писати твір». </w:t>
      </w:r>
    </w:p>
    <w:p w14:paraId="17333E30" w14:textId="378B2F4C" w:rsidR="00B80E55" w:rsidRPr="00F3262C" w:rsidRDefault="00B80E55" w:rsidP="00B80E55">
      <w:pPr>
        <w:pStyle w:val="a4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 w:eastAsia="ru-RU"/>
        </w:rPr>
      </w:pPr>
      <w:r w:rsidRPr="00F3262C">
        <w:rPr>
          <w:noProof/>
          <w:color w:val="002060"/>
          <w:lang w:eastAsia="ru-RU"/>
        </w:rPr>
        <w:drawing>
          <wp:anchor distT="0" distB="0" distL="114300" distR="114300" simplePos="0" relativeHeight="251655168" behindDoc="0" locked="0" layoutInCell="1" allowOverlap="1" wp14:anchorId="3AECBEA7" wp14:editId="441CFBAB">
            <wp:simplePos x="0" y="0"/>
            <wp:positionH relativeFrom="column">
              <wp:posOffset>208280</wp:posOffset>
            </wp:positionH>
            <wp:positionV relativeFrom="paragraph">
              <wp:posOffset>132715</wp:posOffset>
            </wp:positionV>
            <wp:extent cx="878097" cy="948906"/>
            <wp:effectExtent l="19050" t="0" r="0" b="0"/>
            <wp:wrapNone/>
            <wp:docPr id="1" name="Рисунок 1" descr="C:\Users\User\Desktop\Дистанційне навчання\Як писати твір роздум\Уставный-ур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истанційне навчання\Як писати твір роздум\Уставный-урок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097" cy="948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 w:eastAsia="ru-RU"/>
        </w:rPr>
        <w:t>Пам'ятка</w:t>
      </w:r>
    </w:p>
    <w:p w14:paraId="23E5866A" w14:textId="5464BBF3" w:rsidR="00B80E55" w:rsidRPr="00F3262C" w:rsidRDefault="00B80E55" w:rsidP="00B80E55">
      <w:pPr>
        <w:pStyle w:val="a4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 w:eastAsia="ru-RU"/>
        </w:rPr>
      </w:pPr>
      <w:r w:rsidRPr="00F3262C">
        <w:rPr>
          <w:rFonts w:ascii="Times New Roman" w:eastAsia="Times New Roman" w:hAnsi="Times New Roman" w:cs="Times New Roman"/>
          <w:b/>
          <w:bCs/>
          <w:i/>
          <w:color w:val="002060"/>
          <w:sz w:val="28"/>
          <w:szCs w:val="28"/>
          <w:lang w:val="uk-UA" w:eastAsia="ru-RU"/>
        </w:rPr>
        <w:t>«Як писати есе»</w:t>
      </w:r>
      <w:r w:rsidRPr="00F3262C">
        <w:rPr>
          <w:rFonts w:ascii="Times New Roman" w:eastAsia="Times New Roman" w:hAnsi="Times New Roman" w:cs="Times New Roman"/>
          <w:i/>
          <w:color w:val="002060"/>
          <w:sz w:val="28"/>
          <w:szCs w:val="28"/>
          <w:lang w:val="uk-UA" w:eastAsia="ru-RU"/>
        </w:rPr>
        <w:br/>
      </w:r>
      <w:r w:rsidRPr="00F3262C">
        <w:rPr>
          <w:rFonts w:ascii="Times New Roman" w:eastAsia="Times New Roman" w:hAnsi="Times New Roman" w:cs="Times New Roman"/>
          <w:b/>
          <w:color w:val="002060"/>
          <w:sz w:val="32"/>
          <w:szCs w:val="28"/>
          <w:lang w:val="uk-UA" w:eastAsia="ru-RU"/>
        </w:rPr>
        <w:t>Есе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 xml:space="preserve"> (від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>франц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 xml:space="preserve">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essai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 xml:space="preserve"> – спроба, проба, нарис) – прозаїчне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ab/>
        <w:t>висловлювання невеликого об’єму і вільної композиції, що виражає індивідуальні враження і міркування з конкретного приводу або питання і свідомо не претендує на вичерпну відповідь.</w:t>
      </w:r>
    </w:p>
    <w:p w14:paraId="37625538" w14:textId="6B44F42F" w:rsidR="00B80E55" w:rsidRPr="00F3262C" w:rsidRDefault="00B80E55" w:rsidP="00B80E55">
      <w:pPr>
        <w:pStyle w:val="a4"/>
        <w:spacing w:after="136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 w:eastAsia="ru-RU"/>
        </w:rPr>
        <w:t>Пам’ятайте!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 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 xml:space="preserve">Обираючи жанр есе, ви можете дозволити собі бути суб’єктивними, зосередитися на частковому, а не на головному, висловлювати спірні міркування, наводячи мінімум доказів, але, з іншого боку, саме це може бути і небезпечним – уявна легкість — пиши собі, як бажаєш. 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Але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зовсім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не факт,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що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ваш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твір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вийде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оригінальним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та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цікавим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526C0E79" w14:textId="77777777" w:rsidR="00B80E55" w:rsidRPr="00F3262C" w:rsidRDefault="00B80E55" w:rsidP="00B80E55">
      <w:pPr>
        <w:pStyle w:val="a4"/>
        <w:spacing w:after="136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Стиль </w:t>
      </w:r>
      <w:proofErr w:type="spellStart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вирізняється</w:t>
      </w:r>
      <w:proofErr w:type="spellEnd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: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афористичністю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образністю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парадоксальністю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16741C97" w14:textId="77777777" w:rsidR="00B80E55" w:rsidRPr="00F3262C" w:rsidRDefault="00B80E55" w:rsidP="00B80E55">
      <w:pPr>
        <w:pStyle w:val="a4"/>
        <w:spacing w:after="136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Для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характерне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використання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численних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засобів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художньої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виразності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: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символи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метафори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порівняння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snapToGrid w:val="0"/>
          <w:color w:val="00206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алегоричні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притчові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образи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7F797E28" w14:textId="77777777" w:rsidR="00B80E55" w:rsidRPr="00F3262C" w:rsidRDefault="00B80E55" w:rsidP="00B80E55">
      <w:pPr>
        <w:pStyle w:val="a4"/>
        <w:spacing w:after="136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Для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передачі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особового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сприйняття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автору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необхідно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: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використовувати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всілякі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асоціації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проводити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паралелі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добирати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аналогії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72E9B24C" w14:textId="77777777" w:rsidR="00B80E55" w:rsidRPr="00F3262C" w:rsidRDefault="00B80E55" w:rsidP="00B80E55">
      <w:pPr>
        <w:pStyle w:val="a4"/>
        <w:spacing w:after="136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буде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цікавим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якщо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ньому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будуть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присутні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: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непередбачувані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(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парадоксальні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)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висновки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несподівані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повороти;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цікаві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зчеплення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0A6A11DD" w14:textId="77777777" w:rsidR="00B80E55" w:rsidRPr="00F3262C" w:rsidRDefault="00B80E55" w:rsidP="00B80E55">
      <w:pPr>
        <w:pStyle w:val="a4"/>
        <w:spacing w:after="136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Мовна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будова</w:t>
      </w:r>
      <w:proofErr w:type="spellEnd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–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динамічне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чергування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полемічних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висловів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питань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проблем,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використання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розмовної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інтонації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лексики.</w:t>
      </w:r>
    </w:p>
    <w:p w14:paraId="1A1D6DD5" w14:textId="77777777" w:rsidR="00893B07" w:rsidRPr="00F3262C" w:rsidRDefault="00893B07" w:rsidP="00B80E55">
      <w:pPr>
        <w:pStyle w:val="a4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eastAsia="ru-RU"/>
        </w:rPr>
      </w:pPr>
    </w:p>
    <w:p w14:paraId="68FDF19C" w14:textId="36ED1538" w:rsidR="00B80E55" w:rsidRPr="00F3262C" w:rsidRDefault="00B80E55" w:rsidP="00893B07">
      <w:pPr>
        <w:pStyle w:val="a4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val="uk-UA" w:eastAsia="ru-RU"/>
        </w:rPr>
      </w:pPr>
      <w:proofErr w:type="spellStart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eastAsia="ru-RU"/>
        </w:rPr>
        <w:lastRenderedPageBreak/>
        <w:t>Зразковий</w:t>
      </w:r>
      <w:proofErr w:type="spellEnd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eastAsia="ru-RU"/>
        </w:rPr>
        <w:t xml:space="preserve"> план </w:t>
      </w:r>
      <w:proofErr w:type="spellStart"/>
      <w:r w:rsidRPr="00F3262C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  <w:lang w:eastAsia="ru-RU"/>
        </w:rPr>
        <w:t>есе</w:t>
      </w:r>
      <w:proofErr w:type="spellEnd"/>
    </w:p>
    <w:p w14:paraId="712ADDB0" w14:textId="77777777" w:rsidR="00B80E55" w:rsidRPr="00F3262C" w:rsidRDefault="00B80E55" w:rsidP="00B80E55">
      <w:pPr>
        <w:pStyle w:val="a4"/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val="uk-UA" w:eastAsia="ru-RU"/>
        </w:rPr>
      </w:pPr>
      <w:r w:rsidRPr="00F3262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val="uk-UA" w:eastAsia="ru-RU"/>
        </w:rPr>
        <w:t>1. ВСТУП - один абзац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br/>
        <w:t>А. Використовуйте «пастки» для залучення уваги, такі як: цитата, вірш, питання, роздуми, незвичайні факти, ідей або смішні історії.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br/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В.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Немає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необхідності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висловлювати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першій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пропозиції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основну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думку. Але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воно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повинне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підводити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до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неї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якось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відноситися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до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головної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ідеї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тези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а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також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містити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основні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положення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С.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Уникайте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таких фраз, як «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Це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есе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про ...»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«Я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збираюся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поговорити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про...».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</w:r>
    </w:p>
    <w:p w14:paraId="148797FC" w14:textId="77777777" w:rsidR="00B80E55" w:rsidRPr="00F3262C" w:rsidRDefault="00B80E55" w:rsidP="00B80E55">
      <w:pPr>
        <w:pStyle w:val="a4"/>
        <w:shd w:val="clear" w:color="auto" w:fill="FFFFFF"/>
        <w:spacing w:after="0"/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val="uk-UA" w:eastAsia="ru-RU"/>
        </w:rPr>
      </w:pPr>
      <w:r w:rsidRPr="00F3262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 xml:space="preserve">2. ОСНОВНА ЧАСТИНА - 2-3 </w:t>
      </w:r>
      <w:proofErr w:type="spellStart"/>
      <w:r w:rsidRPr="00F3262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>абзаци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А.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Виражайте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свої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думки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зрозуміло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  <w:t>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В.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Підкріплюйте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основні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ідеї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фактами,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роздумами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ідеями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яскравими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описами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цитатами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іншою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інформацією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або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матеріалами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які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інтригують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захоплюють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увагу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читача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С.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Використовуйте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довідкові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матеріали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,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щоб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усунути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тавтологію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</w:r>
    </w:p>
    <w:p w14:paraId="5D1CF4EB" w14:textId="3F0FBC4A" w:rsidR="00B80E55" w:rsidRPr="00F3262C" w:rsidRDefault="00B80E55" w:rsidP="00B80E55">
      <w:pPr>
        <w:pStyle w:val="a4"/>
        <w:shd w:val="clear" w:color="auto" w:fill="FFFFFF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</w:pPr>
      <w:r w:rsidRPr="00F3262C">
        <w:rPr>
          <w:rFonts w:ascii="Times New Roman" w:eastAsia="Times New Roman" w:hAnsi="Times New Roman" w:cs="Times New Roman"/>
          <w:i/>
          <w:iCs/>
          <w:color w:val="002060"/>
          <w:sz w:val="28"/>
          <w:szCs w:val="28"/>
          <w:lang w:eastAsia="ru-RU"/>
        </w:rPr>
        <w:t>3. ВИСНОВОК - один абзац.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А.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Продемонструйте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ваше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зростання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і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потенціал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в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даній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області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Покажіть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ваші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погляди на проблему.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В.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Які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дії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плануєте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у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вашому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майбутньому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робити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відносно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даного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питання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br/>
        <w:t xml:space="preserve">С. Ваша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головна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думка в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модифікованому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 xml:space="preserve"> </w:t>
      </w:r>
      <w:proofErr w:type="spellStart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варіанті</w:t>
      </w:r>
      <w:proofErr w:type="spellEnd"/>
      <w:r w:rsidRPr="00F3262C">
        <w:rPr>
          <w:rFonts w:ascii="Times New Roman" w:eastAsia="Times New Roman" w:hAnsi="Times New Roman" w:cs="Times New Roman"/>
          <w:color w:val="002060"/>
          <w:sz w:val="28"/>
          <w:szCs w:val="28"/>
          <w:lang w:eastAsia="ru-RU"/>
        </w:rPr>
        <w:t>.</w:t>
      </w:r>
    </w:p>
    <w:p w14:paraId="0C752551" w14:textId="77777777" w:rsidR="00B80E55" w:rsidRPr="00F3262C" w:rsidRDefault="00B80E55" w:rsidP="00B80E55">
      <w:pPr>
        <w:pStyle w:val="a3"/>
        <w:ind w:left="720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65831473" w14:textId="5EFDBF0F" w:rsidR="002A0049" w:rsidRPr="00F3262C" w:rsidRDefault="00624556" w:rsidP="0062455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Написання контрольного твору</w:t>
      </w:r>
      <w:r w:rsidR="00893B07"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-есе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</w:t>
      </w:r>
    </w:p>
    <w:p w14:paraId="70B46BBF" w14:textId="77777777" w:rsidR="00624556" w:rsidRPr="00F3262C" w:rsidRDefault="00624556" w:rsidP="00624556">
      <w:pPr>
        <w:pStyle w:val="a3"/>
        <w:ind w:left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Теми контрольної роботи.</w:t>
      </w:r>
    </w:p>
    <w:p w14:paraId="549674C6" w14:textId="77777777" w:rsidR="00624556" w:rsidRPr="00F3262C" w:rsidRDefault="00624556" w:rsidP="006245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Вічні художні образи у творах письменників-просвітителів.</w:t>
      </w:r>
    </w:p>
    <w:p w14:paraId="2B0AA978" w14:textId="77777777" w:rsidR="002A6293" w:rsidRPr="00F3262C" w:rsidRDefault="002A6293" w:rsidP="006245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Ідеї Просвітництва, актуальні в наш час.</w:t>
      </w:r>
    </w:p>
    <w:p w14:paraId="53143CC1" w14:textId="77777777" w:rsidR="002A6293" w:rsidRPr="00F3262C" w:rsidRDefault="002A6293" w:rsidP="006245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Основні цінності епохи Просвітництва у ХХІ столітті.</w:t>
      </w:r>
    </w:p>
    <w:p w14:paraId="4A6BA1FD" w14:textId="77777777" w:rsidR="002A6293" w:rsidRPr="00F3262C" w:rsidRDefault="002A6293" w:rsidP="002A6293">
      <w:pPr>
        <w:pStyle w:val="a3"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V</w:t>
      </w:r>
      <w:r w:rsidRPr="00F3262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.  Домашнє завдання.</w:t>
      </w:r>
    </w:p>
    <w:p w14:paraId="5234C0C2" w14:textId="77777777" w:rsidR="009734CC" w:rsidRPr="00F3262C" w:rsidRDefault="009734CC" w:rsidP="009734C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Підготувати повідомлення «Основні ознаки романтизму як напряму в літературі й мистецтві».</w:t>
      </w:r>
    </w:p>
    <w:p w14:paraId="4CD3ABDE" w14:textId="77777777" w:rsidR="009734CC" w:rsidRPr="00F3262C" w:rsidRDefault="009734CC" w:rsidP="009734C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3262C">
        <w:rPr>
          <w:rFonts w:ascii="Times New Roman" w:hAnsi="Times New Roman" w:cs="Times New Roman"/>
          <w:color w:val="002060"/>
          <w:sz w:val="28"/>
          <w:szCs w:val="28"/>
          <w:lang w:val="uk-UA"/>
        </w:rPr>
        <w:t>Створити презентацію (5-7 слайдів) з ілюстраціями до теми «Романтизм у різних країнах».</w:t>
      </w:r>
    </w:p>
    <w:p w14:paraId="6F7531DF" w14:textId="77777777" w:rsidR="009734CC" w:rsidRPr="009734CC" w:rsidRDefault="009734CC" w:rsidP="009734C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4CC" w:rsidRPr="0097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71F"/>
    <w:multiLevelType w:val="hybridMultilevel"/>
    <w:tmpl w:val="C9C05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E3A"/>
    <w:multiLevelType w:val="hybridMultilevel"/>
    <w:tmpl w:val="62D4FA3E"/>
    <w:lvl w:ilvl="0" w:tplc="672A1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B72214"/>
    <w:multiLevelType w:val="hybridMultilevel"/>
    <w:tmpl w:val="B0427A52"/>
    <w:lvl w:ilvl="0" w:tplc="E2EC0C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F152E"/>
    <w:multiLevelType w:val="hybridMultilevel"/>
    <w:tmpl w:val="6C382910"/>
    <w:lvl w:ilvl="0" w:tplc="DBC831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67924"/>
    <w:multiLevelType w:val="hybridMultilevel"/>
    <w:tmpl w:val="9126F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319B"/>
    <w:multiLevelType w:val="hybridMultilevel"/>
    <w:tmpl w:val="76CCE18E"/>
    <w:lvl w:ilvl="0" w:tplc="331C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C69F6"/>
    <w:multiLevelType w:val="hybridMultilevel"/>
    <w:tmpl w:val="3702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F5437"/>
    <w:multiLevelType w:val="hybridMultilevel"/>
    <w:tmpl w:val="7FF8EE50"/>
    <w:lvl w:ilvl="0" w:tplc="500A1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45607"/>
    <w:multiLevelType w:val="hybridMultilevel"/>
    <w:tmpl w:val="725E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4B"/>
    <w:rsid w:val="00261A02"/>
    <w:rsid w:val="002A0049"/>
    <w:rsid w:val="002A6293"/>
    <w:rsid w:val="003C5A33"/>
    <w:rsid w:val="00565577"/>
    <w:rsid w:val="00624556"/>
    <w:rsid w:val="0067462C"/>
    <w:rsid w:val="00700C93"/>
    <w:rsid w:val="00885095"/>
    <w:rsid w:val="00893B07"/>
    <w:rsid w:val="008D3B80"/>
    <w:rsid w:val="00951B30"/>
    <w:rsid w:val="009734CC"/>
    <w:rsid w:val="00A47D6B"/>
    <w:rsid w:val="00AC324B"/>
    <w:rsid w:val="00AF19A6"/>
    <w:rsid w:val="00B80E55"/>
    <w:rsid w:val="00CD798B"/>
    <w:rsid w:val="00D35692"/>
    <w:rsid w:val="00E523D6"/>
    <w:rsid w:val="00EF5E81"/>
    <w:rsid w:val="00F3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000A"/>
  <w15:docId w15:val="{85F6FE9C-B858-46A0-BAD8-25B6E9E5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324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8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3257</Words>
  <Characters>1857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380974551187</cp:lastModifiedBy>
  <cp:revision>6</cp:revision>
  <cp:lastPrinted>2024-10-06T14:35:00Z</cp:lastPrinted>
  <dcterms:created xsi:type="dcterms:W3CDTF">2024-10-03T19:09:00Z</dcterms:created>
  <dcterms:modified xsi:type="dcterms:W3CDTF">2024-10-06T14:36:00Z</dcterms:modified>
</cp:coreProperties>
</file>