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Реалізм. Поняття про реалізм та історія його формування. Характерні ознаки реалізму як літературного напряму. Взаємодія реалізму з іншими напрямами XIX ст.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формування предметних компетентностей: дати поняття про реалізм та етапи його формування; охарактеризувати ознаки реалізму як літературного напряму, його взаємодію з іншими напрямами в літературі; розвивати словниковий запас старшокласників, навички зв'язного мовлення, критичного мислення, компаративного аналізу художніх творів; виховувати у старшокласників потребу в саморозвитку та самовдосконаленні; формування ключових компетентностей: уміння вчитися: розвивати навички оцінювання культурно-мистецьких явищ; комунікативної: розвивати навички роботи в групі; інформаційної: розвивати навички роботи із джерелами інформації; загальнокультурної: виховувати прагнення до літературної освіти, естетичний смак; розширювати кругозір здобувачів освіим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Організаційний момент.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Оголошення теми та мети уроку.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ІІІ. Мотивація навчальної діяльності.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 Робота над темою уроку.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Робота з літературознавчим словничком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Реалізм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(лат. realis — речовий, дійсний.) — 1. Тип художнього пізнання світу — правдиве, об’єктивне відображення дійсності засобами того чи іншого мистецтва.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художній метод, в основі якого лежить принцип життєвої правди в змалюванні соціального середовища, побуту, суспільних відносин і типів людських характерів.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Напрям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напрям у літературі та мистецтві, що набув розвитку в 1830-х роках спочатку у Франції, а в XIX ст. поширився в Європі й Америці. Основоположним для реалізму стає принцип відповідності мистецтва реальній дійсності. Ключовою проблемою є взаємини людини й середовища, а також упливу конкретної соціально-історичної ситуації на формування особистості.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Іноді реалізм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ХІХ ст. називають «класичним реалізмом» або «критичним реалізмом». Першим теоретиком реалізму вважається художник Ж.-Д.-Г. Курбе, який обґрунтував програмові засади цього напряму.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Колективне складання таблиці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Історичні умови та провідні ідеї реалізму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</w:t>
      </w:r>
    </w:p>
    <w:tbl>
      <w:tblPr>
        <w:tblStyle w:val="Table1"/>
        <w:tblW w:w="112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36"/>
        <w:gridCol w:w="5636"/>
        <w:tblGridChange w:id="0">
          <w:tblGrid>
            <w:gridCol w:w="5636"/>
            <w:gridCol w:w="56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 і місце виникнення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Починаючи з 30-х pp. XIX ст. набуває розвитку у Франції, а згодом в інших європейських літературах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Причини виникнення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Реалістичний напрям виник як заперечення художніх принципів романтизму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Чим характеризується епоха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Наполеонівські війни; громадянська війна в США; об’єднання Германії; розвиток капіталізму; жорстка ринкова боротьба; соціально-демократичні рухи; знакові відкриття в природознавстві; розвиток науково-технічного прогресу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Основні ідеї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Основною для реалізму стає проблема взаємин людини і середовища, впливу соціально-історичних обставин на формування духовного світу (характеру.) особистості. На перше місце в літературі висувається типізація дійсності, що утверджується як універсальний спосіб художнього узагальнення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Характерні ознаки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Зв’язок із дійсністю, аналітизм, типовість образів і ситуацій, розкриття впливу соціального середовища на людину, критичний пафос, дослідження життя суспільства, психологізм та ін.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Жанрові особливості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Соціально-психологічний роман, повість, новела, цикли романів, соціально-побутовий роман, історичний роман, роман-епопея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Представники реалізму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Література — О. Бальзак (Франція), Ч. Діккенс (Англія), Панас Мирний (Україна)</w:t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Слово вчителя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Приблизно в 1830-1850 рр. у літературі склалася ситуація своєрідного «естетичного двовладдя», тобто співіснування двох художніх напрямів — романтизму й реалізму. Згодом романтизм та реалізм розвивалися послідовно, іноді — паралельно, а іноді вони переплітались.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Робота з таблицею». Порівняйте характерні ознаки двох стилів.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Характерні ознаки романтизму та реалізму</w:t>
      </w:r>
    </w:p>
    <w:tbl>
      <w:tblPr>
        <w:tblStyle w:val="Table2"/>
        <w:tblW w:w="112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36"/>
        <w:gridCol w:w="5636"/>
        <w:tblGridChange w:id="0">
          <w:tblGrid>
            <w:gridCol w:w="5636"/>
            <w:gridCol w:w="56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Романтизм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Реалізм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Зображення виняткового героя у виняткових обставинах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Зображення типового героя в типових обставинах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Авторське сприйняття дійсності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Відтворення дійсності, її правдоподібне зображення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Самоцінність особистості, підкреслена незалежність її від суспільства, умов і місця існування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Зображення людини в різноманітних соціально-побутових і психологічних зв’язках із навколишнім світом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Суб’єктивність автора, вираз його ставлення до світу, ліризм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Прагнення автора до об’єктивності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Змалювання героя однією-двома яскравими, характерними, опуклими рисами, фрагментарно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Створення характеру героя як багатогранного, неоднозначного, внутрішньо суперечливого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Нерозв’язність конфлікту, неможливість або умовний характер успішного результату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Вирішення конфлікту і благополучний результат досяжні</w:t>
            </w:r>
          </w:p>
        </w:tc>
      </w:tr>
    </w:tbl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 Підбиття підсумків уроку.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Інтерактивна стратегія «Одне слово»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Реалізм — типовість, ...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VI. Домашнє завдання.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Опрацювати конспект.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Індивідуальне завдання. Підготувати повідомлення або презентацію про життя та творчість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О. Бальзака.</w:t>
      </w:r>
    </w:p>
    <w:sectPr>
      <w:pgSz w:h="16838" w:w="11906" w:orient="portrait"/>
      <w:pgMar w:bottom="568" w:top="426" w:left="426" w:right="42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4C310E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List Paragraph"/>
    <w:basedOn w:val="a"/>
    <w:uiPriority w:val="34"/>
    <w:qFormat w:val="1"/>
    <w:rsid w:val="000D6DE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25roQNAz9+StFghbFeEaLm1Obw==">CgMxLjAyCGguZ2pkZ3hzOAByITExbElwNnpQd3lteWx0cnJSTzMyQUpoTzB0ZzlQdV9CaQ==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2018-01-14T18:36:00Z</dcterms:created>
  <dc:creator>Intel</dc:creator>
</cp:coreProperties>
</file>