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C8" w:rsidRDefault="000908F8">
      <w:pPr>
        <w:spacing w:after="53" w:line="259" w:lineRule="auto"/>
        <w:ind w:left="139"/>
      </w:pPr>
      <w:r>
        <w:rPr>
          <w:b/>
        </w:rPr>
        <w:t>07.03.2025</w:t>
      </w:r>
    </w:p>
    <w:p w:rsidR="000066C8" w:rsidRDefault="000908F8">
      <w:pPr>
        <w:spacing w:after="53" w:line="259" w:lineRule="auto"/>
        <w:ind w:left="139"/>
      </w:pPr>
      <w:r>
        <w:rPr>
          <w:b/>
        </w:rPr>
        <w:t xml:space="preserve">Право </w:t>
      </w:r>
    </w:p>
    <w:p w:rsidR="000066C8" w:rsidRDefault="000908F8">
      <w:pPr>
        <w:spacing w:after="53" w:line="259" w:lineRule="auto"/>
        <w:ind w:left="139"/>
      </w:pPr>
      <w:r>
        <w:rPr>
          <w:b/>
        </w:rPr>
        <w:t>9-</w:t>
      </w:r>
      <w:proofErr w:type="gramStart"/>
      <w:r>
        <w:rPr>
          <w:b/>
        </w:rPr>
        <w:t>А</w:t>
      </w:r>
      <w:r>
        <w:rPr>
          <w:b/>
          <w:lang w:val="uk-UA"/>
        </w:rPr>
        <w:t>-Б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0066C8" w:rsidRDefault="000908F8">
      <w:pPr>
        <w:spacing w:after="155" w:line="259" w:lineRule="auto"/>
        <w:ind w:left="139"/>
      </w:pPr>
      <w:proofErr w:type="spellStart"/>
      <w:r>
        <w:rPr>
          <w:b/>
        </w:rPr>
        <w:t>Вчитель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 </w:t>
      </w:r>
    </w:p>
    <w:p w:rsidR="000066C8" w:rsidRDefault="000908F8">
      <w:pPr>
        <w:spacing w:after="157" w:line="259" w:lineRule="auto"/>
        <w:ind w:left="1277" w:firstLine="0"/>
      </w:pPr>
      <w:r>
        <w:rPr>
          <w:b/>
        </w:rPr>
        <w:t xml:space="preserve"> </w:t>
      </w:r>
    </w:p>
    <w:p w:rsidR="000066C8" w:rsidRDefault="000908F8">
      <w:pPr>
        <w:spacing w:after="156" w:line="298" w:lineRule="auto"/>
        <w:ind w:left="0" w:firstLine="0"/>
        <w:jc w:val="center"/>
      </w:pPr>
      <w:bookmarkStart w:id="0" w:name="_GoBack"/>
      <w:r>
        <w:rPr>
          <w:b/>
        </w:rPr>
        <w:t xml:space="preserve">Тема: </w:t>
      </w: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Тематичне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оцінювання</w:t>
      </w:r>
      <w:proofErr w:type="spellEnd"/>
      <w:r>
        <w:rPr>
          <w:b/>
        </w:rPr>
        <w:t xml:space="preserve"> за темою </w:t>
      </w:r>
      <w:proofErr w:type="spellStart"/>
      <w:r>
        <w:rPr>
          <w:b/>
        </w:rPr>
        <w:t>Неповнолітні</w:t>
      </w:r>
      <w:proofErr w:type="spellEnd"/>
      <w:r>
        <w:rPr>
          <w:b/>
        </w:rPr>
        <w:t xml:space="preserve"> як </w:t>
      </w:r>
      <w:proofErr w:type="spellStart"/>
      <w:r>
        <w:rPr>
          <w:b/>
        </w:rPr>
        <w:t>суб'єкти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цивільних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правовідносин</w:t>
      </w:r>
      <w:proofErr w:type="spellEnd"/>
      <w:r>
        <w:rPr>
          <w:b/>
        </w:rPr>
        <w:t xml:space="preserve">. </w:t>
      </w:r>
    </w:p>
    <w:bookmarkEnd w:id="0"/>
    <w:p w:rsidR="000066C8" w:rsidRDefault="000908F8">
      <w:r>
        <w:rPr>
          <w:b/>
        </w:rPr>
        <w:t>Мета уроку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систематизація</w:t>
      </w:r>
      <w:proofErr w:type="spellEnd"/>
      <w:r>
        <w:t xml:space="preserve"> та </w:t>
      </w:r>
      <w:proofErr w:type="spellStart"/>
      <w:r>
        <w:t>узагальнення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, </w:t>
      </w:r>
      <w:proofErr w:type="spellStart"/>
      <w:r>
        <w:t>отриманих</w:t>
      </w:r>
      <w:proofErr w:type="spellEnd"/>
      <w:r>
        <w:t xml:space="preserve"> на уроках з основ </w:t>
      </w:r>
      <w:proofErr w:type="spellStart"/>
      <w:r>
        <w:t>правознавства</w:t>
      </w:r>
      <w:proofErr w:type="spellEnd"/>
      <w:r>
        <w:t xml:space="preserve">; </w:t>
      </w:r>
      <w:proofErr w:type="spellStart"/>
      <w:r>
        <w:t>продовжувати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інформаційної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; </w:t>
      </w:r>
      <w:proofErr w:type="spellStart"/>
      <w:r>
        <w:t>формування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високих</w:t>
      </w:r>
      <w:proofErr w:type="spellEnd"/>
      <w:r>
        <w:t xml:space="preserve"> морально-</w:t>
      </w:r>
      <w:proofErr w:type="spellStart"/>
      <w:r>
        <w:t>психологічних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— </w:t>
      </w:r>
      <w:proofErr w:type="spellStart"/>
      <w:r>
        <w:t>рішучості</w:t>
      </w:r>
      <w:proofErr w:type="spellEnd"/>
      <w:r>
        <w:t xml:space="preserve">, </w:t>
      </w:r>
      <w:proofErr w:type="spellStart"/>
      <w:r>
        <w:t>наполегливості</w:t>
      </w:r>
      <w:proofErr w:type="spellEnd"/>
      <w:r>
        <w:t xml:space="preserve">, </w:t>
      </w:r>
      <w:proofErr w:type="spellStart"/>
      <w:r>
        <w:t>дисциплінованості</w:t>
      </w:r>
      <w:proofErr w:type="spellEnd"/>
      <w:r>
        <w:t xml:space="preserve"> та </w:t>
      </w:r>
      <w:proofErr w:type="spellStart"/>
      <w:r>
        <w:t>ініціат</w:t>
      </w:r>
      <w:r>
        <w:t>ивності</w:t>
      </w:r>
      <w:proofErr w:type="spellEnd"/>
      <w:r>
        <w:t xml:space="preserve">; </w:t>
      </w:r>
      <w:proofErr w:type="spellStart"/>
      <w:r>
        <w:t>виховання</w:t>
      </w:r>
      <w:proofErr w:type="spellEnd"/>
      <w:r>
        <w:t xml:space="preserve"> </w:t>
      </w:r>
      <w:proofErr w:type="spellStart"/>
      <w:r>
        <w:t>згуртованості</w:t>
      </w:r>
      <w:proofErr w:type="spellEnd"/>
      <w:r>
        <w:t xml:space="preserve"> та </w:t>
      </w:r>
      <w:proofErr w:type="spellStart"/>
      <w:r>
        <w:t>співпраці</w:t>
      </w:r>
      <w:proofErr w:type="spellEnd"/>
      <w:r>
        <w:t xml:space="preserve"> в </w:t>
      </w:r>
      <w:proofErr w:type="spellStart"/>
      <w:r>
        <w:t>учнівських</w:t>
      </w:r>
      <w:proofErr w:type="spellEnd"/>
      <w:r>
        <w:t xml:space="preserve"> </w:t>
      </w:r>
      <w:proofErr w:type="spellStart"/>
      <w:r>
        <w:t>колективах</w:t>
      </w:r>
      <w:proofErr w:type="spellEnd"/>
      <w:r>
        <w:t xml:space="preserve">.  </w:t>
      </w:r>
    </w:p>
    <w:p w:rsidR="000066C8" w:rsidRDefault="000908F8">
      <w:pPr>
        <w:spacing w:after="214" w:line="259" w:lineRule="auto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 </w:t>
      </w:r>
    </w:p>
    <w:p w:rsidR="000066C8" w:rsidRDefault="000908F8">
      <w:pPr>
        <w:spacing w:after="214" w:line="259" w:lineRule="auto"/>
        <w:ind w:left="23" w:firstLine="0"/>
        <w:jc w:val="center"/>
      </w:pPr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Завдання</w:t>
      </w:r>
      <w:proofErr w:type="spellEnd"/>
      <w:r>
        <w:rPr>
          <w:b/>
          <w:color w:val="0070C0"/>
        </w:rPr>
        <w:t xml:space="preserve"> для </w:t>
      </w:r>
      <w:proofErr w:type="spellStart"/>
      <w:r>
        <w:rPr>
          <w:b/>
          <w:color w:val="0070C0"/>
        </w:rPr>
        <w:t>підсумкового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оцінювання</w:t>
      </w:r>
      <w:proofErr w:type="spellEnd"/>
      <w:r>
        <w:rPr>
          <w:b/>
          <w:color w:val="0070C0"/>
        </w:rPr>
        <w:t xml:space="preserve">: </w:t>
      </w:r>
    </w:p>
    <w:p w:rsidR="000066C8" w:rsidRDefault="000908F8">
      <w:pPr>
        <w:numPr>
          <w:ilvl w:val="0"/>
          <w:numId w:val="1"/>
        </w:numPr>
        <w:spacing w:after="198" w:line="259" w:lineRule="auto"/>
        <w:ind w:hanging="281"/>
      </w:pPr>
      <w:proofErr w:type="spellStart"/>
      <w:r>
        <w:rPr>
          <w:b/>
        </w:rPr>
        <w:t>Поясніть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значення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термінів</w:t>
      </w:r>
      <w:proofErr w:type="spellEnd"/>
      <w:r>
        <w:rPr>
          <w:b/>
        </w:rPr>
        <w:t xml:space="preserve"> і понять: (5 б) </w:t>
      </w:r>
    </w:p>
    <w:p w:rsidR="000066C8" w:rsidRDefault="000908F8">
      <w:pPr>
        <w:ind w:left="1272"/>
      </w:pPr>
      <w:proofErr w:type="spellStart"/>
      <w:r>
        <w:t>Цивільна</w:t>
      </w:r>
      <w:proofErr w:type="spellEnd"/>
      <w:r>
        <w:t xml:space="preserve"> </w:t>
      </w:r>
      <w:proofErr w:type="spellStart"/>
      <w:r>
        <w:t>правоздатність</w:t>
      </w:r>
      <w:proofErr w:type="spellEnd"/>
      <w:r>
        <w:t xml:space="preserve">                </w:t>
      </w:r>
      <w:proofErr w:type="spellStart"/>
      <w:r>
        <w:t>Цивільна</w:t>
      </w:r>
      <w:proofErr w:type="spellEnd"/>
      <w:r>
        <w:t xml:space="preserve"> </w:t>
      </w:r>
      <w:proofErr w:type="spellStart"/>
      <w:r>
        <w:t>дієздатність</w:t>
      </w:r>
      <w:proofErr w:type="spellEnd"/>
      <w:r>
        <w:t xml:space="preserve"> </w:t>
      </w:r>
    </w:p>
    <w:p w:rsidR="000066C8" w:rsidRDefault="000908F8">
      <w:pPr>
        <w:ind w:left="1272"/>
      </w:pPr>
      <w:proofErr w:type="spellStart"/>
      <w:r>
        <w:t>Цивільна</w:t>
      </w:r>
      <w:proofErr w:type="spellEnd"/>
      <w:r>
        <w:t xml:space="preserve"> </w:t>
      </w:r>
      <w:proofErr w:type="spellStart"/>
      <w:r>
        <w:t>правосу</w:t>
      </w:r>
      <w:r>
        <w:t>б’єктність</w:t>
      </w:r>
      <w:proofErr w:type="spellEnd"/>
      <w:r>
        <w:t xml:space="preserve">           </w:t>
      </w:r>
      <w:proofErr w:type="spellStart"/>
      <w:r>
        <w:t>Неповнолітні</w:t>
      </w:r>
      <w:proofErr w:type="spellEnd"/>
      <w:r>
        <w:t xml:space="preserve"> </w:t>
      </w:r>
    </w:p>
    <w:p w:rsidR="000066C8" w:rsidRDefault="000908F8">
      <w:pPr>
        <w:spacing w:after="166"/>
        <w:ind w:left="1272"/>
      </w:pPr>
      <w:proofErr w:type="spellStart"/>
      <w:r>
        <w:t>Споживач</w:t>
      </w:r>
      <w:proofErr w:type="spellEnd"/>
      <w:r>
        <w:t xml:space="preserve">                                          </w:t>
      </w:r>
      <w:proofErr w:type="spellStart"/>
      <w:r>
        <w:t>Платіжна</w:t>
      </w:r>
      <w:proofErr w:type="spellEnd"/>
      <w:r>
        <w:t xml:space="preserve"> </w:t>
      </w:r>
      <w:proofErr w:type="spellStart"/>
      <w:r>
        <w:t>картка</w:t>
      </w:r>
      <w:proofErr w:type="spellEnd"/>
      <w:r>
        <w:t xml:space="preserve"> </w:t>
      </w:r>
    </w:p>
    <w:p w:rsidR="000066C8" w:rsidRDefault="000908F8">
      <w:pPr>
        <w:ind w:left="1272"/>
      </w:pPr>
      <w:r>
        <w:t xml:space="preserve">Кредит                                               </w:t>
      </w:r>
      <w:proofErr w:type="spellStart"/>
      <w:r>
        <w:t>Власність</w:t>
      </w:r>
      <w:proofErr w:type="spellEnd"/>
      <w:r>
        <w:t xml:space="preserve"> </w:t>
      </w:r>
    </w:p>
    <w:p w:rsidR="000066C8" w:rsidRDefault="000908F8">
      <w:pPr>
        <w:numPr>
          <w:ilvl w:val="0"/>
          <w:numId w:val="1"/>
        </w:numPr>
        <w:spacing w:after="199" w:line="259" w:lineRule="auto"/>
        <w:ind w:hanging="281"/>
      </w:pPr>
      <w:proofErr w:type="spellStart"/>
      <w:r>
        <w:rPr>
          <w:b/>
        </w:rPr>
        <w:t>Перелічіть</w:t>
      </w:r>
      <w:proofErr w:type="spellEnd"/>
      <w:r>
        <w:rPr>
          <w:b/>
        </w:rPr>
        <w:t>: (4 б)</w:t>
      </w:r>
      <w:r>
        <w:t xml:space="preserve"> </w:t>
      </w:r>
    </w:p>
    <w:p w:rsidR="000066C8" w:rsidRDefault="000908F8">
      <w:pPr>
        <w:numPr>
          <w:ilvl w:val="0"/>
          <w:numId w:val="2"/>
        </w:numPr>
        <w:ind w:hanging="211"/>
      </w:pPr>
      <w:r>
        <w:t xml:space="preserve">Права </w:t>
      </w:r>
      <w:proofErr w:type="spellStart"/>
      <w:r>
        <w:t>споживачів</w:t>
      </w:r>
      <w:proofErr w:type="spellEnd"/>
      <w:r>
        <w:t xml:space="preserve"> </w:t>
      </w:r>
    </w:p>
    <w:p w:rsidR="000066C8" w:rsidRDefault="000908F8">
      <w:pPr>
        <w:numPr>
          <w:ilvl w:val="0"/>
          <w:numId w:val="2"/>
        </w:numPr>
        <w:ind w:hanging="211"/>
      </w:pPr>
      <w:proofErr w:type="spellStart"/>
      <w:r>
        <w:t>Обов’язки</w:t>
      </w:r>
      <w:proofErr w:type="spellEnd"/>
      <w:r>
        <w:t xml:space="preserve"> </w:t>
      </w:r>
      <w:proofErr w:type="spellStart"/>
      <w:r>
        <w:t>споживачів</w:t>
      </w:r>
      <w:proofErr w:type="spellEnd"/>
      <w:r>
        <w:t xml:space="preserve"> </w:t>
      </w:r>
    </w:p>
    <w:p w:rsidR="000066C8" w:rsidRDefault="000908F8">
      <w:pPr>
        <w:spacing w:after="143" w:line="259" w:lineRule="auto"/>
        <w:ind w:left="139"/>
      </w:pPr>
      <w:r>
        <w:rPr>
          <w:b/>
        </w:rPr>
        <w:t xml:space="preserve">3. </w:t>
      </w:r>
      <w:proofErr w:type="spellStart"/>
      <w:r>
        <w:rPr>
          <w:b/>
        </w:rPr>
        <w:t>Оберіть</w:t>
      </w:r>
      <w:proofErr w:type="spellEnd"/>
      <w:r>
        <w:rPr>
          <w:b/>
        </w:rPr>
        <w:t xml:space="preserve"> один </w:t>
      </w:r>
      <w:proofErr w:type="spellStart"/>
      <w:r>
        <w:rPr>
          <w:b/>
        </w:rPr>
        <w:t>із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запропонованих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висловів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видатних</w:t>
      </w:r>
      <w:proofErr w:type="spellEnd"/>
      <w:r>
        <w:rPr>
          <w:b/>
        </w:rPr>
        <w:t xml:space="preserve"> людей і </w:t>
      </w:r>
      <w:proofErr w:type="spellStart"/>
      <w:r>
        <w:rPr>
          <w:b/>
        </w:rPr>
        <w:t>поясніть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чому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він</w:t>
      </w:r>
      <w:proofErr w:type="spellEnd"/>
      <w:r>
        <w:rPr>
          <w:b/>
        </w:rPr>
        <w:t xml:space="preserve"> є </w:t>
      </w:r>
      <w:proofErr w:type="spellStart"/>
      <w:r>
        <w:rPr>
          <w:b/>
        </w:rPr>
        <w:t>привабливим</w:t>
      </w:r>
      <w:proofErr w:type="spellEnd"/>
      <w:r>
        <w:rPr>
          <w:b/>
        </w:rPr>
        <w:t xml:space="preserve"> для вас: (1 б) </w:t>
      </w:r>
    </w:p>
    <w:p w:rsidR="000066C8" w:rsidRDefault="000908F8">
      <w:pPr>
        <w:numPr>
          <w:ilvl w:val="0"/>
          <w:numId w:val="3"/>
        </w:numPr>
        <w:spacing w:after="138"/>
        <w:ind w:hanging="305"/>
      </w:pPr>
      <w:proofErr w:type="spellStart"/>
      <w:r>
        <w:t>Знання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полягати</w:t>
      </w:r>
      <w:proofErr w:type="spellEnd"/>
      <w:r>
        <w:t xml:space="preserve"> не в тому, </w:t>
      </w:r>
      <w:proofErr w:type="spellStart"/>
      <w:r>
        <w:t>аби</w:t>
      </w:r>
      <w:proofErr w:type="spellEnd"/>
      <w:r>
        <w:t xml:space="preserve"> </w:t>
      </w:r>
      <w:proofErr w:type="spellStart"/>
      <w:r>
        <w:t>пам’ятати</w:t>
      </w:r>
      <w:proofErr w:type="spellEnd"/>
      <w:r>
        <w:t xml:space="preserve"> </w:t>
      </w:r>
      <w:proofErr w:type="spellStart"/>
      <w:r>
        <w:t>їхні</w:t>
      </w:r>
      <w:proofErr w:type="spellEnd"/>
      <w:r>
        <w:t xml:space="preserve"> слова, а в тому,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розуміти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. (Цицерон) </w:t>
      </w:r>
    </w:p>
    <w:p w:rsidR="000066C8" w:rsidRDefault="000908F8">
      <w:pPr>
        <w:numPr>
          <w:ilvl w:val="0"/>
          <w:numId w:val="3"/>
        </w:numPr>
        <w:ind w:hanging="305"/>
      </w:pPr>
      <w:r>
        <w:t xml:space="preserve">Людина, яка </w:t>
      </w:r>
      <w:proofErr w:type="spellStart"/>
      <w:r>
        <w:t>нікому</w:t>
      </w:r>
      <w:proofErr w:type="spellEnd"/>
      <w:r>
        <w:t xml:space="preserve"> не </w:t>
      </w:r>
      <w:proofErr w:type="spellStart"/>
      <w:r>
        <w:t>потрібна</w:t>
      </w:r>
      <w:proofErr w:type="spellEnd"/>
      <w:r>
        <w:t xml:space="preserve"> і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ніч</w:t>
      </w:r>
      <w:r>
        <w:t>ого</w:t>
      </w:r>
      <w:proofErr w:type="spellEnd"/>
      <w:r>
        <w:t xml:space="preserve"> не </w:t>
      </w:r>
      <w:proofErr w:type="spellStart"/>
      <w:r>
        <w:t>належить</w:t>
      </w:r>
      <w:proofErr w:type="spellEnd"/>
      <w:r>
        <w:t xml:space="preserve">, </w:t>
      </w:r>
      <w:proofErr w:type="spellStart"/>
      <w:r>
        <w:t>живе</w:t>
      </w:r>
      <w:proofErr w:type="spellEnd"/>
      <w:r>
        <w:t xml:space="preserve">, як листок, </w:t>
      </w:r>
      <w:proofErr w:type="spellStart"/>
      <w:r>
        <w:t>зірваний</w:t>
      </w:r>
      <w:proofErr w:type="spellEnd"/>
      <w:r>
        <w:t xml:space="preserve"> </w:t>
      </w:r>
      <w:proofErr w:type="spellStart"/>
      <w:r>
        <w:t>вітром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дерева. (Дж. </w:t>
      </w:r>
      <w:proofErr w:type="spellStart"/>
      <w:r>
        <w:t>Майєрофф</w:t>
      </w:r>
      <w:proofErr w:type="spellEnd"/>
      <w:r>
        <w:t xml:space="preserve">) </w:t>
      </w:r>
    </w:p>
    <w:p w:rsidR="000066C8" w:rsidRDefault="000908F8">
      <w:pPr>
        <w:numPr>
          <w:ilvl w:val="0"/>
          <w:numId w:val="3"/>
        </w:numPr>
        <w:ind w:hanging="305"/>
      </w:pPr>
      <w:proofErr w:type="spellStart"/>
      <w:r>
        <w:t>Вільна</w:t>
      </w:r>
      <w:proofErr w:type="spellEnd"/>
      <w:r>
        <w:t xml:space="preserve"> </w:t>
      </w:r>
      <w:proofErr w:type="spellStart"/>
      <w:r>
        <w:t>праця</w:t>
      </w:r>
      <w:proofErr w:type="spellEnd"/>
      <w:r>
        <w:t xml:space="preserve"> і є </w:t>
      </w:r>
      <w:proofErr w:type="spellStart"/>
      <w:r>
        <w:t>життя</w:t>
      </w:r>
      <w:proofErr w:type="spellEnd"/>
      <w:r>
        <w:t xml:space="preserve">. (К. </w:t>
      </w:r>
      <w:proofErr w:type="spellStart"/>
      <w:r>
        <w:t>Ушинський</w:t>
      </w:r>
      <w:proofErr w:type="spellEnd"/>
      <w:r>
        <w:t xml:space="preserve">) </w:t>
      </w:r>
    </w:p>
    <w:p w:rsidR="000066C8" w:rsidRDefault="000908F8">
      <w:pPr>
        <w:numPr>
          <w:ilvl w:val="0"/>
          <w:numId w:val="3"/>
        </w:numPr>
        <w:ind w:hanging="305"/>
      </w:pPr>
      <w:proofErr w:type="spellStart"/>
      <w:r>
        <w:lastRenderedPageBreak/>
        <w:t>Судити</w:t>
      </w:r>
      <w:proofErr w:type="spellEnd"/>
      <w:r>
        <w:t xml:space="preserve"> про </w:t>
      </w:r>
      <w:proofErr w:type="spellStart"/>
      <w:r>
        <w:t>велич</w:t>
      </w:r>
      <w:proofErr w:type="spellEnd"/>
      <w:r>
        <w:t xml:space="preserve"> і </w:t>
      </w:r>
      <w:proofErr w:type="spellStart"/>
      <w:r>
        <w:t>стійкість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одному простому </w:t>
      </w:r>
      <w:proofErr w:type="spellStart"/>
      <w:r>
        <w:t>критерію</w:t>
      </w:r>
      <w:proofErr w:type="spellEnd"/>
      <w:r>
        <w:t xml:space="preserve">, а </w:t>
      </w:r>
      <w:proofErr w:type="spellStart"/>
      <w:r>
        <w:t>саме</w:t>
      </w:r>
      <w:proofErr w:type="spellEnd"/>
      <w:r>
        <w:t xml:space="preserve">: як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суспільство</w:t>
      </w:r>
      <w:proofErr w:type="spellEnd"/>
      <w:r>
        <w:t xml:space="preserve"> </w:t>
      </w:r>
      <w:proofErr w:type="spellStart"/>
      <w:r>
        <w:t>піклується</w:t>
      </w:r>
      <w:proofErr w:type="spellEnd"/>
      <w:r>
        <w:t xml:space="preserve"> про </w:t>
      </w:r>
      <w:proofErr w:type="spellStart"/>
      <w:r>
        <w:t>дітей</w:t>
      </w:r>
      <w:proofErr w:type="spellEnd"/>
      <w:r>
        <w:t>,</w:t>
      </w:r>
      <w:r>
        <w:t xml:space="preserve"> </w:t>
      </w:r>
      <w:proofErr w:type="spellStart"/>
      <w:r>
        <w:t>старих</w:t>
      </w:r>
      <w:proofErr w:type="spellEnd"/>
      <w:r>
        <w:t xml:space="preserve"> і </w:t>
      </w:r>
      <w:proofErr w:type="spellStart"/>
      <w:r>
        <w:t>хворих</w:t>
      </w:r>
      <w:proofErr w:type="spellEnd"/>
      <w:r>
        <w:t xml:space="preserve">. (А. </w:t>
      </w:r>
      <w:proofErr w:type="spellStart"/>
      <w:r>
        <w:t>Тойнбі</w:t>
      </w:r>
      <w:proofErr w:type="spellEnd"/>
      <w:r>
        <w:t xml:space="preserve">) </w:t>
      </w:r>
    </w:p>
    <w:p w:rsidR="000066C8" w:rsidRDefault="000908F8">
      <w:pPr>
        <w:numPr>
          <w:ilvl w:val="0"/>
          <w:numId w:val="3"/>
        </w:numPr>
        <w:ind w:hanging="305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віз</w:t>
      </w:r>
      <w:proofErr w:type="spellEnd"/>
      <w:r>
        <w:t xml:space="preserve">, живучи на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, </w:t>
      </w:r>
      <w:proofErr w:type="spellStart"/>
      <w:r>
        <w:t>приготував</w:t>
      </w:r>
      <w:proofErr w:type="spellEnd"/>
      <w:r>
        <w:t xml:space="preserve">, на такому й буде </w:t>
      </w:r>
      <w:proofErr w:type="spellStart"/>
      <w:r>
        <w:t>завезений</w:t>
      </w:r>
      <w:proofErr w:type="spellEnd"/>
      <w:r>
        <w:t xml:space="preserve"> </w:t>
      </w:r>
      <w:proofErr w:type="spellStart"/>
      <w:r>
        <w:t>туди</w:t>
      </w:r>
      <w:proofErr w:type="spellEnd"/>
      <w:r>
        <w:t xml:space="preserve">, </w:t>
      </w:r>
      <w:proofErr w:type="spellStart"/>
      <w:r>
        <w:t>куди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спрямує</w:t>
      </w:r>
      <w:proofErr w:type="spellEnd"/>
      <w:r>
        <w:t xml:space="preserve"> </w:t>
      </w:r>
      <w:proofErr w:type="spellStart"/>
      <w:r>
        <w:t>вирок</w:t>
      </w:r>
      <w:proofErr w:type="spellEnd"/>
      <w:r>
        <w:t xml:space="preserve"> Божий. (К. </w:t>
      </w:r>
      <w:proofErr w:type="spellStart"/>
      <w:r>
        <w:t>Сакович</w:t>
      </w:r>
      <w:proofErr w:type="spellEnd"/>
      <w:r>
        <w:t xml:space="preserve">) </w:t>
      </w:r>
    </w:p>
    <w:p w:rsidR="000066C8" w:rsidRDefault="000908F8">
      <w:pPr>
        <w:numPr>
          <w:ilvl w:val="0"/>
          <w:numId w:val="3"/>
        </w:numPr>
        <w:spacing w:after="141"/>
        <w:ind w:hanging="305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бідність</w:t>
      </w:r>
      <w:proofErr w:type="spellEnd"/>
      <w:r>
        <w:t xml:space="preserve"> — </w:t>
      </w:r>
      <w:proofErr w:type="spellStart"/>
      <w:r>
        <w:t>матір</w:t>
      </w:r>
      <w:proofErr w:type="spellEnd"/>
      <w:r>
        <w:t xml:space="preserve"> </w:t>
      </w:r>
      <w:proofErr w:type="spellStart"/>
      <w:r>
        <w:t>злочинів</w:t>
      </w:r>
      <w:proofErr w:type="spellEnd"/>
      <w:r>
        <w:t xml:space="preserve">, то </w:t>
      </w:r>
      <w:proofErr w:type="spellStart"/>
      <w:r>
        <w:t>безрозсудність</w:t>
      </w:r>
      <w:proofErr w:type="spellEnd"/>
      <w:r>
        <w:t xml:space="preserve"> —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батько</w:t>
      </w:r>
      <w:proofErr w:type="spellEnd"/>
      <w:r>
        <w:t xml:space="preserve">. (Ж. </w:t>
      </w:r>
      <w:proofErr w:type="spellStart"/>
      <w:r>
        <w:t>Лабрюйєр</w:t>
      </w:r>
      <w:proofErr w:type="spellEnd"/>
      <w:r>
        <w:t xml:space="preserve">) </w:t>
      </w:r>
    </w:p>
    <w:p w:rsidR="000066C8" w:rsidRDefault="000908F8">
      <w:pPr>
        <w:numPr>
          <w:ilvl w:val="0"/>
          <w:numId w:val="3"/>
        </w:numPr>
        <w:ind w:hanging="305"/>
      </w:pPr>
      <w:proofErr w:type="spellStart"/>
      <w:r>
        <w:t>Хто</w:t>
      </w:r>
      <w:proofErr w:type="spellEnd"/>
      <w:r>
        <w:t xml:space="preserve">, </w:t>
      </w:r>
      <w:proofErr w:type="spellStart"/>
      <w:r>
        <w:t>маючи</w:t>
      </w:r>
      <w:proofErr w:type="spellEnd"/>
      <w:r>
        <w:t xml:space="preserve"> </w:t>
      </w:r>
      <w:proofErr w:type="spellStart"/>
      <w:r>
        <w:t>можл</w:t>
      </w:r>
      <w:r>
        <w:t>ивість</w:t>
      </w:r>
      <w:proofErr w:type="spellEnd"/>
      <w:r>
        <w:t xml:space="preserve"> </w:t>
      </w:r>
      <w:proofErr w:type="spellStart"/>
      <w:r>
        <w:t>попередити</w:t>
      </w:r>
      <w:proofErr w:type="spellEnd"/>
      <w:r>
        <w:t xml:space="preserve"> </w:t>
      </w:r>
      <w:proofErr w:type="spellStart"/>
      <w:r>
        <w:t>злочин</w:t>
      </w:r>
      <w:proofErr w:type="spellEnd"/>
      <w:r>
        <w:t xml:space="preserve">, не </w:t>
      </w:r>
      <w:proofErr w:type="spellStart"/>
      <w:r>
        <w:t>робить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, той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. (Сенека </w:t>
      </w:r>
      <w:proofErr w:type="spellStart"/>
      <w:r>
        <w:t>молодший</w:t>
      </w:r>
      <w:proofErr w:type="spellEnd"/>
      <w:r>
        <w:t xml:space="preserve">) </w:t>
      </w:r>
    </w:p>
    <w:p w:rsidR="000066C8" w:rsidRDefault="000908F8">
      <w:pPr>
        <w:spacing w:after="378" w:line="259" w:lineRule="auto"/>
        <w:ind w:left="1287"/>
      </w:pPr>
      <w:r>
        <w:rPr>
          <w:b/>
        </w:rPr>
        <w:t xml:space="preserve">4.Складіть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до </w:t>
      </w:r>
      <w:proofErr w:type="spellStart"/>
      <w:r>
        <w:rPr>
          <w:b/>
        </w:rPr>
        <w:t>кросворду</w:t>
      </w:r>
      <w:proofErr w:type="spellEnd"/>
      <w:r>
        <w:rPr>
          <w:b/>
        </w:rPr>
        <w:t xml:space="preserve"> до понять, </w:t>
      </w:r>
      <w:proofErr w:type="spellStart"/>
      <w:r>
        <w:rPr>
          <w:b/>
        </w:rPr>
        <w:t>які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вивчали</w:t>
      </w:r>
      <w:proofErr w:type="spellEnd"/>
      <w:r>
        <w:rPr>
          <w:b/>
        </w:rPr>
        <w:t xml:space="preserve"> (2 б) </w:t>
      </w:r>
    </w:p>
    <w:p w:rsidR="000066C8" w:rsidRDefault="000908F8">
      <w:pPr>
        <w:spacing w:after="81" w:line="259" w:lineRule="auto"/>
        <w:ind w:left="1757" w:firstLine="0"/>
      </w:pPr>
      <w:r>
        <w:t xml:space="preserve"> </w:t>
      </w:r>
    </w:p>
    <w:p w:rsidR="000066C8" w:rsidRDefault="000908F8">
      <w:pPr>
        <w:spacing w:after="371" w:line="259" w:lineRule="auto"/>
        <w:ind w:left="0" w:right="1582" w:firstLine="0"/>
        <w:jc w:val="right"/>
      </w:pPr>
      <w:r>
        <w:rPr>
          <w:noProof/>
        </w:rPr>
        <w:drawing>
          <wp:inline distT="0" distB="0" distL="0" distR="0">
            <wp:extent cx="4867275" cy="381000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066C8" w:rsidRDefault="000908F8">
      <w:pPr>
        <w:spacing w:after="309" w:line="259" w:lineRule="auto"/>
        <w:ind w:left="139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b/>
          <w:color w:val="7030A0"/>
        </w:rPr>
        <w:t xml:space="preserve"> </w:t>
      </w:r>
    </w:p>
    <w:p w:rsidR="000066C8" w:rsidRDefault="000908F8">
      <w:pPr>
        <w:spacing w:after="233" w:line="259" w:lineRule="auto"/>
        <w:ind w:left="139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0066C8" w:rsidRDefault="000908F8">
      <w:pPr>
        <w:numPr>
          <w:ilvl w:val="0"/>
          <w:numId w:val="4"/>
        </w:numPr>
        <w:spacing w:after="27" w:line="259" w:lineRule="auto"/>
        <w:ind w:hanging="360"/>
      </w:pP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матеріал</w:t>
      </w:r>
      <w:proofErr w:type="spellEnd"/>
      <w:r>
        <w:rPr>
          <w:b/>
        </w:rPr>
        <w:t xml:space="preserve"> §12-16. </w:t>
      </w:r>
    </w:p>
    <w:p w:rsidR="000066C8" w:rsidRDefault="000908F8">
      <w:pPr>
        <w:numPr>
          <w:ilvl w:val="0"/>
          <w:numId w:val="4"/>
        </w:numPr>
        <w:spacing w:after="0" w:line="259" w:lineRule="auto"/>
        <w:ind w:hanging="360"/>
      </w:pPr>
      <w:proofErr w:type="spellStart"/>
      <w:r>
        <w:rPr>
          <w:b/>
        </w:rPr>
        <w:t>Виконати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письмову</w:t>
      </w:r>
      <w:proofErr w:type="spellEnd"/>
      <w:r>
        <w:rPr>
          <w:b/>
        </w:rPr>
        <w:t xml:space="preserve"> роботу, </w:t>
      </w:r>
      <w:proofErr w:type="spellStart"/>
      <w:r>
        <w:rPr>
          <w:b/>
        </w:rPr>
        <w:t>надіслати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перевірку</w:t>
      </w:r>
      <w:proofErr w:type="spellEnd"/>
      <w:r>
        <w:rPr>
          <w:b/>
        </w:rPr>
        <w:t xml:space="preserve">. </w:t>
      </w:r>
    </w:p>
    <w:p w:rsidR="000066C8" w:rsidRDefault="000908F8">
      <w:pPr>
        <w:spacing w:after="150" w:line="259" w:lineRule="auto"/>
        <w:ind w:left="504" w:firstLine="0"/>
      </w:pPr>
      <w:r>
        <w:rPr>
          <w:b/>
        </w:rPr>
        <w:t xml:space="preserve"> </w:t>
      </w:r>
    </w:p>
    <w:p w:rsidR="000066C8" w:rsidRDefault="000908F8">
      <w:pPr>
        <w:spacing w:after="159" w:line="257" w:lineRule="auto"/>
        <w:ind w:left="297" w:firstLine="0"/>
        <w:jc w:val="center"/>
      </w:pPr>
      <w:proofErr w:type="spellStart"/>
      <w:r>
        <w:rPr>
          <w:color w:val="FF0000"/>
        </w:rPr>
        <w:lastRenderedPageBreak/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0563C1"/>
          <w:u w:val="single" w:color="0563C1"/>
        </w:rPr>
        <w:t>nataliarzaeva5@gmail.com</w:t>
      </w:r>
      <w:r>
        <w:rPr>
          <w:b/>
        </w:rPr>
        <w:t xml:space="preserve"> </w:t>
      </w:r>
    </w:p>
    <w:p w:rsidR="000066C8" w:rsidRDefault="000908F8">
      <w:pPr>
        <w:spacing w:after="51" w:line="259" w:lineRule="auto"/>
        <w:ind w:left="670" w:firstLine="0"/>
        <w:jc w:val="center"/>
      </w:pPr>
      <w:r>
        <w:rPr>
          <w:color w:val="7030A0"/>
        </w:rPr>
        <w:t xml:space="preserve"> </w:t>
      </w:r>
    </w:p>
    <w:p w:rsidR="000066C8" w:rsidRDefault="000908F8">
      <w:pPr>
        <w:spacing w:after="0" w:line="259" w:lineRule="auto"/>
        <w:ind w:left="602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sectPr w:rsidR="000066C8">
      <w:pgSz w:w="11906" w:h="16838"/>
      <w:pgMar w:top="1139" w:right="871" w:bottom="1698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623FD"/>
    <w:multiLevelType w:val="hybridMultilevel"/>
    <w:tmpl w:val="9D6A8456"/>
    <w:lvl w:ilvl="0" w:tplc="57667D6E">
      <w:start w:val="1"/>
      <w:numFmt w:val="bullet"/>
      <w:lvlText w:val="*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3A1990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EE120C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64D35C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A6F64A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6A13C4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288EEE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F22E80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D09BEA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864838"/>
    <w:multiLevelType w:val="hybridMultilevel"/>
    <w:tmpl w:val="A61283CE"/>
    <w:lvl w:ilvl="0" w:tplc="19D0C240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1C48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2E0C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BA0F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6CAD5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AEB6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3C6E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B4744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8039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0C24D8"/>
    <w:multiLevelType w:val="hybridMultilevel"/>
    <w:tmpl w:val="70F28006"/>
    <w:lvl w:ilvl="0" w:tplc="E9A4FFAC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BE0402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1CB824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9853FC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001B36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2EB8F4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CE44D8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9A5AAE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00E0F8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A03502"/>
    <w:multiLevelType w:val="hybridMultilevel"/>
    <w:tmpl w:val="8DD0E468"/>
    <w:lvl w:ilvl="0" w:tplc="079C33C6">
      <w:start w:val="1"/>
      <w:numFmt w:val="decimal"/>
      <w:lvlText w:val="%1)"/>
      <w:lvlJc w:val="left"/>
      <w:pPr>
        <w:ind w:left="1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7A8B00">
      <w:start w:val="1"/>
      <w:numFmt w:val="lowerLetter"/>
      <w:lvlText w:val="%2"/>
      <w:lvlJc w:val="left"/>
      <w:pPr>
        <w:ind w:left="2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94849A">
      <w:start w:val="1"/>
      <w:numFmt w:val="lowerRoman"/>
      <w:lvlText w:val="%3"/>
      <w:lvlJc w:val="left"/>
      <w:pPr>
        <w:ind w:left="3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9A03E0">
      <w:start w:val="1"/>
      <w:numFmt w:val="decimal"/>
      <w:lvlText w:val="%4"/>
      <w:lvlJc w:val="left"/>
      <w:pPr>
        <w:ind w:left="3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80AFAA">
      <w:start w:val="1"/>
      <w:numFmt w:val="lowerLetter"/>
      <w:lvlText w:val="%5"/>
      <w:lvlJc w:val="left"/>
      <w:pPr>
        <w:ind w:left="4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44DD14">
      <w:start w:val="1"/>
      <w:numFmt w:val="lowerRoman"/>
      <w:lvlText w:val="%6"/>
      <w:lvlJc w:val="left"/>
      <w:pPr>
        <w:ind w:left="5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D06DD8">
      <w:start w:val="1"/>
      <w:numFmt w:val="decimal"/>
      <w:lvlText w:val="%7"/>
      <w:lvlJc w:val="left"/>
      <w:pPr>
        <w:ind w:left="5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9CE170">
      <w:start w:val="1"/>
      <w:numFmt w:val="lowerLetter"/>
      <w:lvlText w:val="%8"/>
      <w:lvlJc w:val="left"/>
      <w:pPr>
        <w:ind w:left="6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BACBD6">
      <w:start w:val="1"/>
      <w:numFmt w:val="lowerRoman"/>
      <w:lvlText w:val="%9"/>
      <w:lvlJc w:val="left"/>
      <w:pPr>
        <w:ind w:left="7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C8"/>
    <w:rsid w:val="000066C8"/>
    <w:rsid w:val="0009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C3279A-A0ED-4351-A032-CFC88A2E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6" w:line="26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2025-03-01T19:20:00Z</dcterms:created>
  <dcterms:modified xsi:type="dcterms:W3CDTF">2025-03-01T19:20:00Z</dcterms:modified>
</cp:coreProperties>
</file>