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2948" w14:textId="459A03E4" w:rsidR="009331FF" w:rsidRPr="008808A4" w:rsidRDefault="00693B81" w:rsidP="009331F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Дата</w:t>
      </w:r>
      <w:r w:rsidR="00F62A7E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0</w:t>
      </w:r>
      <w:r w:rsidR="00907747">
        <w:rPr>
          <w:rFonts w:ascii="Times New Roman" w:hAnsi="Times New Roman" w:cs="Times New Roman"/>
          <w:sz w:val="24"/>
          <w:szCs w:val="24"/>
          <w:lang w:val="uk-UA"/>
        </w:rPr>
        <w:t>3.</w:t>
      </w:r>
      <w:r w:rsidR="009331FF" w:rsidRPr="008808A4">
        <w:rPr>
          <w:rFonts w:ascii="Times New Roman" w:hAnsi="Times New Roman" w:cs="Times New Roman"/>
          <w:sz w:val="24"/>
          <w:szCs w:val="24"/>
          <w:lang w:val="uk-UA"/>
        </w:rPr>
        <w:t>09.202</w:t>
      </w:r>
      <w:r w:rsidR="00907747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14:paraId="61CA8AB8" w14:textId="0CDF41D5" w:rsidR="009331FF" w:rsidRPr="008808A4" w:rsidRDefault="00693B81" w:rsidP="009331F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</w:t>
      </w:r>
      <w:r w:rsidR="00F62A7E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9-А</w:t>
      </w:r>
      <w:r w:rsidR="00907747">
        <w:rPr>
          <w:rFonts w:ascii="Times New Roman" w:hAnsi="Times New Roman" w:cs="Times New Roman"/>
          <w:sz w:val="24"/>
          <w:szCs w:val="24"/>
          <w:lang w:val="uk-UA"/>
        </w:rPr>
        <w:t>,Б</w:t>
      </w:r>
    </w:p>
    <w:p w14:paraId="6B3E8E05" w14:textId="77777777" w:rsidR="00907747" w:rsidRDefault="00907747" w:rsidP="008808A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Предмет: </w:t>
      </w:r>
      <w:r w:rsidR="009331FF" w:rsidRPr="008808A4">
        <w:rPr>
          <w:rFonts w:ascii="Times New Roman" w:hAnsi="Times New Roman" w:cs="Times New Roman"/>
          <w:sz w:val="24"/>
          <w:szCs w:val="24"/>
          <w:lang w:val="uk-UA"/>
        </w:rPr>
        <w:t xml:space="preserve">Трудове  навчання   </w:t>
      </w:r>
    </w:p>
    <w:p w14:paraId="29512C48" w14:textId="4BBF9940" w:rsidR="00907747" w:rsidRDefault="00907747" w:rsidP="008808A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8A4">
        <w:rPr>
          <w:rFonts w:ascii="Times New Roman" w:hAnsi="Times New Roman" w:cs="Times New Roman"/>
          <w:sz w:val="24"/>
          <w:szCs w:val="24"/>
          <w:lang w:val="uk-UA"/>
        </w:rPr>
        <w:t>Урок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808A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№</w:t>
      </w:r>
      <w:r w:rsidRPr="008808A4">
        <w:rPr>
          <w:rFonts w:ascii="Times New Roman" w:hAnsi="Times New Roman" w:cs="Times New Roman"/>
          <w:sz w:val="24"/>
          <w:szCs w:val="24"/>
          <w:lang w:val="uk-UA"/>
        </w:rPr>
        <w:t xml:space="preserve"> 1 </w:t>
      </w:r>
      <w:bookmarkStart w:id="0" w:name="_GoBack"/>
      <w:bookmarkEnd w:id="0"/>
      <w:r w:rsidR="009331FF" w:rsidRPr="008808A4"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</w:p>
    <w:p w14:paraId="32388D56" w14:textId="5E381A2E" w:rsidR="009331FF" w:rsidRPr="008808A4" w:rsidRDefault="009331FF" w:rsidP="008808A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8A4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14:paraId="3E92E393" w14:textId="77777777" w:rsidR="009331FF" w:rsidRPr="008808A4" w:rsidRDefault="009331FF" w:rsidP="008808A4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14:paraId="2431553F" w14:textId="0BD8AA68" w:rsidR="00BE4482" w:rsidRPr="00F62A7E" w:rsidRDefault="009331FF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Тема:</w:t>
      </w:r>
      <w:r w:rsidRPr="00697B6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697B6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  <w:t>Інструктаж з БЖД т</w:t>
      </w:r>
      <w:r w:rsidR="00976A1C"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  <w:t>а ОП</w:t>
      </w:r>
      <w:r w:rsidRPr="00697B62">
        <w:rPr>
          <w:rFonts w:ascii="Times New Roman" w:hAnsi="Times New Roman" w:cs="Times New Roman"/>
          <w:b/>
          <w:bCs/>
          <w:i/>
          <w:color w:val="0070C0"/>
          <w:sz w:val="24"/>
          <w:szCs w:val="24"/>
          <w:lang w:val="uk-UA"/>
        </w:rPr>
        <w:t xml:space="preserve">. </w:t>
      </w:r>
      <w:r w:rsidRPr="00697B62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Конструкційні матеріали та їх властивості.</w:t>
      </w: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F62A7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Pr="00976A1C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Сучасні конструкційні матеріали. Використання сировини вторинної переробки. </w:t>
      </w:r>
      <w:r w:rsidR="00F62A7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</w:p>
    <w:p w14:paraId="070CEFBE" w14:textId="3326A676" w:rsidR="00F62A7E" w:rsidRDefault="009331FF" w:rsidP="00697B62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Мета:</w:t>
      </w:r>
      <w:r w:rsidR="000C062A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забезпечити формування уявлення про конструкційні</w:t>
      </w:r>
      <w:r w:rsidR="009F1943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матеріали, їх походження, основні властивості; активізувати пізнавальну діяльність учнів, формувати</w:t>
      </w:r>
      <w:r w:rsidR="009F1943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вміння </w:t>
      </w:r>
      <w:r w:rsidR="009F1943" w:rsidRPr="00697B62">
        <w:rPr>
          <w:rFonts w:ascii="Times New Roman" w:hAnsi="Times New Roman" w:cs="Times New Roman"/>
          <w:sz w:val="24"/>
          <w:szCs w:val="24"/>
          <w:lang w:val="uk-UA"/>
        </w:rPr>
        <w:t xml:space="preserve">аналізувати властивості конструкційних матеріалів як один із чинників, що впливає на форму предмета, обґрунтовувати необхідність економного використання матеріалів; 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виховувати охайність та почуття смаку</w:t>
      </w:r>
      <w:r w:rsidR="009F1943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6CCCDA3A" w14:textId="4F7A835F" w:rsidR="00F62A7E" w:rsidRPr="00F62A7E" w:rsidRDefault="00F62A7E" w:rsidP="00F62A7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F62A7E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Опорний конспект</w:t>
      </w:r>
    </w:p>
    <w:p w14:paraId="13A0195F" w14:textId="7B5381F4" w:rsidR="009331FF" w:rsidRPr="00697B62" w:rsidRDefault="009331FF" w:rsidP="00F62A7E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</w:t>
      </w:r>
      <w:r w:rsidR="00F62A7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Матеріал до уроку</w:t>
      </w:r>
    </w:p>
    <w:p w14:paraId="7FFA0FEC" w14:textId="77777777" w:rsidR="009331FF" w:rsidRPr="00697B62" w:rsidRDefault="00D16E36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1</w:t>
      </w:r>
      <w:r w:rsidR="003E5A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. Інструктаж   </w:t>
      </w:r>
      <w:r w:rsidR="009331FF"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безпеки життєдіяльності</w:t>
      </w:r>
    </w:p>
    <w:p w14:paraId="3741DCB4" w14:textId="77777777" w:rsidR="008808A4" w:rsidRPr="00C4781A" w:rsidRDefault="008808A4" w:rsidP="00697B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4781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uk-UA"/>
        </w:rPr>
        <w:t>Загальні правила для учнів</w:t>
      </w:r>
    </w:p>
    <w:p w14:paraId="74BCA48D" w14:textId="77777777" w:rsidR="008808A4" w:rsidRPr="00C4781A" w:rsidRDefault="008808A4" w:rsidP="00697B6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C478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1. Роботу розпочинай після дозволу вчителя.</w:t>
      </w:r>
    </w:p>
    <w:p w14:paraId="0401BA26" w14:textId="77777777" w:rsidR="008808A4" w:rsidRPr="00697B62" w:rsidRDefault="008808A4" w:rsidP="00697B6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Інструмент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призначенням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не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працюй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несправним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тупим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інструментом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4F0045" w14:textId="77777777" w:rsidR="008808A4" w:rsidRPr="00697B62" w:rsidRDefault="008808A4" w:rsidP="00697B6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Різальні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інструменти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повинні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зберігатися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лише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спеціально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обладнаних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папках у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відведеному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місці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ECA474F" w14:textId="77777777" w:rsidR="008808A4" w:rsidRPr="00697B62" w:rsidRDefault="008808A4" w:rsidP="00697B6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Під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час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робочого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процесу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відволікайся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сторонні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справи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не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розмовляй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будь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зосередженим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11E7F4A" w14:textId="77777777" w:rsidR="008808A4" w:rsidRPr="00697B62" w:rsidRDefault="008808A4" w:rsidP="00697B6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У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процесі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роботи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дотримуйся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порядку на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робочому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місці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після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роботи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акуратно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прибери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його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A05E856" w14:textId="77777777" w:rsidR="008808A4" w:rsidRPr="00697B62" w:rsidRDefault="008808A4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2FAF1CC3" w14:textId="77777777" w:rsidR="00D16E36" w:rsidRPr="00697B62" w:rsidRDefault="00D16E36" w:rsidP="00697B62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2. Конструкційні матеріали</w:t>
      </w:r>
    </w:p>
    <w:p w14:paraId="6BEF1F6E" w14:textId="77777777" w:rsidR="004D1430" w:rsidRPr="00697B62" w:rsidRDefault="00D16E36" w:rsidP="00697B6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П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є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ктуючи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виріб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треба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вміти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розрізняти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види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добирати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певного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виробу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знати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одягу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меблів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іграшок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іншої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продукції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конструкцій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називають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конструкційними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матеріалами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Найпоширеніші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з них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: метал, деревина,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картон,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папір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, тканина.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Метали</w:t>
      </w:r>
      <w:r w:rsidR="004D1430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відіграють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значну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роль 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сучасній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техніці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сучасному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виробництві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близько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10тисяч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сплавів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них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виготовляють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деталі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дріт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інструменти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метали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непрозорі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блискучу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поверхню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металів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міцність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твердість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здатність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проводити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електричний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струм, тепло. Метали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піддаються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куванню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за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високих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температур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розплавити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дією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вологи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метали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піддаються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корозії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вони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іржавіють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Деревина.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будівництві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транспорті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меблевій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промисловості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широко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деревину.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деревина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непрозора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колір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відтінків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характерним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малюнком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 xml:space="preserve">        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деревини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міцність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легкість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добре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зберігає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тепло, суха деревина не проводить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електричний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струм.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Пластмаса</w:t>
      </w:r>
      <w:proofErr w:type="spell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машинобудуванні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будівництві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сільському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господарстві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побуті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широко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застосовують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види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З них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виготовляють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труби,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деталі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корпуси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приладів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впливом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нагрівання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тиску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здатні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формуватися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вироби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складної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форми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З часом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старіє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»,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погіршується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її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зовнішній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стає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крихкою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Скло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незамінний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будівництві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прозорий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твердий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крихкий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Найважливіша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якість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цього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прозорість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Основний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недолік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крихкість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Папір</w:t>
      </w:r>
      <w:proofErr w:type="spell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і картон</w:t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-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книжок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газет,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журналів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шпалер,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пакетів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Папір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може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шорстку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глянцеву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поверхню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бути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прозорим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непрозорим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паперу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: тонкий і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щільний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Легко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рветься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ріжеться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Легко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формується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складанням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зминанням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скручується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добре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вбирає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вологу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легко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займистий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Тканина</w:t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тон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ка, пориста,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кольори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зберігає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тепло,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пропускає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повітря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вбирає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вологу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легкозаймистий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95C0D0" w14:textId="77777777" w:rsidR="009F1943" w:rsidRPr="00697B62" w:rsidRDefault="009F1943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Текстильні</w:t>
      </w:r>
      <w:proofErr w:type="spell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волокна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Волокна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бувають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натуральні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хімічні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Натуральні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волокна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створені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самою природою, 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хімічні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отримують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штучним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шляхом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речовин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продуктів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переробки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нафти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газу,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вугілля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Натуральні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волокна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бувають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рослинного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тваринного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мінерального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походження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F12BD29" w14:textId="77777777" w:rsidR="009331FF" w:rsidRPr="00697B62" w:rsidRDefault="004D1430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3. </w:t>
      </w:r>
      <w:r w:rsidR="00DB2A16" w:rsidRPr="00697B62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  <w:lang w:val="uk-UA"/>
        </w:rPr>
        <w:t>С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учасні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конструкційні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матеріали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для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виготовлення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та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оздоблення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виробів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в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етнічному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стилі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uk-UA"/>
        </w:rPr>
        <w:t>.</w:t>
      </w:r>
    </w:p>
    <w:p w14:paraId="4CEFA051" w14:textId="77777777" w:rsidR="00D16E36" w:rsidRPr="00697B62" w:rsidRDefault="00D16E36" w:rsidP="00697B62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Сьогодні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популярним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плетіння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виробів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природних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матеріалів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Для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таких речей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697B62">
        <w:rPr>
          <w:rFonts w:ascii="Times New Roman" w:hAnsi="Times New Roman" w:cs="Times New Roman"/>
          <w:b/>
          <w:i/>
          <w:color w:val="292B2C"/>
          <w:sz w:val="24"/>
          <w:szCs w:val="24"/>
          <w:shd w:val="clear" w:color="auto" w:fill="FFFFFF"/>
        </w:rPr>
        <w:t xml:space="preserve">лозу та </w:t>
      </w:r>
      <w:proofErr w:type="gramStart"/>
      <w:r w:rsidRPr="00697B62">
        <w:rPr>
          <w:rFonts w:ascii="Times New Roman" w:hAnsi="Times New Roman" w:cs="Times New Roman"/>
          <w:b/>
          <w:i/>
          <w:color w:val="292B2C"/>
          <w:sz w:val="24"/>
          <w:szCs w:val="24"/>
          <w:shd w:val="clear" w:color="auto" w:fill="FFFFFF"/>
        </w:rPr>
        <w:t>солому</w:t>
      </w:r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Цей</w:t>
      </w:r>
      <w:proofErr w:type="spellEnd"/>
      <w:proofErr w:type="gram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доступним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Зростає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попит на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вишукані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меблі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кошики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предмети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домашнього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вжитку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виконані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лози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</w:t>
      </w:r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пофарбовані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барвниками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14:paraId="1FE615C6" w14:textId="77777777" w:rsidR="008808A4" w:rsidRPr="00697B62" w:rsidRDefault="00D16E36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lang w:val="uk-UA"/>
        </w:rPr>
      </w:pPr>
      <w:proofErr w:type="spellStart"/>
      <w:r w:rsidRPr="00697B62">
        <w:rPr>
          <w:color w:val="292B2C"/>
        </w:rPr>
        <w:t>Поряд</w:t>
      </w:r>
      <w:proofErr w:type="spellEnd"/>
      <w:r w:rsidRPr="00697B62">
        <w:rPr>
          <w:color w:val="292B2C"/>
        </w:rPr>
        <w:t xml:space="preserve"> з </w:t>
      </w:r>
      <w:proofErr w:type="spellStart"/>
      <w:r w:rsidRPr="00697B62">
        <w:rPr>
          <w:color w:val="292B2C"/>
        </w:rPr>
        <w:t>природними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використовують</w:t>
      </w:r>
      <w:proofErr w:type="spellEnd"/>
      <w:r w:rsidRPr="00697B62">
        <w:rPr>
          <w:color w:val="292B2C"/>
        </w:rPr>
        <w:t xml:space="preserve"> і </w:t>
      </w:r>
      <w:proofErr w:type="spellStart"/>
      <w:r w:rsidRPr="00697B62">
        <w:rPr>
          <w:color w:val="292B2C"/>
        </w:rPr>
        <w:t>штучні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матеріали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Це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нові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конструкційні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матеріали</w:t>
      </w:r>
      <w:proofErr w:type="spellEnd"/>
      <w:r w:rsidRPr="00697B62">
        <w:rPr>
          <w:color w:val="292B2C"/>
        </w:rPr>
        <w:t xml:space="preserve"> - </w:t>
      </w:r>
      <w:proofErr w:type="spellStart"/>
      <w:r w:rsidRPr="00697B62">
        <w:rPr>
          <w:b/>
          <w:i/>
          <w:color w:val="292B2C"/>
        </w:rPr>
        <w:t>композити</w:t>
      </w:r>
      <w:proofErr w:type="spellEnd"/>
      <w:r w:rsidRPr="00697B62">
        <w:rPr>
          <w:b/>
          <w:i/>
          <w:color w:val="292B2C"/>
        </w:rPr>
        <w:t xml:space="preserve"> -</w:t>
      </w:r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тверді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матеріали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що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утворюються</w:t>
      </w:r>
      <w:proofErr w:type="spellEnd"/>
      <w:r w:rsidRPr="00697B62">
        <w:rPr>
          <w:color w:val="292B2C"/>
        </w:rPr>
        <w:t xml:space="preserve"> в </w:t>
      </w:r>
      <w:proofErr w:type="spellStart"/>
      <w:r w:rsidRPr="00697B62">
        <w:rPr>
          <w:color w:val="292B2C"/>
        </w:rPr>
        <w:t>результаті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поєднання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двох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або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більше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компонентів</w:t>
      </w:r>
      <w:proofErr w:type="spellEnd"/>
      <w:r w:rsidRPr="00697B62">
        <w:rPr>
          <w:color w:val="292B2C"/>
        </w:rPr>
        <w:t xml:space="preserve"> і </w:t>
      </w:r>
      <w:proofErr w:type="spellStart"/>
      <w:r w:rsidRPr="00697B62">
        <w:rPr>
          <w:color w:val="292B2C"/>
        </w:rPr>
        <w:t>характеризуються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покращеними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властивостями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ніж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початкові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складники</w:t>
      </w:r>
      <w:proofErr w:type="spellEnd"/>
      <w:r w:rsidRPr="00697B62">
        <w:rPr>
          <w:color w:val="292B2C"/>
        </w:rPr>
        <w:t xml:space="preserve">. </w:t>
      </w:r>
    </w:p>
    <w:p w14:paraId="58DE184E" w14:textId="77777777" w:rsidR="00DB2A16" w:rsidRPr="00697B62" w:rsidRDefault="00DB2A16" w:rsidP="00697B62">
      <w:pPr>
        <w:pStyle w:val="a3"/>
        <w:shd w:val="clear" w:color="auto" w:fill="FFFFFF"/>
        <w:spacing w:before="0" w:beforeAutospacing="0"/>
        <w:contextualSpacing/>
        <w:rPr>
          <w:color w:val="292B2C"/>
          <w:lang w:val="uk-UA"/>
        </w:rPr>
      </w:pPr>
      <w:r w:rsidRPr="00697B62">
        <w:rPr>
          <w:b/>
          <w:color w:val="292B2C"/>
          <w:lang w:val="uk-UA"/>
        </w:rPr>
        <w:t>Полімерна глина</w:t>
      </w:r>
      <w:r w:rsidRPr="00697B62">
        <w:rPr>
          <w:color w:val="292B2C"/>
          <w:lang w:val="uk-UA"/>
        </w:rPr>
        <w:t xml:space="preserve"> (пластика) - це пластичний матеріал на основі полівінілхлориду для ліплення декоративних виробів, який використовують у створенні ляльок, біжутерії, квіткових композицій, сувенірних скульптур.</w:t>
      </w:r>
    </w:p>
    <w:p w14:paraId="5B575E32" w14:textId="77777777" w:rsidR="00DB2A16" w:rsidRPr="00697B62" w:rsidRDefault="00DB2A16" w:rsidP="00697B62">
      <w:pPr>
        <w:pStyle w:val="a3"/>
        <w:shd w:val="clear" w:color="auto" w:fill="FFFFFF"/>
        <w:spacing w:before="0" w:beforeAutospacing="0"/>
        <w:contextualSpacing/>
        <w:rPr>
          <w:color w:val="292B2C"/>
        </w:rPr>
      </w:pPr>
      <w:proofErr w:type="spellStart"/>
      <w:r w:rsidRPr="00697B62">
        <w:rPr>
          <w:b/>
          <w:i/>
          <w:color w:val="292B2C"/>
        </w:rPr>
        <w:t>Фоаміран</w:t>
      </w:r>
      <w:proofErr w:type="spellEnd"/>
      <w:r w:rsidRPr="00697B62">
        <w:rPr>
          <w:color w:val="292B2C"/>
        </w:rPr>
        <w:t xml:space="preserve"> (пластична замша) - </w:t>
      </w:r>
      <w:proofErr w:type="spellStart"/>
      <w:r w:rsidRPr="00697B62">
        <w:rPr>
          <w:color w:val="292B2C"/>
        </w:rPr>
        <w:t>це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м'який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нетоксичний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</w:t>
      </w:r>
      <w:proofErr w:type="spellEnd"/>
      <w:r w:rsidRPr="00697B62">
        <w:rPr>
          <w:color w:val="292B2C"/>
        </w:rPr>
        <w:t xml:space="preserve">, схожий на замшу, але, по </w:t>
      </w:r>
      <w:proofErr w:type="spellStart"/>
      <w:r w:rsidRPr="00697B62">
        <w:rPr>
          <w:color w:val="292B2C"/>
        </w:rPr>
        <w:t>суті</w:t>
      </w:r>
      <w:proofErr w:type="spellEnd"/>
      <w:r w:rsidRPr="00697B62">
        <w:rPr>
          <w:color w:val="292B2C"/>
        </w:rPr>
        <w:t xml:space="preserve">, є </w:t>
      </w:r>
      <w:proofErr w:type="spellStart"/>
      <w:r w:rsidRPr="00697B62">
        <w:rPr>
          <w:color w:val="292B2C"/>
        </w:rPr>
        <w:t>спіненою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гумою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різної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товщини</w:t>
      </w:r>
      <w:proofErr w:type="spellEnd"/>
      <w:r w:rsidRPr="00697B62">
        <w:rPr>
          <w:color w:val="292B2C"/>
        </w:rPr>
        <w:t xml:space="preserve"> й </w:t>
      </w:r>
      <w:proofErr w:type="spellStart"/>
      <w:r w:rsidRPr="00697B62">
        <w:rPr>
          <w:color w:val="292B2C"/>
        </w:rPr>
        <w:t>пористості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Випускають</w:t>
      </w:r>
      <w:proofErr w:type="spellEnd"/>
      <w:r w:rsidRPr="00697B62">
        <w:rPr>
          <w:color w:val="292B2C"/>
        </w:rPr>
        <w:t xml:space="preserve"> у </w:t>
      </w:r>
      <w:proofErr w:type="spellStart"/>
      <w:r w:rsidRPr="00697B62">
        <w:rPr>
          <w:color w:val="292B2C"/>
        </w:rPr>
        <w:t>вигляді</w:t>
      </w:r>
      <w:proofErr w:type="spellEnd"/>
      <w:r w:rsidRPr="00697B62">
        <w:rPr>
          <w:color w:val="292B2C"/>
        </w:rPr>
        <w:t xml:space="preserve"> </w:t>
      </w:r>
      <w:proofErr w:type="spellStart"/>
      <w:proofErr w:type="gramStart"/>
      <w:r w:rsidRPr="00697B62">
        <w:rPr>
          <w:color w:val="292B2C"/>
        </w:rPr>
        <w:t>листа.З</w:t>
      </w:r>
      <w:proofErr w:type="spellEnd"/>
      <w:proofErr w:type="gram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фоамірану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можна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створювати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різні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аксесуари</w:t>
      </w:r>
      <w:proofErr w:type="spellEnd"/>
      <w:r w:rsidRPr="00697B62">
        <w:rPr>
          <w:color w:val="292B2C"/>
        </w:rPr>
        <w:t xml:space="preserve"> для декору: </w:t>
      </w:r>
      <w:proofErr w:type="spellStart"/>
      <w:r w:rsidRPr="00697B62">
        <w:rPr>
          <w:color w:val="292B2C"/>
        </w:rPr>
        <w:t>квіти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гірлянди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тощо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Цей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дуже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пластичний</w:t>
      </w:r>
      <w:proofErr w:type="spellEnd"/>
      <w:r w:rsidRPr="00697B62">
        <w:rPr>
          <w:color w:val="292B2C"/>
        </w:rPr>
        <w:t xml:space="preserve">. За </w:t>
      </w:r>
      <w:proofErr w:type="spellStart"/>
      <w:r w:rsidRPr="00697B62">
        <w:rPr>
          <w:color w:val="292B2C"/>
        </w:rPr>
        <w:t>нагрівання</w:t>
      </w:r>
      <w:proofErr w:type="spellEnd"/>
      <w:r w:rsidRPr="00697B62">
        <w:rPr>
          <w:color w:val="292B2C"/>
        </w:rPr>
        <w:t xml:space="preserve"> й </w:t>
      </w:r>
      <w:proofErr w:type="spellStart"/>
      <w:r w:rsidRPr="00697B62">
        <w:rPr>
          <w:color w:val="292B2C"/>
        </w:rPr>
        <w:t>незначного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розтягування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він</w:t>
      </w:r>
      <w:proofErr w:type="spellEnd"/>
      <w:r w:rsidRPr="00697B62">
        <w:rPr>
          <w:color w:val="292B2C"/>
        </w:rPr>
        <w:t xml:space="preserve"> легко </w:t>
      </w:r>
      <w:proofErr w:type="spellStart"/>
      <w:r w:rsidRPr="00697B62">
        <w:rPr>
          <w:color w:val="292B2C"/>
        </w:rPr>
        <w:t>моделюється</w:t>
      </w:r>
      <w:proofErr w:type="spellEnd"/>
      <w:r w:rsidRPr="00697B62">
        <w:rPr>
          <w:color w:val="292B2C"/>
        </w:rPr>
        <w:t xml:space="preserve"> та </w:t>
      </w:r>
      <w:proofErr w:type="spellStart"/>
      <w:r w:rsidRPr="00697B62">
        <w:rPr>
          <w:color w:val="292B2C"/>
        </w:rPr>
        <w:t>набуває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потрібної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форми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Фоаміран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можна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склеювати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Його</w:t>
      </w:r>
      <w:proofErr w:type="spellEnd"/>
      <w:r w:rsidRPr="00697B62">
        <w:rPr>
          <w:color w:val="292B2C"/>
        </w:rPr>
        <w:t xml:space="preserve"> легко </w:t>
      </w:r>
      <w:proofErr w:type="spellStart"/>
      <w:r w:rsidRPr="00697B62">
        <w:rPr>
          <w:color w:val="292B2C"/>
        </w:rPr>
        <w:t>різати</w:t>
      </w:r>
      <w:proofErr w:type="spellEnd"/>
      <w:r w:rsidRPr="00697B62">
        <w:rPr>
          <w:color w:val="292B2C"/>
        </w:rPr>
        <w:t xml:space="preserve">, при </w:t>
      </w:r>
      <w:proofErr w:type="spellStart"/>
      <w:r w:rsidRPr="00697B62">
        <w:rPr>
          <w:color w:val="292B2C"/>
        </w:rPr>
        <w:t>цьому</w:t>
      </w:r>
      <w:proofErr w:type="spellEnd"/>
      <w:r w:rsidRPr="00697B62">
        <w:rPr>
          <w:color w:val="292B2C"/>
        </w:rPr>
        <w:t xml:space="preserve"> на </w:t>
      </w:r>
      <w:proofErr w:type="spellStart"/>
      <w:r w:rsidRPr="00697B62">
        <w:rPr>
          <w:color w:val="292B2C"/>
        </w:rPr>
        <w:t>лінії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зрізу</w:t>
      </w:r>
      <w:proofErr w:type="spellEnd"/>
      <w:r w:rsidRPr="00697B62">
        <w:rPr>
          <w:color w:val="292B2C"/>
        </w:rPr>
        <w:t xml:space="preserve"> не </w:t>
      </w:r>
      <w:proofErr w:type="spellStart"/>
      <w:r w:rsidRPr="00697B62">
        <w:rPr>
          <w:color w:val="292B2C"/>
        </w:rPr>
        <w:t>залишаються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гострі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краї</w:t>
      </w:r>
      <w:proofErr w:type="spellEnd"/>
      <w:r w:rsidRPr="00697B62">
        <w:rPr>
          <w:color w:val="292B2C"/>
        </w:rPr>
        <w:t>.</w:t>
      </w:r>
    </w:p>
    <w:p w14:paraId="41C599A7" w14:textId="77777777" w:rsidR="00DB2A16" w:rsidRPr="00697B62" w:rsidRDefault="00DB2A16" w:rsidP="00697B62">
      <w:pPr>
        <w:pStyle w:val="a3"/>
        <w:shd w:val="clear" w:color="auto" w:fill="FFFFFF"/>
        <w:spacing w:before="0" w:beforeAutospacing="0"/>
        <w:contextualSpacing/>
        <w:rPr>
          <w:color w:val="292B2C"/>
        </w:rPr>
      </w:pPr>
      <w:proofErr w:type="spellStart"/>
      <w:r w:rsidRPr="00697B62">
        <w:rPr>
          <w:b/>
          <w:i/>
          <w:color w:val="292B2C"/>
        </w:rPr>
        <w:t>Холодн</w:t>
      </w:r>
      <w:proofErr w:type="spellEnd"/>
      <w:r w:rsidRPr="00697B62">
        <w:rPr>
          <w:b/>
          <w:i/>
          <w:color w:val="292B2C"/>
          <w:lang w:val="uk-UA"/>
        </w:rPr>
        <w:t>а</w:t>
      </w:r>
      <w:r w:rsidRPr="00697B62">
        <w:rPr>
          <w:b/>
          <w:i/>
          <w:color w:val="292B2C"/>
        </w:rPr>
        <w:t xml:space="preserve"> </w:t>
      </w:r>
      <w:proofErr w:type="spellStart"/>
      <w:r w:rsidRPr="00697B62">
        <w:rPr>
          <w:b/>
          <w:i/>
          <w:color w:val="292B2C"/>
        </w:rPr>
        <w:t>порцелян</w:t>
      </w:r>
      <w:proofErr w:type="spellEnd"/>
      <w:r w:rsidRPr="00697B62">
        <w:rPr>
          <w:b/>
          <w:i/>
          <w:color w:val="292B2C"/>
          <w:lang w:val="uk-UA"/>
        </w:rPr>
        <w:t>а</w:t>
      </w:r>
      <w:r w:rsidRPr="00697B62">
        <w:rPr>
          <w:color w:val="292B2C"/>
          <w:lang w:val="uk-UA"/>
        </w:rPr>
        <w:t xml:space="preserve"> - </w:t>
      </w:r>
      <w:proofErr w:type="spellStart"/>
      <w:r w:rsidRPr="00697B62">
        <w:rPr>
          <w:color w:val="292B2C"/>
        </w:rPr>
        <w:t>особлив</w:t>
      </w:r>
      <w:proofErr w:type="spellEnd"/>
      <w:r w:rsidRPr="00697B62">
        <w:rPr>
          <w:color w:val="292B2C"/>
          <w:lang w:val="uk-UA"/>
        </w:rPr>
        <w:t>а</w:t>
      </w:r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пластичн</w:t>
      </w:r>
      <w:proofErr w:type="spellEnd"/>
      <w:r w:rsidRPr="00697B62">
        <w:rPr>
          <w:color w:val="292B2C"/>
          <w:lang w:val="uk-UA"/>
        </w:rPr>
        <w:t>а</w:t>
      </w:r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суміш</w:t>
      </w:r>
      <w:proofErr w:type="spellEnd"/>
      <w:r w:rsidRPr="00697B62">
        <w:rPr>
          <w:color w:val="292B2C"/>
        </w:rPr>
        <w:t xml:space="preserve"> з </w:t>
      </w:r>
      <w:proofErr w:type="spellStart"/>
      <w:r w:rsidRPr="00697B62">
        <w:rPr>
          <w:color w:val="292B2C"/>
        </w:rPr>
        <w:t>кукурудзяного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крохмалю</w:t>
      </w:r>
      <w:proofErr w:type="spellEnd"/>
      <w:r w:rsidRPr="00697B62">
        <w:rPr>
          <w:color w:val="292B2C"/>
        </w:rPr>
        <w:t xml:space="preserve">, клею, </w:t>
      </w:r>
      <w:proofErr w:type="spellStart"/>
      <w:r w:rsidRPr="00697B62">
        <w:rPr>
          <w:color w:val="292B2C"/>
        </w:rPr>
        <w:t>олії</w:t>
      </w:r>
      <w:proofErr w:type="spellEnd"/>
      <w:r w:rsidRPr="00697B62">
        <w:rPr>
          <w:color w:val="292B2C"/>
        </w:rPr>
        <w:t xml:space="preserve"> та </w:t>
      </w:r>
      <w:proofErr w:type="spellStart"/>
      <w:r w:rsidRPr="00697B62">
        <w:rPr>
          <w:color w:val="292B2C"/>
        </w:rPr>
        <w:t>гліцерину</w:t>
      </w:r>
      <w:proofErr w:type="spellEnd"/>
      <w:r w:rsidRPr="00697B62">
        <w:rPr>
          <w:color w:val="292B2C"/>
        </w:rPr>
        <w:t xml:space="preserve">, яку </w:t>
      </w:r>
      <w:proofErr w:type="spellStart"/>
      <w:r w:rsidRPr="00697B62">
        <w:rPr>
          <w:color w:val="292B2C"/>
        </w:rPr>
        <w:t>використовують</w:t>
      </w:r>
      <w:proofErr w:type="spellEnd"/>
      <w:r w:rsidRPr="00697B62">
        <w:rPr>
          <w:color w:val="292B2C"/>
        </w:rPr>
        <w:t xml:space="preserve"> для </w:t>
      </w:r>
      <w:proofErr w:type="spellStart"/>
      <w:r w:rsidRPr="00697B62">
        <w:rPr>
          <w:color w:val="292B2C"/>
        </w:rPr>
        <w:t>художнього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ліплення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З'явилася</w:t>
      </w:r>
      <w:proofErr w:type="spellEnd"/>
      <w:r w:rsidRPr="00697B62">
        <w:rPr>
          <w:color w:val="292B2C"/>
        </w:rPr>
        <w:t xml:space="preserve"> холодна </w:t>
      </w:r>
      <w:proofErr w:type="spellStart"/>
      <w:r w:rsidRPr="00697B62">
        <w:rPr>
          <w:color w:val="292B2C"/>
        </w:rPr>
        <w:t>порцеляна</w:t>
      </w:r>
      <w:proofErr w:type="spellEnd"/>
      <w:r w:rsidRPr="00697B62">
        <w:rPr>
          <w:color w:val="292B2C"/>
        </w:rPr>
        <w:t xml:space="preserve"> в </w:t>
      </w:r>
      <w:proofErr w:type="spellStart"/>
      <w:r w:rsidRPr="00697B62">
        <w:rPr>
          <w:color w:val="292B2C"/>
        </w:rPr>
        <w:t>Аргентині</w:t>
      </w:r>
      <w:proofErr w:type="spellEnd"/>
      <w:r w:rsidRPr="00697B62">
        <w:rPr>
          <w:color w:val="292B2C"/>
        </w:rPr>
        <w:t xml:space="preserve"> </w:t>
      </w:r>
      <w:proofErr w:type="gramStart"/>
      <w:r w:rsidRPr="00697B62">
        <w:rPr>
          <w:color w:val="292B2C"/>
        </w:rPr>
        <w:t>на початку</w:t>
      </w:r>
      <w:proofErr w:type="gram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минулого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століття</w:t>
      </w:r>
      <w:proofErr w:type="spellEnd"/>
      <w:r w:rsidRPr="00697B62">
        <w:rPr>
          <w:color w:val="292B2C"/>
        </w:rPr>
        <w:t>.</w:t>
      </w:r>
    </w:p>
    <w:p w14:paraId="54A46E50" w14:textId="77777777" w:rsidR="008808A4" w:rsidRPr="00697B62" w:rsidRDefault="008808A4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lang w:val="uk-UA"/>
        </w:rPr>
      </w:pPr>
      <w:proofErr w:type="spellStart"/>
      <w:r w:rsidRPr="00697B62">
        <w:t>Сучасні</w:t>
      </w:r>
      <w:proofErr w:type="spellEnd"/>
      <w:r w:rsidRPr="00697B62">
        <w:t xml:space="preserve"> </w:t>
      </w:r>
      <w:proofErr w:type="spellStart"/>
      <w:r w:rsidRPr="00697B62">
        <w:t>матеріали</w:t>
      </w:r>
      <w:proofErr w:type="spellEnd"/>
      <w:r w:rsidRPr="00697B62">
        <w:t xml:space="preserve"> </w:t>
      </w:r>
      <w:proofErr w:type="spellStart"/>
      <w:r w:rsidRPr="00697B62">
        <w:t>мають</w:t>
      </w:r>
      <w:proofErr w:type="spellEnd"/>
      <w:r w:rsidRPr="00697B62">
        <w:t xml:space="preserve"> </w:t>
      </w:r>
      <w:proofErr w:type="spellStart"/>
      <w:r w:rsidRPr="00697B62">
        <w:t>свої</w:t>
      </w:r>
      <w:proofErr w:type="spellEnd"/>
      <w:r w:rsidRPr="00697B62">
        <w:t xml:space="preserve"> </w:t>
      </w:r>
      <w:proofErr w:type="spellStart"/>
      <w:r w:rsidRPr="00697B62">
        <w:t>переваги</w:t>
      </w:r>
      <w:proofErr w:type="spellEnd"/>
      <w:r w:rsidRPr="00697B62">
        <w:t xml:space="preserve">. </w:t>
      </w:r>
      <w:proofErr w:type="spellStart"/>
      <w:r w:rsidRPr="00697B62">
        <w:t>Зазвичай</w:t>
      </w:r>
      <w:proofErr w:type="spellEnd"/>
      <w:r w:rsidRPr="00697B62">
        <w:t xml:space="preserve">, вони </w:t>
      </w:r>
      <w:proofErr w:type="spellStart"/>
      <w:r w:rsidRPr="00697B62">
        <w:t>більш</w:t>
      </w:r>
      <w:proofErr w:type="spellEnd"/>
      <w:r w:rsidRPr="00697B62">
        <w:t xml:space="preserve"> </w:t>
      </w:r>
      <w:proofErr w:type="spellStart"/>
      <w:r w:rsidRPr="00697B62">
        <w:t>міцні</w:t>
      </w:r>
      <w:proofErr w:type="spellEnd"/>
      <w:r w:rsidRPr="00697B62">
        <w:t xml:space="preserve"> та </w:t>
      </w:r>
      <w:proofErr w:type="spellStart"/>
      <w:r w:rsidRPr="00697B62">
        <w:t>довговічні</w:t>
      </w:r>
      <w:proofErr w:type="spellEnd"/>
      <w:r w:rsidRPr="00697B62">
        <w:t xml:space="preserve">, </w:t>
      </w:r>
      <w:proofErr w:type="spellStart"/>
      <w:r w:rsidRPr="00697B62">
        <w:t>мають</w:t>
      </w:r>
      <w:proofErr w:type="spellEnd"/>
      <w:r w:rsidRPr="00697B62">
        <w:t xml:space="preserve"> </w:t>
      </w:r>
      <w:proofErr w:type="spellStart"/>
      <w:r w:rsidRPr="00697B62">
        <w:t>меншу</w:t>
      </w:r>
      <w:proofErr w:type="spellEnd"/>
      <w:r w:rsidRPr="00697B62">
        <w:t xml:space="preserve"> вагу та </w:t>
      </w:r>
      <w:proofErr w:type="spellStart"/>
      <w:r w:rsidRPr="00697B62">
        <w:t>можуть</w:t>
      </w:r>
      <w:proofErr w:type="spellEnd"/>
      <w:r w:rsidRPr="00697B62">
        <w:t xml:space="preserve"> бути </w:t>
      </w:r>
      <w:proofErr w:type="spellStart"/>
      <w:r w:rsidRPr="00697B62">
        <w:t>тоншими</w:t>
      </w:r>
      <w:proofErr w:type="spellEnd"/>
      <w:r w:rsidRPr="00697B62">
        <w:t xml:space="preserve"> за </w:t>
      </w:r>
      <w:proofErr w:type="spellStart"/>
      <w:r w:rsidRPr="00697B62">
        <w:t>традиційні</w:t>
      </w:r>
      <w:proofErr w:type="spellEnd"/>
      <w:r w:rsidRPr="00697B62">
        <w:t xml:space="preserve"> </w:t>
      </w:r>
      <w:proofErr w:type="spellStart"/>
      <w:r w:rsidRPr="00697B62">
        <w:t>матеріали</w:t>
      </w:r>
      <w:proofErr w:type="spellEnd"/>
      <w:r w:rsidRPr="00697B62">
        <w:t xml:space="preserve"> для </w:t>
      </w:r>
      <w:proofErr w:type="spellStart"/>
      <w:r w:rsidRPr="00697B62">
        <w:t>забезпечення</w:t>
      </w:r>
      <w:proofErr w:type="spellEnd"/>
      <w:r w:rsidRPr="00697B62">
        <w:t xml:space="preserve"> </w:t>
      </w:r>
      <w:proofErr w:type="spellStart"/>
      <w:r w:rsidRPr="00697B62">
        <w:t>необхідної</w:t>
      </w:r>
      <w:proofErr w:type="spellEnd"/>
      <w:r w:rsidRPr="00697B62">
        <w:t xml:space="preserve"> </w:t>
      </w:r>
      <w:proofErr w:type="spellStart"/>
      <w:r w:rsidRPr="00697B62">
        <w:t>надійності</w:t>
      </w:r>
      <w:proofErr w:type="spellEnd"/>
      <w:r w:rsidRPr="00697B62">
        <w:t xml:space="preserve"> </w:t>
      </w:r>
      <w:proofErr w:type="spellStart"/>
      <w:r w:rsidRPr="00697B62">
        <w:t>предметів</w:t>
      </w:r>
      <w:proofErr w:type="spellEnd"/>
      <w:r w:rsidRPr="00697B62">
        <w:t xml:space="preserve"> </w:t>
      </w:r>
      <w:proofErr w:type="spellStart"/>
      <w:r w:rsidRPr="00697B62">
        <w:t>інтер’єру</w:t>
      </w:r>
      <w:proofErr w:type="spellEnd"/>
      <w:r w:rsidRPr="00697B62">
        <w:t xml:space="preserve">. </w:t>
      </w:r>
      <w:proofErr w:type="spellStart"/>
      <w:r w:rsidRPr="00697B62">
        <w:t>Сучасні</w:t>
      </w:r>
      <w:proofErr w:type="spellEnd"/>
      <w:r w:rsidRPr="00697B62">
        <w:t xml:space="preserve"> </w:t>
      </w:r>
      <w:proofErr w:type="spellStart"/>
      <w:r w:rsidRPr="00697B62">
        <w:t>матеріали</w:t>
      </w:r>
      <w:proofErr w:type="spellEnd"/>
      <w:r w:rsidRPr="00697B62">
        <w:t xml:space="preserve"> </w:t>
      </w:r>
      <w:proofErr w:type="spellStart"/>
      <w:r w:rsidRPr="00697B62">
        <w:t>одночасно</w:t>
      </w:r>
      <w:proofErr w:type="spellEnd"/>
      <w:r w:rsidRPr="00697B62">
        <w:t xml:space="preserve"> </w:t>
      </w:r>
      <w:proofErr w:type="spellStart"/>
      <w:r w:rsidRPr="00697B62">
        <w:t>виконують</w:t>
      </w:r>
      <w:proofErr w:type="spellEnd"/>
      <w:r w:rsidRPr="00697B62">
        <w:t xml:space="preserve"> </w:t>
      </w:r>
      <w:proofErr w:type="spellStart"/>
      <w:r w:rsidRPr="00697B62">
        <w:t>декілька</w:t>
      </w:r>
      <w:proofErr w:type="spellEnd"/>
      <w:r w:rsidRPr="00697B62">
        <w:t xml:space="preserve"> </w:t>
      </w:r>
      <w:proofErr w:type="spellStart"/>
      <w:r w:rsidRPr="00697B62">
        <w:t>функцій</w:t>
      </w:r>
      <w:proofErr w:type="spellEnd"/>
      <w:r w:rsidRPr="00697B62">
        <w:t xml:space="preserve">: </w:t>
      </w:r>
      <w:proofErr w:type="spellStart"/>
      <w:r w:rsidRPr="00697B62">
        <w:t>захист</w:t>
      </w:r>
      <w:proofErr w:type="spellEnd"/>
      <w:r w:rsidRPr="00697B62">
        <w:t xml:space="preserve"> </w:t>
      </w:r>
      <w:proofErr w:type="spellStart"/>
      <w:r w:rsidRPr="00697B62">
        <w:t>конструкції</w:t>
      </w:r>
      <w:proofErr w:type="spellEnd"/>
      <w:r w:rsidRPr="00697B62">
        <w:t xml:space="preserve"> </w:t>
      </w:r>
      <w:proofErr w:type="spellStart"/>
      <w:r w:rsidRPr="00697B62">
        <w:t>від</w:t>
      </w:r>
      <w:proofErr w:type="spellEnd"/>
      <w:r w:rsidRPr="00697B62">
        <w:t xml:space="preserve"> негативного </w:t>
      </w:r>
      <w:proofErr w:type="spellStart"/>
      <w:r w:rsidRPr="00697B62">
        <w:t>впливу</w:t>
      </w:r>
      <w:proofErr w:type="spellEnd"/>
      <w:r w:rsidRPr="00697B62">
        <w:t xml:space="preserve"> </w:t>
      </w:r>
      <w:proofErr w:type="spellStart"/>
      <w:r w:rsidRPr="00697B62">
        <w:t>навколишнього</w:t>
      </w:r>
      <w:proofErr w:type="spellEnd"/>
      <w:r w:rsidRPr="00697B62">
        <w:t xml:space="preserve"> </w:t>
      </w:r>
      <w:proofErr w:type="spellStart"/>
      <w:r w:rsidRPr="00697B62">
        <w:t>середовища</w:t>
      </w:r>
      <w:proofErr w:type="spellEnd"/>
      <w:r w:rsidRPr="00697B62">
        <w:t xml:space="preserve">, </w:t>
      </w:r>
      <w:proofErr w:type="spellStart"/>
      <w:r w:rsidRPr="00697B62">
        <w:t>організація</w:t>
      </w:r>
      <w:proofErr w:type="spellEnd"/>
      <w:r w:rsidRPr="00697B62">
        <w:t xml:space="preserve"> комфортного та </w:t>
      </w:r>
      <w:proofErr w:type="spellStart"/>
      <w:r w:rsidRPr="00697B62">
        <w:t>безпечного</w:t>
      </w:r>
      <w:proofErr w:type="spellEnd"/>
      <w:r w:rsidRPr="00697B62">
        <w:t xml:space="preserve"> тактильного контакту з </w:t>
      </w:r>
      <w:proofErr w:type="spellStart"/>
      <w:r w:rsidRPr="00697B62">
        <w:t>людиною</w:t>
      </w:r>
      <w:proofErr w:type="spellEnd"/>
      <w:r w:rsidRPr="00697B62">
        <w:t xml:space="preserve">, до того ж, вони </w:t>
      </w:r>
      <w:proofErr w:type="spellStart"/>
      <w:r w:rsidRPr="00697B62">
        <w:t>надають</w:t>
      </w:r>
      <w:proofErr w:type="spellEnd"/>
      <w:r w:rsidRPr="00697B62">
        <w:t xml:space="preserve"> </w:t>
      </w:r>
      <w:proofErr w:type="spellStart"/>
      <w:r w:rsidRPr="00697B62">
        <w:t>виробу</w:t>
      </w:r>
      <w:proofErr w:type="spellEnd"/>
      <w:r w:rsidRPr="00697B62">
        <w:t xml:space="preserve"> </w:t>
      </w:r>
      <w:proofErr w:type="spellStart"/>
      <w:r w:rsidRPr="00697B62">
        <w:t>високих</w:t>
      </w:r>
      <w:proofErr w:type="spellEnd"/>
      <w:r w:rsidRPr="00697B62">
        <w:t xml:space="preserve"> </w:t>
      </w:r>
      <w:proofErr w:type="spellStart"/>
      <w:r w:rsidRPr="00697B62">
        <w:t>естетичних</w:t>
      </w:r>
      <w:proofErr w:type="spellEnd"/>
      <w:r w:rsidRPr="00697B62">
        <w:t xml:space="preserve"> </w:t>
      </w:r>
      <w:proofErr w:type="spellStart"/>
      <w:r w:rsidRPr="00697B62">
        <w:t>якостей</w:t>
      </w:r>
      <w:proofErr w:type="spellEnd"/>
      <w:r w:rsidRPr="00697B62">
        <w:t xml:space="preserve">. </w:t>
      </w:r>
      <w:proofErr w:type="spellStart"/>
      <w:r w:rsidRPr="00697B62">
        <w:t>Виготовлення</w:t>
      </w:r>
      <w:proofErr w:type="spellEnd"/>
      <w:r w:rsidRPr="00697B62">
        <w:t xml:space="preserve"> </w:t>
      </w:r>
      <w:proofErr w:type="spellStart"/>
      <w:r w:rsidRPr="00697B62">
        <w:t>сучасних</w:t>
      </w:r>
      <w:proofErr w:type="spellEnd"/>
      <w:r w:rsidRPr="00697B62">
        <w:t xml:space="preserve"> </w:t>
      </w:r>
      <w:proofErr w:type="spellStart"/>
      <w:r w:rsidRPr="00697B62">
        <w:t>матеріалів</w:t>
      </w:r>
      <w:proofErr w:type="spellEnd"/>
      <w:r w:rsidRPr="00697B62">
        <w:t xml:space="preserve"> </w:t>
      </w:r>
      <w:proofErr w:type="spellStart"/>
      <w:r w:rsidRPr="00697B62">
        <w:t>зазвичай</w:t>
      </w:r>
      <w:proofErr w:type="spellEnd"/>
      <w:r w:rsidRPr="00697B62">
        <w:t xml:space="preserve"> є </w:t>
      </w:r>
      <w:proofErr w:type="spellStart"/>
      <w:r w:rsidRPr="00697B62">
        <w:t>складним</w:t>
      </w:r>
      <w:proofErr w:type="spellEnd"/>
      <w:r w:rsidRPr="00697B62">
        <w:t xml:space="preserve">, </w:t>
      </w:r>
      <w:proofErr w:type="spellStart"/>
      <w:r w:rsidRPr="00697B62">
        <w:t>трудомістким</w:t>
      </w:r>
      <w:proofErr w:type="spellEnd"/>
      <w:r w:rsidRPr="00697B62">
        <w:t xml:space="preserve"> </w:t>
      </w:r>
      <w:proofErr w:type="spellStart"/>
      <w:r w:rsidRPr="00697B62">
        <w:t>процесом</w:t>
      </w:r>
      <w:proofErr w:type="spellEnd"/>
      <w:r w:rsidRPr="00697B62">
        <w:t xml:space="preserve">, </w:t>
      </w:r>
      <w:proofErr w:type="spellStart"/>
      <w:r w:rsidRPr="00697B62">
        <w:t>який</w:t>
      </w:r>
      <w:proofErr w:type="spellEnd"/>
      <w:r w:rsidRPr="00697B62">
        <w:t xml:space="preserve"> </w:t>
      </w:r>
      <w:proofErr w:type="spellStart"/>
      <w:r w:rsidRPr="00697B62">
        <w:t>під</w:t>
      </w:r>
      <w:proofErr w:type="spellEnd"/>
      <w:r w:rsidRPr="00697B62">
        <w:t xml:space="preserve"> силу не кожному </w:t>
      </w:r>
      <w:proofErr w:type="spellStart"/>
      <w:r w:rsidRPr="00697B62">
        <w:t>виробникові</w:t>
      </w:r>
      <w:proofErr w:type="spellEnd"/>
      <w:r w:rsidRPr="00697B62">
        <w:t xml:space="preserve">, тому, в </w:t>
      </w:r>
      <w:proofErr w:type="spellStart"/>
      <w:r w:rsidRPr="00697B62">
        <w:t>переважній</w:t>
      </w:r>
      <w:proofErr w:type="spellEnd"/>
      <w:r w:rsidRPr="00697B62">
        <w:t xml:space="preserve"> </w:t>
      </w:r>
      <w:proofErr w:type="spellStart"/>
      <w:r w:rsidRPr="00697B62">
        <w:t>більшості</w:t>
      </w:r>
      <w:proofErr w:type="spellEnd"/>
      <w:r w:rsidRPr="00697B62">
        <w:t xml:space="preserve">, </w:t>
      </w:r>
      <w:proofErr w:type="spellStart"/>
      <w:r w:rsidRPr="00697B62">
        <w:t>має</w:t>
      </w:r>
      <w:proofErr w:type="spellEnd"/>
      <w:r w:rsidRPr="00697B62">
        <w:t xml:space="preserve"> </w:t>
      </w:r>
      <w:proofErr w:type="spellStart"/>
      <w:r w:rsidRPr="00697B62">
        <w:t>більшу</w:t>
      </w:r>
      <w:proofErr w:type="spellEnd"/>
      <w:r w:rsidRPr="00697B62">
        <w:t xml:space="preserve"> </w:t>
      </w:r>
      <w:proofErr w:type="spellStart"/>
      <w:r w:rsidRPr="00697B62">
        <w:t>вартість</w:t>
      </w:r>
      <w:proofErr w:type="spellEnd"/>
      <w:r w:rsidRPr="00697B62">
        <w:t xml:space="preserve">. </w:t>
      </w:r>
      <w:proofErr w:type="spellStart"/>
      <w:r w:rsidRPr="00697B62">
        <w:t>Крім</w:t>
      </w:r>
      <w:proofErr w:type="spellEnd"/>
      <w:r w:rsidRPr="00697B62">
        <w:t xml:space="preserve"> того, </w:t>
      </w:r>
      <w:proofErr w:type="spellStart"/>
      <w:r w:rsidRPr="00697B62">
        <w:t>деякі</w:t>
      </w:r>
      <w:proofErr w:type="spellEnd"/>
      <w:r w:rsidRPr="00697B62">
        <w:t xml:space="preserve"> з </w:t>
      </w:r>
      <w:proofErr w:type="spellStart"/>
      <w:r w:rsidRPr="00697B62">
        <w:t>сучасних</w:t>
      </w:r>
      <w:proofErr w:type="spellEnd"/>
      <w:r w:rsidRPr="00697B62">
        <w:t xml:space="preserve"> </w:t>
      </w:r>
      <w:proofErr w:type="spellStart"/>
      <w:r w:rsidRPr="00697B62">
        <w:t>матеріалів</w:t>
      </w:r>
      <w:proofErr w:type="spellEnd"/>
      <w:r w:rsidRPr="00697B62">
        <w:t xml:space="preserve"> не є </w:t>
      </w:r>
      <w:proofErr w:type="spellStart"/>
      <w:r w:rsidRPr="00697B62">
        <w:t>екологічно</w:t>
      </w:r>
      <w:proofErr w:type="spellEnd"/>
      <w:r w:rsidRPr="00697B62">
        <w:t xml:space="preserve"> </w:t>
      </w:r>
      <w:proofErr w:type="spellStart"/>
      <w:r w:rsidRPr="00697B62">
        <w:t>чистими</w:t>
      </w:r>
      <w:proofErr w:type="spellEnd"/>
      <w:r w:rsidRPr="00697B62">
        <w:t xml:space="preserve"> та за </w:t>
      </w:r>
      <w:proofErr w:type="spellStart"/>
      <w:r w:rsidRPr="00697B62">
        <w:t>певних</w:t>
      </w:r>
      <w:proofErr w:type="spellEnd"/>
      <w:r w:rsidRPr="00697B62">
        <w:t xml:space="preserve"> умов </w:t>
      </w:r>
      <w:proofErr w:type="spellStart"/>
      <w:r w:rsidRPr="00697B62">
        <w:t>виділяють</w:t>
      </w:r>
      <w:proofErr w:type="spellEnd"/>
      <w:r w:rsidRPr="00697B62">
        <w:t xml:space="preserve"> у </w:t>
      </w:r>
      <w:proofErr w:type="spellStart"/>
      <w:r w:rsidRPr="00697B62">
        <w:t>навколишнє</w:t>
      </w:r>
      <w:proofErr w:type="spellEnd"/>
      <w:r w:rsidRPr="00697B62">
        <w:t xml:space="preserve"> </w:t>
      </w:r>
      <w:proofErr w:type="spellStart"/>
      <w:r w:rsidRPr="00697B62">
        <w:t>середовище</w:t>
      </w:r>
      <w:proofErr w:type="spellEnd"/>
      <w:r w:rsidRPr="00697B62">
        <w:t xml:space="preserve"> </w:t>
      </w:r>
      <w:proofErr w:type="spellStart"/>
      <w:r w:rsidRPr="00697B62">
        <w:t>шкідливі</w:t>
      </w:r>
      <w:proofErr w:type="spellEnd"/>
      <w:r w:rsidRPr="00697B62">
        <w:t xml:space="preserve"> </w:t>
      </w:r>
      <w:proofErr w:type="spellStart"/>
      <w:r w:rsidRPr="00697B62">
        <w:t>речовини</w:t>
      </w:r>
      <w:proofErr w:type="spellEnd"/>
      <w:r w:rsidRPr="00697B62">
        <w:t xml:space="preserve">, </w:t>
      </w:r>
      <w:proofErr w:type="spellStart"/>
      <w:r w:rsidRPr="00697B62">
        <w:t>що</w:t>
      </w:r>
      <w:proofErr w:type="spellEnd"/>
      <w:r w:rsidRPr="00697B62">
        <w:t xml:space="preserve"> </w:t>
      </w:r>
      <w:proofErr w:type="spellStart"/>
      <w:r w:rsidRPr="00697B62">
        <w:t>позбавляє</w:t>
      </w:r>
      <w:proofErr w:type="spellEnd"/>
      <w:r w:rsidRPr="00697B62">
        <w:t xml:space="preserve"> </w:t>
      </w:r>
      <w:proofErr w:type="spellStart"/>
      <w:r w:rsidRPr="00697B62">
        <w:t>можливості</w:t>
      </w:r>
      <w:proofErr w:type="spellEnd"/>
      <w:r w:rsidRPr="00697B62">
        <w:t xml:space="preserve"> </w:t>
      </w:r>
      <w:proofErr w:type="spellStart"/>
      <w:r w:rsidRPr="00697B62">
        <w:t>їх</w:t>
      </w:r>
      <w:proofErr w:type="spellEnd"/>
      <w:r w:rsidRPr="00697B62">
        <w:t xml:space="preserve"> </w:t>
      </w:r>
      <w:proofErr w:type="spellStart"/>
      <w:r w:rsidRPr="00697B62">
        <w:t>використання</w:t>
      </w:r>
      <w:proofErr w:type="spellEnd"/>
      <w:r w:rsidRPr="00697B62">
        <w:t xml:space="preserve"> у </w:t>
      </w:r>
      <w:proofErr w:type="spellStart"/>
      <w:r w:rsidRPr="00697B62">
        <w:t>дитячих</w:t>
      </w:r>
      <w:proofErr w:type="spellEnd"/>
      <w:r w:rsidRPr="00697B62">
        <w:t xml:space="preserve"> </w:t>
      </w:r>
      <w:proofErr w:type="spellStart"/>
      <w:r w:rsidRPr="00697B62">
        <w:t>кімнатах</w:t>
      </w:r>
      <w:proofErr w:type="spellEnd"/>
      <w:r w:rsidRPr="00697B62">
        <w:t xml:space="preserve"> </w:t>
      </w:r>
      <w:proofErr w:type="spellStart"/>
      <w:r w:rsidRPr="00697B62">
        <w:t>або</w:t>
      </w:r>
      <w:proofErr w:type="spellEnd"/>
      <w:r w:rsidRPr="00697B62">
        <w:t xml:space="preserve"> спальнях. </w:t>
      </w:r>
      <w:proofErr w:type="spellStart"/>
      <w:r w:rsidRPr="00697B62">
        <w:t>Тож</w:t>
      </w:r>
      <w:proofErr w:type="spellEnd"/>
      <w:r w:rsidRPr="00697B62">
        <w:t xml:space="preserve"> до </w:t>
      </w:r>
      <w:proofErr w:type="spellStart"/>
      <w:r w:rsidRPr="00697B62">
        <w:t>підбору</w:t>
      </w:r>
      <w:proofErr w:type="spellEnd"/>
      <w:r w:rsidRPr="00697B62">
        <w:t xml:space="preserve"> </w:t>
      </w:r>
      <w:proofErr w:type="spellStart"/>
      <w:r w:rsidRPr="00697B62">
        <w:t>матеріалів</w:t>
      </w:r>
      <w:proofErr w:type="spellEnd"/>
      <w:r w:rsidRPr="00697B62">
        <w:t xml:space="preserve"> для </w:t>
      </w:r>
      <w:proofErr w:type="spellStart"/>
      <w:r w:rsidRPr="00697B62">
        <w:t>виготовлення</w:t>
      </w:r>
      <w:proofErr w:type="spellEnd"/>
      <w:r w:rsidRPr="00697B62">
        <w:t xml:space="preserve"> </w:t>
      </w:r>
      <w:proofErr w:type="spellStart"/>
      <w:r w:rsidRPr="00697B62">
        <w:t>предметів</w:t>
      </w:r>
      <w:proofErr w:type="spellEnd"/>
      <w:r w:rsidRPr="00697B62">
        <w:t xml:space="preserve"> </w:t>
      </w:r>
      <w:proofErr w:type="spellStart"/>
      <w:r w:rsidRPr="00697B62">
        <w:t>інтер’єру</w:t>
      </w:r>
      <w:proofErr w:type="spellEnd"/>
      <w:r w:rsidRPr="00697B62">
        <w:t xml:space="preserve"> треба </w:t>
      </w:r>
      <w:proofErr w:type="spellStart"/>
      <w:r w:rsidRPr="00697B62">
        <w:t>ставитись</w:t>
      </w:r>
      <w:proofErr w:type="spellEnd"/>
      <w:r w:rsidRPr="00697B62">
        <w:t xml:space="preserve"> </w:t>
      </w:r>
      <w:proofErr w:type="spellStart"/>
      <w:r w:rsidRPr="00697B62">
        <w:t>обережно</w:t>
      </w:r>
      <w:proofErr w:type="spellEnd"/>
      <w:r w:rsidRPr="00697B62">
        <w:t xml:space="preserve"> й </w:t>
      </w:r>
      <w:proofErr w:type="spellStart"/>
      <w:r w:rsidRPr="00697B62">
        <w:t>зважено</w:t>
      </w:r>
      <w:proofErr w:type="spellEnd"/>
      <w:r w:rsidRPr="00697B62">
        <w:t>.</w:t>
      </w:r>
    </w:p>
    <w:p w14:paraId="4328DA50" w14:textId="77777777" w:rsidR="00DB2A16" w:rsidRPr="00697B62" w:rsidRDefault="00DB2A16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lang w:val="uk-UA"/>
        </w:rPr>
      </w:pPr>
    </w:p>
    <w:p w14:paraId="114C1472" w14:textId="77777777" w:rsidR="00F95098" w:rsidRPr="00697B62" w:rsidRDefault="00F95098" w:rsidP="00697B62">
      <w:pPr>
        <w:pStyle w:val="a3"/>
        <w:shd w:val="clear" w:color="auto" w:fill="FFFFFF"/>
        <w:spacing w:before="0" w:beforeAutospacing="0"/>
        <w:contextualSpacing/>
        <w:rPr>
          <w:color w:val="292B2C"/>
          <w:lang w:val="uk-UA"/>
        </w:rPr>
      </w:pPr>
      <w:r w:rsidRPr="00697B62">
        <w:rPr>
          <w:b/>
          <w:color w:val="0070C0"/>
          <w:lang w:val="uk-UA"/>
        </w:rPr>
        <w:lastRenderedPageBreak/>
        <w:t>4.Використання сировини вторинної переробки</w:t>
      </w:r>
    </w:p>
    <w:p w14:paraId="2EB903AD" w14:textId="77777777" w:rsidR="00CF54DE" w:rsidRPr="00697B62" w:rsidRDefault="00CF54DE" w:rsidP="00697B62">
      <w:pPr>
        <w:pStyle w:val="a3"/>
        <w:shd w:val="clear" w:color="auto" w:fill="FFFFFF"/>
        <w:ind w:firstLine="708"/>
        <w:contextualSpacing/>
        <w:rPr>
          <w:lang w:val="uk-UA"/>
        </w:rPr>
      </w:pPr>
      <w:proofErr w:type="spellStart"/>
      <w:r w:rsidRPr="00697B62">
        <w:rPr>
          <w:i/>
          <w:lang w:val="uk-UA"/>
        </w:rPr>
        <w:t>Апсайклінг</w:t>
      </w:r>
      <w:proofErr w:type="spellEnd"/>
      <w:r w:rsidRPr="00697B62">
        <w:rPr>
          <w:i/>
          <w:lang w:val="uk-UA"/>
        </w:rPr>
        <w:t xml:space="preserve"> </w:t>
      </w:r>
      <w:r w:rsidRPr="00697B62">
        <w:rPr>
          <w:lang w:val="uk-UA"/>
        </w:rPr>
        <w:t>– художнє творче перетворення старих речей, мотлоху, вже</w:t>
      </w:r>
    </w:p>
    <w:p w14:paraId="0ACEC869" w14:textId="77777777" w:rsidR="00CF54DE" w:rsidRPr="00697B62" w:rsidRDefault="00CF54DE" w:rsidP="00697B62">
      <w:pPr>
        <w:pStyle w:val="a3"/>
        <w:shd w:val="clear" w:color="auto" w:fill="FFFFFF"/>
        <w:ind w:firstLine="708"/>
        <w:contextualSpacing/>
        <w:rPr>
          <w:lang w:val="uk-UA"/>
        </w:rPr>
      </w:pPr>
      <w:r w:rsidRPr="00697B62">
        <w:rPr>
          <w:lang w:val="uk-UA"/>
        </w:rPr>
        <w:t xml:space="preserve">нікуди непридатного (пляшки, лампочки, і </w:t>
      </w:r>
      <w:proofErr w:type="spellStart"/>
      <w:r w:rsidRPr="00697B62">
        <w:rPr>
          <w:lang w:val="uk-UA"/>
        </w:rPr>
        <w:t>т.д</w:t>
      </w:r>
      <w:proofErr w:type="spellEnd"/>
      <w:r w:rsidRPr="00697B62">
        <w:rPr>
          <w:lang w:val="uk-UA"/>
        </w:rPr>
        <w:t>.) в новий вид якості предмета,</w:t>
      </w:r>
    </w:p>
    <w:p w14:paraId="39EB1F57" w14:textId="77777777" w:rsidR="008808A4" w:rsidRPr="00697B62" w:rsidRDefault="00CF54DE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lang w:val="uk-UA"/>
        </w:rPr>
      </w:pPr>
      <w:r w:rsidRPr="00697B62">
        <w:rPr>
          <w:lang w:val="uk-UA"/>
        </w:rPr>
        <w:t>цінність якого навіть перевершує вихідний продукт.</w:t>
      </w:r>
    </w:p>
    <w:p w14:paraId="0C1E131E" w14:textId="77777777" w:rsidR="00F95098" w:rsidRPr="00697B62" w:rsidRDefault="00F95098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5.</w:t>
      </w:r>
      <w:r w:rsid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Економне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використання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матеріалів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</w:p>
    <w:p w14:paraId="78D01673" w14:textId="77777777" w:rsidR="00F95098" w:rsidRPr="00697B62" w:rsidRDefault="00CF54DE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hd w:val="clear" w:color="auto" w:fill="FFFFFF"/>
          <w:lang w:val="uk-UA"/>
        </w:rPr>
      </w:pPr>
      <w:r w:rsidRPr="00697B62">
        <w:rPr>
          <w:color w:val="292B2C"/>
          <w:shd w:val="clear" w:color="auto" w:fill="FFFFFF"/>
        </w:rPr>
        <w:t xml:space="preserve">Як </w:t>
      </w:r>
      <w:proofErr w:type="spellStart"/>
      <w:r w:rsidRPr="00697B62">
        <w:rPr>
          <w:color w:val="292B2C"/>
          <w:shd w:val="clear" w:color="auto" w:fill="FFFFFF"/>
        </w:rPr>
        <w:t>традиційні</w:t>
      </w:r>
      <w:proofErr w:type="spellEnd"/>
      <w:r w:rsidRPr="00697B62">
        <w:rPr>
          <w:color w:val="292B2C"/>
          <w:shd w:val="clear" w:color="auto" w:fill="FFFFFF"/>
        </w:rPr>
        <w:t xml:space="preserve">, так і </w:t>
      </w:r>
      <w:proofErr w:type="spellStart"/>
      <w:r w:rsidRPr="00697B62">
        <w:rPr>
          <w:color w:val="292B2C"/>
          <w:shd w:val="clear" w:color="auto" w:fill="FFFFFF"/>
        </w:rPr>
        <w:t>нові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сучасні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матеріали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необхідно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використовувати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економно</w:t>
      </w:r>
      <w:proofErr w:type="spellEnd"/>
      <w:r w:rsidRPr="00697B62">
        <w:rPr>
          <w:color w:val="292B2C"/>
          <w:shd w:val="clear" w:color="auto" w:fill="FFFFFF"/>
        </w:rPr>
        <w:t xml:space="preserve">. </w:t>
      </w:r>
      <w:proofErr w:type="spellStart"/>
      <w:r w:rsidRPr="00697B62">
        <w:rPr>
          <w:color w:val="292B2C"/>
          <w:shd w:val="clear" w:color="auto" w:fill="FFFFFF"/>
        </w:rPr>
        <w:t>Серед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джерел</w:t>
      </w:r>
      <w:proofErr w:type="spellEnd"/>
      <w:r w:rsidRPr="00697B62">
        <w:rPr>
          <w:color w:val="292B2C"/>
          <w:shd w:val="clear" w:color="auto" w:fill="FFFFFF"/>
        </w:rPr>
        <w:t xml:space="preserve"> та </w:t>
      </w:r>
      <w:proofErr w:type="spellStart"/>
      <w:r w:rsidRPr="00697B62">
        <w:rPr>
          <w:color w:val="292B2C"/>
          <w:shd w:val="clear" w:color="auto" w:fill="FFFFFF"/>
        </w:rPr>
        <w:t>шляхів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економії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найбільшу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увагу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слід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приділити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комплексній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переробці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сировини</w:t>
      </w:r>
      <w:proofErr w:type="spellEnd"/>
      <w:r w:rsidRPr="00697B62">
        <w:rPr>
          <w:color w:val="292B2C"/>
          <w:shd w:val="clear" w:color="auto" w:fill="FFFFFF"/>
        </w:rPr>
        <w:t xml:space="preserve"> та </w:t>
      </w:r>
      <w:proofErr w:type="spellStart"/>
      <w:r w:rsidRPr="00697B62">
        <w:rPr>
          <w:color w:val="292B2C"/>
          <w:shd w:val="clear" w:color="auto" w:fill="FFFFFF"/>
        </w:rPr>
        <w:t>використанню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вторинних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матеріальних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ресурсів</w:t>
      </w:r>
      <w:proofErr w:type="spellEnd"/>
      <w:r w:rsidRPr="00697B62">
        <w:rPr>
          <w:color w:val="292B2C"/>
          <w:shd w:val="clear" w:color="auto" w:fill="FFFFFF"/>
        </w:rPr>
        <w:t xml:space="preserve"> і </w:t>
      </w:r>
      <w:proofErr w:type="spellStart"/>
      <w:r w:rsidRPr="00697B62">
        <w:rPr>
          <w:color w:val="292B2C"/>
          <w:shd w:val="clear" w:color="auto" w:fill="FFFFFF"/>
        </w:rPr>
        <w:t>відходів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виробництва</w:t>
      </w:r>
      <w:proofErr w:type="spellEnd"/>
      <w:r w:rsidRPr="00697B62">
        <w:rPr>
          <w:color w:val="292B2C"/>
          <w:shd w:val="clear" w:color="auto" w:fill="FFFFFF"/>
        </w:rPr>
        <w:t xml:space="preserve"> й </w:t>
      </w:r>
      <w:proofErr w:type="spellStart"/>
      <w:r w:rsidRPr="00697B62">
        <w:rPr>
          <w:color w:val="292B2C"/>
          <w:shd w:val="clear" w:color="auto" w:fill="FFFFFF"/>
        </w:rPr>
        <w:t>споживання</w:t>
      </w:r>
      <w:proofErr w:type="spellEnd"/>
      <w:r w:rsidRPr="00697B62">
        <w:rPr>
          <w:color w:val="292B2C"/>
          <w:shd w:val="clear" w:color="auto" w:fill="FFFFFF"/>
        </w:rPr>
        <w:t xml:space="preserve">. </w:t>
      </w:r>
      <w:proofErr w:type="spellStart"/>
      <w:r w:rsidRPr="00697B62">
        <w:rPr>
          <w:color w:val="292B2C"/>
          <w:shd w:val="clear" w:color="auto" w:fill="FFFFFF"/>
        </w:rPr>
        <w:t>Багато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матеріалів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можна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використовувати</w:t>
      </w:r>
      <w:proofErr w:type="spellEnd"/>
      <w:r w:rsidRPr="00697B62">
        <w:rPr>
          <w:color w:val="292B2C"/>
          <w:shd w:val="clear" w:color="auto" w:fill="FFFFFF"/>
        </w:rPr>
        <w:t xml:space="preserve">, </w:t>
      </w:r>
      <w:proofErr w:type="spellStart"/>
      <w:r w:rsidRPr="00697B62">
        <w:rPr>
          <w:color w:val="292B2C"/>
          <w:shd w:val="clear" w:color="auto" w:fill="FFFFFF"/>
        </w:rPr>
        <w:t>переробляючи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кілька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разів</w:t>
      </w:r>
      <w:proofErr w:type="spellEnd"/>
      <w:r w:rsidRPr="00697B62">
        <w:rPr>
          <w:color w:val="292B2C"/>
          <w:shd w:val="clear" w:color="auto" w:fill="FFFFFF"/>
        </w:rPr>
        <w:t xml:space="preserve">. </w:t>
      </w:r>
      <w:proofErr w:type="spellStart"/>
      <w:r w:rsidRPr="00697B62">
        <w:rPr>
          <w:color w:val="292B2C"/>
          <w:shd w:val="clear" w:color="auto" w:fill="FFFFFF"/>
        </w:rPr>
        <w:t>Наприклад</w:t>
      </w:r>
      <w:proofErr w:type="spellEnd"/>
      <w:r w:rsidRPr="00697B62">
        <w:rPr>
          <w:color w:val="292B2C"/>
          <w:shd w:val="clear" w:color="auto" w:fill="FFFFFF"/>
        </w:rPr>
        <w:t xml:space="preserve">, </w:t>
      </w:r>
      <w:proofErr w:type="spellStart"/>
      <w:r w:rsidRPr="00697B62">
        <w:rPr>
          <w:color w:val="292B2C"/>
          <w:shd w:val="clear" w:color="auto" w:fill="FFFFFF"/>
        </w:rPr>
        <w:t>скло</w:t>
      </w:r>
      <w:proofErr w:type="spellEnd"/>
      <w:r w:rsidRPr="00697B62">
        <w:rPr>
          <w:color w:val="292B2C"/>
          <w:shd w:val="clear" w:color="auto" w:fill="FFFFFF"/>
        </w:rPr>
        <w:t xml:space="preserve"> і метали </w:t>
      </w:r>
      <w:proofErr w:type="spellStart"/>
      <w:r w:rsidRPr="00697B62">
        <w:rPr>
          <w:color w:val="292B2C"/>
          <w:shd w:val="clear" w:color="auto" w:fill="FFFFFF"/>
        </w:rPr>
        <w:t>переплавляють</w:t>
      </w:r>
      <w:proofErr w:type="spellEnd"/>
      <w:r w:rsidRPr="00697B62">
        <w:rPr>
          <w:color w:val="292B2C"/>
          <w:shd w:val="clear" w:color="auto" w:fill="FFFFFF"/>
        </w:rPr>
        <w:t xml:space="preserve">, з </w:t>
      </w:r>
      <w:proofErr w:type="spellStart"/>
      <w:r w:rsidRPr="00697B62">
        <w:rPr>
          <w:color w:val="292B2C"/>
          <w:shd w:val="clear" w:color="auto" w:fill="FFFFFF"/>
        </w:rPr>
        <w:t>відходів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деревини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виготовляють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штучні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тканини</w:t>
      </w:r>
      <w:proofErr w:type="spellEnd"/>
      <w:r w:rsidRPr="00697B62">
        <w:rPr>
          <w:color w:val="292B2C"/>
          <w:shd w:val="clear" w:color="auto" w:fill="FFFFFF"/>
        </w:rPr>
        <w:t>.</w:t>
      </w:r>
    </w:p>
    <w:p w14:paraId="61FA2E97" w14:textId="77777777"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ІІ. Домашнє завдання.</w:t>
      </w:r>
    </w:p>
    <w:p w14:paraId="55DA3796" w14:textId="77777777"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sz w:val="24"/>
          <w:szCs w:val="24"/>
          <w:lang w:val="uk-UA"/>
        </w:rPr>
        <w:t>Опрацювати опорний конспект.</w:t>
      </w:r>
      <w:r w:rsidRPr="00697B62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Cs/>
          <w:sz w:val="24"/>
          <w:szCs w:val="24"/>
          <w:lang w:val="uk-UA"/>
        </w:rPr>
        <w:t>Вивчити конструкційні матеріали та їх властивості.</w:t>
      </w:r>
    </w:p>
    <w:p w14:paraId="2F936270" w14:textId="77777777"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14:paraId="44344093" w14:textId="77777777"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Зворотній зв’язок: </w:t>
      </w:r>
    </w:p>
    <w:p w14:paraId="239E11BC" w14:textId="77777777" w:rsidR="00697B62" w:rsidRPr="00697B62" w:rsidRDefault="00697B62" w:rsidP="00697B62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697B62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proofErr w:type="spellEnd"/>
      <w:r w:rsidRPr="00697B62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697B6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697B62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697B6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5" w:history="1">
        <w:r w:rsidRPr="00697B62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14:paraId="021B13F8" w14:textId="77777777"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14:paraId="63D9CD2F" w14:textId="77777777" w:rsidR="00697B62" w:rsidRPr="00697B62" w:rsidRDefault="00697B62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lang w:val="uk-UA"/>
        </w:rPr>
      </w:pPr>
    </w:p>
    <w:sectPr w:rsidR="00697B62" w:rsidRPr="00697B62" w:rsidSect="00BE4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563CC"/>
    <w:multiLevelType w:val="multilevel"/>
    <w:tmpl w:val="99B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1FF"/>
    <w:rsid w:val="000C062A"/>
    <w:rsid w:val="00160830"/>
    <w:rsid w:val="002E60E3"/>
    <w:rsid w:val="002F1EAC"/>
    <w:rsid w:val="003E5AC1"/>
    <w:rsid w:val="004D1430"/>
    <w:rsid w:val="005B09E8"/>
    <w:rsid w:val="00613829"/>
    <w:rsid w:val="00693B81"/>
    <w:rsid w:val="00697B62"/>
    <w:rsid w:val="008808A4"/>
    <w:rsid w:val="00907747"/>
    <w:rsid w:val="009331FF"/>
    <w:rsid w:val="00976A1C"/>
    <w:rsid w:val="009F1943"/>
    <w:rsid w:val="00A22264"/>
    <w:rsid w:val="00BE4482"/>
    <w:rsid w:val="00C4781A"/>
    <w:rsid w:val="00CF54DE"/>
    <w:rsid w:val="00CF7352"/>
    <w:rsid w:val="00D16E36"/>
    <w:rsid w:val="00DB2A16"/>
    <w:rsid w:val="00F2575A"/>
    <w:rsid w:val="00F62A7E"/>
    <w:rsid w:val="00F9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55F0"/>
  <w15:docId w15:val="{F3CBBB0E-0E2B-4648-842C-31A4C24A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331FF"/>
    <w:rPr>
      <w:b/>
      <w:bCs/>
    </w:rPr>
  </w:style>
  <w:style w:type="paragraph" w:customStyle="1" w:styleId="western">
    <w:name w:val="western"/>
    <w:basedOn w:val="a"/>
    <w:rsid w:val="000C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B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2A1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97B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13</cp:revision>
  <dcterms:created xsi:type="dcterms:W3CDTF">2022-08-31T15:34:00Z</dcterms:created>
  <dcterms:modified xsi:type="dcterms:W3CDTF">2024-09-01T08:51:00Z</dcterms:modified>
</cp:coreProperties>
</file>