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24" w:rsidRDefault="00170124" w:rsidP="00170124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04.09.2024</w:t>
      </w:r>
    </w:p>
    <w:p w:rsidR="00170124" w:rsidRDefault="00170124" w:rsidP="00170124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Українська мова</w:t>
      </w:r>
    </w:p>
    <w:p w:rsidR="00170124" w:rsidRDefault="00170124" w:rsidP="00170124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9 клас </w:t>
      </w:r>
    </w:p>
    <w:p w:rsidR="00170124" w:rsidRDefault="00170124" w:rsidP="00170124">
      <w:pPr>
        <w:pStyle w:val="a3"/>
        <w:jc w:val="center"/>
        <w:rPr>
          <w:b/>
          <w:szCs w:val="28"/>
        </w:rPr>
      </w:pPr>
      <w:proofErr w:type="spellStart"/>
      <w:r>
        <w:rPr>
          <w:b/>
          <w:szCs w:val="28"/>
        </w:rPr>
        <w:t>Стрембицька</w:t>
      </w:r>
      <w:proofErr w:type="spellEnd"/>
      <w:r>
        <w:rPr>
          <w:b/>
          <w:szCs w:val="28"/>
        </w:rPr>
        <w:t xml:space="preserve"> Л.А.</w:t>
      </w:r>
    </w:p>
    <w:p w:rsidR="00170124" w:rsidRDefault="00170124" w:rsidP="00170124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Тема: Повторення вивченого про мовлення. Вимоги до мовлення. Мовленнєва ситуація. Види мовленнєвої діяльності (</w:t>
      </w:r>
      <w:proofErr w:type="spellStart"/>
      <w:r>
        <w:rPr>
          <w:b/>
          <w:szCs w:val="28"/>
        </w:rPr>
        <w:t>аудіювання</w:t>
      </w:r>
      <w:proofErr w:type="spellEnd"/>
      <w:r>
        <w:rPr>
          <w:b/>
          <w:szCs w:val="28"/>
        </w:rPr>
        <w:t xml:space="preserve">, читання, говоріння, письмо). Різновиди </w:t>
      </w:r>
      <w:proofErr w:type="spellStart"/>
      <w:r>
        <w:rPr>
          <w:b/>
          <w:szCs w:val="28"/>
        </w:rPr>
        <w:t>аудіювання</w:t>
      </w:r>
      <w:proofErr w:type="spellEnd"/>
      <w:r>
        <w:rPr>
          <w:b/>
          <w:szCs w:val="28"/>
        </w:rPr>
        <w:t xml:space="preserve"> (глобальне, докладне, критичне) та читання,9 клас</w:t>
      </w:r>
    </w:p>
    <w:p w:rsidR="00170124" w:rsidRDefault="00170124" w:rsidP="00170124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повторити відомості про види мовленнєвої діяльності, дати уявлення про різновиди рецептивних  її  видів  -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та читання; формувати комунікативні  вміння, зокрема вміння слухати-розуміти та читати мовчки; з’ясувати рівень сформованості  вказаних комунікативних умінь; виховувати доброту й милосердя, викликати засудження людської жорстокості, ницості, байдужості до традицій; розвивати увагу, слухову й зорову пам’ять, логічне мислення, емоційну сферу, збагачувати й уточнювати словниковий запас учнів.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Мовленнєва діяльність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охоплює чотири види -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(слухання-розуміння),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 й письмо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Час, що витрачається  людиною на різні види мовленнєвої діяльності, розподіляється приблизно так: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45 %, говоріння – 30%, читання – 6%, письмо – 9%.  Говоріння й письмо є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продуктивними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видами мовленнєвої діяльності (мовець творить мовленнєвий продукт),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читання –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рецептивними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(готовий мовленнєвий продукт сприймається мовцем)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Основою спілкування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представників багатьох професій  уміння швидко й правильно сприймати-розуміти усне мовлення для виконання службових обов’язків є найнеобхіднішим. 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Дія  обох видів рецептивної мовленнєвої діяльності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читання – складається з трьох  етапів: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мотиваційного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(усвідомлення мети: навіщо я це слухаю-розумію або читаю),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аналітико-синтетичного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(сприймання, розуміння) та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виконувального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(прийняття рішення на основі сприйнятої інформації  з наступним говорінням або письмом).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 слід змішувати зі слуханням. Якщо слухання  - це передусім акустичне сприймання звукового потоку, то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передбачає  до того ж процес  одночасного сприймання й розуміння змісту мовлення.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Важливою особливістю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одноразовість,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неповторюваність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цього виду мовленнєвої діяльності в природних умовах спілкування. Тому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вчені  розрізняють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репродуктивне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продуктивне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 У природній ситуації спілкування  співрозмовники вдаються до  продуктивного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Умовою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репродуктивного є повторюваність усної інформації. У шкільній практиці до репродуктивного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вдаються в процесі підготовки  до  переказів і творів.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Сприймати  усно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передавану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інформацію  можна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глобально,  докладно, критично.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Глобальне,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ознайомлювальне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вимагає  від слухача  загального охоплення змісту повідомлення, уміння визначити  тему й основну думку повідомлюваного, ділити його на смислові частини, розрізняти композиційні елементи.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Докладне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передбачає найповніше сприйняття  змісту повідомлюваного, усвідомлення деталей.</w:t>
      </w:r>
    </w:p>
    <w:p w:rsidR="00170124" w:rsidRDefault="00170124" w:rsidP="0017012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Критичне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грунтуючись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 глобальному і критичному, вимагає висловлення власної думки з приводу прослуханого, оцінки  сприйнятих тверджень, критичного оцінювання сприйнятого.</w:t>
      </w:r>
    </w:p>
    <w:p w:rsidR="00170124" w:rsidRDefault="00170124" w:rsidP="0017012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Найвідоміша книга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>Найвідоміша за всю історію цивілізації книга. Біблія. Її мудрість переважає все відоме людству, і саме тому інтерес до Книги книг не згасає протягом тисячоліть.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 xml:space="preserve">Слово  </w:t>
      </w:r>
      <w:r>
        <w:rPr>
          <w:bCs/>
          <w:i/>
          <w:szCs w:val="28"/>
        </w:rPr>
        <w:t>Біблія</w:t>
      </w:r>
      <w:r>
        <w:rPr>
          <w:bCs/>
          <w:szCs w:val="28"/>
        </w:rPr>
        <w:t xml:space="preserve">  - грецького походження й означає </w:t>
      </w:r>
      <w:r>
        <w:rPr>
          <w:bCs/>
          <w:i/>
          <w:szCs w:val="28"/>
        </w:rPr>
        <w:t>книжки</w:t>
      </w:r>
      <w:r>
        <w:rPr>
          <w:bCs/>
          <w:szCs w:val="28"/>
        </w:rPr>
        <w:t xml:space="preserve"> чи </w:t>
      </w:r>
      <w:r>
        <w:rPr>
          <w:bCs/>
          <w:i/>
          <w:szCs w:val="28"/>
        </w:rPr>
        <w:t>зібрання книжок</w:t>
      </w:r>
      <w:r>
        <w:rPr>
          <w:bCs/>
          <w:szCs w:val="28"/>
        </w:rPr>
        <w:t xml:space="preserve">. Ці книжки становлять  Священне Писання християнської церкви, яка засновує на них своє вчення і зберігає Писання в незмінному вигляді. Біблія складається в Книг Старого (Ветхого) і Нового Заповіту. 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>Писання Старого Заповіту розпочалося давньоєврейською мовою й тривало майже 1600  років, починаючи від 1513 р. до Р.Х.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 xml:space="preserve">У створенні книг Старого Заповіту брали участь 40 авторів. Це були не прості люди, а обрані Богом. Вони праведно жили, тому Бог через них проголошував істину. 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>До Старого Заповіту ввійшло 39 книжок. Перші п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ять (</w:t>
      </w:r>
      <w:proofErr w:type="spellStart"/>
      <w:r>
        <w:rPr>
          <w:bCs/>
          <w:szCs w:val="28"/>
        </w:rPr>
        <w:t>“Буття”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“Вихід”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“Левіт”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“Числа”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“Повторення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Закону”</w:t>
      </w:r>
      <w:proofErr w:type="spellEnd"/>
      <w:r>
        <w:rPr>
          <w:bCs/>
          <w:szCs w:val="28"/>
        </w:rPr>
        <w:t xml:space="preserve">) написав пророк Мойсей. Єврейською мовою вони називаються </w:t>
      </w:r>
      <w:proofErr w:type="spellStart"/>
      <w:r>
        <w:rPr>
          <w:bCs/>
          <w:szCs w:val="28"/>
        </w:rPr>
        <w:t>“Тора”</w:t>
      </w:r>
      <w:proofErr w:type="spellEnd"/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“Закон”</w:t>
      </w:r>
      <w:proofErr w:type="spellEnd"/>
      <w:r>
        <w:rPr>
          <w:bCs/>
          <w:szCs w:val="28"/>
        </w:rPr>
        <w:t xml:space="preserve"> і переповідають історію  ізраїльського народу.  Далі йдуть книги історичні, навчальні й поетичні. 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>Друга частина Священного Писання складається з 27 книжок Нового Заповіту. Вони з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явилися після Різдва Христового. Писали їх натхнені Святим Духом учні Ісуса Христа – апостоли. Розпочинається Новий Заповіт  чотирма Євангеліями  - від Матвія, Марка, Луки та Іоанна. Ці книжки </w:t>
      </w:r>
      <w:r>
        <w:rPr>
          <w:bCs/>
          <w:szCs w:val="28"/>
        </w:rPr>
        <w:lastRenderedPageBreak/>
        <w:t xml:space="preserve">написані  наприкінці І ст.. Назва </w:t>
      </w:r>
      <w:r>
        <w:rPr>
          <w:bCs/>
          <w:i/>
          <w:szCs w:val="28"/>
        </w:rPr>
        <w:t>Євангеліє</w:t>
      </w:r>
      <w:r>
        <w:rPr>
          <w:bCs/>
          <w:szCs w:val="28"/>
        </w:rPr>
        <w:t xml:space="preserve"> означає </w:t>
      </w:r>
      <w:r>
        <w:rPr>
          <w:bCs/>
          <w:i/>
          <w:szCs w:val="28"/>
        </w:rPr>
        <w:t>радісна звістк</w:t>
      </w:r>
      <w:r>
        <w:rPr>
          <w:bCs/>
          <w:szCs w:val="28"/>
        </w:rPr>
        <w:t>а. Це звістка про те, що на землю прийшов Божий Син, щоб урятувати людей. У Євангеліях розповідається  про життя Ісуса на землі, чудеса, які він творив, Його мученицьку загибель та Його воскресіння.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 xml:space="preserve">Новозавітні книжки були написані народною </w:t>
      </w:r>
      <w:proofErr w:type="spellStart"/>
      <w:r>
        <w:rPr>
          <w:bCs/>
          <w:szCs w:val="28"/>
        </w:rPr>
        <w:t>александрійською</w:t>
      </w:r>
      <w:proofErr w:type="spellEnd"/>
      <w:r>
        <w:rPr>
          <w:bCs/>
          <w:szCs w:val="28"/>
        </w:rPr>
        <w:t xml:space="preserve"> говіркою  грецької мови (так званим </w:t>
      </w:r>
      <w:r>
        <w:rPr>
          <w:bCs/>
          <w:i/>
          <w:szCs w:val="28"/>
        </w:rPr>
        <w:t>койне</w:t>
      </w:r>
      <w:r>
        <w:rPr>
          <w:bCs/>
          <w:szCs w:val="28"/>
        </w:rPr>
        <w:t>). То була мова освічених людей того часу, тому апостоли або писали нею, або диктували  переписувачам, які відтворювали сказане ними на папірусі.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 xml:space="preserve">У другій половині  ІХ ст.. просвітники Кирило й Мефодій переклали  новозавітні книги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янською</w:t>
      </w:r>
      <w:proofErr w:type="spellEnd"/>
      <w:r>
        <w:rPr>
          <w:bCs/>
          <w:szCs w:val="28"/>
        </w:rPr>
        <w:t xml:space="preserve"> мовою. Найдавніша пам’ятка цього перекладу  відома як  </w:t>
      </w:r>
      <w:proofErr w:type="spellStart"/>
      <w:r>
        <w:rPr>
          <w:bCs/>
          <w:szCs w:val="28"/>
        </w:rPr>
        <w:t>“Остромирове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Євангеліє”</w:t>
      </w:r>
      <w:proofErr w:type="spellEnd"/>
      <w:r>
        <w:rPr>
          <w:bCs/>
          <w:szCs w:val="28"/>
        </w:rPr>
        <w:t xml:space="preserve">. </w:t>
      </w:r>
    </w:p>
    <w:p w:rsidR="00170124" w:rsidRDefault="00170124" w:rsidP="00170124">
      <w:pPr>
        <w:pStyle w:val="a5"/>
        <w:rPr>
          <w:bCs/>
          <w:szCs w:val="28"/>
        </w:rPr>
      </w:pPr>
      <w:r>
        <w:rPr>
          <w:bCs/>
          <w:szCs w:val="28"/>
        </w:rPr>
        <w:t xml:space="preserve">Згідно із статутом православної церкви, кожному вірному бажано читати Біблію щодня. (За О.Степановим;  280 сл.) </w:t>
      </w:r>
    </w:p>
    <w:p w:rsidR="00170124" w:rsidRDefault="00170124" w:rsidP="00170124">
      <w:pPr>
        <w:pStyle w:val="a5"/>
        <w:ind w:firstLine="0"/>
        <w:rPr>
          <w:b/>
          <w:bCs/>
          <w:i/>
          <w:szCs w:val="28"/>
        </w:rPr>
      </w:pPr>
      <w:r>
        <w:rPr>
          <w:b/>
          <w:bCs/>
          <w:i/>
          <w:szCs w:val="28"/>
        </w:rPr>
        <w:t>На кожне із запитань вибрати правильну відповідь(усно):</w:t>
      </w:r>
    </w:p>
    <w:p w:rsidR="00170124" w:rsidRDefault="00170124" w:rsidP="00170124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1. Слово </w:t>
      </w:r>
      <w:r>
        <w:rPr>
          <w:bCs/>
          <w:i/>
          <w:szCs w:val="28"/>
        </w:rPr>
        <w:t xml:space="preserve">Біблія 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а) грецького походження;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б) латинського </w:t>
      </w:r>
      <w:proofErr w:type="spellStart"/>
      <w:r>
        <w:rPr>
          <w:bCs/>
          <w:szCs w:val="28"/>
        </w:rPr>
        <w:t>похоження</w:t>
      </w:r>
      <w:proofErr w:type="spellEnd"/>
      <w:r>
        <w:rPr>
          <w:bCs/>
          <w:szCs w:val="28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янського</w:t>
      </w:r>
      <w:proofErr w:type="spellEnd"/>
      <w:r>
        <w:rPr>
          <w:bCs/>
          <w:szCs w:val="28"/>
        </w:rPr>
        <w:t xml:space="preserve"> походження.</w:t>
      </w:r>
    </w:p>
    <w:p w:rsidR="00170124" w:rsidRDefault="00170124" w:rsidP="00170124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2. Слово </w:t>
      </w:r>
      <w:r>
        <w:rPr>
          <w:bCs/>
          <w:i/>
          <w:szCs w:val="28"/>
        </w:rPr>
        <w:t xml:space="preserve">Біблія </w:t>
      </w:r>
      <w:r>
        <w:rPr>
          <w:bCs/>
          <w:iCs/>
          <w:szCs w:val="28"/>
        </w:rPr>
        <w:t>означає: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а) книжки або зібрання книжок; 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книжки, призначені для дарування;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книжки щоденного користування.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3. Дві частини Біблії мають назви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</w:t>
      </w:r>
      <w:proofErr w:type="spellStart"/>
      <w:r>
        <w:rPr>
          <w:bCs/>
          <w:szCs w:val="28"/>
        </w:rPr>
        <w:t>“П’ятикніижжя”</w:t>
      </w:r>
      <w:proofErr w:type="spellEnd"/>
      <w:r>
        <w:rPr>
          <w:bCs/>
          <w:szCs w:val="28"/>
        </w:rPr>
        <w:t xml:space="preserve"> та </w:t>
      </w:r>
      <w:proofErr w:type="spellStart"/>
      <w:r>
        <w:rPr>
          <w:bCs/>
          <w:szCs w:val="28"/>
        </w:rPr>
        <w:t>“Євангеліє”</w:t>
      </w:r>
      <w:proofErr w:type="spellEnd"/>
      <w:r>
        <w:rPr>
          <w:bCs/>
          <w:szCs w:val="28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б) </w:t>
      </w:r>
      <w:proofErr w:type="spellStart"/>
      <w:r>
        <w:rPr>
          <w:bCs/>
          <w:szCs w:val="28"/>
        </w:rPr>
        <w:t>“Книги</w:t>
      </w:r>
      <w:proofErr w:type="spellEnd"/>
      <w:r>
        <w:rPr>
          <w:bCs/>
          <w:szCs w:val="28"/>
        </w:rPr>
        <w:t xml:space="preserve">  </w:t>
      </w:r>
      <w:proofErr w:type="spellStart"/>
      <w:r>
        <w:rPr>
          <w:bCs/>
          <w:szCs w:val="28"/>
        </w:rPr>
        <w:t>пророків”</w:t>
      </w:r>
      <w:proofErr w:type="spellEnd"/>
      <w:r>
        <w:rPr>
          <w:bCs/>
          <w:szCs w:val="28"/>
        </w:rPr>
        <w:t xml:space="preserve">  та </w:t>
      </w:r>
      <w:proofErr w:type="spellStart"/>
      <w:r>
        <w:rPr>
          <w:bCs/>
          <w:szCs w:val="28"/>
        </w:rPr>
        <w:t>“Діяння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апостолів”</w:t>
      </w:r>
      <w:proofErr w:type="spellEnd"/>
      <w:r>
        <w:rPr>
          <w:bCs/>
          <w:szCs w:val="28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в) </w:t>
      </w:r>
      <w:proofErr w:type="spellStart"/>
      <w:r>
        <w:rPr>
          <w:bCs/>
          <w:szCs w:val="28"/>
          <w:u w:val="single"/>
        </w:rPr>
        <w:t>“Старий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Заповіт”</w:t>
      </w:r>
      <w:proofErr w:type="spellEnd"/>
      <w:r>
        <w:rPr>
          <w:bCs/>
          <w:szCs w:val="28"/>
          <w:u w:val="single"/>
        </w:rPr>
        <w:t xml:space="preserve"> та </w:t>
      </w:r>
      <w:proofErr w:type="spellStart"/>
      <w:r>
        <w:rPr>
          <w:bCs/>
          <w:szCs w:val="28"/>
          <w:u w:val="single"/>
        </w:rPr>
        <w:t>“Новий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Заповіт”</w:t>
      </w:r>
      <w:proofErr w:type="spellEnd"/>
      <w:r>
        <w:rPr>
          <w:bCs/>
          <w:szCs w:val="28"/>
          <w:u w:val="single"/>
        </w:rPr>
        <w:t>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4. Оригінал Старого Заповіту було написано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грецькою мовою;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латинською мовою;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в) давньоєврейською мовою.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5. Перші п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ять книг Старого Заповіту створив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а) Мойсей;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Самсон;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Соломон.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6. Єврейська назва “П</w:t>
      </w:r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ятикнижжя”</w:t>
      </w:r>
      <w:proofErr w:type="spellEnd"/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“Тора”</w:t>
      </w:r>
      <w:proofErr w:type="spellEnd"/>
      <w:r>
        <w:rPr>
          <w:bCs/>
          <w:szCs w:val="28"/>
        </w:rPr>
        <w:t xml:space="preserve"> перекладається як 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</w:t>
      </w:r>
      <w:proofErr w:type="spellStart"/>
      <w:r>
        <w:rPr>
          <w:bCs/>
          <w:szCs w:val="28"/>
        </w:rPr>
        <w:t>“правило”</w:t>
      </w:r>
      <w:proofErr w:type="spellEnd"/>
      <w:r>
        <w:rPr>
          <w:bCs/>
          <w:szCs w:val="28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</w:t>
      </w:r>
      <w:proofErr w:type="spellStart"/>
      <w:r>
        <w:rPr>
          <w:bCs/>
          <w:szCs w:val="28"/>
          <w:u w:val="single"/>
        </w:rPr>
        <w:t>“закон”</w:t>
      </w:r>
      <w:proofErr w:type="spellEnd"/>
      <w:r>
        <w:rPr>
          <w:bCs/>
          <w:szCs w:val="28"/>
          <w:u w:val="single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</w:t>
      </w:r>
      <w:proofErr w:type="spellStart"/>
      <w:r>
        <w:rPr>
          <w:bCs/>
          <w:szCs w:val="28"/>
        </w:rPr>
        <w:t>“порада”</w:t>
      </w:r>
      <w:proofErr w:type="spellEnd"/>
      <w:r>
        <w:rPr>
          <w:bCs/>
          <w:szCs w:val="28"/>
        </w:rPr>
        <w:t>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7. Новий Заповіт розпочинається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книгою </w:t>
      </w:r>
      <w:proofErr w:type="spellStart"/>
      <w:r>
        <w:rPr>
          <w:bCs/>
          <w:szCs w:val="28"/>
        </w:rPr>
        <w:t>“Діяння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апостолів”</w:t>
      </w:r>
      <w:proofErr w:type="spellEnd"/>
      <w:r>
        <w:rPr>
          <w:bCs/>
          <w:szCs w:val="28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чотирма  </w:t>
      </w:r>
      <w:proofErr w:type="spellStart"/>
      <w:r>
        <w:rPr>
          <w:bCs/>
          <w:szCs w:val="28"/>
          <w:u w:val="single"/>
        </w:rPr>
        <w:t>“Євангеліями”</w:t>
      </w:r>
      <w:proofErr w:type="spellEnd"/>
      <w:r>
        <w:rPr>
          <w:bCs/>
          <w:szCs w:val="28"/>
          <w:u w:val="single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книгою </w:t>
      </w:r>
      <w:proofErr w:type="spellStart"/>
      <w:r>
        <w:rPr>
          <w:bCs/>
          <w:szCs w:val="28"/>
        </w:rPr>
        <w:t>“Апокаліпсис”</w:t>
      </w:r>
      <w:proofErr w:type="spellEnd"/>
      <w:r>
        <w:rPr>
          <w:bCs/>
          <w:szCs w:val="28"/>
        </w:rPr>
        <w:t>.</w:t>
      </w:r>
    </w:p>
    <w:p w:rsidR="00170124" w:rsidRDefault="00170124" w:rsidP="00170124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8. Слово </w:t>
      </w:r>
      <w:r>
        <w:rPr>
          <w:bCs/>
          <w:i/>
          <w:szCs w:val="28"/>
        </w:rPr>
        <w:t xml:space="preserve">Євангеліє </w:t>
      </w:r>
      <w:r>
        <w:rPr>
          <w:bCs/>
          <w:iCs/>
          <w:szCs w:val="28"/>
        </w:rPr>
        <w:t xml:space="preserve"> означає: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</w:t>
      </w:r>
      <w:proofErr w:type="spellStart"/>
      <w:r>
        <w:rPr>
          <w:bCs/>
          <w:szCs w:val="28"/>
        </w:rPr>
        <w:t>“життєпис”</w:t>
      </w:r>
      <w:proofErr w:type="spellEnd"/>
      <w:r>
        <w:rPr>
          <w:bCs/>
          <w:szCs w:val="28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</w:t>
      </w:r>
      <w:proofErr w:type="spellStart"/>
      <w:r>
        <w:rPr>
          <w:bCs/>
          <w:szCs w:val="28"/>
          <w:u w:val="single"/>
        </w:rPr>
        <w:t>“радісна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звістка”</w:t>
      </w:r>
      <w:proofErr w:type="spellEnd"/>
      <w:r>
        <w:rPr>
          <w:bCs/>
          <w:szCs w:val="28"/>
          <w:u w:val="single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lastRenderedPageBreak/>
        <w:t xml:space="preserve">в) </w:t>
      </w:r>
      <w:proofErr w:type="spellStart"/>
      <w:r>
        <w:rPr>
          <w:bCs/>
          <w:szCs w:val="28"/>
        </w:rPr>
        <w:t>“мудра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порада”</w:t>
      </w:r>
      <w:proofErr w:type="spellEnd"/>
      <w:r>
        <w:rPr>
          <w:bCs/>
          <w:szCs w:val="28"/>
        </w:rPr>
        <w:t>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9. Книги Нового Заповіту було написано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літературною грецькою мовою;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</w:t>
      </w:r>
      <w:proofErr w:type="spellStart"/>
      <w:r>
        <w:rPr>
          <w:bCs/>
          <w:szCs w:val="28"/>
          <w:u w:val="single"/>
        </w:rPr>
        <w:t>aлександрійською</w:t>
      </w:r>
      <w:proofErr w:type="spellEnd"/>
      <w:r>
        <w:rPr>
          <w:bCs/>
          <w:szCs w:val="28"/>
          <w:u w:val="single"/>
        </w:rPr>
        <w:t xml:space="preserve"> говіркою грецької мови;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арамейською літературною мовою.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10. Книжки Священного Писання були написані 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на пергаменті;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б) на папірусі;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на папері.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11. Переклад  новозавітних книг 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янською</w:t>
      </w:r>
      <w:proofErr w:type="spellEnd"/>
      <w:r>
        <w:rPr>
          <w:bCs/>
          <w:szCs w:val="28"/>
        </w:rPr>
        <w:t xml:space="preserve"> мовою  було здійснено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князем Ярославом Мудрим;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князями Борисом і Глібом;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в) просвітниками  Кирилом і Мефодієм.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12. Найдавнішою </w:t>
      </w:r>
      <w:proofErr w:type="spellStart"/>
      <w:r>
        <w:rPr>
          <w:bCs/>
          <w:szCs w:val="28"/>
        </w:rPr>
        <w:t>пам</w:t>
      </w:r>
      <w:proofErr w:type="spellEnd"/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яткою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янського</w:t>
      </w:r>
      <w:proofErr w:type="spellEnd"/>
      <w:r>
        <w:rPr>
          <w:bCs/>
          <w:szCs w:val="28"/>
        </w:rPr>
        <w:t xml:space="preserve"> перекладу новозавітних текстів є</w:t>
      </w:r>
    </w:p>
    <w:p w:rsidR="00170124" w:rsidRDefault="00170124" w:rsidP="00170124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а) </w:t>
      </w:r>
      <w:proofErr w:type="spellStart"/>
      <w:r>
        <w:rPr>
          <w:bCs/>
          <w:szCs w:val="28"/>
          <w:u w:val="single"/>
        </w:rPr>
        <w:t>“Остромирове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Євангеліє”</w:t>
      </w:r>
      <w:proofErr w:type="spellEnd"/>
      <w:r>
        <w:rPr>
          <w:bCs/>
          <w:szCs w:val="28"/>
          <w:u w:val="single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б) </w:t>
      </w:r>
      <w:proofErr w:type="spellStart"/>
      <w:r>
        <w:rPr>
          <w:bCs/>
          <w:szCs w:val="28"/>
        </w:rPr>
        <w:t>“Пересопницьке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Євангеліє”</w:t>
      </w:r>
      <w:proofErr w:type="spellEnd"/>
      <w:r>
        <w:rPr>
          <w:bCs/>
          <w:szCs w:val="28"/>
        </w:rPr>
        <w:t>;</w:t>
      </w:r>
    </w:p>
    <w:p w:rsidR="00170124" w:rsidRDefault="00170124" w:rsidP="00170124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</w:t>
      </w:r>
      <w:proofErr w:type="spellStart"/>
      <w:r>
        <w:rPr>
          <w:bCs/>
          <w:szCs w:val="28"/>
        </w:rPr>
        <w:t>“Київський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Патерик”</w:t>
      </w:r>
      <w:proofErr w:type="spellEnd"/>
      <w:r>
        <w:rPr>
          <w:bCs/>
          <w:szCs w:val="28"/>
        </w:rPr>
        <w:t>.</w:t>
      </w:r>
    </w:p>
    <w:p w:rsidR="00170124" w:rsidRDefault="00170124" w:rsidP="0017012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170124" w:rsidRDefault="00170124" w:rsidP="001701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Домашнє 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Зробити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виписки  з визначенням 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різновиди читання: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вивчальне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ознайомлювальне, вибіркове.</w:t>
      </w:r>
    </w:p>
    <w:p w:rsidR="00170124" w:rsidRDefault="00170124" w:rsidP="00170124"/>
    <w:p w:rsidR="003A1B63" w:rsidRDefault="003A1B63"/>
    <w:sectPr w:rsidR="003A1B63" w:rsidSect="00A4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70124"/>
    <w:rsid w:val="00170124"/>
    <w:rsid w:val="003A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701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semiHidden/>
    <w:rsid w:val="00170124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semiHidden/>
    <w:unhideWhenUsed/>
    <w:rsid w:val="00170124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semiHidden/>
    <w:rsid w:val="0017012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2024-09-03T16:45:00Z</dcterms:created>
  <dcterms:modified xsi:type="dcterms:W3CDTF">2024-09-03T16:45:00Z</dcterms:modified>
</cp:coreProperties>
</file>