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Default="0095792F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95792F">
        <w:rPr>
          <w:rFonts w:ascii="Times New Roman" w:hAnsi="Times New Roman"/>
          <w:b/>
          <w:sz w:val="28"/>
          <w:szCs w:val="28"/>
          <w:lang w:val="uk-UA" w:eastAsia="ru-RU"/>
        </w:rPr>
        <w:t>Урок 42 Шкала електромагнітних хвиль</w:t>
      </w:r>
    </w:p>
    <w:p w:rsidR="0095792F" w:rsidRPr="0095792F" w:rsidRDefault="0095792F" w:rsidP="009579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579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5792F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єдину систему електромагн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ітних хвиль, нанесених на шкалу </w:t>
      </w:r>
      <w:r w:rsidRPr="0095792F">
        <w:rPr>
          <w:rFonts w:ascii="Times New Roman" w:hAnsi="Times New Roman"/>
          <w:sz w:val="28"/>
          <w:szCs w:val="28"/>
          <w:lang w:val="uk-UA" w:eastAsia="ru-RU"/>
        </w:rPr>
        <w:t>(спектр).</w:t>
      </w:r>
    </w:p>
    <w:p w:rsidR="0095792F" w:rsidRPr="0095792F" w:rsidRDefault="0095792F" w:rsidP="009579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5792F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95792F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називати послідовність розташування хвиль на шкалі електромагнітних хвиль, розуміти, в чому спільні та відмінні риси електромаг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нітних хвиль, яка їхня природа, </w:t>
      </w:r>
      <w:r w:rsidRPr="0095792F">
        <w:rPr>
          <w:rFonts w:ascii="Times New Roman" w:hAnsi="Times New Roman"/>
          <w:sz w:val="28"/>
          <w:szCs w:val="28"/>
          <w:lang w:val="uk-UA" w:eastAsia="ru-RU"/>
        </w:rPr>
        <w:t>який вплив вони чинять на людину.</w:t>
      </w:r>
    </w:p>
    <w:p w:rsidR="0095792F" w:rsidRPr="0095792F" w:rsidRDefault="0095792F" w:rsidP="009579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5792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5792F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F64B04" w:rsidRPr="00F64B04" w:rsidRDefault="00F64B04" w:rsidP="009579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F3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0F3DED">
        <w:rPr>
          <w:rFonts w:ascii="Times New Roman" w:hAnsi="Times New Roman"/>
          <w:sz w:val="28"/>
          <w:szCs w:val="28"/>
          <w:lang w:val="uk-UA" w:eastAsia="ru-RU"/>
        </w:rPr>
        <w:t>підручник</w:t>
      </w:r>
      <w:r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BD2273" w:rsidRPr="000F3DED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F3DE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F3DE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0F3DE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F3DE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79481C" w:rsidRPr="0079481C" w:rsidRDefault="0079481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="00CB7E2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обільний зв’язок, </w:t>
      </w:r>
      <w:r w:rsidRPr="007948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сонячне світло,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радіоактивне випромінювання, ультрафіолет, тепло пічки, рентгенівські промені усе це – електромагнітні хвилі.</w:t>
      </w:r>
    </w:p>
    <w:p w:rsidR="0079481C" w:rsidRDefault="0079481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Чому ж їхні властивості </w:t>
      </w:r>
      <w:r w:rsidRPr="007948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такі різні? </w:t>
      </w:r>
    </w:p>
    <w:p w:rsidR="0079481C" w:rsidRDefault="0079481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948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є між ними якась принципова різниця? </w:t>
      </w:r>
    </w:p>
    <w:p w:rsidR="000809C6" w:rsidRDefault="0079481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9481C">
        <w:rPr>
          <w:rFonts w:ascii="Times New Roman" w:eastAsia="MyriadPro-Regular" w:hAnsi="Times New Roman"/>
          <w:sz w:val="28"/>
          <w:szCs w:val="28"/>
          <w:lang w:val="uk-UA" w:eastAsia="ru-RU"/>
        </w:rPr>
        <w:t>Як утворюються різні види електромагнітних хвиль і де їх застосовують?</w:t>
      </w:r>
    </w:p>
    <w:p w:rsidR="0079481C" w:rsidRPr="000F3DED" w:rsidRDefault="0079481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0F3DED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5A432C" w:rsidRDefault="0015698A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63770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Шкала електромагнітних хвиль</w:t>
      </w:r>
    </w:p>
    <w:bookmarkEnd w:id="1"/>
    <w:p w:rsidR="00EA38DC" w:rsidRDefault="00EA38DC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Електромагнітні хвилі</w:t>
      </w: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EA38D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відрізняються частотою</w:t>
      </w: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отже, й </w:t>
      </w:r>
      <w:r w:rsidRPr="00EA38D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довжиною хвилі.</w:t>
      </w:r>
    </w:p>
    <w:p w:rsidR="00EA38DC" w:rsidRDefault="00EA38DC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Різницею частот пояснюється той </w:t>
      </w: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>факт, що деякі властивості електром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>гнітних хвиль суттєво різняться.</w:t>
      </w:r>
    </w:p>
    <w:p w:rsidR="00EA38DC" w:rsidRDefault="00EA38DC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A38DC" w:rsidRPr="00EA38DC" w:rsidRDefault="00EA38DC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A38D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Шкала (спектр) електромагнітних хвиль – безперервна послідовність частот і довжин існуючих у природі електромагнітних хвиль</w:t>
      </w:r>
      <w:r w:rsidR="008473A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EA38DC" w:rsidRDefault="00EA38DC" w:rsidP="00EA38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BFE4780" wp14:editId="39CFAE0B">
            <wp:extent cx="6300470" cy="351726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DC" w:rsidRDefault="00EA38DC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8DC" w:rsidRDefault="00EA38DC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5AAC" w:rsidRDefault="005D5AAC" w:rsidP="005D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2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Радіохвилі</w:t>
      </w:r>
    </w:p>
    <w:p w:rsidR="00EA38DC" w:rsidRPr="00EA38DC" w:rsidRDefault="00EA38DC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5AA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Радіохвилі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</w:t>
      </w: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 наддовгих із довжиною понад 10 км до ультракоротких і мікрох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виль із довжиною меншою 0,1 мм – породжуються змінним </w:t>
      </w: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електричним струмом.</w:t>
      </w:r>
    </w:p>
    <w:p w:rsidR="008473A6" w:rsidRDefault="005D5AAC" w:rsidP="005D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5AAC">
        <w:rPr>
          <w:rFonts w:ascii="Times New Roman" w:eastAsia="MyriadPro-Regular" w:hAnsi="Times New Roman"/>
          <w:sz w:val="28"/>
          <w:szCs w:val="28"/>
          <w:lang w:val="uk-UA" w:eastAsia="ru-RU"/>
        </w:rPr>
        <w:t>Елект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ромагнітні хвилі </w:t>
      </w:r>
      <w:r w:rsidRPr="005D5AA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радіодіапазону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421D2">
        <w:rPr>
          <w:rFonts w:ascii="Times New Roman" w:eastAsia="MyriadPro-Regular" w:hAnsi="Times New Roman"/>
          <w:sz w:val="28"/>
          <w:szCs w:val="28"/>
          <w:lang w:val="uk-UA" w:eastAsia="ru-RU"/>
        </w:rPr>
        <w:t>застосовують</w:t>
      </w:r>
      <w:r w:rsidRPr="005D5A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: </w:t>
      </w:r>
    </w:p>
    <w:p w:rsidR="008473A6" w:rsidRDefault="008473A6" w:rsidP="00C27B5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мобільний зв’язок;</w:t>
      </w:r>
    </w:p>
    <w:p w:rsidR="008473A6" w:rsidRDefault="008473A6" w:rsidP="00C27B5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радіомовлення та </w:t>
      </w:r>
      <w:r w:rsidR="005D5AAC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телебачення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8473A6" w:rsidRDefault="008473A6" w:rsidP="00C27B5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радіолокація (</w:t>
      </w:r>
      <w:r w:rsidR="005D5AAC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виявлення, розпізнання та дослідження різно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манітних об’єктів);</w:t>
      </w:r>
    </w:p>
    <w:p w:rsidR="008473A6" w:rsidRDefault="008473A6" w:rsidP="00C27B5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GPS-навігація, GPS-моніторинг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5D5AAC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визначення розташування транспортних засобів і людей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EA38DC" w:rsidRPr="008473A6" w:rsidRDefault="005D5AAC" w:rsidP="00C27B5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зв’язок із космічними апаратами.</w:t>
      </w:r>
    </w:p>
    <w:p w:rsidR="005D5AAC" w:rsidRDefault="005D5AAC" w:rsidP="005D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5AAC" w:rsidRPr="00F26340" w:rsidRDefault="00F26340" w:rsidP="005D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2634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Електромагнітні хвилі оптичного діапазону</w:t>
      </w:r>
    </w:p>
    <w:p w:rsidR="00EA38DC" w:rsidRDefault="00EA38DC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Електромагнітні хвилі оптичного діапазону </w:t>
      </w:r>
      <w:r w:rsidRPr="00F2634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випромінюються збудженими атомами. </w:t>
      </w:r>
    </w:p>
    <w:p w:rsidR="00F26340" w:rsidRPr="00EA38DC" w:rsidRDefault="00F26340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8DC" w:rsidRDefault="00F26340" w:rsidP="00386A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634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EA38DC" w:rsidRPr="00F2634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нфрачервоне (теплове) випромін</w:t>
      </w:r>
      <w:r w:rsidR="00386A69" w:rsidRPr="00F2634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ювання</w:t>
      </w:r>
      <w:r w:rsidR="00386A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(довжина хвилі становить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від 780 нм до 1–2 мм).</w:t>
      </w:r>
    </w:p>
    <w:p w:rsidR="00F26340" w:rsidRDefault="00F26340" w:rsidP="00386A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6340">
        <w:rPr>
          <w:rFonts w:ascii="Times New Roman" w:eastAsia="MyriadPro-Regular" w:hAnsi="Times New Roman"/>
          <w:sz w:val="28"/>
          <w:szCs w:val="28"/>
          <w:lang w:val="uk-UA" w:eastAsia="ru-RU"/>
        </w:rPr>
        <w:t>Інфрачервоні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26340">
        <w:rPr>
          <w:rFonts w:ascii="Times New Roman" w:eastAsia="MyriadPro-Regular" w:hAnsi="Times New Roman"/>
          <w:sz w:val="28"/>
          <w:szCs w:val="28"/>
          <w:lang w:val="uk-UA" w:eastAsia="ru-RU"/>
        </w:rPr>
        <w:t>промені засто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совують:</w:t>
      </w:r>
    </w:p>
    <w:p w:rsidR="00F26340" w:rsidRPr="00F26340" w:rsidRDefault="00F26340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6340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F2634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промисловості</w:t>
      </w:r>
      <w:r w:rsidRPr="00F263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для сушіння лакофарбових поверхонь, деревини, зерна. </w:t>
      </w:r>
    </w:p>
    <w:p w:rsidR="00F26340" w:rsidRPr="00F26340" w:rsidRDefault="00F26340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6340">
        <w:rPr>
          <w:rFonts w:ascii="Times New Roman" w:eastAsia="MyriadPro-Regular" w:hAnsi="Times New Roman"/>
          <w:sz w:val="28"/>
          <w:szCs w:val="28"/>
          <w:lang w:val="uk-UA" w:eastAsia="ru-RU"/>
        </w:rPr>
        <w:t>у пультах дистанційного керування, системах автоматики, охоронних системах.</w:t>
      </w:r>
    </w:p>
    <w:p w:rsidR="00F26340" w:rsidRDefault="00F26340" w:rsidP="00F263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634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Тепловізори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</w:t>
      </w:r>
      <w:r w:rsidRPr="00F263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прилади нічного бачення, які «відчувають» інфрачервоні хвилі довжиною 3–15 мкм.</w:t>
      </w:r>
    </w:p>
    <w:p w:rsidR="00F26340" w:rsidRDefault="00A87B06" w:rsidP="00A87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Представників фауни 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мають своєрідні живі «прилади нічного бачення», які здатні сприймати інфрачервоні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промені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(г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либоководні кальмари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американська 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гримуча змія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8473A6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A87B06" w:rsidRDefault="00A87B06" w:rsidP="00A87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8DC" w:rsidRPr="00A87B06" w:rsidRDefault="00911E6E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11E6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7F69BD" w:rsidRPr="00911E6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идиме світло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A87B0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A87B06"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область електромагнітного випромінювання, що безпосередньо сприймається людським оком</w:t>
      </w:r>
      <w:r w:rsidR="007F69BD"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(довжина хвилі 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400–780 нм).</w:t>
      </w:r>
    </w:p>
    <w:p w:rsidR="00A87B06" w:rsidRDefault="00A87B06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A38DC" w:rsidRPr="00EA38DC" w:rsidRDefault="00A87B06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87B0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</w:t>
      </w:r>
      <w:r w:rsidR="00EA38DC" w:rsidRPr="00A87B0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льтрафіолетове</w:t>
      </w:r>
      <w:r w:rsidR="007F69BD" w:rsidRPr="00A87B0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</w:t>
      </w:r>
      <w:r w:rsidR="007F69B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(довжина хвилі </w:t>
      </w:r>
      <w:r w:rsidR="00EA38DC"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>10–400 нм).</w:t>
      </w:r>
    </w:p>
    <w:p w:rsidR="007F69BD" w:rsidRDefault="00A87B06" w:rsidP="00A87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87B0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Ультрафіолетове випромінювання, має високу хімічну активність.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астосовують для дезінфекції повітря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в лікарнях і місцях великого скупчення людей.</w:t>
      </w:r>
    </w:p>
    <w:p w:rsidR="00A87B06" w:rsidRPr="00A87B06" w:rsidRDefault="00A87B06" w:rsidP="00A87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87B0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Основне джерело природного ультрафіолетового випромінювання – Сонце.</w:t>
      </w:r>
    </w:p>
    <w:p w:rsidR="00A87B06" w:rsidRDefault="00A87B06" w:rsidP="00A87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w:r w:rsidRPr="00A87B0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великих дозах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ультрафіолетове випромінювання є шкідливим для здоров’я людини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A87B06" w:rsidRPr="00A87B06" w:rsidRDefault="00A87B06" w:rsidP="00A87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87B0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невеликих кількостях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ультрафіолет добре впливає на 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людину, адже сприяє виробленню вітаміну D,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зміцнює імунну систему, стимулює низку важливих життєвих функцій в організмі.</w:t>
      </w:r>
    </w:p>
    <w:p w:rsidR="00A87B06" w:rsidRDefault="00A87B06" w:rsidP="007F69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87B06" w:rsidRPr="00F26340" w:rsidRDefault="00A87B06" w:rsidP="00A87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F2634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8473A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</w:t>
      </w:r>
      <w:r w:rsidRPr="00A87B0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ентгенівське і γ-випромінювання</w:t>
      </w:r>
    </w:p>
    <w:p w:rsidR="00EA38DC" w:rsidRPr="00EA38DC" w:rsidRDefault="00EA38DC" w:rsidP="007F69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87B0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Рентгенівське</w:t>
      </w:r>
      <w:r w:rsidR="007F69BD" w:rsidRPr="00A87B0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</w:t>
      </w:r>
      <w:r w:rsidR="00A87B0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(довжина хвилі </w:t>
      </w:r>
      <w:r w:rsidR="007F69B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0,01–10 нм) виникає </w:t>
      </w: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>внаслідок швидкого (ударного) гальмування електронів, а також у результаті</w:t>
      </w:r>
      <w:r w:rsidR="007F69B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>процесів усередині електронних оболонок атомів.</w:t>
      </w:r>
    </w:p>
    <w:p w:rsidR="00A87B06" w:rsidRDefault="00A87B06" w:rsidP="00A87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Р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ентгенівське випромінювання застосовують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8473A6" w:rsidRDefault="008473A6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="00A87B06" w:rsidRPr="008473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медицині</w:t>
      </w: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(к</w:t>
      </w:r>
      <w:r w:rsidR="00A87B0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істкові тканини менш прозорі для рентгенівського випромінювання, ніж інші тканини</w:t>
      </w: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87B0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організму людини, тому кістки чітко видно</w:t>
      </w: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рентгенограмі)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8473A6" w:rsidRDefault="008473A6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="00A87B0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87B06" w:rsidRPr="008473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промисловості</w:t>
      </w: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(для виявлення дефектів)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8473A6" w:rsidRDefault="008473A6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w:r w:rsidR="00A87B06" w:rsidRPr="008473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хімії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(для аналізу сполук);</w:t>
      </w:r>
    </w:p>
    <w:p w:rsidR="00A87B06" w:rsidRPr="008473A6" w:rsidRDefault="008473A6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w:r w:rsidR="00A87B06" w:rsidRPr="008473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фізиці</w:t>
      </w:r>
      <w:r w:rsidR="00A87B0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(для дослідження структури кристалів).</w:t>
      </w:r>
    </w:p>
    <w:p w:rsidR="007F69BD" w:rsidRDefault="00A87B06" w:rsidP="008473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Рент</w:t>
      </w:r>
      <w:r w:rsid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генівське випромінювання чинить 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руйнівну дію на клітини організму, тому застосовувати його потрібно надзвичайно обережно.</w:t>
      </w:r>
    </w:p>
    <w:p w:rsidR="008473A6" w:rsidRDefault="008473A6" w:rsidP="008473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8DC" w:rsidRDefault="007F69BD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γ–</w:t>
      </w:r>
      <w:r w:rsidR="00EA38DC" w:rsidRPr="008473A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випромінювання</w:t>
      </w:r>
      <w:r w:rsidR="00EA38DC"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(довжина хвилі менша 0,05 нм) випускається збудженими атомними ядрами під час ядерних реакцій, радіоактивних перетворень атомних ядер і перетворень елементарних частинок.</w:t>
      </w:r>
    </w:p>
    <w:p w:rsidR="008473A6" w:rsidRDefault="008473A6" w:rsidP="008473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γ-випромінювання </w:t>
      </w: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використовують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8473A6" w:rsidRDefault="008473A6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w:r w:rsidRPr="008473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дефектоскопії</w:t>
      </w: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(для виявлення дефектів усередині деталей); </w:t>
      </w:r>
    </w:p>
    <w:p w:rsidR="00EA38DC" w:rsidRDefault="008473A6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w:r w:rsidRPr="008473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сільському господарстві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 </w:t>
      </w:r>
      <w:r w:rsidRPr="008473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харчовій промисловості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(для стерилізації харчів);</w:t>
      </w:r>
    </w:p>
    <w:p w:rsidR="008473A6" w:rsidRPr="008473A6" w:rsidRDefault="008473A6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w:r w:rsidRPr="008473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лікуванні онкологічних захворювань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</w:t>
      </w: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для знищення ракових клітин (променева терапія).</w:t>
      </w:r>
    </w:p>
    <w:p w:rsidR="00DE33DF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noProof/>
          <w:lang w:val="uk-UA"/>
        </w:rPr>
      </w:pPr>
    </w:p>
    <w:p w:rsidR="0000135F" w:rsidRPr="000F3DED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C876C6" w:rsidRDefault="002C764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C76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Розташуйте електромагнітні хвилі в порядку збільшення їхньої довжини: </w:t>
      </w:r>
    </w:p>
    <w:p w:rsidR="004162CC" w:rsidRDefault="002C764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C76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1) видиме світло; 2) ультрафіолетове випромінювання; </w:t>
      </w:r>
    </w:p>
    <w:p w:rsidR="002C7646" w:rsidRDefault="002C764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C7646">
        <w:rPr>
          <w:rFonts w:ascii="Times New Roman" w:eastAsia="MyriadPro-Regular" w:hAnsi="Times New Roman"/>
          <w:sz w:val="28"/>
          <w:szCs w:val="28"/>
          <w:lang w:val="uk-UA" w:eastAsia="ru-RU"/>
        </w:rPr>
        <w:t>3) радіохвилі; 4) рентгенівське випромінювання.</w:t>
      </w:r>
    </w:p>
    <w:p w:rsidR="00863BE6" w:rsidRDefault="004162CC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Відповідь: </w:t>
      </w:r>
      <w:r w:rsidR="00863BE6" w:rsidRPr="00863BE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4, 2, 1, 3. </w:t>
      </w:r>
    </w:p>
    <w:p w:rsidR="00863BE6" w:rsidRDefault="00863BE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C7646" w:rsidRDefault="002C764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2C7646">
        <w:rPr>
          <w:rFonts w:ascii="Times New Roman" w:eastAsia="MyriadPro-Regular" w:hAnsi="Times New Roman"/>
          <w:sz w:val="28"/>
          <w:szCs w:val="28"/>
          <w:lang w:val="uk-UA" w:eastAsia="ru-RU"/>
        </w:rPr>
        <w:t>Установіть відповідність між випромінювачем та електромагнітними хвилями, які він здебільшого випромінює.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C7646" w:rsidRPr="002C7646" w:rsidTr="002C7646"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1 Мобільний телефон</w:t>
            </w:r>
          </w:p>
        </w:tc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А γ-випромінювання</w:t>
            </w:r>
          </w:p>
        </w:tc>
      </w:tr>
      <w:tr w:rsidR="002C7646" w:rsidRPr="002C7646" w:rsidTr="002C7646"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2 Батарея опалення</w:t>
            </w:r>
          </w:p>
        </w:tc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Б Рентгенівське випромінювання</w:t>
            </w:r>
          </w:p>
        </w:tc>
      </w:tr>
      <w:tr w:rsidR="002C7646" w:rsidRPr="002C7646" w:rsidTr="002C7646"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3 Світлячок</w:t>
            </w:r>
          </w:p>
        </w:tc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В Інфрачервоне випромінювання</w:t>
            </w:r>
          </w:p>
        </w:tc>
      </w:tr>
      <w:tr w:rsidR="002C7646" w:rsidRPr="002C7646" w:rsidTr="002C7646"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4 Радіоактивний препарат</w:t>
            </w:r>
          </w:p>
        </w:tc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Г Видиме світло</w:t>
            </w:r>
          </w:p>
        </w:tc>
      </w:tr>
      <w:tr w:rsidR="002C7646" w:rsidRPr="002C7646" w:rsidTr="002C7646"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Д Радіохвилі</w:t>
            </w:r>
          </w:p>
        </w:tc>
      </w:tr>
    </w:tbl>
    <w:p w:rsidR="002C7646" w:rsidRDefault="004162CC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Відповідь:</w:t>
      </w:r>
      <w:r w:rsidR="00863BE6" w:rsidRPr="00863BE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1—Д, 2—В, 3—Г, 4—А.</w:t>
      </w:r>
    </w:p>
    <w:p w:rsidR="00863BE6" w:rsidRDefault="00863BE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C7646" w:rsidRDefault="002C764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2C76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Довжина хвилі світла </w:t>
      </w:r>
      <w:r w:rsidR="00863BE6">
        <w:rPr>
          <w:rFonts w:ascii="Times New Roman" w:eastAsia="MyriadPro-Regular" w:hAnsi="Times New Roman"/>
          <w:sz w:val="28"/>
          <w:szCs w:val="28"/>
          <w:lang w:val="uk-UA" w:eastAsia="ru-RU"/>
        </w:rPr>
        <w:t>зеленого кольору у вакуумі – 53</w:t>
      </w:r>
      <w:r w:rsidRPr="002C7646">
        <w:rPr>
          <w:rFonts w:ascii="Times New Roman" w:eastAsia="MyriadPro-Regular" w:hAnsi="Times New Roman"/>
          <w:sz w:val="28"/>
          <w:szCs w:val="28"/>
          <w:lang w:val="uk-UA" w:eastAsia="ru-RU"/>
        </w:rPr>
        <w:t>0 нм. Визначте частоту цієї хвилі.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863BE6" w:rsidRPr="000F3DED" w:rsidTr="00997647">
        <w:trPr>
          <w:trHeight w:val="811"/>
        </w:trPr>
        <w:tc>
          <w:tcPr>
            <w:tcW w:w="2694" w:type="dxa"/>
          </w:tcPr>
          <w:p w:rsidR="00863BE6" w:rsidRPr="000F3DED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63BE6" w:rsidRPr="00863BE6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=530 нм</m:t>
                </m:r>
              </m:oMath>
            </m:oMathPara>
          </w:p>
          <w:p w:rsidR="00863BE6" w:rsidRPr="000F3DED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=530∙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</m:t>
                </m:r>
              </m:oMath>
            </m:oMathPara>
          </w:p>
          <w:p w:rsidR="00863BE6" w:rsidRPr="009F170C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863BE6" w:rsidRPr="000F3DED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63BE6" w:rsidRPr="009F170C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 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</m:oMath>
            </m:oMathPara>
          </w:p>
          <w:p w:rsidR="00863BE6" w:rsidRPr="000F3DED" w:rsidRDefault="00627C9F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=Гц </m:t>
                </m:r>
              </m:oMath>
            </m:oMathPara>
          </w:p>
          <w:p w:rsidR="00863BE6" w:rsidRPr="000F3DED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530∙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≈0,0057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863BE6" w:rsidRPr="000F3DED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≈5,7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∙10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14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Гц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863BE6" w:rsidRPr="000F3DED" w:rsidTr="00997647">
        <w:trPr>
          <w:trHeight w:val="777"/>
        </w:trPr>
        <w:tc>
          <w:tcPr>
            <w:tcW w:w="2694" w:type="dxa"/>
          </w:tcPr>
          <w:p w:rsidR="00863BE6" w:rsidRPr="000F3DED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863BE6" w:rsidRPr="000F3DED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863BE6" w:rsidRPr="000F3DED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863BE6" w:rsidRDefault="00863BE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473A6" w:rsidRDefault="00B457BA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8473A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Світлова хвиля поширюється в повітрі і має частоту </w:t>
      </w:r>
      <w:r w:rsidR="002C7646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2C7646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2C7646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2C764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14</w:t>
      </w:r>
      <w:r w:rsidR="002C76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Гц і довжину 0,75 </w:t>
      </w:r>
      <w:r w:rsidR="008473A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мкм. Яка</w:t>
      </w:r>
      <w:r w:rsidR="002C76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473A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швидк</w:t>
      </w:r>
      <w:r w:rsidR="00863BE6">
        <w:rPr>
          <w:rFonts w:ascii="Times New Roman" w:eastAsia="MyriadPro-Regular" w:hAnsi="Times New Roman"/>
          <w:sz w:val="28"/>
          <w:szCs w:val="28"/>
          <w:lang w:val="uk-UA" w:eastAsia="ru-RU"/>
        </w:rPr>
        <w:t>ість поширення світла в повітрі</w:t>
      </w:r>
      <w:r w:rsidR="008473A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A2496" w:rsidRPr="000F3DED" w:rsidTr="00997647">
        <w:trPr>
          <w:trHeight w:val="811"/>
        </w:trPr>
        <w:tc>
          <w:tcPr>
            <w:tcW w:w="2694" w:type="dxa"/>
          </w:tcPr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:rsidR="006A2496" w:rsidRPr="00863BE6" w:rsidRDefault="006A2496" w:rsidP="006A24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=0,75 мкм</m:t>
                </m:r>
              </m:oMath>
            </m:oMathPara>
          </w:p>
          <w:p w:rsidR="006A2496" w:rsidRPr="006A2496" w:rsidRDefault="006A2496" w:rsidP="006A24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=0,75∙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ν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м∙Гц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0,75∙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v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8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6A2496" w:rsidRPr="000F3DED" w:rsidTr="00997647">
        <w:trPr>
          <w:trHeight w:val="777"/>
        </w:trPr>
        <w:tc>
          <w:tcPr>
            <w:tcW w:w="2694" w:type="dxa"/>
          </w:tcPr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A2496" w:rsidRPr="008473A6" w:rsidRDefault="006A249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473A6" w:rsidRDefault="002C764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="008473A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Обчисліть довжину хвилі, яка створюється радіостанцією, що працює на частоті 1,5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59406C" w:rsidRPr="0059406C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5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473A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кГц.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9406C" w:rsidRPr="000F3DED" w:rsidTr="00997647">
        <w:trPr>
          <w:trHeight w:val="811"/>
        </w:trPr>
        <w:tc>
          <w:tcPr>
            <w:tcW w:w="2694" w:type="dxa"/>
          </w:tcPr>
          <w:p w:rsidR="0059406C" w:rsidRPr="000F3DED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9406C" w:rsidRPr="000F3DED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:rsidR="0059406C" w:rsidRPr="009F170C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59406C" w:rsidRPr="000F3DED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9406C" w:rsidRPr="009F170C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 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den>
                </m:f>
              </m:oMath>
            </m:oMathPara>
          </w:p>
          <w:p w:rsidR="0059406C" w:rsidRPr="000F3DED" w:rsidRDefault="00627C9F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 </m:t>
                </m:r>
              </m:oMath>
            </m:oMathPara>
          </w:p>
          <w:p w:rsidR="0059406C" w:rsidRPr="000F3DED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(м)</m:t>
                </m:r>
              </m:oMath>
            </m:oMathPara>
          </w:p>
          <w:p w:rsidR="0059406C" w:rsidRPr="000F3DED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λ=2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к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59406C" w:rsidRPr="000F3DED" w:rsidTr="00997647">
        <w:trPr>
          <w:trHeight w:val="777"/>
        </w:trPr>
        <w:tc>
          <w:tcPr>
            <w:tcW w:w="2694" w:type="dxa"/>
          </w:tcPr>
          <w:p w:rsidR="0059406C" w:rsidRPr="000F3DED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 - ?</m:t>
                </m:r>
              </m:oMath>
            </m:oMathPara>
          </w:p>
          <w:p w:rsidR="0059406C" w:rsidRPr="000F3DED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9406C" w:rsidRPr="000F3DED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C7646" w:rsidRDefault="002C7646" w:rsidP="005940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0F3DED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F3DED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  <w:r w:rsidRPr="000F3DE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2C7646" w:rsidRDefault="002C7646" w:rsidP="002C76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C76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Назвіть відомі вам види електромагнітних хвиль. </w:t>
      </w:r>
    </w:p>
    <w:p w:rsidR="002C7646" w:rsidRDefault="002C7646" w:rsidP="002C76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C76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Що спільного між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2C76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усіма видами електромагнітних хвиль? У чому їх відмінність? </w:t>
      </w:r>
    </w:p>
    <w:p w:rsidR="002C7646" w:rsidRPr="002C7646" w:rsidRDefault="002C7646" w:rsidP="002C76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C76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 змінюються властивості електромагнітних хвиль зі збільшенням їхньої частоти?</w:t>
      </w:r>
    </w:p>
    <w:p w:rsidR="002C7646" w:rsidRPr="002C7646" w:rsidRDefault="002C7646" w:rsidP="002C76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C76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Наведіть приклади застосування різних видів електромагнітних хвиль.</w:t>
      </w:r>
    </w:p>
    <w:p w:rsidR="00DC0E57" w:rsidRDefault="002C7646" w:rsidP="002C76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</w:t>
      </w:r>
      <w:r w:rsidRPr="002C76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уникнути негативного впливу деяких видів електромагнітного випромінювання на здоров’я людини?</w:t>
      </w:r>
    </w:p>
    <w:p w:rsidR="002C7646" w:rsidRPr="00DC0E57" w:rsidRDefault="002C7646" w:rsidP="002C76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0F3DE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>
        <w:rPr>
          <w:rFonts w:ascii="Times New Roman" w:eastAsia="SchoolBookC" w:hAnsi="Times New Roman"/>
          <w:sz w:val="28"/>
          <w:szCs w:val="28"/>
          <w:lang w:val="uk-UA" w:eastAsia="ru-RU"/>
        </w:rPr>
        <w:t>§ 20</w:t>
      </w:r>
      <w:r w:rsidR="00C525F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2C7646">
        <w:rPr>
          <w:rFonts w:ascii="Times New Roman" w:eastAsia="SchoolBookC" w:hAnsi="Times New Roman"/>
          <w:sz w:val="28"/>
          <w:szCs w:val="28"/>
          <w:lang w:val="uk-UA" w:eastAsia="ru-RU"/>
        </w:rPr>
        <w:t>20</w:t>
      </w:r>
      <w:r w:rsidR="00ED553A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2C7646">
        <w:rPr>
          <w:rFonts w:ascii="Times New Roman" w:eastAsia="SchoolBookC" w:hAnsi="Times New Roman"/>
          <w:sz w:val="28"/>
          <w:szCs w:val="28"/>
          <w:lang w:val="uk-UA" w:eastAsia="ru-RU"/>
        </w:rPr>
        <w:t>3, 4</w:t>
      </w:r>
      <w:r w:rsidR="00983FCE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613A07" w:rsidRDefault="00613A07" w:rsidP="00613A07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613A07" w:rsidRDefault="00613A07" w:rsidP="00613A07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613A07" w:rsidRPr="00613A07" w:rsidRDefault="00613A0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613A07" w:rsidRPr="00613A07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C9F" w:rsidRDefault="00627C9F" w:rsidP="004439D9">
      <w:pPr>
        <w:spacing w:after="0" w:line="240" w:lineRule="auto"/>
      </w:pPr>
      <w:r>
        <w:separator/>
      </w:r>
    </w:p>
  </w:endnote>
  <w:endnote w:type="continuationSeparator" w:id="0">
    <w:p w:rsidR="00627C9F" w:rsidRDefault="00627C9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C9F" w:rsidRDefault="00627C9F" w:rsidP="004439D9">
      <w:pPr>
        <w:spacing w:after="0" w:line="240" w:lineRule="auto"/>
      </w:pPr>
      <w:r>
        <w:separator/>
      </w:r>
    </w:p>
  </w:footnote>
  <w:footnote w:type="continuationSeparator" w:id="0">
    <w:p w:rsidR="00627C9F" w:rsidRDefault="00627C9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946F7A" w:rsidRDefault="00946F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A07" w:rsidRPr="00613A07">
          <w:rPr>
            <w:noProof/>
            <w:lang w:val="uk-UA"/>
          </w:rPr>
          <w:t>2</w:t>
        </w:r>
        <w:r>
          <w:fldChar w:fldCharType="end"/>
        </w:r>
      </w:p>
    </w:sdtContent>
  </w:sdt>
  <w:p w:rsidR="00946F7A" w:rsidRDefault="00946F7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40B0A"/>
    <w:rsid w:val="00040CBA"/>
    <w:rsid w:val="0004348C"/>
    <w:rsid w:val="00043797"/>
    <w:rsid w:val="00047856"/>
    <w:rsid w:val="00050149"/>
    <w:rsid w:val="00050FF5"/>
    <w:rsid w:val="0005105C"/>
    <w:rsid w:val="000624EF"/>
    <w:rsid w:val="00062709"/>
    <w:rsid w:val="00064A20"/>
    <w:rsid w:val="00066692"/>
    <w:rsid w:val="00071A98"/>
    <w:rsid w:val="00073391"/>
    <w:rsid w:val="0007531F"/>
    <w:rsid w:val="00075407"/>
    <w:rsid w:val="000768F6"/>
    <w:rsid w:val="0008026B"/>
    <w:rsid w:val="000809C6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319DE"/>
    <w:rsid w:val="001340E2"/>
    <w:rsid w:val="00134BB7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CE1"/>
    <w:rsid w:val="00275152"/>
    <w:rsid w:val="002831C7"/>
    <w:rsid w:val="00283316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1421"/>
    <w:rsid w:val="003339FD"/>
    <w:rsid w:val="00335F65"/>
    <w:rsid w:val="00336E9A"/>
    <w:rsid w:val="0033725F"/>
    <w:rsid w:val="003416D2"/>
    <w:rsid w:val="00343149"/>
    <w:rsid w:val="00343362"/>
    <w:rsid w:val="00343DFE"/>
    <w:rsid w:val="00346101"/>
    <w:rsid w:val="00347CE0"/>
    <w:rsid w:val="003500E3"/>
    <w:rsid w:val="00350D8D"/>
    <w:rsid w:val="0035324A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4B63"/>
    <w:rsid w:val="00455613"/>
    <w:rsid w:val="00455EC5"/>
    <w:rsid w:val="00457177"/>
    <w:rsid w:val="00457C3A"/>
    <w:rsid w:val="0046118A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7808"/>
    <w:rsid w:val="004C7EBC"/>
    <w:rsid w:val="004D3CD9"/>
    <w:rsid w:val="004D412B"/>
    <w:rsid w:val="004D41B5"/>
    <w:rsid w:val="004D76AE"/>
    <w:rsid w:val="004D7C75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4052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70F0"/>
    <w:rsid w:val="005B7804"/>
    <w:rsid w:val="005B7E5D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28AD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10507"/>
    <w:rsid w:val="00610A68"/>
    <w:rsid w:val="00610E1F"/>
    <w:rsid w:val="00611CEF"/>
    <w:rsid w:val="00613A07"/>
    <w:rsid w:val="00613C5A"/>
    <w:rsid w:val="0061565B"/>
    <w:rsid w:val="0061741E"/>
    <w:rsid w:val="00620353"/>
    <w:rsid w:val="00622BCB"/>
    <w:rsid w:val="006235E5"/>
    <w:rsid w:val="00624378"/>
    <w:rsid w:val="00626A95"/>
    <w:rsid w:val="00627C9F"/>
    <w:rsid w:val="00630198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A23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4647"/>
    <w:rsid w:val="007863F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5458"/>
    <w:rsid w:val="008302BC"/>
    <w:rsid w:val="008339ED"/>
    <w:rsid w:val="00836893"/>
    <w:rsid w:val="0083703A"/>
    <w:rsid w:val="00837F0F"/>
    <w:rsid w:val="0084011F"/>
    <w:rsid w:val="0084016B"/>
    <w:rsid w:val="00840C26"/>
    <w:rsid w:val="008461F9"/>
    <w:rsid w:val="008473A6"/>
    <w:rsid w:val="00850145"/>
    <w:rsid w:val="00850FB8"/>
    <w:rsid w:val="00855DD4"/>
    <w:rsid w:val="00855F2C"/>
    <w:rsid w:val="008565F5"/>
    <w:rsid w:val="00860C09"/>
    <w:rsid w:val="0086340A"/>
    <w:rsid w:val="0086376F"/>
    <w:rsid w:val="00863BE6"/>
    <w:rsid w:val="00864139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49A2"/>
    <w:rsid w:val="008E603F"/>
    <w:rsid w:val="008F069F"/>
    <w:rsid w:val="008F120D"/>
    <w:rsid w:val="008F1FC0"/>
    <w:rsid w:val="008F3CBE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1099"/>
    <w:rsid w:val="00A01F8E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D0"/>
    <w:rsid w:val="00A96E43"/>
    <w:rsid w:val="00A97ED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7CF0"/>
    <w:rsid w:val="00D45E8E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91881"/>
    <w:rsid w:val="00D9199A"/>
    <w:rsid w:val="00D93AC4"/>
    <w:rsid w:val="00D96104"/>
    <w:rsid w:val="00D97C42"/>
    <w:rsid w:val="00DA11BF"/>
    <w:rsid w:val="00DA55E1"/>
    <w:rsid w:val="00DA58A1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630C"/>
    <w:rsid w:val="00DD431A"/>
    <w:rsid w:val="00DD6401"/>
    <w:rsid w:val="00DD7738"/>
    <w:rsid w:val="00DD7F2E"/>
    <w:rsid w:val="00DE116D"/>
    <w:rsid w:val="00DE1B9E"/>
    <w:rsid w:val="00DE1DB4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FC7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20DE0"/>
    <w:rsid w:val="00F20E92"/>
    <w:rsid w:val="00F2278A"/>
    <w:rsid w:val="00F22EEA"/>
    <w:rsid w:val="00F2370D"/>
    <w:rsid w:val="00F26340"/>
    <w:rsid w:val="00F26424"/>
    <w:rsid w:val="00F27053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82C38-891F-4CED-AB26-DD042D7C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3903</Words>
  <Characters>2226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2024-12-15T20:11:00Z</dcterms:created>
  <dcterms:modified xsi:type="dcterms:W3CDTF">2024-12-15T20:11:00Z</dcterms:modified>
</cp:coreProperties>
</file>