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2139E0" w14:textId="3603C2AB" w:rsidR="00852A2E" w:rsidRPr="00D81EFD" w:rsidRDefault="00852A2E" w:rsidP="00852A2E">
      <w:pPr>
        <w:pStyle w:val="Title"/>
        <w:jc w:val="center"/>
        <w:rPr>
          <w:rFonts w:asciiTheme="minorHAnsi" w:hAnsiTheme="minorHAnsi"/>
          <w:sz w:val="22"/>
          <w:szCs w:val="22"/>
        </w:rPr>
      </w:pPr>
      <w:r w:rsidRPr="00D81EFD">
        <w:rPr>
          <w:rFonts w:asciiTheme="minorHAnsi" w:hAnsiTheme="minorHAnsi"/>
          <w:noProof/>
          <w:sz w:val="22"/>
          <w:szCs w:val="22"/>
        </w:rPr>
        <w:drawing>
          <wp:inline distT="0" distB="0" distL="0" distR="0" wp14:anchorId="05D82578" wp14:editId="3D99DA25">
            <wp:extent cx="1106426" cy="804674"/>
            <wp:effectExtent l="0" t="0" r="0" b="0"/>
            <wp:docPr id="1756616816" name="Picture 1" descr="A blue and purpl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16816" name="Picture 1" descr="A blue and purple logo&#10;&#10;Description automatically generated"/>
                    <pic:cNvPicPr/>
                  </pic:nvPicPr>
                  <pic:blipFill>
                    <a:blip r:embed="rId8"/>
                    <a:stretch>
                      <a:fillRect/>
                    </a:stretch>
                  </pic:blipFill>
                  <pic:spPr>
                    <a:xfrm>
                      <a:off x="0" y="0"/>
                      <a:ext cx="1106426" cy="804674"/>
                    </a:xfrm>
                    <a:prstGeom prst="rect">
                      <a:avLst/>
                    </a:prstGeom>
                  </pic:spPr>
                </pic:pic>
              </a:graphicData>
            </a:graphic>
          </wp:inline>
        </w:drawing>
      </w:r>
    </w:p>
    <w:p w14:paraId="77B0BC45" w14:textId="77777777" w:rsidR="00852A2E" w:rsidRPr="00D81EFD" w:rsidRDefault="00852A2E" w:rsidP="003A1878">
      <w:pPr>
        <w:pStyle w:val="Title"/>
        <w:rPr>
          <w:rFonts w:asciiTheme="minorHAnsi" w:hAnsiTheme="minorHAnsi"/>
          <w:sz w:val="22"/>
          <w:szCs w:val="22"/>
        </w:rPr>
      </w:pPr>
    </w:p>
    <w:p w14:paraId="2F9AA7E1" w14:textId="152F8777" w:rsidR="003A1878" w:rsidRPr="00D81EFD" w:rsidRDefault="00BF34A2" w:rsidP="003A1878">
      <w:pPr>
        <w:pStyle w:val="Title"/>
        <w:rPr>
          <w:rFonts w:asciiTheme="minorHAnsi" w:hAnsiTheme="minorHAnsi"/>
          <w:sz w:val="22"/>
          <w:szCs w:val="22"/>
        </w:rPr>
      </w:pPr>
      <w:r w:rsidRPr="00D81EFD">
        <w:rPr>
          <w:rFonts w:asciiTheme="minorHAnsi" w:hAnsiTheme="minorHAnsi"/>
          <w:b/>
          <w:bCs/>
          <w:color w:val="365F91" w:themeColor="accent1" w:themeShade="BF"/>
          <w:spacing w:val="0"/>
          <w:kern w:val="0"/>
          <w:sz w:val="22"/>
          <w:szCs w:val="22"/>
        </w:rPr>
        <w:t>Position</w:t>
      </w:r>
      <w:r w:rsidRPr="00D81EFD">
        <w:rPr>
          <w:rFonts w:asciiTheme="minorHAnsi" w:hAnsiTheme="minorHAnsi"/>
          <w:sz w:val="22"/>
          <w:szCs w:val="22"/>
        </w:rPr>
        <w:t xml:space="preserve">: </w:t>
      </w:r>
      <w:r w:rsidRPr="00D81EFD">
        <w:rPr>
          <w:rFonts w:asciiTheme="minorHAnsi" w:hAnsiTheme="minorHAnsi"/>
          <w:b/>
          <w:bCs/>
          <w:color w:val="365F91" w:themeColor="accent1" w:themeShade="BF"/>
          <w:spacing w:val="0"/>
          <w:kern w:val="0"/>
          <w:sz w:val="22"/>
          <w:szCs w:val="22"/>
        </w:rPr>
        <w:t>Senior</w:t>
      </w:r>
      <w:r w:rsidRPr="00D81EFD">
        <w:rPr>
          <w:rFonts w:asciiTheme="minorHAnsi" w:hAnsiTheme="minorHAnsi"/>
          <w:sz w:val="22"/>
          <w:szCs w:val="22"/>
        </w:rPr>
        <w:t xml:space="preserve"> </w:t>
      </w:r>
      <w:r w:rsidRPr="00D81EFD">
        <w:rPr>
          <w:rFonts w:asciiTheme="minorHAnsi" w:hAnsiTheme="minorHAnsi"/>
          <w:b/>
          <w:bCs/>
          <w:color w:val="365F91" w:themeColor="accent1" w:themeShade="BF"/>
          <w:spacing w:val="0"/>
          <w:kern w:val="0"/>
          <w:sz w:val="22"/>
          <w:szCs w:val="22"/>
        </w:rPr>
        <w:t>Business</w:t>
      </w:r>
      <w:r w:rsidRPr="00D81EFD">
        <w:rPr>
          <w:rFonts w:asciiTheme="minorHAnsi" w:hAnsiTheme="minorHAnsi"/>
          <w:sz w:val="22"/>
          <w:szCs w:val="22"/>
        </w:rPr>
        <w:t xml:space="preserve"> </w:t>
      </w:r>
      <w:r w:rsidRPr="00D81EFD">
        <w:rPr>
          <w:rFonts w:asciiTheme="minorHAnsi" w:hAnsiTheme="minorHAnsi"/>
          <w:b/>
          <w:bCs/>
          <w:color w:val="365F91" w:themeColor="accent1" w:themeShade="BF"/>
          <w:spacing w:val="0"/>
          <w:kern w:val="0"/>
          <w:sz w:val="22"/>
          <w:szCs w:val="22"/>
        </w:rPr>
        <w:t>Analyst</w:t>
      </w:r>
    </w:p>
    <w:p w14:paraId="07F553A3" w14:textId="761C1E63" w:rsidR="003A1878" w:rsidRPr="00D81EFD" w:rsidRDefault="003A1878" w:rsidP="00B71286">
      <w:pPr>
        <w:pStyle w:val="NoSpacing"/>
      </w:pPr>
      <w:r w:rsidRPr="00D81EFD">
        <w:rPr>
          <w:rStyle w:val="Strong"/>
        </w:rPr>
        <w:t>Location:</w:t>
      </w:r>
      <w:r w:rsidRPr="00D81EFD">
        <w:t xml:space="preserve"> Noida </w:t>
      </w:r>
      <w:r w:rsidRPr="00D81EFD">
        <w:br/>
      </w:r>
      <w:r w:rsidRPr="00D81EFD">
        <w:rPr>
          <w:rStyle w:val="Strong"/>
        </w:rPr>
        <w:t>Department:</w:t>
      </w:r>
      <w:r w:rsidRPr="00D81EFD">
        <w:t xml:space="preserve"> </w:t>
      </w:r>
      <w:r w:rsidR="00F64B90" w:rsidRPr="00D81EFD">
        <w:t>Product Management</w:t>
      </w:r>
      <w:r w:rsidRPr="00D81EFD">
        <w:br/>
      </w:r>
      <w:r w:rsidRPr="00D81EFD">
        <w:rPr>
          <w:rStyle w:val="Strong"/>
        </w:rPr>
        <w:t>Employment Type:</w:t>
      </w:r>
      <w:r w:rsidRPr="00D81EFD">
        <w:t xml:space="preserve"> Full-time</w:t>
      </w:r>
    </w:p>
    <w:p w14:paraId="38E48C72" w14:textId="186C25C4" w:rsidR="00B71286" w:rsidRPr="00D81EFD" w:rsidRDefault="00B71286" w:rsidP="00B71286">
      <w:pPr>
        <w:pStyle w:val="NoSpacing"/>
      </w:pPr>
      <w:r w:rsidRPr="00D81EFD">
        <w:rPr>
          <w:b/>
          <w:bCs/>
        </w:rPr>
        <w:t>Function:</w:t>
      </w:r>
      <w:r w:rsidRPr="00D81EFD">
        <w:t xml:space="preserve"> Product, Delivery, and Client-Facing Business Analysis</w:t>
      </w:r>
    </w:p>
    <w:p w14:paraId="1AE1024F" w14:textId="36F00EE0" w:rsidR="00B71286" w:rsidRPr="00D81EFD" w:rsidRDefault="00D76894" w:rsidP="00B71286">
      <w:pPr>
        <w:pStyle w:val="NoSpacing"/>
      </w:pPr>
      <w:r w:rsidRPr="00D81EFD">
        <w:rPr>
          <w:b/>
          <w:bCs/>
        </w:rPr>
        <w:t>Core Focus:</w:t>
      </w:r>
      <w:r w:rsidRPr="00D81EFD">
        <w:t xml:space="preserve"> Translate strategic business needs into actionable product and workflow </w:t>
      </w:r>
      <w:proofErr w:type="gramStart"/>
      <w:r w:rsidRPr="00D81EFD">
        <w:t>capabilities</w:t>
      </w:r>
      <w:proofErr w:type="gramEnd"/>
    </w:p>
    <w:p w14:paraId="091F4B23" w14:textId="40F23220" w:rsidR="00D76894" w:rsidRPr="00D81EFD" w:rsidRDefault="00D76894" w:rsidP="00B71286">
      <w:pPr>
        <w:pStyle w:val="NoSpacing"/>
      </w:pPr>
      <w:r w:rsidRPr="00D81EFD">
        <w:rPr>
          <w:b/>
          <w:bCs/>
        </w:rPr>
        <w:t>Primary Interface:</w:t>
      </w:r>
      <w:r w:rsidRPr="00D81EFD">
        <w:t xml:space="preserve"> Clients, Product Management, Engineering, AI Teams, Implementation, and Executive Leadership</w:t>
      </w:r>
    </w:p>
    <w:p w14:paraId="2DF6CA32" w14:textId="0C1C30B1" w:rsidR="004D0CDF" w:rsidRPr="00D81EFD" w:rsidRDefault="00D76894" w:rsidP="00D76894">
      <w:pPr>
        <w:pStyle w:val="NoSpacing"/>
      </w:pPr>
      <w:r w:rsidRPr="00D81EFD">
        <w:rPr>
          <w:b/>
          <w:bCs/>
        </w:rPr>
        <w:t>Work Style:</w:t>
      </w:r>
      <w:r w:rsidRPr="00D81EFD">
        <w:t xml:space="preserve"> Agile, cross-functional, outcome-driven, and detail-oriented</w:t>
      </w:r>
    </w:p>
    <w:p w14:paraId="19FAC2DC" w14:textId="77777777" w:rsidR="003A1878" w:rsidRPr="00D81EFD" w:rsidRDefault="003A1878" w:rsidP="003A1878">
      <w:pPr>
        <w:pStyle w:val="Heading1"/>
        <w:rPr>
          <w:rFonts w:asciiTheme="minorHAnsi" w:hAnsiTheme="minorHAnsi"/>
          <w:sz w:val="22"/>
          <w:szCs w:val="22"/>
        </w:rPr>
      </w:pPr>
      <w:r w:rsidRPr="00D81EFD">
        <w:rPr>
          <w:rFonts w:asciiTheme="minorHAnsi" w:hAnsiTheme="minorHAnsi"/>
          <w:sz w:val="22"/>
          <w:szCs w:val="22"/>
        </w:rPr>
        <w:t>About Gigaforce</w:t>
      </w:r>
    </w:p>
    <w:p w14:paraId="5AB822BC" w14:textId="77777777" w:rsidR="003C28C5" w:rsidRPr="00D81EFD" w:rsidRDefault="003C28C5" w:rsidP="003C28C5">
      <w:pPr>
        <w:spacing w:after="120" w:line="264" w:lineRule="auto"/>
      </w:pPr>
      <w:r w:rsidRPr="00D81EFD">
        <w:t xml:space="preserve">Gigaforce is a global insurance technology company transforming the property and casualty claims ecosystem through Artificial Intelligence (AI), intelligent automation, advanced analytics, and carrier collaboration platforms. Its flagship solutions, including </w:t>
      </w:r>
      <w:proofErr w:type="spellStart"/>
      <w:r w:rsidRPr="00D81EFD">
        <w:t>SubroScore</w:t>
      </w:r>
      <w:proofErr w:type="spellEnd"/>
      <w:r w:rsidRPr="00D81EFD">
        <w:t xml:space="preserve">, </w:t>
      </w:r>
      <w:proofErr w:type="spellStart"/>
      <w:r w:rsidRPr="00D81EFD">
        <w:t>ClaimMatch</w:t>
      </w:r>
      <w:proofErr w:type="spellEnd"/>
      <w:r w:rsidRPr="00D81EFD">
        <w:t xml:space="preserve">, and </w:t>
      </w:r>
      <w:proofErr w:type="spellStart"/>
      <w:r w:rsidRPr="00D81EFD">
        <w:t>Subroforce</w:t>
      </w:r>
      <w:proofErr w:type="spellEnd"/>
      <w:r w:rsidRPr="00D81EFD">
        <w:t>, help insurers identify recovery opportunities, automate workflows, improve operational efficiency, and maximize financial outcomes.</w:t>
      </w:r>
    </w:p>
    <w:p w14:paraId="48F7D456" w14:textId="558C9B63" w:rsidR="000603FE" w:rsidRPr="00D81EFD" w:rsidRDefault="000603FE" w:rsidP="004B34CA">
      <w:r w:rsidRPr="00D81EFD">
        <w:t xml:space="preserve">We’re seeking </w:t>
      </w:r>
      <w:r w:rsidR="002C798B" w:rsidRPr="00D81EFD">
        <w:t xml:space="preserve">a Sr Business Analyst with </w:t>
      </w:r>
      <w:r w:rsidR="00CF62D2">
        <w:t>3-8</w:t>
      </w:r>
      <w:r w:rsidR="00601F03" w:rsidRPr="00D81EFD">
        <w:t xml:space="preserve"> y</w:t>
      </w:r>
      <w:r w:rsidRPr="00D81EFD">
        <w:t>ears</w:t>
      </w:r>
      <w:r w:rsidR="00833B40" w:rsidRPr="00D81EFD">
        <w:t xml:space="preserve"> of relevant </w:t>
      </w:r>
      <w:r w:rsidRPr="00D81EFD">
        <w:t>experience</w:t>
      </w:r>
      <w:r w:rsidR="00833B40" w:rsidRPr="00D81EFD">
        <w:t xml:space="preserve"> in</w:t>
      </w:r>
      <w:r w:rsidR="00FC1702" w:rsidRPr="00D81EFD">
        <w:t xml:space="preserve"> Business</w:t>
      </w:r>
      <w:r w:rsidR="006C2325" w:rsidRPr="00D81EFD">
        <w:t>/</w:t>
      </w:r>
      <w:r w:rsidR="000A66AC" w:rsidRPr="00D81EFD">
        <w:t xml:space="preserve">Product </w:t>
      </w:r>
      <w:r w:rsidR="00CA746D" w:rsidRPr="00D81EFD">
        <w:t>analysis</w:t>
      </w:r>
      <w:r w:rsidR="000A66AC" w:rsidRPr="00D81EFD">
        <w:t xml:space="preserve">. </w:t>
      </w:r>
      <w:r w:rsidR="0070646D" w:rsidRPr="00D81EFD">
        <w:t xml:space="preserve">Experience </w:t>
      </w:r>
      <w:r w:rsidR="007303D5" w:rsidRPr="00D81EFD">
        <w:t>as a</w:t>
      </w:r>
      <w:r w:rsidR="00112144" w:rsidRPr="00D81EFD">
        <w:t xml:space="preserve">n Insurance Technology Consultant </w:t>
      </w:r>
      <w:r w:rsidR="00E2109D" w:rsidRPr="00D81EFD">
        <w:t xml:space="preserve">will be an added advantage. </w:t>
      </w:r>
      <w:r w:rsidR="004A2A6D" w:rsidRPr="00D81EFD">
        <w:t>The Senior Business Analyst serves as the bridge between clients, product management, engineering, AI teams, implementation teams, and executive leadership. This role combines insurance domain expertise with agile product delivery, business process analysis, data analytics, and AI-enabled solution design.</w:t>
      </w:r>
    </w:p>
    <w:p w14:paraId="52D126BA" w14:textId="77777777" w:rsidR="003A1878" w:rsidRPr="00D81EFD" w:rsidRDefault="003A1878" w:rsidP="003A1878">
      <w:pPr>
        <w:pStyle w:val="Heading3"/>
        <w:rPr>
          <w:rFonts w:asciiTheme="minorHAnsi" w:hAnsiTheme="minorHAnsi"/>
        </w:rPr>
      </w:pPr>
      <w:r w:rsidRPr="00D81EFD">
        <w:rPr>
          <w:rStyle w:val="Strong"/>
          <w:rFonts w:asciiTheme="minorHAnsi" w:hAnsiTheme="minorHAnsi"/>
          <w:b/>
          <w:bCs/>
        </w:rPr>
        <w:t>Key Responsibilities:</w:t>
      </w:r>
    </w:p>
    <w:p w14:paraId="1B68EC53" w14:textId="77777777" w:rsidR="00224663" w:rsidRPr="00D81EFD" w:rsidRDefault="00224663" w:rsidP="00224663">
      <w:pPr>
        <w:pStyle w:val="ListBullet"/>
        <w:spacing w:after="40"/>
        <w:ind w:hanging="259"/>
      </w:pPr>
      <w:r w:rsidRPr="00D81EFD">
        <w:t>Partner with Product Management, Engineering, AI teams, and business stakeholders to translate strategic objectives into actionable product capabilities.</w:t>
      </w:r>
    </w:p>
    <w:p w14:paraId="233EE985" w14:textId="77777777" w:rsidR="00224663" w:rsidRPr="00D81EFD" w:rsidRDefault="00224663" w:rsidP="00224663">
      <w:pPr>
        <w:pStyle w:val="ListBullet"/>
        <w:spacing w:after="40"/>
        <w:ind w:hanging="259"/>
      </w:pPr>
      <w:r w:rsidRPr="00D81EFD">
        <w:t>Facilitate discovery workshops, backlog refinement sessions, story mapping exercises, and sprint planning activities.</w:t>
      </w:r>
    </w:p>
    <w:p w14:paraId="3F916417" w14:textId="77777777" w:rsidR="00224663" w:rsidRPr="00D81EFD" w:rsidRDefault="00224663" w:rsidP="00224663">
      <w:pPr>
        <w:pStyle w:val="ListBullet"/>
        <w:spacing w:after="40"/>
        <w:ind w:hanging="259"/>
      </w:pPr>
      <w:r w:rsidRPr="00D81EFD">
        <w:t>Elicit, analyze, and prioritize business needs using Agile methodologies and iterative delivery practices.</w:t>
      </w:r>
    </w:p>
    <w:p w14:paraId="47B998DA" w14:textId="77777777" w:rsidR="00224663" w:rsidRPr="00D81EFD" w:rsidRDefault="00224663" w:rsidP="00224663">
      <w:pPr>
        <w:pStyle w:val="ListBullet"/>
        <w:spacing w:after="40"/>
        <w:ind w:hanging="259"/>
      </w:pPr>
      <w:r w:rsidRPr="00D81EFD">
        <w:t>Create and maintain epics, features, user stories, acceptance criteria, and business rules aligned to product roadmaps.</w:t>
      </w:r>
    </w:p>
    <w:p w14:paraId="3629BC83" w14:textId="77777777" w:rsidR="00224663" w:rsidRPr="00D81EFD" w:rsidRDefault="00224663" w:rsidP="00224663">
      <w:pPr>
        <w:pStyle w:val="ListBullet"/>
        <w:spacing w:after="40"/>
        <w:ind w:hanging="259"/>
      </w:pPr>
      <w:r w:rsidRPr="00D81EFD">
        <w:t>Serve as the voice of the customer throughout the product development lifecycle.</w:t>
      </w:r>
    </w:p>
    <w:p w14:paraId="7A31B4D8" w14:textId="77777777" w:rsidR="00224663" w:rsidRPr="00D81EFD" w:rsidRDefault="00224663" w:rsidP="00224663">
      <w:pPr>
        <w:pStyle w:val="ListBullet"/>
        <w:spacing w:after="40"/>
        <w:ind w:hanging="259"/>
      </w:pPr>
      <w:r w:rsidRPr="00D81EFD">
        <w:t>Collaborate with Product Owners to manage and prioritize product backlogs.</w:t>
      </w:r>
    </w:p>
    <w:p w14:paraId="5FF3B8B4" w14:textId="77777777" w:rsidR="00224663" w:rsidRPr="00D81EFD" w:rsidRDefault="00224663" w:rsidP="00224663">
      <w:pPr>
        <w:pStyle w:val="ListBullet"/>
        <w:spacing w:after="40"/>
        <w:ind w:hanging="259"/>
      </w:pPr>
      <w:r w:rsidRPr="00D81EFD">
        <w:t>Document workflows, decision trees, process models, and user journeys.</w:t>
      </w:r>
    </w:p>
    <w:p w14:paraId="2401C382" w14:textId="77777777" w:rsidR="00224663" w:rsidRPr="00D81EFD" w:rsidRDefault="00224663" w:rsidP="00224663">
      <w:pPr>
        <w:pStyle w:val="ListBullet"/>
        <w:spacing w:after="40"/>
        <w:ind w:hanging="259"/>
      </w:pPr>
      <w:r w:rsidRPr="00D81EFD">
        <w:t>Participate in daily standups, backlog grooming, sprint reviews, retrospectives, and release planning.</w:t>
      </w:r>
    </w:p>
    <w:p w14:paraId="72B61E33" w14:textId="77777777" w:rsidR="00224663" w:rsidRPr="00D81EFD" w:rsidRDefault="00224663" w:rsidP="00224663">
      <w:pPr>
        <w:pStyle w:val="ListBullet"/>
        <w:spacing w:after="40"/>
        <w:ind w:hanging="259"/>
      </w:pPr>
      <w:r w:rsidRPr="00D81EFD">
        <w:lastRenderedPageBreak/>
        <w:t>Support MVPs, pilots, proof-of-concepts, and iterative feature releases.</w:t>
      </w:r>
    </w:p>
    <w:p w14:paraId="4FB191C6" w14:textId="77777777" w:rsidR="00224663" w:rsidRPr="00D81EFD" w:rsidRDefault="00224663" w:rsidP="00224663">
      <w:pPr>
        <w:pStyle w:val="ListBullet"/>
        <w:spacing w:after="40"/>
        <w:ind w:hanging="259"/>
      </w:pPr>
      <w:r w:rsidRPr="00D81EFD">
        <w:t>Define acceptance criteria and validate delivered functionality against business outcomes.</w:t>
      </w:r>
    </w:p>
    <w:p w14:paraId="7083E00A" w14:textId="6A322D85" w:rsidR="001505D2" w:rsidRPr="00D81EFD" w:rsidRDefault="00224663" w:rsidP="008D14AF">
      <w:pPr>
        <w:pStyle w:val="ListBullet"/>
        <w:spacing w:after="40"/>
        <w:ind w:hanging="259"/>
        <w:rPr>
          <w:rFonts w:cs="Segoe UI"/>
        </w:rPr>
      </w:pPr>
      <w:r w:rsidRPr="00D81EFD">
        <w:t>Support AI-enabled solutions by defining workflow orchestration requirements and human-in-the-loop decision frameworks.</w:t>
      </w:r>
      <w:r w:rsidR="001505D2" w:rsidRPr="00D81EFD">
        <w:rPr>
          <w:rStyle w:val="wacimagecontainer"/>
          <w:rFonts w:eastAsiaTheme="majorEastAsia" w:cs="Segoe UI"/>
          <w:noProof/>
        </w:rPr>
        <w:drawing>
          <wp:inline distT="0" distB="0" distL="0" distR="0" wp14:anchorId="4A57C9CE" wp14:editId="55B97C18">
            <wp:extent cx="9525" cy="9525"/>
            <wp:effectExtent l="0" t="0" r="0" b="0"/>
            <wp:docPr id="1095175430"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1505D2" w:rsidRPr="00D81EFD">
        <w:rPr>
          <w:rStyle w:val="eop"/>
          <w:rFonts w:cs="Arial"/>
          <w:color w:val="000000"/>
        </w:rPr>
        <w:t> </w:t>
      </w:r>
    </w:p>
    <w:p w14:paraId="0E36D772" w14:textId="1363B632" w:rsidR="001505D2" w:rsidRPr="00D81EFD" w:rsidRDefault="001505D2" w:rsidP="00601F03">
      <w:pPr>
        <w:pStyle w:val="Heading3"/>
        <w:rPr>
          <w:rStyle w:val="Strong"/>
          <w:rFonts w:asciiTheme="minorHAnsi" w:hAnsiTheme="minorHAnsi"/>
          <w:b/>
          <w:bCs/>
        </w:rPr>
      </w:pPr>
      <w:r w:rsidRPr="00D81EFD">
        <w:rPr>
          <w:rStyle w:val="Strong"/>
          <w:rFonts w:asciiTheme="minorHAnsi" w:hAnsiTheme="minorHAnsi"/>
          <w:b/>
          <w:bCs/>
        </w:rPr>
        <w:t>Required Skills &amp; Qualifications</w:t>
      </w:r>
      <w:r w:rsidR="00601F03" w:rsidRPr="00D81EFD">
        <w:rPr>
          <w:rStyle w:val="Strong"/>
          <w:rFonts w:asciiTheme="minorHAnsi" w:hAnsiTheme="minorHAnsi"/>
          <w:b/>
          <w:bCs/>
        </w:rPr>
        <w:t>:</w:t>
      </w:r>
    </w:p>
    <w:p w14:paraId="2EA6C209" w14:textId="6F33626B" w:rsidR="00F20B73" w:rsidRPr="00D81EFD" w:rsidRDefault="00CF62D2" w:rsidP="00F20B73">
      <w:pPr>
        <w:pStyle w:val="ListBullet"/>
        <w:spacing w:after="40"/>
        <w:ind w:hanging="259"/>
      </w:pPr>
      <w:r>
        <w:t>3-8</w:t>
      </w:r>
      <w:r w:rsidR="00F20B73" w:rsidRPr="00D81EFD">
        <w:t xml:space="preserve"> years as a Business Analyst, Product Analyst, Systems Analyst, or Insurance Technology Consultant.</w:t>
      </w:r>
    </w:p>
    <w:p w14:paraId="4E6E9009" w14:textId="77777777" w:rsidR="00F20B73" w:rsidRPr="00D81EFD" w:rsidRDefault="00F20B73" w:rsidP="00F20B73">
      <w:pPr>
        <w:pStyle w:val="ListBullet"/>
        <w:spacing w:after="40"/>
        <w:ind w:hanging="259"/>
      </w:pPr>
      <w:r w:rsidRPr="00D81EFD">
        <w:t>Property &amp; Casualty insurance experience.</w:t>
      </w:r>
    </w:p>
    <w:p w14:paraId="02988F07" w14:textId="77777777" w:rsidR="00F20B73" w:rsidRPr="00D81EFD" w:rsidRDefault="00F20B73" w:rsidP="00F20B73">
      <w:pPr>
        <w:pStyle w:val="ListBullet"/>
        <w:spacing w:after="40"/>
        <w:ind w:hanging="259"/>
      </w:pPr>
      <w:r w:rsidRPr="00D81EFD">
        <w:t>Claims, subrogation, recovery operations, auto claims, or property claims experience is a plus.</w:t>
      </w:r>
    </w:p>
    <w:p w14:paraId="31B3A648" w14:textId="77777777" w:rsidR="00F20B73" w:rsidRPr="00D81EFD" w:rsidRDefault="00F20B73" w:rsidP="00F20B73">
      <w:pPr>
        <w:pStyle w:val="ListBullet"/>
        <w:spacing w:after="40"/>
        <w:ind w:hanging="259"/>
      </w:pPr>
      <w:r w:rsidRPr="00D81EFD">
        <w:t xml:space="preserve">Experience with Guidewire </w:t>
      </w:r>
      <w:proofErr w:type="spellStart"/>
      <w:r w:rsidRPr="00D81EFD">
        <w:t>ClaimCenter</w:t>
      </w:r>
      <w:proofErr w:type="spellEnd"/>
      <w:r w:rsidRPr="00D81EFD">
        <w:t>, Duck Creek, Origami Risk, or similar platforms.</w:t>
      </w:r>
    </w:p>
    <w:p w14:paraId="53FEEE7A" w14:textId="77777777" w:rsidR="00F20B73" w:rsidRPr="00D81EFD" w:rsidRDefault="00F20B73" w:rsidP="00F20B73">
      <w:pPr>
        <w:pStyle w:val="ListBullet"/>
        <w:spacing w:after="40"/>
        <w:ind w:hanging="259"/>
      </w:pPr>
      <w:r w:rsidRPr="00D81EFD">
        <w:t>Agile product delivery and SaaS platform experience.</w:t>
      </w:r>
    </w:p>
    <w:p w14:paraId="760F9263" w14:textId="77777777" w:rsidR="00F20B73" w:rsidRPr="00D81EFD" w:rsidRDefault="00F20B73" w:rsidP="00F20B73">
      <w:pPr>
        <w:pStyle w:val="ListBullet"/>
        <w:spacing w:after="40"/>
        <w:ind w:hanging="259"/>
      </w:pPr>
      <w:r w:rsidRPr="00D81EFD">
        <w:t>Exposure to AI, machine learning, analytics, or intelligent automation initiatives.</w:t>
      </w:r>
    </w:p>
    <w:p w14:paraId="4E6FD886" w14:textId="77777777" w:rsidR="00F20B73" w:rsidRPr="00D81EFD" w:rsidRDefault="00F20B73" w:rsidP="00F20B73">
      <w:pPr>
        <w:pStyle w:val="ListBullet"/>
        <w:spacing w:after="40"/>
        <w:ind w:hanging="259"/>
      </w:pPr>
      <w:r w:rsidRPr="00D81EFD">
        <w:t>Experience facilitating executive and client-facing workshops.</w:t>
      </w:r>
    </w:p>
    <w:p w14:paraId="4C7285E4" w14:textId="567A63D9" w:rsidR="001505D2" w:rsidRPr="00D81EFD" w:rsidRDefault="001505D2" w:rsidP="00601F03">
      <w:pPr>
        <w:pStyle w:val="Heading3"/>
        <w:rPr>
          <w:rStyle w:val="Strong"/>
          <w:rFonts w:asciiTheme="minorHAnsi" w:hAnsiTheme="minorHAnsi"/>
          <w:b/>
          <w:bCs/>
        </w:rPr>
      </w:pPr>
      <w:r w:rsidRPr="00D81EFD">
        <w:rPr>
          <w:rStyle w:val="Strong"/>
          <w:rFonts w:asciiTheme="minorHAnsi" w:hAnsiTheme="minorHAnsi"/>
          <w:b/>
          <w:bCs/>
        </w:rPr>
        <w:t>Preferred Qualifications</w:t>
      </w:r>
      <w:r w:rsidR="00601F03" w:rsidRPr="00D81EFD">
        <w:rPr>
          <w:rStyle w:val="Strong"/>
          <w:rFonts w:asciiTheme="minorHAnsi" w:hAnsiTheme="minorHAnsi"/>
          <w:b/>
          <w:bCs/>
        </w:rPr>
        <w:t>:</w:t>
      </w:r>
    </w:p>
    <w:p w14:paraId="0C7E5FFF" w14:textId="14DF0C9F" w:rsidR="00FA7B2C" w:rsidRPr="00D81EFD" w:rsidRDefault="00FA7B2C" w:rsidP="00FA7B2C">
      <w:pPr>
        <w:pStyle w:val="ListBullet"/>
        <w:spacing w:after="40"/>
        <w:ind w:hanging="259"/>
      </w:pPr>
      <w:r w:rsidRPr="00D81EFD">
        <w:t>Strong communicat</w:t>
      </w:r>
      <w:r w:rsidR="00A03234" w:rsidRPr="00D81EFD">
        <w:t xml:space="preserve">ion </w:t>
      </w:r>
      <w:proofErr w:type="gramStart"/>
      <w:r w:rsidR="00A03234" w:rsidRPr="00D81EFD">
        <w:t>so as to</w:t>
      </w:r>
      <w:proofErr w:type="gramEnd"/>
      <w:r w:rsidR="00A03234" w:rsidRPr="00D81EFD">
        <w:t xml:space="preserve"> </w:t>
      </w:r>
      <w:r w:rsidRPr="00D81EFD">
        <w:t>align business, technical, and executive stakeholders.</w:t>
      </w:r>
    </w:p>
    <w:p w14:paraId="67356C49" w14:textId="7E01B331" w:rsidR="00FA7B2C" w:rsidRPr="00D81EFD" w:rsidRDefault="00FA7B2C" w:rsidP="00FA7B2C">
      <w:pPr>
        <w:pStyle w:val="ListBullet"/>
        <w:spacing w:after="40"/>
        <w:ind w:hanging="259"/>
      </w:pPr>
      <w:r w:rsidRPr="00D81EFD">
        <w:t>Comfort</w:t>
      </w:r>
      <w:r w:rsidR="002A5307" w:rsidRPr="00D81EFD">
        <w:t xml:space="preserve"> with</w:t>
      </w:r>
      <w:r w:rsidRPr="00D81EFD">
        <w:t xml:space="preserve"> translating ambiguity into structured requirements and delivery priorities.</w:t>
      </w:r>
    </w:p>
    <w:p w14:paraId="078824A2" w14:textId="19FE1441" w:rsidR="00FA7B2C" w:rsidRPr="00D81EFD" w:rsidRDefault="00FA7B2C" w:rsidP="00FA7B2C">
      <w:pPr>
        <w:pStyle w:val="ListBullet"/>
        <w:spacing w:after="40"/>
        <w:ind w:hanging="259"/>
      </w:pPr>
      <w:r w:rsidRPr="00D81EFD">
        <w:t>Analytical and process-oriented</w:t>
      </w:r>
      <w:r w:rsidR="002A5307" w:rsidRPr="00D81EFD">
        <w:t xml:space="preserve"> mindset</w:t>
      </w:r>
      <w:r w:rsidRPr="00D81EFD">
        <w:t>, with the ability to connect workflow design to measurable outcomes.</w:t>
      </w:r>
    </w:p>
    <w:p w14:paraId="0CF214D9" w14:textId="435BB936" w:rsidR="00FA7B2C" w:rsidRPr="00D81EFD" w:rsidRDefault="00FA7B2C" w:rsidP="00FA7B2C">
      <w:pPr>
        <w:pStyle w:val="ListBullet"/>
        <w:spacing w:after="40"/>
        <w:ind w:hanging="259"/>
      </w:pPr>
      <w:r w:rsidRPr="00D81EFD">
        <w:t>Experience in client-facing environments where professionalism, clarity, and follow-through are essential.</w:t>
      </w:r>
    </w:p>
    <w:p w14:paraId="3E1692F0" w14:textId="77777777" w:rsidR="00FA7B2C" w:rsidRPr="00D81EFD" w:rsidRDefault="00FA7B2C" w:rsidP="00FA7B2C">
      <w:pPr>
        <w:spacing w:after="120" w:line="264" w:lineRule="auto"/>
      </w:pPr>
    </w:p>
    <w:sectPr w:rsidR="00FA7B2C" w:rsidRPr="00D81EFD" w:rsidSect="00F20B7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DDE522" w14:textId="77777777" w:rsidR="00CB3647" w:rsidRDefault="00CB3647" w:rsidP="003A1878">
      <w:pPr>
        <w:spacing w:after="0" w:line="240" w:lineRule="auto"/>
      </w:pPr>
      <w:r>
        <w:separator/>
      </w:r>
    </w:p>
  </w:endnote>
  <w:endnote w:type="continuationSeparator" w:id="0">
    <w:p w14:paraId="0033D2F8" w14:textId="77777777" w:rsidR="00CB3647" w:rsidRDefault="00CB3647" w:rsidP="003A1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EE9417" w14:textId="4EC0C203" w:rsidR="003A1878" w:rsidRDefault="003A1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54429" w14:textId="2866BDC5" w:rsidR="003A1878" w:rsidRDefault="003A18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9046C" w14:textId="60F5319A" w:rsidR="003A1878" w:rsidRDefault="003A1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12FE7" w14:textId="77777777" w:rsidR="00CB3647" w:rsidRDefault="00CB3647" w:rsidP="003A1878">
      <w:pPr>
        <w:spacing w:after="0" w:line="240" w:lineRule="auto"/>
      </w:pPr>
      <w:r>
        <w:separator/>
      </w:r>
    </w:p>
  </w:footnote>
  <w:footnote w:type="continuationSeparator" w:id="0">
    <w:p w14:paraId="2A2630BD" w14:textId="77777777" w:rsidR="00CB3647" w:rsidRDefault="00CB3647" w:rsidP="003A1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8226C" w14:textId="08B581C7" w:rsidR="003A1878" w:rsidRDefault="003A18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78194" w14:textId="3C1E9565" w:rsidR="003A1878" w:rsidRDefault="003A18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DE704D" w14:textId="7BA61EC2" w:rsidR="003A1878" w:rsidRDefault="003A1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13242"/>
    <w:multiLevelType w:val="multilevel"/>
    <w:tmpl w:val="A7EC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7B5A0B"/>
    <w:multiLevelType w:val="multilevel"/>
    <w:tmpl w:val="3AD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437B54"/>
    <w:multiLevelType w:val="multilevel"/>
    <w:tmpl w:val="170A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AF0D96"/>
    <w:multiLevelType w:val="multilevel"/>
    <w:tmpl w:val="D04A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56433D"/>
    <w:multiLevelType w:val="multilevel"/>
    <w:tmpl w:val="5B7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C54EFA"/>
    <w:multiLevelType w:val="multilevel"/>
    <w:tmpl w:val="357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AF286D"/>
    <w:multiLevelType w:val="multilevel"/>
    <w:tmpl w:val="1B44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DF4D06"/>
    <w:multiLevelType w:val="multilevel"/>
    <w:tmpl w:val="6B4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682A0F"/>
    <w:multiLevelType w:val="multilevel"/>
    <w:tmpl w:val="5958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BB62D8"/>
    <w:multiLevelType w:val="multilevel"/>
    <w:tmpl w:val="6912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442A03"/>
    <w:multiLevelType w:val="multilevel"/>
    <w:tmpl w:val="C25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BA7312"/>
    <w:multiLevelType w:val="multilevel"/>
    <w:tmpl w:val="70FE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C46AE8"/>
    <w:multiLevelType w:val="multilevel"/>
    <w:tmpl w:val="1252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F54461"/>
    <w:multiLevelType w:val="multilevel"/>
    <w:tmpl w:val="EBCEFE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C616D00"/>
    <w:multiLevelType w:val="multilevel"/>
    <w:tmpl w:val="B06E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31E30"/>
    <w:multiLevelType w:val="multilevel"/>
    <w:tmpl w:val="B36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CC10C5"/>
    <w:multiLevelType w:val="multilevel"/>
    <w:tmpl w:val="266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624B82"/>
    <w:multiLevelType w:val="multilevel"/>
    <w:tmpl w:val="11C6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9F50AC"/>
    <w:multiLevelType w:val="multilevel"/>
    <w:tmpl w:val="58F6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285FF2"/>
    <w:multiLevelType w:val="multilevel"/>
    <w:tmpl w:val="048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7D1766"/>
    <w:multiLevelType w:val="multilevel"/>
    <w:tmpl w:val="C77A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AC186D"/>
    <w:multiLevelType w:val="multilevel"/>
    <w:tmpl w:val="912E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D70933"/>
    <w:multiLevelType w:val="multilevel"/>
    <w:tmpl w:val="2E8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0E5DCB"/>
    <w:multiLevelType w:val="multilevel"/>
    <w:tmpl w:val="E98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8C24E7"/>
    <w:multiLevelType w:val="multilevel"/>
    <w:tmpl w:val="DEEED1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5800CBE"/>
    <w:multiLevelType w:val="multilevel"/>
    <w:tmpl w:val="2570C1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5E65BF4"/>
    <w:multiLevelType w:val="multilevel"/>
    <w:tmpl w:val="C64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2B6349"/>
    <w:multiLevelType w:val="multilevel"/>
    <w:tmpl w:val="84A8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6482864">
    <w:abstractNumId w:val="8"/>
  </w:num>
  <w:num w:numId="2" w16cid:durableId="177236452">
    <w:abstractNumId w:val="6"/>
  </w:num>
  <w:num w:numId="3" w16cid:durableId="849951932">
    <w:abstractNumId w:val="5"/>
  </w:num>
  <w:num w:numId="4" w16cid:durableId="1567954991">
    <w:abstractNumId w:val="4"/>
  </w:num>
  <w:num w:numId="5" w16cid:durableId="1278299121">
    <w:abstractNumId w:val="7"/>
  </w:num>
  <w:num w:numId="6" w16cid:durableId="1330208091">
    <w:abstractNumId w:val="3"/>
  </w:num>
  <w:num w:numId="7" w16cid:durableId="629019728">
    <w:abstractNumId w:val="2"/>
  </w:num>
  <w:num w:numId="8" w16cid:durableId="2092580247">
    <w:abstractNumId w:val="1"/>
  </w:num>
  <w:num w:numId="9" w16cid:durableId="1976519099">
    <w:abstractNumId w:val="0"/>
  </w:num>
  <w:num w:numId="10" w16cid:durableId="476262938">
    <w:abstractNumId w:val="24"/>
  </w:num>
  <w:num w:numId="11" w16cid:durableId="354043997">
    <w:abstractNumId w:val="23"/>
  </w:num>
  <w:num w:numId="12" w16cid:durableId="333530764">
    <w:abstractNumId w:val="29"/>
  </w:num>
  <w:num w:numId="13" w16cid:durableId="2103213709">
    <w:abstractNumId w:val="14"/>
  </w:num>
  <w:num w:numId="14" w16cid:durableId="1335647927">
    <w:abstractNumId w:val="32"/>
  </w:num>
  <w:num w:numId="15" w16cid:durableId="849874010">
    <w:abstractNumId w:val="30"/>
  </w:num>
  <w:num w:numId="16" w16cid:durableId="336005763">
    <w:abstractNumId w:val="20"/>
  </w:num>
  <w:num w:numId="17" w16cid:durableId="1500346625">
    <w:abstractNumId w:val="36"/>
  </w:num>
  <w:num w:numId="18" w16cid:durableId="1307970070">
    <w:abstractNumId w:val="31"/>
  </w:num>
  <w:num w:numId="19" w16cid:durableId="1644043331">
    <w:abstractNumId w:val="18"/>
  </w:num>
  <w:num w:numId="20" w16cid:durableId="2050644798">
    <w:abstractNumId w:val="27"/>
  </w:num>
  <w:num w:numId="21" w16cid:durableId="1422680680">
    <w:abstractNumId w:val="15"/>
  </w:num>
  <w:num w:numId="22" w16cid:durableId="883442732">
    <w:abstractNumId w:val="25"/>
  </w:num>
  <w:num w:numId="23" w16cid:durableId="668601449">
    <w:abstractNumId w:val="26"/>
  </w:num>
  <w:num w:numId="24" w16cid:durableId="1233198334">
    <w:abstractNumId w:val="35"/>
  </w:num>
  <w:num w:numId="25" w16cid:durableId="425879658">
    <w:abstractNumId w:val="33"/>
  </w:num>
  <w:num w:numId="26" w16cid:durableId="1812597339">
    <w:abstractNumId w:val="22"/>
  </w:num>
  <w:num w:numId="27" w16cid:durableId="1583102652">
    <w:abstractNumId w:val="34"/>
  </w:num>
  <w:num w:numId="28" w16cid:durableId="272522714">
    <w:abstractNumId w:val="16"/>
  </w:num>
  <w:num w:numId="29" w16cid:durableId="236944538">
    <w:abstractNumId w:val="19"/>
  </w:num>
  <w:num w:numId="30" w16cid:durableId="1425763577">
    <w:abstractNumId w:val="10"/>
  </w:num>
  <w:num w:numId="31" w16cid:durableId="811751017">
    <w:abstractNumId w:val="9"/>
  </w:num>
  <w:num w:numId="32" w16cid:durableId="2069187945">
    <w:abstractNumId w:val="11"/>
  </w:num>
  <w:num w:numId="33" w16cid:durableId="1753157557">
    <w:abstractNumId w:val="21"/>
  </w:num>
  <w:num w:numId="34" w16cid:durableId="803617268">
    <w:abstractNumId w:val="28"/>
  </w:num>
  <w:num w:numId="35" w16cid:durableId="842471512">
    <w:abstractNumId w:val="12"/>
  </w:num>
  <w:num w:numId="36" w16cid:durableId="1559631965">
    <w:abstractNumId w:val="17"/>
  </w:num>
  <w:num w:numId="37" w16cid:durableId="1691838727">
    <w:abstractNumId w:val="13"/>
  </w:num>
  <w:num w:numId="38" w16cid:durableId="12593675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3FE"/>
    <w:rsid w:val="0006063C"/>
    <w:rsid w:val="000A66AC"/>
    <w:rsid w:val="00112144"/>
    <w:rsid w:val="001505D2"/>
    <w:rsid w:val="0015074B"/>
    <w:rsid w:val="00176766"/>
    <w:rsid w:val="00201B77"/>
    <w:rsid w:val="00215D14"/>
    <w:rsid w:val="00224663"/>
    <w:rsid w:val="0029639D"/>
    <w:rsid w:val="002A5307"/>
    <w:rsid w:val="002C798B"/>
    <w:rsid w:val="002D26BD"/>
    <w:rsid w:val="00306867"/>
    <w:rsid w:val="00326F90"/>
    <w:rsid w:val="003A1878"/>
    <w:rsid w:val="003C28C5"/>
    <w:rsid w:val="004A2A6D"/>
    <w:rsid w:val="004B34CA"/>
    <w:rsid w:val="004D0CDF"/>
    <w:rsid w:val="005B53AB"/>
    <w:rsid w:val="00601F03"/>
    <w:rsid w:val="0061297B"/>
    <w:rsid w:val="00612FB1"/>
    <w:rsid w:val="006C2325"/>
    <w:rsid w:val="006E7109"/>
    <w:rsid w:val="0070646D"/>
    <w:rsid w:val="007303D5"/>
    <w:rsid w:val="00833B40"/>
    <w:rsid w:val="00852A2E"/>
    <w:rsid w:val="008D14AF"/>
    <w:rsid w:val="008E3630"/>
    <w:rsid w:val="00A03234"/>
    <w:rsid w:val="00AA1D8D"/>
    <w:rsid w:val="00B47730"/>
    <w:rsid w:val="00B71286"/>
    <w:rsid w:val="00BF34A2"/>
    <w:rsid w:val="00C51D3A"/>
    <w:rsid w:val="00CA3C23"/>
    <w:rsid w:val="00CA746D"/>
    <w:rsid w:val="00CB0664"/>
    <w:rsid w:val="00CB3647"/>
    <w:rsid w:val="00CE351F"/>
    <w:rsid w:val="00CF62D2"/>
    <w:rsid w:val="00D76894"/>
    <w:rsid w:val="00D81EFD"/>
    <w:rsid w:val="00DB3908"/>
    <w:rsid w:val="00E2109D"/>
    <w:rsid w:val="00F20B73"/>
    <w:rsid w:val="00F64B90"/>
    <w:rsid w:val="00FA7B2C"/>
    <w:rsid w:val="00FC17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396A9"/>
  <w14:defaultImageDpi w14:val="300"/>
  <w15:docId w15:val="{B668E0A7-666C-2648-B97E-FA9B9DF7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A18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0603F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0603FE"/>
  </w:style>
  <w:style w:type="character" w:customStyle="1" w:styleId="eop">
    <w:name w:val="eop"/>
    <w:basedOn w:val="DefaultParagraphFont"/>
    <w:rsid w:val="000603FE"/>
  </w:style>
  <w:style w:type="character" w:customStyle="1" w:styleId="wacimagecontainer">
    <w:name w:val="wacimagecontainer"/>
    <w:basedOn w:val="DefaultParagraphFont"/>
    <w:rsid w:val="001505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1700">
      <w:bodyDiv w:val="1"/>
      <w:marLeft w:val="0"/>
      <w:marRight w:val="0"/>
      <w:marTop w:val="0"/>
      <w:marBottom w:val="0"/>
      <w:divBdr>
        <w:top w:val="none" w:sz="0" w:space="0" w:color="auto"/>
        <w:left w:val="none" w:sz="0" w:space="0" w:color="auto"/>
        <w:bottom w:val="none" w:sz="0" w:space="0" w:color="auto"/>
        <w:right w:val="none" w:sz="0" w:space="0" w:color="auto"/>
      </w:divBdr>
      <w:divsChild>
        <w:div w:id="321541345">
          <w:marLeft w:val="0"/>
          <w:marRight w:val="0"/>
          <w:marTop w:val="0"/>
          <w:marBottom w:val="0"/>
          <w:divBdr>
            <w:top w:val="none" w:sz="0" w:space="0" w:color="auto"/>
            <w:left w:val="none" w:sz="0" w:space="0" w:color="auto"/>
            <w:bottom w:val="none" w:sz="0" w:space="0" w:color="auto"/>
            <w:right w:val="none" w:sz="0" w:space="0" w:color="auto"/>
          </w:divBdr>
          <w:divsChild>
            <w:div w:id="1108085433">
              <w:marLeft w:val="0"/>
              <w:marRight w:val="0"/>
              <w:marTop w:val="0"/>
              <w:marBottom w:val="0"/>
              <w:divBdr>
                <w:top w:val="none" w:sz="0" w:space="0" w:color="auto"/>
                <w:left w:val="none" w:sz="0" w:space="0" w:color="auto"/>
                <w:bottom w:val="none" w:sz="0" w:space="0" w:color="auto"/>
                <w:right w:val="none" w:sz="0" w:space="0" w:color="auto"/>
              </w:divBdr>
            </w:div>
            <w:div w:id="885918575">
              <w:marLeft w:val="0"/>
              <w:marRight w:val="0"/>
              <w:marTop w:val="0"/>
              <w:marBottom w:val="0"/>
              <w:divBdr>
                <w:top w:val="none" w:sz="0" w:space="0" w:color="auto"/>
                <w:left w:val="none" w:sz="0" w:space="0" w:color="auto"/>
                <w:bottom w:val="none" w:sz="0" w:space="0" w:color="auto"/>
                <w:right w:val="none" w:sz="0" w:space="0" w:color="auto"/>
              </w:divBdr>
            </w:div>
            <w:div w:id="1312514561">
              <w:marLeft w:val="0"/>
              <w:marRight w:val="0"/>
              <w:marTop w:val="0"/>
              <w:marBottom w:val="0"/>
              <w:divBdr>
                <w:top w:val="none" w:sz="0" w:space="0" w:color="auto"/>
                <w:left w:val="none" w:sz="0" w:space="0" w:color="auto"/>
                <w:bottom w:val="none" w:sz="0" w:space="0" w:color="auto"/>
                <w:right w:val="none" w:sz="0" w:space="0" w:color="auto"/>
              </w:divBdr>
            </w:div>
            <w:div w:id="1880893919">
              <w:marLeft w:val="0"/>
              <w:marRight w:val="0"/>
              <w:marTop w:val="0"/>
              <w:marBottom w:val="0"/>
              <w:divBdr>
                <w:top w:val="none" w:sz="0" w:space="0" w:color="auto"/>
                <w:left w:val="none" w:sz="0" w:space="0" w:color="auto"/>
                <w:bottom w:val="none" w:sz="0" w:space="0" w:color="auto"/>
                <w:right w:val="none" w:sz="0" w:space="0" w:color="auto"/>
              </w:divBdr>
            </w:div>
            <w:div w:id="322666483">
              <w:marLeft w:val="0"/>
              <w:marRight w:val="0"/>
              <w:marTop w:val="0"/>
              <w:marBottom w:val="0"/>
              <w:divBdr>
                <w:top w:val="none" w:sz="0" w:space="0" w:color="auto"/>
                <w:left w:val="none" w:sz="0" w:space="0" w:color="auto"/>
                <w:bottom w:val="none" w:sz="0" w:space="0" w:color="auto"/>
                <w:right w:val="none" w:sz="0" w:space="0" w:color="auto"/>
              </w:divBdr>
            </w:div>
            <w:div w:id="1956399806">
              <w:marLeft w:val="0"/>
              <w:marRight w:val="0"/>
              <w:marTop w:val="0"/>
              <w:marBottom w:val="0"/>
              <w:divBdr>
                <w:top w:val="none" w:sz="0" w:space="0" w:color="auto"/>
                <w:left w:val="none" w:sz="0" w:space="0" w:color="auto"/>
                <w:bottom w:val="none" w:sz="0" w:space="0" w:color="auto"/>
                <w:right w:val="none" w:sz="0" w:space="0" w:color="auto"/>
              </w:divBdr>
            </w:div>
            <w:div w:id="1871141207">
              <w:marLeft w:val="0"/>
              <w:marRight w:val="0"/>
              <w:marTop w:val="0"/>
              <w:marBottom w:val="0"/>
              <w:divBdr>
                <w:top w:val="none" w:sz="0" w:space="0" w:color="auto"/>
                <w:left w:val="none" w:sz="0" w:space="0" w:color="auto"/>
                <w:bottom w:val="none" w:sz="0" w:space="0" w:color="auto"/>
                <w:right w:val="none" w:sz="0" w:space="0" w:color="auto"/>
              </w:divBdr>
            </w:div>
          </w:divsChild>
        </w:div>
        <w:div w:id="411663248">
          <w:marLeft w:val="0"/>
          <w:marRight w:val="0"/>
          <w:marTop w:val="0"/>
          <w:marBottom w:val="0"/>
          <w:divBdr>
            <w:top w:val="none" w:sz="0" w:space="0" w:color="auto"/>
            <w:left w:val="none" w:sz="0" w:space="0" w:color="auto"/>
            <w:bottom w:val="none" w:sz="0" w:space="0" w:color="auto"/>
            <w:right w:val="none" w:sz="0" w:space="0" w:color="auto"/>
          </w:divBdr>
          <w:divsChild>
            <w:div w:id="550385402">
              <w:marLeft w:val="0"/>
              <w:marRight w:val="0"/>
              <w:marTop w:val="0"/>
              <w:marBottom w:val="0"/>
              <w:divBdr>
                <w:top w:val="none" w:sz="0" w:space="0" w:color="auto"/>
                <w:left w:val="none" w:sz="0" w:space="0" w:color="auto"/>
                <w:bottom w:val="none" w:sz="0" w:space="0" w:color="auto"/>
                <w:right w:val="none" w:sz="0" w:space="0" w:color="auto"/>
              </w:divBdr>
            </w:div>
            <w:div w:id="1972318564">
              <w:marLeft w:val="0"/>
              <w:marRight w:val="0"/>
              <w:marTop w:val="0"/>
              <w:marBottom w:val="0"/>
              <w:divBdr>
                <w:top w:val="none" w:sz="0" w:space="0" w:color="auto"/>
                <w:left w:val="none" w:sz="0" w:space="0" w:color="auto"/>
                <w:bottom w:val="none" w:sz="0" w:space="0" w:color="auto"/>
                <w:right w:val="none" w:sz="0" w:space="0" w:color="auto"/>
              </w:divBdr>
            </w:div>
            <w:div w:id="395250423">
              <w:marLeft w:val="0"/>
              <w:marRight w:val="0"/>
              <w:marTop w:val="0"/>
              <w:marBottom w:val="0"/>
              <w:divBdr>
                <w:top w:val="none" w:sz="0" w:space="0" w:color="auto"/>
                <w:left w:val="none" w:sz="0" w:space="0" w:color="auto"/>
                <w:bottom w:val="none" w:sz="0" w:space="0" w:color="auto"/>
                <w:right w:val="none" w:sz="0" w:space="0" w:color="auto"/>
              </w:divBdr>
            </w:div>
            <w:div w:id="174807362">
              <w:marLeft w:val="0"/>
              <w:marRight w:val="0"/>
              <w:marTop w:val="0"/>
              <w:marBottom w:val="0"/>
              <w:divBdr>
                <w:top w:val="none" w:sz="0" w:space="0" w:color="auto"/>
                <w:left w:val="none" w:sz="0" w:space="0" w:color="auto"/>
                <w:bottom w:val="none" w:sz="0" w:space="0" w:color="auto"/>
                <w:right w:val="none" w:sz="0" w:space="0" w:color="auto"/>
              </w:divBdr>
            </w:div>
            <w:div w:id="1725789667">
              <w:marLeft w:val="0"/>
              <w:marRight w:val="0"/>
              <w:marTop w:val="0"/>
              <w:marBottom w:val="0"/>
              <w:divBdr>
                <w:top w:val="none" w:sz="0" w:space="0" w:color="auto"/>
                <w:left w:val="none" w:sz="0" w:space="0" w:color="auto"/>
                <w:bottom w:val="none" w:sz="0" w:space="0" w:color="auto"/>
                <w:right w:val="none" w:sz="0" w:space="0" w:color="auto"/>
              </w:divBdr>
            </w:div>
            <w:div w:id="557786734">
              <w:marLeft w:val="0"/>
              <w:marRight w:val="0"/>
              <w:marTop w:val="0"/>
              <w:marBottom w:val="0"/>
              <w:divBdr>
                <w:top w:val="none" w:sz="0" w:space="0" w:color="auto"/>
                <w:left w:val="none" w:sz="0" w:space="0" w:color="auto"/>
                <w:bottom w:val="none" w:sz="0" w:space="0" w:color="auto"/>
                <w:right w:val="none" w:sz="0" w:space="0" w:color="auto"/>
              </w:divBdr>
            </w:div>
            <w:div w:id="150488331">
              <w:marLeft w:val="0"/>
              <w:marRight w:val="0"/>
              <w:marTop w:val="0"/>
              <w:marBottom w:val="0"/>
              <w:divBdr>
                <w:top w:val="none" w:sz="0" w:space="0" w:color="auto"/>
                <w:left w:val="none" w:sz="0" w:space="0" w:color="auto"/>
                <w:bottom w:val="none" w:sz="0" w:space="0" w:color="auto"/>
                <w:right w:val="none" w:sz="0" w:space="0" w:color="auto"/>
              </w:divBdr>
            </w:div>
            <w:div w:id="1073970364">
              <w:marLeft w:val="0"/>
              <w:marRight w:val="0"/>
              <w:marTop w:val="0"/>
              <w:marBottom w:val="0"/>
              <w:divBdr>
                <w:top w:val="none" w:sz="0" w:space="0" w:color="auto"/>
                <w:left w:val="none" w:sz="0" w:space="0" w:color="auto"/>
                <w:bottom w:val="none" w:sz="0" w:space="0" w:color="auto"/>
                <w:right w:val="none" w:sz="0" w:space="0" w:color="auto"/>
              </w:divBdr>
            </w:div>
            <w:div w:id="1800369620">
              <w:marLeft w:val="0"/>
              <w:marRight w:val="0"/>
              <w:marTop w:val="0"/>
              <w:marBottom w:val="0"/>
              <w:divBdr>
                <w:top w:val="none" w:sz="0" w:space="0" w:color="auto"/>
                <w:left w:val="none" w:sz="0" w:space="0" w:color="auto"/>
                <w:bottom w:val="none" w:sz="0" w:space="0" w:color="auto"/>
                <w:right w:val="none" w:sz="0" w:space="0" w:color="auto"/>
              </w:divBdr>
            </w:div>
            <w:div w:id="174465595">
              <w:marLeft w:val="0"/>
              <w:marRight w:val="0"/>
              <w:marTop w:val="0"/>
              <w:marBottom w:val="0"/>
              <w:divBdr>
                <w:top w:val="none" w:sz="0" w:space="0" w:color="auto"/>
                <w:left w:val="none" w:sz="0" w:space="0" w:color="auto"/>
                <w:bottom w:val="none" w:sz="0" w:space="0" w:color="auto"/>
                <w:right w:val="none" w:sz="0" w:space="0" w:color="auto"/>
              </w:divBdr>
            </w:div>
            <w:div w:id="31880313">
              <w:marLeft w:val="0"/>
              <w:marRight w:val="0"/>
              <w:marTop w:val="0"/>
              <w:marBottom w:val="0"/>
              <w:divBdr>
                <w:top w:val="none" w:sz="0" w:space="0" w:color="auto"/>
                <w:left w:val="none" w:sz="0" w:space="0" w:color="auto"/>
                <w:bottom w:val="none" w:sz="0" w:space="0" w:color="auto"/>
                <w:right w:val="none" w:sz="0" w:space="0" w:color="auto"/>
              </w:divBdr>
            </w:div>
            <w:div w:id="1977103705">
              <w:marLeft w:val="0"/>
              <w:marRight w:val="0"/>
              <w:marTop w:val="0"/>
              <w:marBottom w:val="0"/>
              <w:divBdr>
                <w:top w:val="none" w:sz="0" w:space="0" w:color="auto"/>
                <w:left w:val="none" w:sz="0" w:space="0" w:color="auto"/>
                <w:bottom w:val="none" w:sz="0" w:space="0" w:color="auto"/>
                <w:right w:val="none" w:sz="0" w:space="0" w:color="auto"/>
              </w:divBdr>
            </w:div>
            <w:div w:id="1152332458">
              <w:marLeft w:val="0"/>
              <w:marRight w:val="0"/>
              <w:marTop w:val="0"/>
              <w:marBottom w:val="0"/>
              <w:divBdr>
                <w:top w:val="none" w:sz="0" w:space="0" w:color="auto"/>
                <w:left w:val="none" w:sz="0" w:space="0" w:color="auto"/>
                <w:bottom w:val="none" w:sz="0" w:space="0" w:color="auto"/>
                <w:right w:val="none" w:sz="0" w:space="0" w:color="auto"/>
              </w:divBdr>
            </w:div>
            <w:div w:id="1974211362">
              <w:marLeft w:val="0"/>
              <w:marRight w:val="0"/>
              <w:marTop w:val="0"/>
              <w:marBottom w:val="0"/>
              <w:divBdr>
                <w:top w:val="none" w:sz="0" w:space="0" w:color="auto"/>
                <w:left w:val="none" w:sz="0" w:space="0" w:color="auto"/>
                <w:bottom w:val="none" w:sz="0" w:space="0" w:color="auto"/>
                <w:right w:val="none" w:sz="0" w:space="0" w:color="auto"/>
              </w:divBdr>
            </w:div>
            <w:div w:id="1389188108">
              <w:marLeft w:val="0"/>
              <w:marRight w:val="0"/>
              <w:marTop w:val="0"/>
              <w:marBottom w:val="0"/>
              <w:divBdr>
                <w:top w:val="none" w:sz="0" w:space="0" w:color="auto"/>
                <w:left w:val="none" w:sz="0" w:space="0" w:color="auto"/>
                <w:bottom w:val="none" w:sz="0" w:space="0" w:color="auto"/>
                <w:right w:val="none" w:sz="0" w:space="0" w:color="auto"/>
              </w:divBdr>
            </w:div>
            <w:div w:id="1277567272">
              <w:marLeft w:val="0"/>
              <w:marRight w:val="0"/>
              <w:marTop w:val="0"/>
              <w:marBottom w:val="0"/>
              <w:divBdr>
                <w:top w:val="none" w:sz="0" w:space="0" w:color="auto"/>
                <w:left w:val="none" w:sz="0" w:space="0" w:color="auto"/>
                <w:bottom w:val="none" w:sz="0" w:space="0" w:color="auto"/>
                <w:right w:val="none" w:sz="0" w:space="0" w:color="auto"/>
              </w:divBdr>
            </w:div>
            <w:div w:id="182204528">
              <w:marLeft w:val="0"/>
              <w:marRight w:val="0"/>
              <w:marTop w:val="0"/>
              <w:marBottom w:val="0"/>
              <w:divBdr>
                <w:top w:val="none" w:sz="0" w:space="0" w:color="auto"/>
                <w:left w:val="none" w:sz="0" w:space="0" w:color="auto"/>
                <w:bottom w:val="none" w:sz="0" w:space="0" w:color="auto"/>
                <w:right w:val="none" w:sz="0" w:space="0" w:color="auto"/>
              </w:divBdr>
            </w:div>
            <w:div w:id="997883687">
              <w:marLeft w:val="0"/>
              <w:marRight w:val="0"/>
              <w:marTop w:val="0"/>
              <w:marBottom w:val="0"/>
              <w:divBdr>
                <w:top w:val="none" w:sz="0" w:space="0" w:color="auto"/>
                <w:left w:val="none" w:sz="0" w:space="0" w:color="auto"/>
                <w:bottom w:val="none" w:sz="0" w:space="0" w:color="auto"/>
                <w:right w:val="none" w:sz="0" w:space="0" w:color="auto"/>
              </w:divBdr>
            </w:div>
            <w:div w:id="848639735">
              <w:marLeft w:val="0"/>
              <w:marRight w:val="0"/>
              <w:marTop w:val="0"/>
              <w:marBottom w:val="0"/>
              <w:divBdr>
                <w:top w:val="none" w:sz="0" w:space="0" w:color="auto"/>
                <w:left w:val="none" w:sz="0" w:space="0" w:color="auto"/>
                <w:bottom w:val="none" w:sz="0" w:space="0" w:color="auto"/>
                <w:right w:val="none" w:sz="0" w:space="0" w:color="auto"/>
              </w:divBdr>
            </w:div>
            <w:div w:id="824004821">
              <w:marLeft w:val="0"/>
              <w:marRight w:val="0"/>
              <w:marTop w:val="0"/>
              <w:marBottom w:val="0"/>
              <w:divBdr>
                <w:top w:val="none" w:sz="0" w:space="0" w:color="auto"/>
                <w:left w:val="none" w:sz="0" w:space="0" w:color="auto"/>
                <w:bottom w:val="none" w:sz="0" w:space="0" w:color="auto"/>
                <w:right w:val="none" w:sz="0" w:space="0" w:color="auto"/>
              </w:divBdr>
            </w:div>
          </w:divsChild>
        </w:div>
        <w:div w:id="1561790921">
          <w:marLeft w:val="0"/>
          <w:marRight w:val="0"/>
          <w:marTop w:val="0"/>
          <w:marBottom w:val="0"/>
          <w:divBdr>
            <w:top w:val="none" w:sz="0" w:space="0" w:color="auto"/>
            <w:left w:val="none" w:sz="0" w:space="0" w:color="auto"/>
            <w:bottom w:val="none" w:sz="0" w:space="0" w:color="auto"/>
            <w:right w:val="none" w:sz="0" w:space="0" w:color="auto"/>
          </w:divBdr>
          <w:divsChild>
            <w:div w:id="207576151">
              <w:marLeft w:val="0"/>
              <w:marRight w:val="0"/>
              <w:marTop w:val="0"/>
              <w:marBottom w:val="0"/>
              <w:divBdr>
                <w:top w:val="none" w:sz="0" w:space="0" w:color="auto"/>
                <w:left w:val="none" w:sz="0" w:space="0" w:color="auto"/>
                <w:bottom w:val="none" w:sz="0" w:space="0" w:color="auto"/>
                <w:right w:val="none" w:sz="0" w:space="0" w:color="auto"/>
              </w:divBdr>
            </w:div>
            <w:div w:id="622930695">
              <w:marLeft w:val="0"/>
              <w:marRight w:val="0"/>
              <w:marTop w:val="0"/>
              <w:marBottom w:val="0"/>
              <w:divBdr>
                <w:top w:val="none" w:sz="0" w:space="0" w:color="auto"/>
                <w:left w:val="none" w:sz="0" w:space="0" w:color="auto"/>
                <w:bottom w:val="none" w:sz="0" w:space="0" w:color="auto"/>
                <w:right w:val="none" w:sz="0" w:space="0" w:color="auto"/>
              </w:divBdr>
            </w:div>
            <w:div w:id="1793982961">
              <w:marLeft w:val="0"/>
              <w:marRight w:val="0"/>
              <w:marTop w:val="0"/>
              <w:marBottom w:val="0"/>
              <w:divBdr>
                <w:top w:val="none" w:sz="0" w:space="0" w:color="auto"/>
                <w:left w:val="none" w:sz="0" w:space="0" w:color="auto"/>
                <w:bottom w:val="none" w:sz="0" w:space="0" w:color="auto"/>
                <w:right w:val="none" w:sz="0" w:space="0" w:color="auto"/>
              </w:divBdr>
            </w:div>
            <w:div w:id="189999642">
              <w:marLeft w:val="0"/>
              <w:marRight w:val="0"/>
              <w:marTop w:val="0"/>
              <w:marBottom w:val="0"/>
              <w:divBdr>
                <w:top w:val="none" w:sz="0" w:space="0" w:color="auto"/>
                <w:left w:val="none" w:sz="0" w:space="0" w:color="auto"/>
                <w:bottom w:val="none" w:sz="0" w:space="0" w:color="auto"/>
                <w:right w:val="none" w:sz="0" w:space="0" w:color="auto"/>
              </w:divBdr>
            </w:div>
            <w:div w:id="8220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7437">
      <w:bodyDiv w:val="1"/>
      <w:marLeft w:val="0"/>
      <w:marRight w:val="0"/>
      <w:marTop w:val="0"/>
      <w:marBottom w:val="0"/>
      <w:divBdr>
        <w:top w:val="none" w:sz="0" w:space="0" w:color="auto"/>
        <w:left w:val="none" w:sz="0" w:space="0" w:color="auto"/>
        <w:bottom w:val="none" w:sz="0" w:space="0" w:color="auto"/>
        <w:right w:val="none" w:sz="0" w:space="0" w:color="auto"/>
      </w:divBdr>
      <w:divsChild>
        <w:div w:id="332728287">
          <w:marLeft w:val="0"/>
          <w:marRight w:val="0"/>
          <w:marTop w:val="0"/>
          <w:marBottom w:val="0"/>
          <w:divBdr>
            <w:top w:val="none" w:sz="0" w:space="0" w:color="auto"/>
            <w:left w:val="none" w:sz="0" w:space="0" w:color="auto"/>
            <w:bottom w:val="none" w:sz="0" w:space="0" w:color="auto"/>
            <w:right w:val="none" w:sz="0" w:space="0" w:color="auto"/>
          </w:divBdr>
        </w:div>
        <w:div w:id="1992636784">
          <w:marLeft w:val="0"/>
          <w:marRight w:val="0"/>
          <w:marTop w:val="0"/>
          <w:marBottom w:val="0"/>
          <w:divBdr>
            <w:top w:val="none" w:sz="0" w:space="0" w:color="auto"/>
            <w:left w:val="none" w:sz="0" w:space="0" w:color="auto"/>
            <w:bottom w:val="none" w:sz="0" w:space="0" w:color="auto"/>
            <w:right w:val="none" w:sz="0" w:space="0" w:color="auto"/>
          </w:divBdr>
        </w:div>
      </w:divsChild>
    </w:div>
    <w:div w:id="18526031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524</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Gomes</cp:lastModifiedBy>
  <cp:revision>32</cp:revision>
  <dcterms:created xsi:type="dcterms:W3CDTF">2026-06-08T02:51:00Z</dcterms:created>
  <dcterms:modified xsi:type="dcterms:W3CDTF">2026-06-18T06:42:00Z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9d4423-5b4e-412d-8355-a12f6db4d049_Enabled">
    <vt:lpwstr>true</vt:lpwstr>
  </property>
  <property fmtid="{D5CDD505-2E9C-101B-9397-08002B2CF9AE}" pid="3" name="MSIP_Label_499d4423-5b4e-412d-8355-a12f6db4d049_SetDate">
    <vt:lpwstr>2025-05-27T11:37:29Z</vt:lpwstr>
  </property>
  <property fmtid="{D5CDD505-2E9C-101B-9397-08002B2CF9AE}" pid="4" name="MSIP_Label_499d4423-5b4e-412d-8355-a12f6db4d049_Method">
    <vt:lpwstr>Privileged</vt:lpwstr>
  </property>
  <property fmtid="{D5CDD505-2E9C-101B-9397-08002B2CF9AE}" pid="5" name="MSIP_Label_499d4423-5b4e-412d-8355-a12f6db4d049_Name">
    <vt:lpwstr>None</vt:lpwstr>
  </property>
  <property fmtid="{D5CDD505-2E9C-101B-9397-08002B2CF9AE}" pid="6" name="MSIP_Label_499d4423-5b4e-412d-8355-a12f6db4d049_SiteId">
    <vt:lpwstr>c8b3b45a-b70a-4570-9b81-c4ddad44fac1</vt:lpwstr>
  </property>
  <property fmtid="{D5CDD505-2E9C-101B-9397-08002B2CF9AE}" pid="7" name="MSIP_Label_499d4423-5b4e-412d-8355-a12f6db4d049_ActionId">
    <vt:lpwstr>0eb37010-b60c-4ef0-bd1c-fb5b35f3bbf0</vt:lpwstr>
  </property>
  <property fmtid="{D5CDD505-2E9C-101B-9397-08002B2CF9AE}" pid="8" name="MSIP_Label_499d4423-5b4e-412d-8355-a12f6db4d049_ContentBits">
    <vt:lpwstr>0</vt:lpwstr>
  </property>
  <property fmtid="{D5CDD505-2E9C-101B-9397-08002B2CF9AE}" pid="9" name="MSIP_Label_499d4423-5b4e-412d-8355-a12f6db4d049_Tag">
    <vt:lpwstr>50, 0, 1, 1</vt:lpwstr>
  </property>
</Properties>
</file>