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3c78d8"/>
          <w:u w:val="single"/>
        </w:rPr>
      </w:pPr>
      <w:bookmarkStart w:colFirst="0" w:colLast="0" w:name="_sucbednccd20" w:id="0"/>
      <w:bookmarkEnd w:id="0"/>
      <w:r w:rsidDel="00000000" w:rsidR="00000000" w:rsidRPr="00000000">
        <w:rPr>
          <w:color w:val="3c78d8"/>
          <w:u w:val="single"/>
          <w:rtl w:val="0"/>
        </w:rPr>
        <w:t xml:space="preserve">Integrated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(2-3 pages)</w:t>
      </w:r>
    </w:p>
    <w:p w:rsidR="00000000" w:rsidDel="00000000" w:rsidP="00000000" w:rsidRDefault="00000000" w:rsidRPr="00000000" w14:paraId="00000005">
      <w:pPr>
        <w:widowControl w:val="0"/>
        <w:spacing w:before="3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individual findings connect</w:t>
      </w:r>
    </w:p>
    <w:p w:rsidR="00000000" w:rsidDel="00000000" w:rsidP="00000000" w:rsidRDefault="00000000" w:rsidRPr="00000000" w14:paraId="00000007">
      <w:pPr>
        <w:widowControl w:val="0"/>
        <w:spacing w:before="3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Cross-functional implications</w:t>
      </w:r>
    </w:p>
    <w:p w:rsidR="00000000" w:rsidDel="00000000" w:rsidP="00000000" w:rsidRDefault="00000000" w:rsidRPr="00000000" w14:paraId="00000008">
      <w:pPr>
        <w:widowControl w:val="0"/>
        <w:spacing w:before="3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Conflicting findings and resolution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