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77307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1D2125"/>
          <w:sz w:val="36"/>
          <w:szCs w:val="36"/>
          <w:lang w:eastAsia="es-EC"/>
        </w:rPr>
      </w:pPr>
      <w:r w:rsidRPr="008B3405">
        <w:rPr>
          <w:rFonts w:ascii="Segoe UI" w:eastAsia="Times New Roman" w:hAnsi="Segoe UI" w:cs="Segoe UI"/>
          <w:color w:val="1D2125"/>
          <w:sz w:val="36"/>
          <w:szCs w:val="36"/>
          <w:lang w:eastAsia="es-EC"/>
        </w:rPr>
        <w:t>Desarrollo de proyecto: 2do PARCIAL -mismo tema del 1er parcial aplicando Interacción con la Base de Datos (FINAL)</w:t>
      </w:r>
    </w:p>
    <w:p w14:paraId="3894799B" w14:textId="77777777" w:rsidR="008B3405" w:rsidRPr="008B3405" w:rsidRDefault="008B3405" w:rsidP="008B340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b/>
          <w:bCs/>
          <w:color w:val="1D2125"/>
          <w:lang w:eastAsia="es-EC"/>
        </w:rPr>
        <w:t>Apertura:</w:t>
      </w:r>
      <w:r w:rsidRPr="008B3405">
        <w:rPr>
          <w:rFonts w:ascii="Segoe UI" w:eastAsia="Times New Roman" w:hAnsi="Segoe UI" w:cs="Segoe UI"/>
          <w:color w:val="1D2125"/>
          <w:lang w:eastAsia="es-EC"/>
        </w:rPr>
        <w:t> Tuesday, 16 de August de 2022, 13:20</w:t>
      </w:r>
    </w:p>
    <w:p w14:paraId="330A13A4" w14:textId="77777777" w:rsidR="008B3405" w:rsidRPr="008B3405" w:rsidRDefault="008B3405" w:rsidP="008B340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b/>
          <w:bCs/>
          <w:color w:val="1D2125"/>
          <w:lang w:eastAsia="es-EC"/>
        </w:rPr>
        <w:t>Cierre:</w:t>
      </w:r>
      <w:r w:rsidRPr="008B3405">
        <w:rPr>
          <w:rFonts w:ascii="Segoe UI" w:eastAsia="Times New Roman" w:hAnsi="Segoe UI" w:cs="Segoe UI"/>
          <w:color w:val="1D2125"/>
          <w:lang w:eastAsia="es-EC"/>
        </w:rPr>
        <w:t> Friday, 9 de September de 2022, 23:59</w:t>
      </w:r>
    </w:p>
    <w:p w14:paraId="24A04D60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Desarrollo de proyecto:</w:t>
      </w:r>
    </w:p>
    <w:p w14:paraId="34C52AB3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Diseño y desarrollo de una aplicación web, que incluya uso </w:t>
      </w:r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HTML5, estilos css, manipulación de eventos, validaciones javascript, Manejo de estado: cookies y sesiones; </w:t>
      </w:r>
      <w:hyperlink r:id="rId4" w:tooltip="Interacción con Base de Datos" w:history="1">
        <w:r w:rsidRPr="008B3405">
          <w:rPr>
            <w:rFonts w:ascii="Segoe UI" w:eastAsia="Times New Roman" w:hAnsi="Segoe UI" w:cs="Segoe UI"/>
            <w:color w:val="0F6CBF"/>
            <w:u w:val="single"/>
            <w:lang w:eastAsia="es-EC"/>
          </w:rPr>
          <w:t>Interacción con Base de Datos</w:t>
        </w:r>
      </w:hyperlink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 (MySQL) PDO con Sentencias Preparadas; arquitectura </w:t>
      </w:r>
      <w:hyperlink r:id="rId5" w:tooltip="MVC" w:history="1">
        <w:r w:rsidRPr="008B3405">
          <w:rPr>
            <w:rFonts w:ascii="Segoe UI" w:eastAsia="Times New Roman" w:hAnsi="Segoe UI" w:cs="Segoe UI"/>
            <w:color w:val="0F6CBF"/>
            <w:u w:val="single"/>
            <w:lang w:eastAsia="es-EC"/>
          </w:rPr>
          <w:t>MVC</w:t>
        </w:r>
      </w:hyperlink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; PHP.</w:t>
      </w:r>
    </w:p>
    <w:p w14:paraId="0B03F22B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Los temas son los mismos del 1er Parcial pero ahora se implementa la interacción con la Base de Datos.</w:t>
      </w:r>
    </w:p>
    <w:p w14:paraId="316E06A2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- Recuerde que las páginas deberán estar total enlazadas a través </w:t>
      </w:r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de menús de navegación,</w:t>
      </w: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con contenido relacionado y un diseño atractivo y la interacción con la </w:t>
      </w:r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base de datos debe utilizar MySQL.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- NO se debe utilizar plantillas pre-realizadas y/o descargadas.</w:t>
      </w:r>
    </w:p>
    <w:p w14:paraId="6501325E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b/>
          <w:bCs/>
          <w:color w:val="1D2125"/>
          <w:lang w:eastAsia="es-EC"/>
        </w:rPr>
        <w:t>Entregables: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 xml:space="preserve">a) Realizar el sitio web con las practicas 1-7 y taller 4-7, cookies investigados y </w:t>
      </w:r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expuestos y </w:t>
      </w:r>
      <w:hyperlink r:id="rId6" w:tooltip="MVC" w:history="1">
        <w:r w:rsidRPr="008B3405">
          <w:rPr>
            <w:rFonts w:ascii="Segoe UI" w:eastAsia="Times New Roman" w:hAnsi="Segoe UI" w:cs="Segoe UI"/>
            <w:color w:val="0F6CBF"/>
            <w:u w:val="single"/>
            <w:lang w:eastAsia="es-EC"/>
          </w:rPr>
          <w:t>MVC</w:t>
        </w:r>
      </w:hyperlink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.</w:t>
      </w:r>
    </w:p>
    <w:p w14:paraId="79F61EDB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Crear el código, con páginas .html o PHP, archivos .css, .js, realizar las capturas del interprete en donde se visualice el código y las pruebas que generan la pagina web. No olvidarse de las observaciones del caso. Tambien es muy importante los script de la base de datos (.sql).</w:t>
      </w:r>
    </w:p>
    <w:p w14:paraId="720AA82C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b/>
          <w:bCs/>
          <w:color w:val="1D2125"/>
          <w:lang w:eastAsia="es-EC"/>
        </w:rPr>
        <w:t>SITIO WEB</w:t>
      </w:r>
      <w:r w:rsidRPr="008B3405">
        <w:rPr>
          <w:rFonts w:ascii="Segoe UI" w:eastAsia="Times New Roman" w:hAnsi="Segoe UI" w:cs="Segoe UI"/>
          <w:b/>
          <w:bCs/>
          <w:color w:val="1D2125"/>
          <w:u w:val="single"/>
          <w:lang w:eastAsia="es-EC"/>
        </w:rPr>
        <w:t>. (12 paginas con maquetacion y configuraciones de cookies)</w:t>
      </w:r>
    </w:p>
    <w:p w14:paraId="1DE2A07D" w14:textId="4A831050" w:rsid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Pagina 1. Igual a </w:t>
      </w:r>
      <w:r w:rsidR="007A1016" w:rsidRPr="008B3405">
        <w:rPr>
          <w:rFonts w:ascii="Segoe UI" w:eastAsia="Times New Roman" w:hAnsi="Segoe UI" w:cs="Segoe UI"/>
          <w:color w:val="1D2125"/>
          <w:lang w:eastAsia="es-EC"/>
        </w:rPr>
        <w:t>página</w:t>
      </w: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personificada a taller 5.</w:t>
      </w:r>
    </w:p>
    <w:p w14:paraId="21159838" w14:textId="59AAB353" w:rsidR="00152140" w:rsidRPr="008B3405" w:rsidRDefault="00152140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152140">
        <w:rPr>
          <w:rFonts w:ascii="Segoe UI" w:eastAsia="Times New Roman" w:hAnsi="Segoe UI" w:cs="Segoe UI"/>
          <w:color w:val="1D2125"/>
          <w:lang w:eastAsia="es-EC"/>
        </w:rPr>
        <w:lastRenderedPageBreak/>
        <w:drawing>
          <wp:inline distT="0" distB="0" distL="0" distR="0" wp14:anchorId="04AE6E4B" wp14:editId="23A39158">
            <wp:extent cx="5400040" cy="2616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A2AB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Pagina 2</w:t>
      </w:r>
      <w:r w:rsidRPr="008B3405">
        <w:rPr>
          <w:rFonts w:ascii="Segoe UI" w:eastAsia="Times New Roman" w:hAnsi="Segoe UI" w:cs="Segoe UI"/>
          <w:b/>
          <w:bCs/>
          <w:color w:val="1D2125"/>
          <w:lang w:eastAsia="es-EC"/>
        </w:rPr>
        <w:t>. </w:t>
      </w:r>
      <w:r w:rsidRPr="008B3405">
        <w:rPr>
          <w:rFonts w:ascii="Segoe UI" w:eastAsia="Times New Roman" w:hAnsi="Segoe UI" w:cs="Segoe UI"/>
          <w:color w:val="1D2125"/>
          <w:lang w:eastAsia="es-EC"/>
        </w:rPr>
        <w:t>Colocar informacion de la base de datos y poner la imagen de su diagrama entidad-relacion.</w:t>
      </w:r>
    </w:p>
    <w:p w14:paraId="49F449FF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Pagina 3. Crear una agenda de negocio como la practica 5, en donde coloque la informacion de las ventas de petroleo de los paises de Ecuador, Colombia, Peru, Brasil y Argentina de los años 2020, 2021, 2022 por mes. Conceptos CRUD.   </w:t>
      </w:r>
    </w:p>
    <w:p w14:paraId="3BC7873D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Pagina 4. Crear un Formulario de contacto con acceso a la base de datos. (50 registros)</w:t>
      </w:r>
    </w:p>
    <w:p w14:paraId="709C1390" w14:textId="3D8EACBA" w:rsid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Pagina 5. Realizar por cada seccion de la maquetacion las siguientes consultas a la base de datos y poner el resultado en una tabla con sus 10 mejores valores.</w:t>
      </w:r>
    </w:p>
    <w:p w14:paraId="258530EA" w14:textId="6BB09CE1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lastRenderedPageBreak/>
        <w:drawing>
          <wp:inline distT="0" distB="0" distL="0" distR="0" wp14:anchorId="717F5DDE" wp14:editId="7525C2DB">
            <wp:extent cx="5400040" cy="55092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6470" w14:textId="6D79CCE2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mc:AlternateContent>
          <mc:Choice Requires="wps">
            <w:drawing>
              <wp:inline distT="0" distB="0" distL="0" distR="0" wp14:anchorId="19B83972" wp14:editId="21B9BC4E">
                <wp:extent cx="304800" cy="304800"/>
                <wp:effectExtent l="0" t="0" r="0" b="0"/>
                <wp:docPr id="3" name="Rectá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C2FE1F" id="Rectángulo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6C4F088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Analisis de perpectivas:</w:t>
      </w:r>
    </w:p>
    <w:p w14:paraId="2C4C7510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Por Año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país,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categoría de energía (producto) o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unidad de medida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importaciones y exportaciones de fuentes de energías renovable.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uso de combustibles fósiles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producción de gas natural alrededor del mundo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efecto de exportaciones de combustibles fósiles en España, abriendo el panorama a sus zonas ambientales protegidas.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efecto de exportaciones de combustibles fósiles en España, y observando la inversión en la protección del medio ambiente.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</w:r>
      <w:r w:rsidRPr="008B3405">
        <w:rPr>
          <w:rFonts w:ascii="Segoe UI" w:eastAsia="Times New Roman" w:hAnsi="Segoe UI" w:cs="Segoe UI"/>
          <w:color w:val="1D2125"/>
          <w:lang w:eastAsia="es-EC"/>
        </w:rPr>
        <w:lastRenderedPageBreak/>
        <w:t>El tratamiento de residuos en España sobre las estadísticas de las energías renovables y residuos del balance energético.</w:t>
      </w:r>
    </w:p>
    <w:p w14:paraId="360B7404" w14:textId="0954CB9F" w:rsid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Pagina 6. Bajo el contexto de la pagina 5 de interaccion de la base de datos mediante consultas y maquetacion. Constestar las siguientes preguntas:</w:t>
      </w:r>
    </w:p>
    <w:p w14:paraId="15145B5F" w14:textId="61A473B5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drawing>
          <wp:inline distT="0" distB="0" distL="0" distR="0" wp14:anchorId="7CF7CFCD" wp14:editId="1D230B86">
            <wp:extent cx="5400040" cy="3822065"/>
            <wp:effectExtent l="0" t="0" r="0" b="6985"/>
            <wp:docPr id="5" name="Imagen 5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Escala de tiemp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9664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Pagina 7. Nuevas consultas mara esta maquetacion.</w:t>
      </w:r>
    </w:p>
    <w:p w14:paraId="5D8C6B78" w14:textId="0148724C" w:rsid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w:lastRenderedPageBreak/>
        <mc:AlternateContent>
          <mc:Choice Requires="wps">
            <w:drawing>
              <wp:inline distT="0" distB="0" distL="0" distR="0" wp14:anchorId="1DA94BA3" wp14:editId="01343FA6">
                <wp:extent cx="304800" cy="304800"/>
                <wp:effectExtent l="0" t="0" r="0" b="0"/>
                <wp:docPr id="1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A63E9B"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8B3405">
        <w:rPr>
          <w:rFonts w:ascii="Segoe UI" w:eastAsia="Times New Roman" w:hAnsi="Segoe UI" w:cs="Segoe UI"/>
          <w:color w:val="1D2125"/>
          <w:lang w:eastAsia="es-EC"/>
        </w:rPr>
        <w:drawing>
          <wp:inline distT="0" distB="0" distL="0" distR="0" wp14:anchorId="5C464797" wp14:editId="2B309171">
            <wp:extent cx="5400040" cy="534289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83B5" w14:textId="36055249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lastRenderedPageBreak/>
        <w:drawing>
          <wp:inline distT="0" distB="0" distL="0" distR="0" wp14:anchorId="17A72430" wp14:editId="0223F159">
            <wp:extent cx="5153744" cy="4563112"/>
            <wp:effectExtent l="0" t="0" r="8890" b="889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405">
        <w:rPr>
          <w:rFonts w:ascii="Segoe UI" w:eastAsia="Times New Roman" w:hAnsi="Segoe UI" w:cs="Segoe UI"/>
          <w:color w:val="1D2125"/>
          <w:lang w:eastAsia="es-EC"/>
        </w:rPr>
        <w:drawing>
          <wp:inline distT="0" distB="0" distL="0" distR="0" wp14:anchorId="05329257" wp14:editId="5ED9C93B">
            <wp:extent cx="5400040" cy="1722755"/>
            <wp:effectExtent l="0" t="0" r="0" b="0"/>
            <wp:docPr id="8" name="Imagen 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BF38" w14:textId="0371FE97" w:rsid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Pagina 8. Crear la siguiente suscripcion pero con datos energeticos de su proyecto. Sin duda podra utilizar el taller 4 para la culminar esta pagina.</w:t>
      </w:r>
    </w:p>
    <w:p w14:paraId="47408E6B" w14:textId="5A86A207" w:rsidR="002B1432" w:rsidRDefault="002B1432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2B1432">
        <w:rPr>
          <w:rFonts w:ascii="Segoe UI" w:eastAsia="Times New Roman" w:hAnsi="Segoe UI" w:cs="Segoe UI"/>
          <w:color w:val="1D2125"/>
          <w:lang w:eastAsia="es-EC"/>
        </w:rPr>
        <w:lastRenderedPageBreak/>
        <w:drawing>
          <wp:inline distT="0" distB="0" distL="0" distR="0" wp14:anchorId="7534FEB8" wp14:editId="12EAF35B">
            <wp:extent cx="5400040" cy="271526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DAAE" w14:textId="1E9E4540" w:rsidR="002B1432" w:rsidRPr="008B3405" w:rsidRDefault="002B1432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2B1432">
        <w:rPr>
          <w:rFonts w:ascii="Segoe UI" w:eastAsia="Times New Roman" w:hAnsi="Segoe UI" w:cs="Segoe UI"/>
          <w:color w:val="1D2125"/>
          <w:lang w:eastAsia="es-EC"/>
        </w:rPr>
        <w:drawing>
          <wp:inline distT="0" distB="0" distL="0" distR="0" wp14:anchorId="38D37C52" wp14:editId="1657FD24">
            <wp:extent cx="5400040" cy="1760855"/>
            <wp:effectExtent l="0" t="0" r="0" b="0"/>
            <wp:docPr id="11" name="Imagen 1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hat o mensaje d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C55F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Pagina 9.</w:t>
      </w:r>
    </w:p>
    <w:p w14:paraId="0D5FBB6F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Pagina 10.</w:t>
      </w:r>
    </w:p>
    <w:p w14:paraId="2CA656C9" w14:textId="48970872" w:rsid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Pagina 11. </w:t>
      </w:r>
      <w:hyperlink r:id="rId15" w:tooltip="MVC" w:history="1">
        <w:r w:rsidRPr="008B3405">
          <w:rPr>
            <w:rFonts w:ascii="Segoe UI" w:eastAsia="Times New Roman" w:hAnsi="Segoe UI" w:cs="Segoe UI"/>
            <w:color w:val="0F6CBF"/>
            <w:u w:val="single"/>
            <w:lang w:eastAsia="es-EC"/>
          </w:rPr>
          <w:t>MVC</w:t>
        </w:r>
      </w:hyperlink>
      <w:r w:rsidRPr="008B3405">
        <w:rPr>
          <w:rFonts w:ascii="Segoe UI" w:eastAsia="Times New Roman" w:hAnsi="Segoe UI" w:cs="Segoe UI"/>
          <w:color w:val="1D2125"/>
          <w:lang w:eastAsia="es-EC"/>
        </w:rPr>
        <w:t> con PHP con taller 6.</w:t>
      </w:r>
    </w:p>
    <w:p w14:paraId="652BEA5C" w14:textId="055DE2C1" w:rsidR="002B1432" w:rsidRPr="008B3405" w:rsidRDefault="002B1432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2B1432">
        <w:rPr>
          <w:rFonts w:ascii="Segoe UI" w:eastAsia="Times New Roman" w:hAnsi="Segoe UI" w:cs="Segoe UI"/>
          <w:color w:val="1D2125"/>
          <w:lang w:eastAsia="es-EC"/>
        </w:rPr>
        <w:lastRenderedPageBreak/>
        <w:drawing>
          <wp:inline distT="0" distB="0" distL="0" distR="0" wp14:anchorId="7DD0B4CA" wp14:editId="2D1E9024">
            <wp:extent cx="5400040" cy="34175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1F1C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Pagina 12. Dashboard de datos con taller 7.</w:t>
      </w:r>
    </w:p>
    <w:p w14:paraId="5D223097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</w:p>
    <w:p w14:paraId="03AEEC46" w14:textId="77777777" w:rsidR="008B3405" w:rsidRPr="008B3405" w:rsidRDefault="008B3405" w:rsidP="008B340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(discutido en clases)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</w:r>
    </w:p>
    <w:p w14:paraId="68AADD9E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Actividades: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1.-Realizar un documento en word, no escatimar en el numero de hojas con tal de discernir bien el tema. </w:t>
      </w:r>
    </w:p>
    <w:p w14:paraId="7E04EC55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2.- Pasar el documento word a pdf.</w:t>
      </w:r>
    </w:p>
    <w:p w14:paraId="1DEB7556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3.-Elaborar una presentación de power point del tema.</w:t>
      </w:r>
    </w:p>
    <w:p w14:paraId="6D0132D7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Subir los tres archivos en la carpeta de trabajo en Onedrive y enviar link.</w:t>
      </w:r>
    </w:p>
    <w:p w14:paraId="628186B9" w14:textId="7423D6D3" w:rsidR="00DF18D3" w:rsidRDefault="00DF18D3"/>
    <w:p w14:paraId="1DF549FA" w14:textId="6623AFE5" w:rsidR="00B55855" w:rsidRDefault="00B55855"/>
    <w:p w14:paraId="021FC740" w14:textId="1C64ACDE" w:rsidR="00B55855" w:rsidRDefault="00B55855">
      <w:r w:rsidRPr="00B55855">
        <w:lastRenderedPageBreak/>
        <w:drawing>
          <wp:inline distT="0" distB="0" distL="0" distR="0" wp14:anchorId="5D488C79" wp14:editId="6D6567BE">
            <wp:extent cx="5400040" cy="3510280"/>
            <wp:effectExtent l="0" t="0" r="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585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405"/>
    <w:rsid w:val="00152140"/>
    <w:rsid w:val="002B1432"/>
    <w:rsid w:val="00727ED7"/>
    <w:rsid w:val="007A1016"/>
    <w:rsid w:val="008B3405"/>
    <w:rsid w:val="00A055EC"/>
    <w:rsid w:val="00B55855"/>
    <w:rsid w:val="00DF1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1F28D"/>
  <w15:chartTrackingRefBased/>
  <w15:docId w15:val="{70D3762C-4602-4A0B-90FD-0011881D2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8B340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B3405"/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styleId="Textoennegrita">
    <w:name w:val="Strong"/>
    <w:basedOn w:val="Fuentedeprrafopredeter"/>
    <w:uiPriority w:val="22"/>
    <w:qFormat/>
    <w:rsid w:val="008B340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B34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Hipervnculo">
    <w:name w:val="Hyperlink"/>
    <w:basedOn w:val="Fuentedeprrafopredeter"/>
    <w:uiPriority w:val="99"/>
    <w:semiHidden/>
    <w:unhideWhenUsed/>
    <w:rsid w:val="008B340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1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EE2E6"/>
            <w:right w:val="none" w:sz="0" w:space="0" w:color="auto"/>
          </w:divBdr>
          <w:divsChild>
            <w:div w:id="13967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5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24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139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campusvirtual2.ug.edu.ec/mod/resource/view.php?id=227282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ampusvirtual2.ug.edu.ec/mod/resource/view.php?id=227282" TargetMode="External"/><Relationship Id="rId15" Type="http://schemas.openxmlformats.org/officeDocument/2006/relationships/hyperlink" Target="https://campusvirtual2.ug.edu.ec/mod/resource/view.php?id=227282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hyperlink" Target="https://campusvirtual2.ug.edu.ec/mod/resource/view.php?id=534544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575</Words>
  <Characters>3166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galarza</dc:creator>
  <cp:keywords/>
  <dc:description/>
  <cp:lastModifiedBy>kevin galarza</cp:lastModifiedBy>
  <cp:revision>2</cp:revision>
  <dcterms:created xsi:type="dcterms:W3CDTF">2022-09-04T02:54:00Z</dcterms:created>
  <dcterms:modified xsi:type="dcterms:W3CDTF">2022-09-04T03:37:00Z</dcterms:modified>
</cp:coreProperties>
</file>