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E8E" w:rsidRDefault="007B2E5F">
      <w:r>
        <w:t>Strategic areas of work</w:t>
      </w:r>
    </w:p>
    <w:tbl>
      <w:tblPr>
        <w:tblStyle w:val="TableGrid"/>
        <w:tblW w:w="0" w:type="auto"/>
        <w:tblLook w:val="04A0" w:firstRow="1" w:lastRow="0" w:firstColumn="1" w:lastColumn="0" w:noHBand="0" w:noVBand="1"/>
      </w:tblPr>
      <w:tblGrid>
        <w:gridCol w:w="3114"/>
        <w:gridCol w:w="5902"/>
      </w:tblGrid>
      <w:tr w:rsidR="007B2E5F" w:rsidTr="007B2E5F">
        <w:tc>
          <w:tcPr>
            <w:tcW w:w="3114" w:type="dxa"/>
          </w:tcPr>
          <w:p w:rsidR="007B2E5F" w:rsidRDefault="007B2E5F">
            <w:r>
              <w:t>APS</w:t>
            </w:r>
          </w:p>
        </w:tc>
        <w:tc>
          <w:tcPr>
            <w:tcW w:w="5902" w:type="dxa"/>
          </w:tcPr>
          <w:p w:rsidR="007B2E5F" w:rsidRDefault="007B2E5F">
            <w:r>
              <w:t>Core domain responsible for scheduling, retrieving, interpreting, validating scrape session data as well and generating customer account statements. This is where we derive our business value from and if we were unable to do this, our business would not run.</w:t>
            </w:r>
          </w:p>
        </w:tc>
      </w:tr>
      <w:tr w:rsidR="007B2E5F" w:rsidTr="007B2E5F">
        <w:tc>
          <w:tcPr>
            <w:tcW w:w="3114" w:type="dxa"/>
          </w:tcPr>
          <w:p w:rsidR="007B2E5F" w:rsidRDefault="007B2E5F">
            <w:r>
              <w:t>Customer management</w:t>
            </w:r>
          </w:p>
        </w:tc>
        <w:tc>
          <w:tcPr>
            <w:tcW w:w="5902" w:type="dxa"/>
          </w:tcPr>
          <w:p w:rsidR="007B2E5F" w:rsidRDefault="007B2E5F">
            <w:r>
              <w:t>Sub-domain</w:t>
            </w:r>
            <w:r>
              <w:t xml:space="preserve"> responsible for maintaining customer data, including customer billing company account credentials. These details are specific to our business, but if this system was run separately to our core domain, and was down for any reason, our main core domain could still run.</w:t>
            </w:r>
          </w:p>
        </w:tc>
      </w:tr>
      <w:tr w:rsidR="007B2E5F" w:rsidTr="007B2E5F">
        <w:tc>
          <w:tcPr>
            <w:tcW w:w="3114" w:type="dxa"/>
          </w:tcPr>
          <w:p w:rsidR="007B2E5F" w:rsidRDefault="007B2E5F">
            <w:r>
              <w:t>Billing Company Management</w:t>
            </w:r>
          </w:p>
        </w:tc>
        <w:tc>
          <w:tcPr>
            <w:tcW w:w="5902" w:type="dxa"/>
          </w:tcPr>
          <w:p w:rsidR="007B2E5F" w:rsidRDefault="007B2E5F">
            <w:r>
              <w:t xml:space="preserve">Sub-domain responsible for maintaining billing company details, </w:t>
            </w:r>
            <w:proofErr w:type="spellStart"/>
            <w:r>
              <w:t>urls</w:t>
            </w:r>
            <w:proofErr w:type="spellEnd"/>
            <w:r>
              <w:t xml:space="preserve"> for scraping, times when scraping is available and potentially limited. </w:t>
            </w:r>
            <w:r>
              <w:t>These details are specific to our business, but if this system was run separately to our core domain, and was down for any reason, our main core domain could still run.</w:t>
            </w:r>
          </w:p>
        </w:tc>
      </w:tr>
      <w:tr w:rsidR="007B2E5F" w:rsidTr="007B2E5F">
        <w:tc>
          <w:tcPr>
            <w:tcW w:w="3114" w:type="dxa"/>
          </w:tcPr>
          <w:p w:rsidR="007B2E5F" w:rsidRDefault="007B2E5F">
            <w:r>
              <w:t>Website Scraper</w:t>
            </w:r>
          </w:p>
        </w:tc>
        <w:tc>
          <w:tcPr>
            <w:tcW w:w="5902" w:type="dxa"/>
          </w:tcPr>
          <w:p w:rsidR="007B2E5F" w:rsidRDefault="007B2E5F">
            <w:r>
              <w:t>Generic sub domain, which could potentially be swapped out with a different scraper as it is a 3</w:t>
            </w:r>
            <w:r w:rsidRPr="007B2E5F">
              <w:rPr>
                <w:vertAlign w:val="superscript"/>
              </w:rPr>
              <w:t>rd</w:t>
            </w:r>
            <w:r>
              <w:t xml:space="preserve"> party.</w:t>
            </w:r>
            <w:bookmarkStart w:id="0" w:name="_GoBack"/>
            <w:bookmarkEnd w:id="0"/>
          </w:p>
        </w:tc>
      </w:tr>
    </w:tbl>
    <w:p w:rsidR="007B2E5F" w:rsidRDefault="007B2E5F"/>
    <w:sectPr w:rsidR="007B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5F"/>
    <w:rsid w:val="00000E8E"/>
    <w:rsid w:val="007B2E5F"/>
    <w:rsid w:val="00F306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462B2-8D31-4234-AD5B-E6FB7F07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1</cp:revision>
  <dcterms:created xsi:type="dcterms:W3CDTF">2014-05-18T16:30:00Z</dcterms:created>
  <dcterms:modified xsi:type="dcterms:W3CDTF">2014-05-18T16:38:00Z</dcterms:modified>
</cp:coreProperties>
</file>