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i/>
          <w:sz w:val="36"/>
          <w:szCs w:val="36"/>
        </w:rPr>
      </w:pPr>
      <w:r>
        <w:rPr>
          <w:b/>
          <w:sz w:val="44"/>
          <w:szCs w:val="44"/>
          <w:lang w:val="en-US"/>
        </w:rPr>
        <w:t>VWSA</w:t>
      </w:r>
    </w:p>
    <w:p>
      <w:pPr>
        <w:jc w:val="center"/>
        <w:rPr>
          <w:rFonts w:hint="default"/>
          <w:b/>
          <w:i/>
          <w:sz w:val="36"/>
          <w:szCs w:val="36"/>
          <w:lang w:val="en-US"/>
        </w:rPr>
      </w:pPr>
      <w:r>
        <w:rPr>
          <w:rFonts w:hint="default"/>
          <w:b/>
          <w:i/>
          <w:sz w:val="36"/>
          <w:szCs w:val="36"/>
          <w:lang w:val="en-US"/>
        </w:rPr>
        <w:t>PPSo for Special Markets</w:t>
      </w:r>
    </w:p>
    <w:p>
      <w:pPr>
        <w:pStyle w:val="2"/>
        <w:rPr>
          <w:rFonts w:hint="default"/>
          <w:lang w:val="en-US"/>
        </w:rPr>
      </w:pPr>
    </w:p>
    <w:p>
      <w:pPr>
        <w:pStyle w:val="2"/>
        <w:jc w:val="center"/>
        <w:rPr>
          <w:lang w:val="en-US"/>
        </w:rPr>
      </w:pPr>
      <w:r>
        <w:rPr>
          <w:b/>
          <w:i/>
          <w:sz w:val="36"/>
          <w:szCs w:val="36"/>
          <w:lang w:val="en-US"/>
        </w:rPr>
        <w:t>Installation Guide</w:t>
      </w:r>
    </w:p>
    <w:p>
      <w:pPr>
        <w:jc w:val="both"/>
        <w:rPr>
          <w:b/>
          <w:i/>
          <w:sz w:val="36"/>
          <w:szCs w:val="36"/>
        </w:rPr>
      </w:pPr>
    </w:p>
    <w:p>
      <w:pPr>
        <w:pStyle w:val="2"/>
      </w:pPr>
    </w:p>
    <w:p>
      <w:pPr>
        <w:jc w:val="center"/>
        <w:rPr>
          <w:rFonts w:hint="default"/>
          <w:lang w:val="en-US"/>
        </w:rPr>
      </w:pPr>
      <w:r>
        <w:rPr>
          <w:b/>
          <w:i/>
          <w:sz w:val="36"/>
          <w:szCs w:val="36"/>
        </w:rPr>
        <w:t>Version 1.0.</w:t>
      </w:r>
      <w:r>
        <w:rPr>
          <w:rFonts w:hint="default"/>
          <w:b/>
          <w:i/>
          <w:sz w:val="36"/>
          <w:szCs w:val="36"/>
          <w:lang w:val="en-US"/>
        </w:rPr>
        <w:t>1</w:t>
      </w:r>
    </w:p>
    <w:p>
      <w:r>
        <w:br w:type="page"/>
      </w:r>
    </w:p>
    <w:p>
      <w:pPr>
        <w:pStyle w:val="74"/>
        <w:jc w:val="right"/>
        <w:rPr>
          <w:lang w:val="en-GB"/>
        </w:rPr>
      </w:pPr>
      <w:bookmarkStart w:id="0" w:name="_Toc484093250"/>
    </w:p>
    <w:p>
      <w:pPr>
        <w:pStyle w:val="74"/>
        <w:jc w:val="right"/>
        <w:rPr>
          <w:lang w:val="en-GB"/>
        </w:rPr>
      </w:pPr>
      <w:bookmarkStart w:id="1" w:name="_Toc74908498"/>
      <w:bookmarkStart w:id="2" w:name="_Toc11852156"/>
      <w:bookmarkStart w:id="3" w:name="_Toc11852274"/>
      <w:bookmarkStart w:id="4" w:name="_Toc11852140"/>
      <w:bookmarkStart w:id="5" w:name="_Toc11852101"/>
      <w:bookmarkStart w:id="6" w:name="_Toc11852074"/>
      <w:r>
        <w:rPr>
          <w:lang w:val="en-GB"/>
        </w:rPr>
        <w:t>Confidentiality and Copyright</w:t>
      </w:r>
      <w:bookmarkEnd w:id="0"/>
      <w:bookmarkEnd w:id="1"/>
      <w:bookmarkEnd w:id="2"/>
      <w:bookmarkEnd w:id="3"/>
      <w:bookmarkEnd w:id="4"/>
      <w:bookmarkEnd w:id="5"/>
      <w:bookmarkEnd w:id="6"/>
    </w:p>
    <w:p>
      <w:pPr>
        <w:pStyle w:val="2"/>
        <w:jc w:val="right"/>
        <w:rPr>
          <w:lang w:val="en-GB"/>
        </w:rPr>
      </w:pPr>
      <w:r>
        <w:rPr>
          <w:lang w:val="en-GB"/>
        </w:rPr>
        <w:t>Proprietary, confidential data. All rights reserved.</w:t>
      </w:r>
    </w:p>
    <w:p>
      <w:pPr>
        <w:pStyle w:val="2"/>
        <w:jc w:val="right"/>
        <w:rPr>
          <w:lang w:val="en-GB"/>
        </w:rPr>
      </w:pPr>
      <w:r>
        <w:rPr>
          <w:lang w:val="en-GB"/>
        </w:rPr>
        <w:t>Distribution and/or reproduction of these documents or any of their parts, their utilisation or communication of their contents to third parties is not allowed, unless formally conceded. Contravention will cause damages.</w:t>
      </w:r>
    </w:p>
    <w:p>
      <w:pPr>
        <w:pStyle w:val="2"/>
        <w:jc w:val="right"/>
        <w:rPr>
          <w:lang w:val="en-GB"/>
        </w:rPr>
      </w:pPr>
      <w:r>
        <w:rPr>
          <w:lang w:val="en-GB"/>
        </w:rPr>
        <w:t>Copyright © 2019 by S4 Integration (Pty) Ltd.</w:t>
      </w: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rPr>
          <w:lang w:val="en-GB"/>
        </w:rPr>
      </w:pPr>
    </w:p>
    <w:p>
      <w:pPr>
        <w:pStyle w:val="2"/>
        <w:spacing w:after="0"/>
        <w:rPr>
          <w:lang w:val="en-GB"/>
        </w:rPr>
      </w:pPr>
    </w:p>
    <w:p>
      <w:pPr>
        <w:pStyle w:val="2"/>
        <w:spacing w:after="0"/>
        <w:rPr>
          <w:lang w:val="en-GB"/>
        </w:rPr>
      </w:pPr>
    </w:p>
    <w:p>
      <w:pPr>
        <w:pStyle w:val="2"/>
        <w:spacing w:after="0"/>
        <w:rPr>
          <w:lang w:val="en-GB"/>
        </w:rPr>
      </w:pPr>
    </w:p>
    <w:p>
      <w:pPr>
        <w:pStyle w:val="2"/>
        <w:spacing w:after="0"/>
        <w:rPr>
          <w:lang w:val="en-GB"/>
        </w:rPr>
      </w:pPr>
      <w:r>
        <w:rPr>
          <w:lang w:val="en-GB"/>
        </w:rPr>
        <w:t>S4 Integration (Pty) Ltd.</w:t>
      </w:r>
    </w:p>
    <w:p>
      <w:pPr>
        <w:pStyle w:val="2"/>
        <w:spacing w:after="0"/>
        <w:rPr>
          <w:lang w:val="en-GB"/>
        </w:rPr>
      </w:pPr>
      <w:r>
        <w:rPr>
          <w:lang w:val="en-GB"/>
        </w:rPr>
        <w:t>1 Leadwood Crescent</w:t>
      </w:r>
    </w:p>
    <w:p>
      <w:pPr>
        <w:pStyle w:val="2"/>
        <w:spacing w:after="0"/>
        <w:rPr>
          <w:lang w:val="en-GB"/>
        </w:rPr>
      </w:pPr>
      <w:r>
        <w:rPr>
          <w:lang w:val="en-GB"/>
        </w:rPr>
        <w:t>Fairview</w:t>
      </w:r>
    </w:p>
    <w:p>
      <w:pPr>
        <w:pStyle w:val="2"/>
        <w:spacing w:after="0"/>
        <w:rPr>
          <w:lang w:val="en-GB"/>
        </w:rPr>
      </w:pPr>
      <w:r>
        <w:rPr>
          <w:lang w:val="en-GB"/>
        </w:rPr>
        <w:t>Port Elizabeth</w:t>
      </w:r>
    </w:p>
    <w:p>
      <w:pPr>
        <w:pStyle w:val="2"/>
        <w:spacing w:after="0"/>
        <w:rPr>
          <w:lang w:val="en-GB"/>
        </w:rPr>
      </w:pPr>
      <w:r>
        <w:rPr>
          <w:lang w:val="en-GB"/>
        </w:rPr>
        <w:t>South Africa</w:t>
      </w:r>
    </w:p>
    <w:p>
      <w:pPr>
        <w:pStyle w:val="2"/>
        <w:spacing w:after="0"/>
        <w:rPr>
          <w:lang w:val="en-GB"/>
        </w:rPr>
      </w:pPr>
      <w:r>
        <w:rPr>
          <w:lang w:val="en-GB"/>
        </w:rPr>
        <w:t>6065</w:t>
      </w:r>
    </w:p>
    <w:p>
      <w:pPr>
        <w:pStyle w:val="2"/>
        <w:spacing w:after="0"/>
      </w:pPr>
      <w:r>
        <w:fldChar w:fldCharType="begin"/>
      </w:r>
      <w:r>
        <w:instrText xml:space="preserve"> HYPERLINK "http://www.s4.co.za" </w:instrText>
      </w:r>
      <w:r>
        <w:fldChar w:fldCharType="separate"/>
      </w:r>
      <w:r>
        <w:rPr>
          <w:rStyle w:val="24"/>
        </w:rPr>
        <w:t>www.s4.co.za</w:t>
      </w:r>
      <w:r>
        <w:rPr>
          <w:rStyle w:val="24"/>
        </w:rPr>
        <w:fldChar w:fldCharType="end"/>
      </w:r>
    </w:p>
    <w:p>
      <w:pPr>
        <w:spacing w:line="240" w:lineRule="auto"/>
        <w:rPr>
          <w:b/>
          <w:sz w:val="44"/>
          <w:szCs w:val="44"/>
        </w:rPr>
      </w:pPr>
      <w:r>
        <w:rPr>
          <w:b/>
          <w:sz w:val="44"/>
          <w:szCs w:val="44"/>
        </w:rPr>
        <w:br w:type="page"/>
      </w:r>
    </w:p>
    <w:p>
      <w:pPr>
        <w:rPr>
          <w:sz w:val="44"/>
          <w:szCs w:val="44"/>
        </w:rPr>
      </w:pPr>
      <w:r>
        <w:rPr>
          <w:b/>
          <w:sz w:val="44"/>
          <w:szCs w:val="44"/>
        </w:rPr>
        <w:t>Table of Contents</w:t>
      </w:r>
    </w:p>
    <w:sdt>
      <w:sdtPr>
        <w:id w:val="-2069798426"/>
        <w:docPartObj>
          <w:docPartGallery w:val="Table of Contents"/>
          <w:docPartUnique/>
        </w:docPartObj>
      </w:sdtPr>
      <w:sdtEndPr>
        <w:rPr>
          <w:rFonts w:hint="default" w:ascii="Arial" w:hAnsi="Arial" w:cs="Arial"/>
          <w:b w:val="0"/>
          <w:bCs w:val="0"/>
          <w:sz w:val="22"/>
          <w:szCs w:val="22"/>
        </w:rPr>
      </w:sdtEndPr>
      <w:sdtContent>
        <w:p>
          <w:pPr>
            <w:pStyle w:val="41"/>
            <w:rPr>
              <w:rFonts w:hint="default" w:ascii="Arial" w:hAnsi="Arial" w:cs="Arial" w:eastAsiaTheme="minorEastAsia"/>
              <w:b w:val="0"/>
              <w:bCs w:val="0"/>
              <w:sz w:val="22"/>
              <w:szCs w:val="22"/>
              <w:lang w:val="en-ZA" w:eastAsia="en-ZA"/>
            </w:rPr>
          </w:pPr>
          <w:r>
            <w:rPr>
              <w:rFonts w:hint="default" w:ascii="Arial" w:hAnsi="Arial" w:cs="Arial"/>
              <w:b w:val="0"/>
              <w:bCs w:val="0"/>
              <w:sz w:val="22"/>
              <w:szCs w:val="22"/>
            </w:rPr>
            <w:fldChar w:fldCharType="begin"/>
          </w:r>
          <w:r>
            <w:rPr>
              <w:rFonts w:hint="default" w:ascii="Arial" w:hAnsi="Arial" w:cs="Arial"/>
            </w:rPr>
            <w:instrText xml:space="preserve">TOC \o \h \z \u</w:instrText>
          </w:r>
          <w:r>
            <w:rPr>
              <w:rFonts w:hint="default" w:ascii="Arial" w:hAnsi="Arial" w:cs="Arial"/>
              <w:b w:val="0"/>
              <w:bCs w:val="0"/>
              <w:sz w:val="22"/>
              <w:szCs w:val="22"/>
            </w:rPr>
            <w:fldChar w:fldCharType="separate"/>
          </w:r>
          <w:r>
            <w:rPr>
              <w:rFonts w:hint="default" w:ascii="Arial" w:hAnsi="Arial" w:cs="Arial"/>
            </w:rPr>
            <w:fldChar w:fldCharType="begin"/>
          </w:r>
          <w:r>
            <w:rPr>
              <w:rFonts w:hint="default" w:ascii="Arial" w:hAnsi="Arial" w:cs="Arial"/>
            </w:rPr>
            <w:instrText xml:space="preserve"> HYPERLINK \l "_Toc74908498" </w:instrText>
          </w:r>
          <w:r>
            <w:rPr>
              <w:rFonts w:hint="default" w:ascii="Arial" w:hAnsi="Arial" w:cs="Arial"/>
            </w:rPr>
            <w:fldChar w:fldCharType="separate"/>
          </w:r>
          <w:r>
            <w:rPr>
              <w:rStyle w:val="24"/>
              <w:rFonts w:hint="default" w:ascii="Arial" w:hAnsi="Arial" w:cs="Arial"/>
              <w:lang w:val="en-GB"/>
            </w:rPr>
            <w:t>Confidentiality and Copyright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_Toc74908498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41"/>
            <w:tabs>
              <w:tab w:val="left" w:pos="799"/>
            </w:tabs>
            <w:rPr>
              <w:rFonts w:hint="default" w:ascii="Arial" w:hAnsi="Arial" w:cs="Arial" w:eastAsiaTheme="minorEastAsia"/>
              <w:b w:val="0"/>
              <w:bCs w:val="0"/>
              <w:sz w:val="22"/>
              <w:szCs w:val="22"/>
              <w:lang w:val="en-ZA" w:eastAsia="en-ZA"/>
            </w:rPr>
          </w:pPr>
          <w:r>
            <w:rPr>
              <w:rFonts w:hint="default" w:ascii="Arial" w:hAnsi="Arial" w:cs="Arial"/>
            </w:rPr>
            <w:fldChar w:fldCharType="begin"/>
          </w:r>
          <w:r>
            <w:rPr>
              <w:rFonts w:hint="default" w:ascii="Arial" w:hAnsi="Arial" w:cs="Arial"/>
            </w:rPr>
            <w:instrText xml:space="preserve"> HYPERLINK \l "_Toc74908499" </w:instrText>
          </w:r>
          <w:r>
            <w:rPr>
              <w:rFonts w:hint="default" w:ascii="Arial" w:hAnsi="Arial" w:cs="Arial"/>
            </w:rPr>
            <w:fldChar w:fldCharType="separate"/>
          </w:r>
          <w:r>
            <w:rPr>
              <w:rStyle w:val="24"/>
              <w:rFonts w:hint="default" w:ascii="Arial" w:hAnsi="Arial" w:cs="Arial"/>
            </w:rPr>
            <w:t>1</w:t>
          </w:r>
          <w:r>
            <w:rPr>
              <w:rFonts w:hint="default" w:ascii="Arial" w:hAnsi="Arial" w:cs="Arial" w:eastAsiaTheme="minorEastAsia"/>
              <w:b w:val="0"/>
              <w:bCs w:val="0"/>
              <w:sz w:val="22"/>
              <w:szCs w:val="22"/>
              <w:lang w:val="en-ZA" w:eastAsia="en-ZA"/>
            </w:rPr>
            <w:tab/>
          </w:r>
          <w:r>
            <w:rPr>
              <w:rStyle w:val="24"/>
              <w:rFonts w:hint="default" w:ascii="Arial" w:hAnsi="Arial" w:cs="Arial"/>
            </w:rPr>
            <w:t>Document Information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_Toc74908499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rPr>
            <w:fldChar w:fldCharType="end"/>
          </w:r>
        </w:p>
        <w:p>
          <w:pPr>
            <w:pStyle w:val="42"/>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"_Toc74908500" </w:instrText>
          </w:r>
          <w:r>
            <w:rPr>
              <w:rFonts w:hint="default" w:ascii="Arial" w:hAnsi="Arial" w:cs="Arial"/>
            </w:rPr>
            <w:fldChar w:fldCharType="separate"/>
          </w:r>
          <w:r>
            <w:rPr>
              <w:rStyle w:val="24"/>
              <w:rFonts w:hint="default" w:ascii="Arial" w:hAnsi="Arial" w:cs="Arial"/>
            </w:rPr>
            <w:t>1.1</w:t>
          </w:r>
          <w:r>
            <w:rPr>
              <w:rFonts w:hint="default" w:ascii="Arial" w:hAnsi="Arial" w:cs="Arial" w:eastAsiaTheme="minorEastAsia"/>
              <w:lang w:val="en-ZA" w:eastAsia="en-ZA"/>
            </w:rPr>
            <w:tab/>
          </w:r>
          <w:r>
            <w:rPr>
              <w:rStyle w:val="24"/>
              <w:rFonts w:hint="default" w:ascii="Arial" w:hAnsi="Arial" w:cs="Arial"/>
            </w:rPr>
            <w:t>Change History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_Toc74908500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rPr>
            <w:fldChar w:fldCharType="end"/>
          </w:r>
        </w:p>
        <w:p>
          <w:pPr>
            <w:pStyle w:val="42"/>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"_Toc74908501" </w:instrText>
          </w:r>
          <w:r>
            <w:rPr>
              <w:rFonts w:hint="default" w:ascii="Arial" w:hAnsi="Arial" w:cs="Arial"/>
            </w:rPr>
            <w:fldChar w:fldCharType="separate"/>
          </w:r>
          <w:r>
            <w:rPr>
              <w:rStyle w:val="24"/>
              <w:rFonts w:hint="default" w:ascii="Arial" w:hAnsi="Arial" w:cs="Arial"/>
            </w:rPr>
            <w:t>1.2</w:t>
          </w:r>
          <w:r>
            <w:rPr>
              <w:rFonts w:hint="default" w:ascii="Arial" w:hAnsi="Arial" w:cs="Arial" w:eastAsiaTheme="minorEastAsia"/>
              <w:lang w:val="en-ZA" w:eastAsia="en-ZA"/>
            </w:rPr>
            <w:tab/>
          </w:r>
          <w:r>
            <w:rPr>
              <w:rStyle w:val="24"/>
              <w:rFonts w:hint="default" w:ascii="Arial" w:hAnsi="Arial" w:cs="Arial"/>
            </w:rPr>
            <w:t>Review Record</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_Toc74908501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rPr>
            <w:fldChar w:fldCharType="end"/>
          </w:r>
        </w:p>
        <w:p>
          <w:pPr>
            <w:pStyle w:val="41"/>
            <w:tabs>
              <w:tab w:val="left" w:pos="799"/>
            </w:tabs>
            <w:rPr>
              <w:rFonts w:hint="default" w:ascii="Arial" w:hAnsi="Arial" w:cs="Arial" w:eastAsiaTheme="minorEastAsia"/>
              <w:b w:val="0"/>
              <w:bCs w:val="0"/>
              <w:sz w:val="22"/>
              <w:szCs w:val="22"/>
              <w:lang w:val="en-ZA" w:eastAsia="en-ZA"/>
            </w:rPr>
          </w:pPr>
          <w:r>
            <w:rPr>
              <w:rFonts w:hint="default" w:ascii="Arial" w:hAnsi="Arial" w:cs="Arial"/>
            </w:rPr>
            <w:fldChar w:fldCharType="begin"/>
          </w:r>
          <w:r>
            <w:rPr>
              <w:rFonts w:hint="default" w:ascii="Arial" w:hAnsi="Arial" w:cs="Arial"/>
            </w:rPr>
            <w:instrText xml:space="preserve"> HYPERLINK \l "_Toc74908502" </w:instrText>
          </w:r>
          <w:r>
            <w:rPr>
              <w:rFonts w:hint="default" w:ascii="Arial" w:hAnsi="Arial" w:cs="Arial"/>
            </w:rPr>
            <w:fldChar w:fldCharType="separate"/>
          </w:r>
          <w:r>
            <w:rPr>
              <w:rStyle w:val="24"/>
              <w:rFonts w:hint="default" w:ascii="Arial" w:hAnsi="Arial" w:cs="Arial"/>
            </w:rPr>
            <w:t>2</w:t>
          </w:r>
          <w:r>
            <w:rPr>
              <w:rFonts w:hint="default" w:ascii="Arial" w:hAnsi="Arial" w:cs="Arial" w:eastAsiaTheme="minorEastAsia"/>
              <w:b w:val="0"/>
              <w:bCs w:val="0"/>
              <w:sz w:val="22"/>
              <w:szCs w:val="22"/>
              <w:lang w:val="en-ZA" w:eastAsia="en-ZA"/>
            </w:rPr>
            <w:tab/>
          </w:r>
          <w:r>
            <w:rPr>
              <w:rStyle w:val="24"/>
              <w:rFonts w:hint="default" w:ascii="Arial" w:hAnsi="Arial" w:cs="Arial"/>
            </w:rPr>
            <w:t>In</w:t>
          </w:r>
          <w:r>
            <w:rPr>
              <w:rStyle w:val="24"/>
              <w:rFonts w:hint="default" w:ascii="Arial" w:hAnsi="Arial" w:cs="Arial"/>
              <w:lang w:val="en-US"/>
            </w:rPr>
            <w:t>stallation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_Toc74908502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42"/>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"_Toc74908503" </w:instrText>
          </w:r>
          <w:r>
            <w:rPr>
              <w:rFonts w:hint="default" w:ascii="Arial" w:hAnsi="Arial" w:cs="Arial"/>
            </w:rPr>
            <w:fldChar w:fldCharType="separate"/>
          </w:r>
          <w:r>
            <w:rPr>
              <w:rStyle w:val="24"/>
              <w:rFonts w:hint="default" w:ascii="Arial" w:hAnsi="Arial" w:cs="Arial"/>
            </w:rPr>
            <w:t>2.1</w:t>
          </w:r>
          <w:r>
            <w:rPr>
              <w:rFonts w:hint="default" w:ascii="Arial" w:hAnsi="Arial" w:cs="Arial" w:eastAsiaTheme="minorEastAsia"/>
              <w:lang w:val="en-ZA" w:eastAsia="en-ZA"/>
            </w:rPr>
            <w:tab/>
          </w:r>
          <w:r>
            <w:rPr>
              <w:rStyle w:val="24"/>
              <w:rFonts w:hint="default" w:ascii="Arial" w:hAnsi="Arial" w:cs="Arial"/>
              <w:lang w:val="en-US"/>
            </w:rPr>
            <w:t>Additions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_Toc74908503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"_Toc74908504" </w:instrText>
          </w:r>
          <w:r>
            <w:rPr>
              <w:rFonts w:hint="default" w:ascii="Arial" w:hAnsi="Arial" w:cs="Arial"/>
            </w:rPr>
            <w:fldChar w:fldCharType="separate"/>
          </w:r>
          <w:r>
            <w:rPr>
              <w:rStyle w:val="24"/>
              <w:rFonts w:hint="default" w:ascii="Arial" w:hAnsi="Arial" w:cs="Arial"/>
              <w:lang w:val="en-US"/>
            </w:rPr>
            <w:t>2.1.1</w:t>
          </w:r>
          <w:r>
            <w:rPr>
              <w:rFonts w:hint="default" w:ascii="Arial" w:hAnsi="Arial" w:cs="Arial" w:eastAsiaTheme="minorEastAsia"/>
              <w:lang w:val="en-ZA" w:eastAsia="en-ZA"/>
            </w:rPr>
            <w:tab/>
          </w:r>
          <w:r>
            <w:rPr>
              <w:rStyle w:val="24"/>
              <w:rFonts w:hint="default" w:ascii="Arial" w:hAnsi="Arial" w:cs="Arial"/>
              <w:lang w:val="en-US"/>
            </w:rPr>
            <w:t>Front-end Web Application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"_Toc74908505" </w:instrText>
          </w:r>
          <w:r>
            <w:rPr>
              <w:rFonts w:hint="default" w:ascii="Arial" w:hAnsi="Arial" w:cs="Arial"/>
            </w:rPr>
            <w:fldChar w:fldCharType="separate"/>
          </w:r>
          <w:r>
            <w:rPr>
              <w:rStyle w:val="24"/>
              <w:rFonts w:hint="default" w:ascii="Arial" w:hAnsi="Arial" w:cs="Arial"/>
              <w:lang w:val="en-US"/>
            </w:rPr>
            <w:t>2.1.2</w:t>
          </w:r>
          <w:r>
            <w:rPr>
              <w:rFonts w:hint="default" w:ascii="Arial" w:hAnsi="Arial" w:cs="Arial" w:eastAsiaTheme="minorEastAsia"/>
              <w:lang w:val="en-ZA" w:eastAsia="en-ZA"/>
            </w:rPr>
            <w:tab/>
          </w:r>
          <w:r>
            <w:rPr>
              <w:rFonts w:hint="default" w:ascii="Arial" w:hAnsi="Arial" w:cs="Arial" w:eastAsiaTheme="minorEastAsia"/>
              <w:lang w:val="en-US" w:eastAsia="en-ZA"/>
            </w:rPr>
            <w:t>I</w:t>
          </w:r>
          <w:r>
            <w:rPr>
              <w:rFonts w:hint="default" w:ascii="Arial" w:hAnsi="Arial" w:cs="Arial"/>
              <w:lang w:val="en-US"/>
            </w:rPr>
            <w:t>ndependent Data Access Layer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_Toc74908505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"_Toc74908506" </w:instrText>
          </w:r>
          <w:r>
            <w:rPr>
              <w:rFonts w:hint="default" w:ascii="Arial" w:hAnsi="Arial" w:cs="Arial"/>
            </w:rPr>
            <w:fldChar w:fldCharType="separate"/>
          </w:r>
          <w:r>
            <w:rPr>
              <w:rStyle w:val="24"/>
              <w:rFonts w:hint="default" w:ascii="Arial" w:hAnsi="Arial" w:cs="Arial"/>
              <w:lang w:val="en-US"/>
            </w:rPr>
            <w:t>2.1.3</w:t>
          </w:r>
          <w:r>
            <w:rPr>
              <w:rFonts w:hint="default" w:ascii="Arial" w:hAnsi="Arial" w:cs="Arial" w:eastAsiaTheme="minorEastAsia"/>
              <w:lang w:val="en-ZA" w:eastAsia="en-ZA"/>
            </w:rPr>
            <w:tab/>
          </w:r>
          <w:r>
            <w:rPr>
              <w:rStyle w:val="24"/>
              <w:rFonts w:hint="default" w:ascii="Arial" w:hAnsi="Arial" w:cs="Arial"/>
              <w:lang w:val="en-US"/>
            </w:rPr>
            <w:t>S</w:t>
          </w:r>
          <w:r>
            <w:rPr>
              <w:rFonts w:hint="default" w:ascii="Arial" w:hAnsi="Arial" w:cs="Arial"/>
              <w:lang w:val="en-US"/>
            </w:rPr>
            <w:t>QL database tables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_Toc74908506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42"/>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"_Toc74908513" </w:instrText>
          </w:r>
          <w:r>
            <w:rPr>
              <w:rFonts w:hint="default" w:ascii="Arial" w:hAnsi="Arial" w:cs="Arial"/>
            </w:rPr>
            <w:fldChar w:fldCharType="separate"/>
          </w:r>
          <w:r>
            <w:rPr>
              <w:rStyle w:val="24"/>
              <w:rFonts w:hint="default" w:ascii="Arial" w:hAnsi="Arial" w:cs="Arial"/>
              <w:lang w:val="en-US"/>
            </w:rPr>
            <w:t>2.2</w:t>
          </w:r>
          <w:r>
            <w:rPr>
              <w:rFonts w:hint="default" w:ascii="Arial" w:hAnsi="Arial" w:cs="Arial" w:eastAsiaTheme="minorEastAsia"/>
              <w:lang w:val="en-ZA" w:eastAsia="en-ZA"/>
            </w:rPr>
            <w:tab/>
          </w:r>
          <w:r>
            <w:rPr>
              <w:rFonts w:hint="default" w:ascii="Arial" w:hAnsi="Arial" w:cs="Arial" w:eastAsiaTheme="minorEastAsia"/>
              <w:lang w:val="en-US" w:eastAsia="en-ZA"/>
            </w:rPr>
            <w:t>appsettings.json</w:t>
          </w:r>
          <w:r>
            <w:rPr>
              <w:rStyle w:val="24"/>
              <w:rFonts w:hint="default" w:ascii="Arial" w:hAnsi="Arial" w:cs="Arial"/>
              <w:lang w:val="en-US"/>
            </w:rPr>
            <w:t xml:space="preserve"> setup</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_Toc74908513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"_Toc74908514" </w:instrText>
          </w:r>
          <w:r>
            <w:rPr>
              <w:rFonts w:hint="default" w:ascii="Arial" w:hAnsi="Arial" w:cs="Arial"/>
            </w:rPr>
            <w:fldChar w:fldCharType="separate"/>
          </w:r>
          <w:r>
            <w:rPr>
              <w:rStyle w:val="24"/>
              <w:rFonts w:hint="default" w:ascii="Arial" w:hAnsi="Arial" w:cs="Arial"/>
              <w:lang w:val="en-US"/>
            </w:rPr>
            <w:t>2.2.1</w:t>
          </w:r>
          <w:r>
            <w:rPr>
              <w:rFonts w:hint="default" w:ascii="Arial" w:hAnsi="Arial" w:cs="Arial" w:eastAsiaTheme="minorEastAsia"/>
              <w:lang w:val="en-ZA" w:eastAsia="en-ZA"/>
            </w:rPr>
            <w:tab/>
          </w:r>
          <w:r>
            <w:rPr>
              <w:rStyle w:val="24"/>
              <w:rFonts w:hint="default" w:ascii="Arial" w:hAnsi="Arial" w:cs="Arial"/>
              <w:lang w:val="en-US"/>
            </w:rPr>
            <w:t>Connection String</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_Toc74908514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"_Toc74908515" </w:instrText>
          </w:r>
          <w:r>
            <w:rPr>
              <w:rFonts w:hint="default" w:ascii="Arial" w:hAnsi="Arial" w:cs="Arial"/>
            </w:rPr>
            <w:fldChar w:fldCharType="separate"/>
          </w:r>
          <w:r>
            <w:rPr>
              <w:rStyle w:val="24"/>
              <w:rFonts w:hint="default" w:ascii="Arial" w:hAnsi="Arial" w:cs="Arial"/>
              <w:lang w:val="en-US"/>
            </w:rPr>
            <w:t>2.2.2</w:t>
          </w:r>
          <w:r>
            <w:rPr>
              <w:rFonts w:hint="default" w:ascii="Arial" w:hAnsi="Arial" w:cs="Arial" w:eastAsiaTheme="minorEastAsia"/>
              <w:lang w:val="en-ZA" w:eastAsia="en-ZA"/>
            </w:rPr>
            <w:tab/>
          </w:r>
          <w:r>
            <w:rPr>
              <w:rFonts w:hint="default" w:cs="Arial" w:eastAsiaTheme="minorEastAsia"/>
              <w:lang w:val="en-US" w:eastAsia="en-ZA"/>
            </w:rPr>
            <w:t>LDAP connection details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_Toc74908515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"_Toc74908516" </w:instrText>
          </w:r>
          <w:r>
            <w:rPr>
              <w:rFonts w:hint="default" w:ascii="Arial" w:hAnsi="Arial" w:cs="Arial"/>
            </w:rPr>
            <w:fldChar w:fldCharType="separate"/>
          </w:r>
          <w:r>
            <w:rPr>
              <w:rStyle w:val="24"/>
              <w:rFonts w:hint="default" w:ascii="Arial" w:hAnsi="Arial" w:cs="Arial"/>
              <w:lang w:val="en-US"/>
            </w:rPr>
            <w:t>2.2.3</w:t>
          </w:r>
          <w:r>
            <w:rPr>
              <w:rFonts w:hint="default" w:ascii="Arial" w:hAnsi="Arial" w:cs="Arial" w:eastAsiaTheme="minorEastAsia"/>
              <w:lang w:val="en-ZA" w:eastAsia="en-ZA"/>
            </w:rPr>
            <w:tab/>
          </w:r>
          <w:r>
            <w:rPr>
              <w:rFonts w:hint="default" w:cs="Arial" w:eastAsiaTheme="minorEastAsia"/>
              <w:lang w:val="en-US" w:eastAsia="en-ZA"/>
            </w:rPr>
            <w:t>Token Key</w:t>
          </w:r>
          <w:r>
            <w:rPr>
              <w:rFonts w:hint="default" w:ascii="Arial" w:hAnsi="Arial" w:cs="Arial"/>
            </w:rPr>
            <w:tab/>
          </w:r>
          <w:r>
            <w:rPr>
              <w:rFonts w:hint="default" w:cs="Arial"/>
              <w:lang w:val="en-US"/>
            </w:rPr>
            <w:t>8</w:t>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"_Toc74908517" </w:instrText>
          </w:r>
          <w:r>
            <w:rPr>
              <w:rFonts w:hint="default" w:ascii="Arial" w:hAnsi="Arial" w:cs="Arial"/>
            </w:rPr>
            <w:fldChar w:fldCharType="separate"/>
          </w:r>
          <w:r>
            <w:rPr>
              <w:rStyle w:val="24"/>
              <w:rFonts w:hint="default" w:ascii="Arial" w:hAnsi="Arial" w:cs="Arial"/>
            </w:rPr>
            <w:t>2.2.4</w:t>
          </w:r>
          <w:r>
            <w:rPr>
              <w:rFonts w:hint="default" w:ascii="Arial" w:hAnsi="Arial" w:cs="Arial" w:eastAsiaTheme="minorEastAsia"/>
              <w:lang w:val="en-ZA" w:eastAsia="en-ZA"/>
            </w:rPr>
            <w:tab/>
          </w:r>
          <w:r>
            <w:rPr>
              <w:rFonts w:hint="default" w:cs="Arial" w:eastAsiaTheme="minorEastAsia"/>
              <w:lang w:val="en-US" w:eastAsia="en-ZA"/>
            </w:rPr>
            <w:t>RWIL connection details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_Toc74908517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43"/>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"_Toc74908518" </w:instrText>
          </w:r>
          <w:r>
            <w:rPr>
              <w:rFonts w:hint="default" w:ascii="Arial" w:hAnsi="Arial" w:cs="Arial"/>
            </w:rPr>
            <w:fldChar w:fldCharType="separate"/>
          </w:r>
          <w:r>
            <w:rPr>
              <w:rStyle w:val="24"/>
              <w:rFonts w:hint="default" w:ascii="Arial" w:hAnsi="Arial" w:cs="Arial"/>
              <w:lang w:val="en-US"/>
            </w:rPr>
            <w:t>2.2.5</w:t>
          </w:r>
          <w:r>
            <w:rPr>
              <w:rFonts w:hint="default" w:ascii="Arial" w:hAnsi="Arial" w:cs="Arial" w:eastAsiaTheme="minorEastAsia"/>
              <w:lang w:val="en-ZA" w:eastAsia="en-ZA"/>
            </w:rPr>
            <w:tab/>
          </w:r>
          <w:r>
            <w:rPr>
              <w:rFonts w:hint="default" w:cs="Arial" w:eastAsiaTheme="minorEastAsia"/>
              <w:lang w:val="en-US" w:eastAsia="en-ZA"/>
            </w:rPr>
            <w:t>PAT connection details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_Toc74908518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42"/>
            <w:tabs>
              <w:tab w:val="left" w:pos="799"/>
            </w:tabs>
            <w:rPr>
              <w:rFonts w:hint="default" w:ascii="Arial" w:hAnsi="Arial" w:cs="Arial" w:eastAsiaTheme="minorEastAsia"/>
              <w:lang w:val="en-ZA" w:eastAsia="en-ZA"/>
            </w:rPr>
          </w:pPr>
          <w:r>
            <w:rPr>
              <w:rFonts w:hint="default" w:ascii="Arial" w:hAnsi="Arial" w:cs="Arial"/>
            </w:rPr>
            <w:fldChar w:fldCharType="begin"/>
          </w:r>
          <w:r>
            <w:rPr>
              <w:rFonts w:hint="default" w:ascii="Arial" w:hAnsi="Arial" w:cs="Arial"/>
            </w:rPr>
            <w:instrText xml:space="preserve"> HYPERLINK \l "_Toc74908513"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3</w:t>
          </w:r>
          <w:r>
            <w:rPr>
              <w:rFonts w:hint="default" w:ascii="Arial" w:hAnsi="Arial" w:cs="Arial" w:eastAsiaTheme="minorEastAsia"/>
              <w:lang w:val="en-ZA" w:eastAsia="en-ZA"/>
            </w:rPr>
            <w:tab/>
          </w:r>
          <w:r>
            <w:rPr>
              <w:rFonts w:hint="default" w:cs="Arial" w:eastAsiaTheme="minorEastAsia"/>
              <w:lang w:val="en-US" w:eastAsia="en-ZA"/>
            </w:rPr>
            <w:t>environment.prod.ts</w:t>
          </w:r>
          <w:r>
            <w:rPr>
              <w:rStyle w:val="24"/>
              <w:rFonts w:hint="default" w:ascii="Arial" w:hAnsi="Arial" w:cs="Arial"/>
              <w:lang w:val="en-US"/>
            </w:rPr>
            <w:t xml:space="preserve"> setup</w:t>
          </w:r>
          <w:r>
            <w:rPr>
              <w:rFonts w:hint="default" w:ascii="Arial" w:hAnsi="Arial" w:cs="Arial"/>
            </w:rPr>
            <w:tab/>
          </w:r>
          <w:r>
            <w:rPr>
              <w:rFonts w:hint="default" w:cs="Arial"/>
              <w:lang w:val="en-US"/>
            </w:rPr>
            <w:t>9</w:t>
          </w:r>
          <w:r>
            <w:rPr>
              <w:rFonts w:hint="default" w:ascii="Arial" w:hAnsi="Arial" w:cs="Arial"/>
            </w:rPr>
            <w:fldChar w:fldCharType="end"/>
          </w:r>
        </w:p>
        <w:p>
          <w:pPr>
            <w:pStyle w:val="43"/>
            <w:tabs>
              <w:tab w:val="left" w:pos="799"/>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"_Toc74908514"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3</w:t>
          </w:r>
          <w:r>
            <w:rPr>
              <w:rStyle w:val="24"/>
              <w:rFonts w:hint="default" w:ascii="Arial" w:hAnsi="Arial" w:cs="Arial"/>
              <w:lang w:val="en-US"/>
            </w:rPr>
            <w:t>.1</w:t>
          </w:r>
          <w:r>
            <w:rPr>
              <w:rFonts w:hint="default" w:ascii="Arial" w:hAnsi="Arial" w:cs="Arial" w:eastAsiaTheme="minorEastAsia"/>
              <w:lang w:val="en-ZA" w:eastAsia="en-ZA"/>
            </w:rPr>
            <w:tab/>
          </w:r>
          <w:r>
            <w:rPr>
              <w:rFonts w:hint="default" w:cs="Arial" w:eastAsiaTheme="minorEastAsia"/>
              <w:lang w:val="en-US" w:eastAsia="en-ZA"/>
            </w:rPr>
            <w:t>apiUrl</w:t>
          </w:r>
          <w:r>
            <w:rPr>
              <w:rFonts w:hint="default" w:ascii="Arial" w:hAnsi="Arial" w:cs="Arial"/>
            </w:rPr>
            <w:tab/>
          </w:r>
          <w:r>
            <w:rPr>
              <w:rFonts w:hint="default" w:cs="Arial"/>
              <w:lang w:val="en-US"/>
            </w:rPr>
            <w:t>9</w:t>
          </w:r>
          <w:r>
            <w:rPr>
              <w:rFonts w:hint="default" w:ascii="Arial" w:hAnsi="Arial" w:cs="Arial"/>
            </w:rPr>
            <w:fldChar w:fldCharType="end"/>
          </w:r>
        </w:p>
        <w:p>
          <w:pPr>
            <w:pStyle w:val="42"/>
            <w:tabs>
              <w:tab w:val="left" w:pos="799"/>
            </w:tabs>
            <w:rPr>
              <w:rFonts w:hint="default" w:ascii="Arial" w:hAnsi="Arial" w:cs="Arial" w:eastAsiaTheme="minorEastAsia"/>
              <w:lang w:val="en-US" w:eastAsia="en-ZA"/>
            </w:rPr>
          </w:pPr>
          <w:r>
            <w:rPr>
              <w:rFonts w:hint="default" w:ascii="Arial" w:hAnsi="Arial" w:cs="Arial"/>
            </w:rPr>
            <w:fldChar w:fldCharType="begin"/>
          </w:r>
          <w:r>
            <w:rPr>
              <w:rFonts w:hint="default" w:ascii="Arial" w:hAnsi="Arial" w:cs="Arial"/>
            </w:rPr>
            <w:instrText xml:space="preserve"> HYPERLINK \l "_Toc74908513"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4</w:t>
          </w:r>
          <w:r>
            <w:rPr>
              <w:rFonts w:hint="default" w:ascii="Arial" w:hAnsi="Arial" w:cs="Arial" w:eastAsiaTheme="minorEastAsia"/>
              <w:lang w:val="en-ZA" w:eastAsia="en-ZA"/>
            </w:rPr>
            <w:tab/>
          </w:r>
          <w:r>
            <w:rPr>
              <w:rFonts w:hint="default" w:cs="Arial" w:eastAsiaTheme="minorEastAsia"/>
              <w:lang w:val="en-US" w:eastAsia="en-ZA"/>
            </w:rPr>
            <w:t>Install Node Modules</w:t>
          </w:r>
          <w:r>
            <w:rPr>
              <w:rFonts w:hint="default" w:ascii="Arial" w:hAnsi="Arial" w:cs="Arial"/>
            </w:rPr>
            <w:tab/>
          </w:r>
          <w:r>
            <w:rPr>
              <w:rFonts w:hint="default" w:ascii="Arial" w:hAnsi="Arial" w:cs="Arial"/>
            </w:rPr>
            <w:fldChar w:fldCharType="end"/>
          </w:r>
          <w:r>
            <w:rPr>
              <w:rFonts w:hint="default" w:cs="Arial"/>
              <w:lang w:val="en-US"/>
            </w:rPr>
            <w:t>10</w:t>
          </w:r>
        </w:p>
        <w:p>
          <w:pPr>
            <w:pStyle w:val="43"/>
            <w:tabs>
              <w:tab w:val="left" w:pos="799"/>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"_Toc74908514"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4</w:t>
          </w:r>
          <w:r>
            <w:rPr>
              <w:rStyle w:val="24"/>
              <w:rFonts w:hint="default" w:ascii="Arial" w:hAnsi="Arial" w:cs="Arial"/>
              <w:lang w:val="en-US"/>
            </w:rPr>
            <w:t>.1</w:t>
          </w:r>
          <w:r>
            <w:rPr>
              <w:rFonts w:hint="default" w:ascii="Arial" w:hAnsi="Arial" w:cs="Arial" w:eastAsiaTheme="minorEastAsia"/>
              <w:lang w:val="en-ZA" w:eastAsia="en-ZA"/>
            </w:rPr>
            <w:tab/>
          </w:r>
          <w:r>
            <w:rPr>
              <w:rFonts w:hint="default" w:cs="Arial" w:eastAsiaTheme="minorEastAsia"/>
              <w:lang w:val="en-US" w:eastAsia="en-ZA"/>
            </w:rPr>
            <w:t>npm install</w:t>
          </w:r>
          <w:r>
            <w:rPr>
              <w:rFonts w:hint="default" w:ascii="Arial" w:hAnsi="Arial" w:cs="Arial"/>
            </w:rPr>
            <w:tab/>
          </w:r>
          <w:r>
            <w:rPr>
              <w:rFonts w:hint="default" w:ascii="Arial" w:hAnsi="Arial" w:cs="Arial"/>
            </w:rPr>
            <w:fldChar w:fldCharType="end"/>
          </w:r>
          <w:r>
            <w:rPr>
              <w:rFonts w:hint="default" w:cs="Arial"/>
              <w:lang w:val="en-US"/>
            </w:rPr>
            <w:t>10</w:t>
          </w:r>
        </w:p>
        <w:p>
          <w:pPr>
            <w:pStyle w:val="42"/>
            <w:tabs>
              <w:tab w:val="left" w:pos="799"/>
            </w:tabs>
            <w:rPr>
              <w:rFonts w:hint="default" w:ascii="Arial" w:hAnsi="Arial" w:cs="Arial" w:eastAsiaTheme="minorEastAsia"/>
              <w:lang w:val="en-US" w:eastAsia="en-ZA"/>
            </w:rPr>
          </w:pPr>
          <w:r>
            <w:rPr>
              <w:rFonts w:hint="default" w:ascii="Arial" w:hAnsi="Arial" w:cs="Arial"/>
            </w:rPr>
            <w:fldChar w:fldCharType="begin"/>
          </w:r>
          <w:r>
            <w:rPr>
              <w:rFonts w:hint="default" w:ascii="Arial" w:hAnsi="Arial" w:cs="Arial"/>
            </w:rPr>
            <w:instrText xml:space="preserve"> HYPERLINK \l "_Toc74908513"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5</w:t>
          </w:r>
          <w:r>
            <w:rPr>
              <w:rFonts w:hint="default" w:ascii="Arial" w:hAnsi="Arial" w:cs="Arial" w:eastAsiaTheme="minorEastAsia"/>
              <w:lang w:val="en-ZA" w:eastAsia="en-ZA"/>
            </w:rPr>
            <w:tab/>
          </w:r>
          <w:r>
            <w:rPr>
              <w:rFonts w:hint="default" w:cs="Arial" w:eastAsiaTheme="minorEastAsia"/>
              <w:lang w:val="en-US" w:eastAsia="en-ZA"/>
            </w:rPr>
            <w:t>Publish for Data access layer</w:t>
          </w:r>
          <w:r>
            <w:rPr>
              <w:rFonts w:hint="default" w:ascii="Arial" w:hAnsi="Arial" w:cs="Arial"/>
            </w:rPr>
            <w:tab/>
          </w:r>
          <w:r>
            <w:rPr>
              <w:rFonts w:hint="default" w:ascii="Arial" w:hAnsi="Arial" w:cs="Arial"/>
            </w:rPr>
            <w:fldChar w:fldCharType="end"/>
          </w:r>
          <w:r>
            <w:rPr>
              <w:rFonts w:hint="default" w:cs="Arial"/>
              <w:lang w:val="en-US"/>
            </w:rPr>
            <w:t>11</w:t>
          </w:r>
        </w:p>
        <w:p>
          <w:pPr>
            <w:pStyle w:val="43"/>
            <w:tabs>
              <w:tab w:val="left" w:pos="799"/>
            </w:tabs>
            <w:rPr>
              <w:rFonts w:hint="default" w:ascii="Arial" w:hAnsi="Arial" w:cs="Arial" w:eastAsiaTheme="minorEastAsia"/>
              <w:lang w:val="en-US" w:eastAsia="en-ZA"/>
            </w:rPr>
          </w:pPr>
          <w:r>
            <w:rPr>
              <w:rFonts w:hint="default" w:ascii="Arial" w:hAnsi="Arial" w:cs="Arial"/>
            </w:rPr>
            <w:fldChar w:fldCharType="begin"/>
          </w:r>
          <w:r>
            <w:rPr>
              <w:rFonts w:hint="default" w:ascii="Arial" w:hAnsi="Arial" w:cs="Arial"/>
            </w:rPr>
            <w:instrText xml:space="preserve"> HYPERLINK \l "_Toc74908514" </w:instrText>
          </w:r>
          <w:r>
            <w:rPr>
              <w:rFonts w:hint="default" w:ascii="Arial" w:hAnsi="Arial" w:cs="Arial"/>
            </w:rPr>
            <w:fldChar w:fldCharType="separate"/>
          </w:r>
          <w:r>
            <w:rPr>
              <w:rStyle w:val="24"/>
              <w:rFonts w:hint="default" w:ascii="Arial" w:hAnsi="Arial" w:cs="Arial"/>
              <w:lang w:val="en-US"/>
            </w:rPr>
            <w:t>2.</w:t>
          </w:r>
          <w:r>
            <w:rPr>
              <w:rStyle w:val="24"/>
              <w:rFonts w:hint="default" w:cs="Arial"/>
              <w:lang w:val="en-US"/>
            </w:rPr>
            <w:t>5</w:t>
          </w:r>
          <w:r>
            <w:rPr>
              <w:rStyle w:val="24"/>
              <w:rFonts w:hint="default" w:ascii="Arial" w:hAnsi="Arial" w:cs="Arial"/>
              <w:lang w:val="en-US"/>
            </w:rPr>
            <w:t>.1</w:t>
          </w:r>
          <w:r>
            <w:rPr>
              <w:rFonts w:hint="default" w:ascii="Arial" w:hAnsi="Arial" w:cs="Arial" w:eastAsiaTheme="minorEastAsia"/>
              <w:lang w:val="en-ZA" w:eastAsia="en-ZA"/>
            </w:rPr>
            <w:tab/>
          </w:r>
          <w:r>
            <w:rPr>
              <w:rFonts w:hint="default" w:cs="Arial" w:eastAsiaTheme="minorEastAsia"/>
              <w:lang w:val="en-US" w:eastAsia="en-ZA"/>
            </w:rPr>
            <w:t>dotnet publish</w:t>
          </w:r>
          <w:r>
            <w:rPr>
              <w:rFonts w:hint="default" w:ascii="Arial" w:hAnsi="Arial" w:cs="Arial"/>
            </w:rPr>
            <w:tab/>
          </w:r>
          <w:r>
            <w:rPr>
              <w:rFonts w:hint="default" w:ascii="Arial" w:hAnsi="Arial" w:cs="Arial"/>
            </w:rPr>
            <w:fldChar w:fldCharType="end"/>
          </w:r>
          <w:r>
            <w:rPr>
              <w:rFonts w:hint="default" w:cs="Arial"/>
              <w:lang w:val="en-US"/>
            </w:rPr>
            <w:t>11</w:t>
          </w:r>
        </w:p>
        <w:p>
          <w:pPr>
            <w:pStyle w:val="43"/>
            <w:tabs>
              <w:tab w:val="left" w:pos="799"/>
            </w:tabs>
            <w:rPr>
              <w:rFonts w:hint="default" w:ascii="Arial" w:hAnsi="Arial" w:cs="Arial" w:eastAsiaTheme="minorEastAsia"/>
              <w:lang w:val="en-US" w:eastAsia="en-ZA"/>
            </w:rPr>
          </w:pPr>
        </w:p>
        <w:p>
          <w:pPr>
            <w:pStyle w:val="42"/>
            <w:tabs>
              <w:tab w:val="left" w:pos="799"/>
            </w:tabs>
            <w:rPr>
              <w:rFonts w:hint="default" w:ascii="Arial" w:hAnsi="Arial" w:cs="Arial" w:eastAsiaTheme="minorEastAsia"/>
              <w:lang w:val="en-ZA" w:eastAsia="en-ZA"/>
            </w:rPr>
          </w:pPr>
        </w:p>
        <w:p>
          <w:pPr>
            <w:pStyle w:val="41"/>
            <w:rPr>
              <w:rFonts w:hint="default" w:ascii="Arial" w:hAnsi="Arial" w:cs="Arial"/>
            </w:rPr>
          </w:pPr>
          <w:r>
            <w:rPr>
              <w:rFonts w:hint="default" w:ascii="Arial" w:hAnsi="Arial" w:cs="Arial"/>
            </w:rPr>
            <w:fldChar w:fldCharType="end"/>
          </w:r>
        </w:p>
      </w:sdtContent>
    </w:sdt>
    <w:p/>
    <w:p/>
    <w:p/>
    <w:p/>
    <w:p>
      <w:pPr>
        <w:pStyle w:val="2"/>
      </w:pPr>
    </w:p>
    <w:p/>
    <w:p>
      <w:pPr>
        <w:pStyle w:val="2"/>
      </w:pPr>
    </w:p>
    <w:p>
      <w:pPr>
        <w:pStyle w:val="2"/>
      </w:pPr>
    </w:p>
    <w:p>
      <w:pPr>
        <w:pStyle w:val="2"/>
      </w:pPr>
    </w:p>
    <w:p>
      <w:pPr>
        <w:pStyle w:val="2"/>
      </w:pPr>
    </w:p>
    <w:p>
      <w:pPr>
        <w:pStyle w:val="2"/>
      </w:pPr>
    </w:p>
    <w:p>
      <w:pPr>
        <w:pStyle w:val="37"/>
        <w:tabs>
          <w:tab w:val="right" w:leader="dot" w:pos="9071"/>
        </w:tabs>
        <w:rPr>
          <w:b/>
          <w:bCs/>
          <w:sz w:val="44"/>
          <w:szCs w:val="44"/>
          <w:lang w:val="en-US"/>
        </w:rPr>
      </w:pPr>
      <w:r>
        <w:rPr>
          <w:b/>
          <w:bCs/>
          <w:sz w:val="44"/>
          <w:szCs w:val="44"/>
          <w:lang w:val="en-US"/>
        </w:rPr>
        <w:t>Table of Figures</w:t>
      </w:r>
    </w:p>
    <w:p>
      <w:pPr>
        <w:pStyle w:val="37"/>
        <w:tabs>
          <w:tab w:val="right" w:leader="dot" w:pos="9061"/>
        </w:tabs>
        <w:rPr>
          <w:rFonts w:asciiTheme="minorHAnsi" w:hAnsiTheme="minorHAnsi" w:eastAsiaTheme="minorEastAsia" w:cstheme="minorBidi"/>
          <w:lang w:val="en-ZA" w:eastAsia="en-ZA"/>
        </w:rPr>
      </w:pPr>
      <w:r>
        <w:rPr>
          <w:lang w:val="en-US"/>
        </w:rPr>
        <w:fldChar w:fldCharType="begin"/>
      </w:r>
      <w:r>
        <w:rPr>
          <w:lang w:val="en-US"/>
        </w:rPr>
        <w:instrText xml:space="preserve"> TOC \h \z \c "Figure" </w:instrText>
      </w:r>
      <w:r>
        <w:rPr>
          <w:lang w:val="en-US"/>
        </w:rPr>
        <w:fldChar w:fldCharType="separate"/>
      </w:r>
      <w:r>
        <w:fldChar w:fldCharType="begin"/>
      </w:r>
      <w:r>
        <w:instrText xml:space="preserve"> HYPERLINK \l "_Toc74908541" </w:instrText>
      </w:r>
      <w:r>
        <w:fldChar w:fldCharType="separate"/>
      </w:r>
      <w:r>
        <w:rPr>
          <w:rStyle w:val="24"/>
          <w:i/>
          <w:iCs/>
        </w:rPr>
        <w:t xml:space="preserve">Figure 1: </w:t>
      </w:r>
      <w:r>
        <w:rPr>
          <w:rStyle w:val="24"/>
          <w:rFonts w:hint="default"/>
          <w:i/>
          <w:iCs/>
          <w:lang w:val="en-US"/>
        </w:rPr>
        <w:t>Database Connection String</w:t>
      </w:r>
      <w:r>
        <w:tab/>
      </w:r>
      <w:r>
        <w:fldChar w:fldCharType="begin"/>
      </w:r>
      <w:r>
        <w:instrText xml:space="preserve"> PAGEREF _Toc74908541 \h </w:instrText>
      </w:r>
      <w:r>
        <w:fldChar w:fldCharType="separate"/>
      </w:r>
      <w:r>
        <w:t>7</w:t>
      </w:r>
      <w:r>
        <w:fldChar w:fldCharType="end"/>
      </w:r>
      <w:r>
        <w:fldChar w:fldCharType="end"/>
      </w:r>
    </w:p>
    <w:p>
      <w:pPr>
        <w:pStyle w:val="37"/>
        <w:tabs>
          <w:tab w:val="right" w:leader="dot" w:pos="9061"/>
        </w:tabs>
        <w:rPr>
          <w:rFonts w:asciiTheme="minorHAnsi" w:hAnsiTheme="minorHAnsi" w:eastAsiaTheme="minorEastAsia" w:cstheme="minorBidi"/>
          <w:lang w:val="en-ZA" w:eastAsia="en-ZA"/>
        </w:rPr>
      </w:pPr>
      <w:r>
        <w:fldChar w:fldCharType="begin"/>
      </w:r>
      <w:r>
        <w:instrText xml:space="preserve"> HYPERLINK \l "_Toc74908542" </w:instrText>
      </w:r>
      <w:r>
        <w:fldChar w:fldCharType="separate"/>
      </w:r>
      <w:r>
        <w:rPr>
          <w:rStyle w:val="24"/>
          <w:i/>
          <w:iCs/>
        </w:rPr>
        <w:t>Figure 2</w:t>
      </w:r>
      <w:r>
        <w:rPr>
          <w:rStyle w:val="24"/>
          <w:i/>
          <w:iCs/>
          <w:lang w:val="en-US"/>
        </w:rPr>
        <w:t xml:space="preserve">: </w:t>
      </w:r>
      <w:r>
        <w:rPr>
          <w:rStyle w:val="24"/>
          <w:rFonts w:hint="default"/>
          <w:i/>
          <w:iCs/>
          <w:lang w:val="en-US"/>
        </w:rPr>
        <w:t>LDAP connection details</w:t>
      </w:r>
      <w:r>
        <w:tab/>
      </w:r>
      <w:r>
        <w:fldChar w:fldCharType="begin"/>
      </w:r>
      <w:r>
        <w:instrText xml:space="preserve"> PAGEREF _Toc74908542 \h </w:instrText>
      </w:r>
      <w:r>
        <w:fldChar w:fldCharType="separate"/>
      </w:r>
      <w:r>
        <w:t>7</w:t>
      </w:r>
      <w:r>
        <w:fldChar w:fldCharType="end"/>
      </w:r>
      <w:r>
        <w:fldChar w:fldCharType="end"/>
      </w:r>
    </w:p>
    <w:p>
      <w:pPr>
        <w:pStyle w:val="37"/>
        <w:tabs>
          <w:tab w:val="right" w:leader="dot" w:pos="9061"/>
        </w:tabs>
        <w:rPr>
          <w:rFonts w:hint="default" w:asciiTheme="minorHAnsi" w:hAnsiTheme="minorHAnsi" w:eastAsiaTheme="minorEastAsia" w:cstheme="minorBidi"/>
          <w:lang w:val="en-US" w:eastAsia="en-ZA"/>
        </w:rPr>
      </w:pPr>
      <w:r>
        <w:fldChar w:fldCharType="begin"/>
      </w:r>
      <w:r>
        <w:instrText xml:space="preserve"> HYPERLINK \l "_Toc74908543" </w:instrText>
      </w:r>
      <w:r>
        <w:fldChar w:fldCharType="separate"/>
      </w:r>
      <w:r>
        <w:rPr>
          <w:rStyle w:val="24"/>
          <w:i/>
          <w:iCs/>
        </w:rPr>
        <w:t>Figure 3</w:t>
      </w:r>
      <w:r>
        <w:rPr>
          <w:rStyle w:val="24"/>
          <w:i/>
          <w:iCs/>
          <w:lang w:val="en-US"/>
        </w:rPr>
        <w:t>:</w:t>
      </w:r>
      <w:r>
        <w:rPr>
          <w:rStyle w:val="24"/>
          <w:rFonts w:hint="default"/>
          <w:i/>
          <w:iCs/>
          <w:lang w:val="en-US"/>
        </w:rPr>
        <w:t xml:space="preserve"> Token Key</w:t>
      </w:r>
      <w:r>
        <w:tab/>
      </w:r>
      <w:r>
        <w:fldChar w:fldCharType="end"/>
      </w:r>
      <w:r>
        <w:rPr>
          <w:rFonts w:hint="default"/>
          <w:lang w:val="en-US"/>
        </w:rPr>
        <w:t>8</w:t>
      </w:r>
    </w:p>
    <w:p>
      <w:pPr>
        <w:pStyle w:val="37"/>
        <w:tabs>
          <w:tab w:val="right" w:leader="dot" w:pos="9061"/>
        </w:tabs>
        <w:rPr>
          <w:rFonts w:asciiTheme="minorHAnsi" w:hAnsiTheme="minorHAnsi" w:eastAsiaTheme="minorEastAsia" w:cstheme="minorBidi"/>
          <w:lang w:val="en-ZA" w:eastAsia="en-ZA"/>
        </w:rPr>
      </w:pPr>
      <w:r>
        <w:fldChar w:fldCharType="begin"/>
      </w:r>
      <w:r>
        <w:instrText xml:space="preserve"> HYPERLINK \l "_Toc74908544" </w:instrText>
      </w:r>
      <w:r>
        <w:fldChar w:fldCharType="separate"/>
      </w:r>
      <w:r>
        <w:rPr>
          <w:rStyle w:val="24"/>
          <w:i/>
          <w:iCs/>
        </w:rPr>
        <w:t>Figure 4</w:t>
      </w:r>
      <w:r>
        <w:rPr>
          <w:rStyle w:val="24"/>
          <w:i/>
          <w:iCs/>
          <w:lang w:val="en-US"/>
        </w:rPr>
        <w:t>:</w:t>
      </w:r>
      <w:r>
        <w:rPr>
          <w:rStyle w:val="24"/>
          <w:rFonts w:hint="default"/>
          <w:i/>
          <w:iCs/>
          <w:lang w:val="en-US"/>
        </w:rPr>
        <w:t xml:space="preserve"> RWIL connection details</w:t>
      </w:r>
      <w:r>
        <w:tab/>
      </w:r>
      <w:r>
        <w:rPr>
          <w:rFonts w:hint="default"/>
          <w:lang w:val="en-US"/>
        </w:rPr>
        <w:t>9</w:t>
      </w:r>
      <w:r>
        <w:fldChar w:fldCharType="end"/>
      </w:r>
    </w:p>
    <w:p>
      <w:pPr>
        <w:pStyle w:val="37"/>
        <w:tabs>
          <w:tab w:val="right" w:leader="dot" w:pos="9061"/>
        </w:tabs>
        <w:rPr>
          <w:rFonts w:asciiTheme="minorHAnsi" w:hAnsiTheme="minorHAnsi" w:eastAsiaTheme="minorEastAsia" w:cstheme="minorBidi"/>
          <w:lang w:val="en-ZA" w:eastAsia="en-ZA"/>
        </w:rPr>
      </w:pPr>
      <w:r>
        <w:fldChar w:fldCharType="begin"/>
      </w:r>
      <w:r>
        <w:instrText xml:space="preserve"> HYPERLINK \l "_Toc74908545" </w:instrText>
      </w:r>
      <w:r>
        <w:fldChar w:fldCharType="separate"/>
      </w:r>
      <w:r>
        <w:rPr>
          <w:rStyle w:val="24"/>
          <w:i/>
          <w:iCs/>
        </w:rPr>
        <w:t xml:space="preserve">Figure 5: </w:t>
      </w:r>
      <w:r>
        <w:rPr>
          <w:rStyle w:val="24"/>
          <w:rFonts w:hint="default"/>
          <w:i/>
          <w:iCs/>
          <w:lang w:val="en-US"/>
        </w:rPr>
        <w:t>PAT connection details</w:t>
      </w:r>
      <w:r>
        <w:tab/>
      </w:r>
      <w:r>
        <w:fldChar w:fldCharType="begin"/>
      </w:r>
      <w:r>
        <w:instrText xml:space="preserve"> PAGEREF _Toc74908545 \h </w:instrText>
      </w:r>
      <w:r>
        <w:fldChar w:fldCharType="separate"/>
      </w:r>
      <w:r>
        <w:t>9</w:t>
      </w:r>
      <w:r>
        <w:fldChar w:fldCharType="end"/>
      </w:r>
      <w:r>
        <w:fldChar w:fldCharType="end"/>
      </w:r>
    </w:p>
    <w:p>
      <w:pPr>
        <w:pStyle w:val="37"/>
        <w:tabs>
          <w:tab w:val="right" w:leader="dot" w:pos="9061"/>
        </w:tabs>
        <w:rPr>
          <w:rFonts w:asciiTheme="minorHAnsi" w:hAnsiTheme="minorHAnsi" w:eastAsiaTheme="minorEastAsia" w:cstheme="minorBidi"/>
          <w:lang w:val="en-ZA" w:eastAsia="en-ZA"/>
        </w:rPr>
      </w:pPr>
      <w:r>
        <w:fldChar w:fldCharType="begin"/>
      </w:r>
      <w:r>
        <w:instrText xml:space="preserve"> HYPERLINK \l "_Toc74908545" </w:instrText>
      </w:r>
      <w:r>
        <w:fldChar w:fldCharType="separate"/>
      </w:r>
      <w:r>
        <w:rPr>
          <w:rStyle w:val="24"/>
          <w:i/>
          <w:iCs/>
        </w:rPr>
        <w:t xml:space="preserve">Figure </w:t>
      </w:r>
      <w:r>
        <w:rPr>
          <w:rStyle w:val="24"/>
          <w:rFonts w:hint="default"/>
          <w:i/>
          <w:iCs/>
          <w:lang w:val="en-US"/>
        </w:rPr>
        <w:t>6</w:t>
      </w:r>
      <w:r>
        <w:rPr>
          <w:rStyle w:val="24"/>
          <w:i/>
          <w:iCs/>
        </w:rPr>
        <w:t xml:space="preserve">: </w:t>
      </w:r>
      <w:r>
        <w:rPr>
          <w:rStyle w:val="24"/>
          <w:rFonts w:hint="default"/>
          <w:i/>
          <w:iCs/>
          <w:lang w:val="en-US"/>
        </w:rPr>
        <w:t>set apiUrl</w:t>
      </w:r>
      <w:r>
        <w:tab/>
      </w:r>
      <w:r>
        <w:fldChar w:fldCharType="begin"/>
      </w:r>
      <w:r>
        <w:instrText xml:space="preserve"> PAGEREF _Toc74908545 \h </w:instrText>
      </w:r>
      <w:r>
        <w:fldChar w:fldCharType="separate"/>
      </w:r>
      <w:r>
        <w:t>9</w:t>
      </w:r>
      <w:r>
        <w:fldChar w:fldCharType="end"/>
      </w:r>
      <w:r>
        <w:fldChar w:fldCharType="end"/>
      </w:r>
    </w:p>
    <w:p>
      <w:pPr>
        <w:pStyle w:val="37"/>
        <w:tabs>
          <w:tab w:val="right" w:leader="dot" w:pos="9061"/>
        </w:tabs>
        <w:rPr>
          <w:rFonts w:hint="default" w:asciiTheme="minorHAnsi" w:hAnsiTheme="minorHAnsi" w:eastAsiaTheme="minorEastAsia" w:cstheme="minorBidi"/>
          <w:lang w:val="en-US" w:eastAsia="en-ZA"/>
        </w:rPr>
      </w:pPr>
      <w:r>
        <w:fldChar w:fldCharType="begin"/>
      </w:r>
      <w:r>
        <w:instrText xml:space="preserve"> HYPERLINK \l "_Toc74908546" </w:instrText>
      </w:r>
      <w:r>
        <w:fldChar w:fldCharType="separate"/>
      </w:r>
      <w:r>
        <w:rPr>
          <w:rStyle w:val="24"/>
          <w:i/>
          <w:iCs/>
        </w:rPr>
        <w:t xml:space="preserve">Figure </w:t>
      </w:r>
      <w:r>
        <w:rPr>
          <w:rStyle w:val="24"/>
          <w:rFonts w:hint="default"/>
          <w:i/>
          <w:iCs/>
          <w:lang w:val="en-US"/>
        </w:rPr>
        <w:t>7</w:t>
      </w:r>
      <w:r>
        <w:rPr>
          <w:rStyle w:val="24"/>
          <w:i/>
          <w:iCs/>
          <w:lang w:val="en-US"/>
        </w:rPr>
        <w:t xml:space="preserve">: </w:t>
      </w:r>
      <w:r>
        <w:rPr>
          <w:rStyle w:val="24"/>
          <w:rFonts w:hint="default"/>
          <w:i/>
          <w:iCs/>
          <w:lang w:val="en-US"/>
        </w:rPr>
        <w:t>npm install example</w:t>
      </w:r>
      <w:r>
        <w:tab/>
      </w:r>
      <w:r>
        <w:rPr>
          <w:rFonts w:hint="default"/>
          <w:lang w:val="en-US"/>
        </w:rPr>
        <w:t>1</w:t>
      </w:r>
      <w:r>
        <w:fldChar w:fldCharType="end"/>
      </w:r>
      <w:r>
        <w:rPr>
          <w:rFonts w:hint="default"/>
          <w:lang w:val="en-US"/>
        </w:rPr>
        <w:t>0</w:t>
      </w:r>
    </w:p>
    <w:p>
      <w:pPr>
        <w:pStyle w:val="37"/>
        <w:tabs>
          <w:tab w:val="right" w:leader="dot" w:pos="9061"/>
        </w:tabs>
        <w:rPr>
          <w:rFonts w:hint="default" w:asciiTheme="minorHAnsi" w:hAnsiTheme="minorHAnsi" w:eastAsiaTheme="minorEastAsia" w:cstheme="minorBidi"/>
          <w:lang w:val="en-US" w:eastAsia="en-ZA"/>
        </w:rPr>
      </w:pPr>
      <w:r>
        <w:fldChar w:fldCharType="begin"/>
      </w:r>
      <w:r>
        <w:instrText xml:space="preserve"> HYPERLINK \l "_Toc74908546" </w:instrText>
      </w:r>
      <w:r>
        <w:fldChar w:fldCharType="separate"/>
      </w:r>
      <w:r>
        <w:rPr>
          <w:rStyle w:val="24"/>
          <w:i/>
          <w:iCs/>
        </w:rPr>
        <w:t xml:space="preserve">Figure </w:t>
      </w:r>
      <w:r>
        <w:rPr>
          <w:rStyle w:val="24"/>
          <w:rFonts w:hint="default"/>
          <w:i/>
          <w:iCs/>
          <w:lang w:val="en-US"/>
        </w:rPr>
        <w:t>8</w:t>
      </w:r>
      <w:r>
        <w:rPr>
          <w:rStyle w:val="24"/>
          <w:i/>
          <w:iCs/>
          <w:lang w:val="en-US"/>
        </w:rPr>
        <w:t>:</w:t>
      </w:r>
      <w:r>
        <w:rPr>
          <w:rStyle w:val="24"/>
          <w:rFonts w:hint="default"/>
          <w:i/>
          <w:iCs/>
          <w:lang w:val="en-US"/>
        </w:rPr>
        <w:t xml:space="preserve"> replace sweetalert</w:t>
      </w:r>
      <w:r>
        <w:tab/>
      </w:r>
      <w:r>
        <w:rPr>
          <w:rFonts w:hint="default"/>
          <w:lang w:val="en-US"/>
        </w:rPr>
        <w:t>1</w:t>
      </w:r>
      <w:r>
        <w:fldChar w:fldCharType="end"/>
      </w:r>
      <w:r>
        <w:rPr>
          <w:rFonts w:hint="default"/>
          <w:lang w:val="en-US"/>
        </w:rPr>
        <w:t>0</w:t>
      </w:r>
    </w:p>
    <w:p>
      <w:pPr>
        <w:pStyle w:val="37"/>
        <w:tabs>
          <w:tab w:val="right" w:leader="dot" w:pos="9061"/>
        </w:tabs>
        <w:rPr>
          <w:rFonts w:hint="default" w:asciiTheme="minorHAnsi" w:hAnsiTheme="minorHAnsi" w:eastAsiaTheme="minorEastAsia" w:cstheme="minorBidi"/>
          <w:lang w:val="en-US" w:eastAsia="en-ZA"/>
        </w:rPr>
      </w:pPr>
      <w:r>
        <w:fldChar w:fldCharType="begin"/>
      </w:r>
      <w:r>
        <w:instrText xml:space="preserve"> HYPERLINK \l "_Toc74908546" </w:instrText>
      </w:r>
      <w:r>
        <w:fldChar w:fldCharType="separate"/>
      </w:r>
      <w:r>
        <w:rPr>
          <w:rStyle w:val="24"/>
          <w:i/>
          <w:iCs/>
        </w:rPr>
        <w:t xml:space="preserve">Figure </w:t>
      </w:r>
      <w:r>
        <w:rPr>
          <w:rStyle w:val="24"/>
          <w:rFonts w:hint="default"/>
          <w:i/>
          <w:iCs/>
          <w:lang w:val="en-US"/>
        </w:rPr>
        <w:t>9</w:t>
      </w:r>
      <w:r>
        <w:rPr>
          <w:rStyle w:val="24"/>
          <w:i/>
          <w:iCs/>
          <w:lang w:val="en-US"/>
        </w:rPr>
        <w:t>:</w:t>
      </w:r>
      <w:r>
        <w:rPr>
          <w:rStyle w:val="24"/>
          <w:rFonts w:hint="default"/>
          <w:i/>
          <w:iCs/>
          <w:lang w:val="en-US"/>
        </w:rPr>
        <w:t xml:space="preserve"> Release build configuration command output</w:t>
      </w:r>
      <w:r>
        <w:tab/>
      </w:r>
      <w:r>
        <w:rPr>
          <w:rFonts w:hint="default"/>
          <w:lang w:val="en-US"/>
        </w:rPr>
        <w:t>1</w:t>
      </w:r>
      <w:r>
        <w:fldChar w:fldCharType="end"/>
      </w:r>
      <w:r>
        <w:rPr>
          <w:rFonts w:hint="default"/>
          <w:lang w:val="en-US"/>
        </w:rPr>
        <w:t>1</w:t>
      </w:r>
    </w:p>
    <w:p>
      <w:pPr>
        <w:pStyle w:val="37"/>
        <w:tabs>
          <w:tab w:val="right" w:leader="dot" w:pos="9061"/>
        </w:tabs>
        <w:rPr>
          <w:rFonts w:hint="default" w:asciiTheme="minorHAnsi" w:hAnsiTheme="minorHAnsi" w:eastAsiaTheme="minorEastAsia" w:cstheme="minorBidi"/>
          <w:lang w:val="en-US" w:eastAsia="en-ZA"/>
        </w:rPr>
      </w:pPr>
    </w:p>
    <w:p>
      <w:pPr>
        <w:pStyle w:val="37"/>
        <w:tabs>
          <w:tab w:val="right" w:leader="dot" w:pos="9061"/>
        </w:tabs>
        <w:rPr>
          <w:rFonts w:asciiTheme="minorHAnsi" w:hAnsiTheme="minorHAnsi" w:eastAsiaTheme="minorEastAsia" w:cstheme="minorBidi"/>
          <w:lang w:val="en-ZA" w:eastAsia="en-ZA"/>
        </w:rPr>
      </w:pPr>
    </w:p>
    <w:p>
      <w:r>
        <w:rPr>
          <w:lang w:val="en-US"/>
        </w:rPr>
        <w:fldChar w:fldCharType="end"/>
      </w:r>
    </w:p>
    <w:p>
      <w:pPr>
        <w:pStyle w:val="2"/>
      </w:pPr>
    </w:p>
    <w:p>
      <w:pPr>
        <w:pStyle w:val="3"/>
      </w:pPr>
      <w:bookmarkStart w:id="7" w:name="_Toc11852275"/>
      <w:bookmarkStart w:id="8" w:name="_Toc11852157"/>
      <w:bookmarkStart w:id="9" w:name="_Toc11852141"/>
      <w:bookmarkStart w:id="10" w:name="_Toc74908499"/>
      <w:bookmarkStart w:id="11" w:name="_Toc11852075"/>
      <w:bookmarkStart w:id="12" w:name="_Toc11852102"/>
      <w:r>
        <w:t>Document Information</w:t>
      </w:r>
      <w:bookmarkEnd w:id="7"/>
      <w:bookmarkEnd w:id="8"/>
      <w:bookmarkEnd w:id="9"/>
      <w:bookmarkEnd w:id="10"/>
      <w:bookmarkEnd w:id="11"/>
      <w:bookmarkEnd w:id="12"/>
    </w:p>
    <w:p>
      <w:pPr>
        <w:pStyle w:val="4"/>
      </w:pPr>
      <w:bookmarkStart w:id="13" w:name="_Toc11852076"/>
      <w:bookmarkStart w:id="14" w:name="_Toc74908500"/>
      <w:bookmarkStart w:id="15" w:name="_Toc11852103"/>
      <w:bookmarkStart w:id="16" w:name="_Toc11852158"/>
      <w:bookmarkStart w:id="17" w:name="_Toc11852142"/>
      <w:bookmarkStart w:id="18" w:name="_Toc11852276"/>
      <w:r>
        <w:t>Change History</w:t>
      </w:r>
      <w:bookmarkEnd w:id="13"/>
      <w:bookmarkEnd w:id="14"/>
      <w:bookmarkEnd w:id="15"/>
      <w:bookmarkEnd w:id="16"/>
      <w:bookmarkEnd w:id="17"/>
      <w:bookmarkEnd w:id="18"/>
    </w:p>
    <w:tbl>
      <w:tblPr>
        <w:tblStyle w:val="13"/>
        <w:tblW w:w="0" w:type="auto"/>
        <w:tblInd w:w="0" w:type="dxa"/>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Layout w:type="autofit"/>
        <w:tblCellMar>
          <w:top w:w="85" w:type="dxa"/>
          <w:left w:w="85" w:type="dxa"/>
          <w:bottom w:w="85" w:type="dxa"/>
          <w:right w:w="108" w:type="dxa"/>
        </w:tblCellMar>
      </w:tblPr>
      <w:tblGrid>
        <w:gridCol w:w="1413"/>
        <w:gridCol w:w="1559"/>
        <w:gridCol w:w="4394"/>
        <w:gridCol w:w="1695"/>
      </w:tblGrid>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PrEx>
        <w:tc>
          <w:tcPr>
            <w:tcW w:w="1413"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Date</w:t>
            </w:r>
          </w:p>
        </w:tc>
        <w:tc>
          <w:tcPr>
            <w:tcW w:w="1559"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Version</w:t>
            </w:r>
          </w:p>
        </w:tc>
        <w:tc>
          <w:tcPr>
            <w:tcW w:w="4394"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Changed Chapters</w:t>
            </w:r>
          </w:p>
        </w:tc>
        <w:tc>
          <w:tcPr>
            <w:tcW w:w="1695"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Author</w:t>
            </w: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rFonts w:hint="default"/>
                <w:sz w:val="20"/>
                <w:szCs w:val="20"/>
                <w:lang w:val="en-US"/>
              </w:rPr>
            </w:pPr>
            <w:r>
              <w:rPr>
                <w:sz w:val="20"/>
                <w:szCs w:val="20"/>
              </w:rPr>
              <w:t>2021/0</w:t>
            </w:r>
            <w:r>
              <w:rPr>
                <w:rFonts w:hint="default"/>
                <w:sz w:val="20"/>
                <w:szCs w:val="20"/>
                <w:lang w:val="en-US"/>
              </w:rPr>
              <w:t>9</w:t>
            </w:r>
            <w:r>
              <w:rPr>
                <w:sz w:val="20"/>
                <w:szCs w:val="20"/>
              </w:rPr>
              <w:t>/</w:t>
            </w:r>
            <w:r>
              <w:rPr>
                <w:rFonts w:hint="default"/>
                <w:sz w:val="20"/>
                <w:szCs w:val="20"/>
                <w:lang w:val="en-US"/>
              </w:rPr>
              <w:t>20</w:t>
            </w:r>
          </w:p>
        </w:tc>
        <w:tc>
          <w:tcPr>
            <w:tcW w:w="1559" w:type="dxa"/>
            <w:shd w:val="clear" w:color="auto" w:fill="auto"/>
          </w:tcPr>
          <w:p>
            <w:pPr>
              <w:rPr>
                <w:rFonts w:hint="default"/>
                <w:sz w:val="20"/>
                <w:szCs w:val="20"/>
                <w:lang w:val="en-US"/>
              </w:rPr>
            </w:pPr>
            <w:r>
              <w:rPr>
                <w:sz w:val="20"/>
                <w:szCs w:val="20"/>
              </w:rPr>
              <w:t>1.0.</w:t>
            </w:r>
            <w:r>
              <w:rPr>
                <w:rFonts w:hint="default"/>
                <w:sz w:val="20"/>
                <w:szCs w:val="20"/>
                <w:lang w:val="en-US"/>
              </w:rPr>
              <w:t>0</w:t>
            </w:r>
          </w:p>
        </w:tc>
        <w:tc>
          <w:tcPr>
            <w:tcW w:w="4394" w:type="dxa"/>
            <w:shd w:val="clear" w:color="auto" w:fill="auto"/>
          </w:tcPr>
          <w:p>
            <w:pPr>
              <w:rPr>
                <w:rFonts w:hint="default"/>
                <w:sz w:val="20"/>
                <w:szCs w:val="20"/>
                <w:lang w:val="en-US"/>
              </w:rPr>
            </w:pPr>
            <w:r>
              <w:rPr>
                <w:rFonts w:hint="default"/>
                <w:sz w:val="20"/>
                <w:szCs w:val="20"/>
                <w:lang w:val="en-US"/>
              </w:rPr>
              <w:t xml:space="preserve">Initial Document </w:t>
            </w:r>
          </w:p>
        </w:tc>
        <w:tc>
          <w:tcPr>
            <w:tcW w:w="1695" w:type="dxa"/>
            <w:shd w:val="clear" w:color="auto" w:fill="auto"/>
          </w:tcPr>
          <w:p>
            <w:pPr>
              <w:rPr>
                <w:rFonts w:hint="default"/>
                <w:sz w:val="20"/>
                <w:szCs w:val="20"/>
                <w:lang w:val="en-US"/>
              </w:rPr>
            </w:pPr>
            <w:r>
              <w:rPr>
                <w:rFonts w:hint="default"/>
                <w:sz w:val="20"/>
                <w:szCs w:val="20"/>
                <w:lang w:val="en-US"/>
              </w:rPr>
              <w:t xml:space="preserve">Robert Zeelie </w:t>
            </w: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vAlign w:val="top"/>
          </w:tcPr>
          <w:p>
            <w:pPr>
              <w:rPr>
                <w:rFonts w:hint="default"/>
                <w:sz w:val="20"/>
                <w:szCs w:val="20"/>
                <w:lang w:val="en-US"/>
              </w:rPr>
            </w:pPr>
            <w:r>
              <w:rPr>
                <w:sz w:val="20"/>
                <w:szCs w:val="20"/>
              </w:rPr>
              <w:t>2021/</w:t>
            </w:r>
            <w:r>
              <w:rPr>
                <w:rFonts w:hint="default"/>
                <w:sz w:val="20"/>
                <w:szCs w:val="20"/>
                <w:lang w:val="en-US"/>
              </w:rPr>
              <w:t>10</w:t>
            </w:r>
            <w:r>
              <w:rPr>
                <w:sz w:val="20"/>
                <w:szCs w:val="20"/>
              </w:rPr>
              <w:t>/</w:t>
            </w:r>
            <w:r>
              <w:rPr>
                <w:rFonts w:hint="default"/>
                <w:sz w:val="20"/>
                <w:szCs w:val="20"/>
                <w:lang w:val="en-US"/>
              </w:rPr>
              <w:t>01</w:t>
            </w:r>
          </w:p>
        </w:tc>
        <w:tc>
          <w:tcPr>
            <w:tcW w:w="1559" w:type="dxa"/>
            <w:shd w:val="clear" w:color="auto" w:fill="auto"/>
            <w:vAlign w:val="top"/>
          </w:tcPr>
          <w:p>
            <w:pPr>
              <w:rPr>
                <w:rFonts w:hint="default"/>
                <w:sz w:val="20"/>
                <w:szCs w:val="20"/>
                <w:lang w:val="en-US"/>
              </w:rPr>
            </w:pPr>
            <w:r>
              <w:rPr>
                <w:sz w:val="20"/>
                <w:szCs w:val="20"/>
              </w:rPr>
              <w:t>1.0.</w:t>
            </w:r>
            <w:r>
              <w:rPr>
                <w:rFonts w:hint="default"/>
                <w:sz w:val="20"/>
                <w:szCs w:val="20"/>
                <w:lang w:val="en-US"/>
              </w:rPr>
              <w:t>1</w:t>
            </w:r>
          </w:p>
        </w:tc>
        <w:tc>
          <w:tcPr>
            <w:tcW w:w="4394" w:type="dxa"/>
            <w:shd w:val="clear" w:color="auto" w:fill="auto"/>
            <w:vAlign w:val="top"/>
          </w:tcPr>
          <w:p>
            <w:pPr>
              <w:rPr>
                <w:rFonts w:hint="default"/>
                <w:sz w:val="20"/>
                <w:szCs w:val="20"/>
                <w:lang w:val="en-US"/>
              </w:rPr>
            </w:pPr>
            <w:r>
              <w:rPr>
                <w:rFonts w:hint="default"/>
                <w:sz w:val="20"/>
                <w:szCs w:val="20"/>
                <w:lang w:val="en-US"/>
              </w:rPr>
              <w:t xml:space="preserve">Deploment changes and Phase 2 additions </w:t>
            </w:r>
          </w:p>
        </w:tc>
        <w:tc>
          <w:tcPr>
            <w:tcW w:w="1695" w:type="dxa"/>
            <w:shd w:val="clear" w:color="auto" w:fill="auto"/>
            <w:vAlign w:val="top"/>
          </w:tcPr>
          <w:p>
            <w:pPr>
              <w:rPr>
                <w:sz w:val="20"/>
                <w:szCs w:val="20"/>
              </w:rPr>
            </w:pPr>
            <w:r>
              <w:rPr>
                <w:rFonts w:hint="default"/>
                <w:sz w:val="20"/>
                <w:szCs w:val="20"/>
                <w:lang w:val="en-US"/>
              </w:rPr>
              <w:t xml:space="preserve">Robert Zeelie </w:t>
            </w: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sz w:val="20"/>
                <w:szCs w:val="20"/>
              </w:rPr>
            </w:pPr>
          </w:p>
        </w:tc>
        <w:tc>
          <w:tcPr>
            <w:tcW w:w="1559" w:type="dxa"/>
            <w:shd w:val="clear" w:color="auto" w:fill="auto"/>
          </w:tcPr>
          <w:p>
            <w:pPr>
              <w:rPr>
                <w:sz w:val="20"/>
                <w:szCs w:val="20"/>
              </w:rPr>
            </w:pPr>
          </w:p>
        </w:tc>
        <w:tc>
          <w:tcPr>
            <w:tcW w:w="4394" w:type="dxa"/>
            <w:shd w:val="clear" w:color="auto" w:fill="auto"/>
          </w:tcPr>
          <w:p>
            <w:pPr>
              <w:rPr>
                <w:sz w:val="20"/>
                <w:szCs w:val="20"/>
              </w:rPr>
            </w:pPr>
          </w:p>
        </w:tc>
        <w:tc>
          <w:tcPr>
            <w:tcW w:w="1695" w:type="dxa"/>
            <w:shd w:val="clear" w:color="auto" w:fill="auto"/>
          </w:tcPr>
          <w:p>
            <w:pPr>
              <w:rPr>
                <w:sz w:val="20"/>
                <w:szCs w:val="20"/>
              </w:rPr>
            </w:pP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sz w:val="20"/>
                <w:szCs w:val="20"/>
              </w:rPr>
            </w:pPr>
          </w:p>
        </w:tc>
        <w:tc>
          <w:tcPr>
            <w:tcW w:w="1559" w:type="dxa"/>
            <w:shd w:val="clear" w:color="auto" w:fill="auto"/>
          </w:tcPr>
          <w:p>
            <w:pPr>
              <w:rPr>
                <w:sz w:val="20"/>
                <w:szCs w:val="20"/>
              </w:rPr>
            </w:pPr>
          </w:p>
        </w:tc>
        <w:tc>
          <w:tcPr>
            <w:tcW w:w="4394" w:type="dxa"/>
            <w:shd w:val="clear" w:color="auto" w:fill="auto"/>
          </w:tcPr>
          <w:p>
            <w:pPr>
              <w:rPr>
                <w:sz w:val="20"/>
                <w:szCs w:val="20"/>
              </w:rPr>
            </w:pPr>
          </w:p>
        </w:tc>
        <w:tc>
          <w:tcPr>
            <w:tcW w:w="1695" w:type="dxa"/>
            <w:shd w:val="clear" w:color="auto" w:fill="auto"/>
          </w:tcPr>
          <w:p>
            <w:pPr>
              <w:rPr>
                <w:sz w:val="20"/>
                <w:szCs w:val="20"/>
              </w:rPr>
            </w:pPr>
          </w:p>
        </w:tc>
      </w:tr>
    </w:tbl>
    <w:p>
      <w:pPr>
        <w:pStyle w:val="2"/>
      </w:pPr>
    </w:p>
    <w:p>
      <w:pPr>
        <w:pStyle w:val="4"/>
      </w:pPr>
      <w:bookmarkStart w:id="19" w:name="_Toc11852159"/>
      <w:bookmarkStart w:id="20" w:name="_Toc11852077"/>
      <w:bookmarkStart w:id="21" w:name="_Toc11852104"/>
      <w:bookmarkStart w:id="22" w:name="_Toc11852143"/>
      <w:bookmarkStart w:id="23" w:name="_Toc11852277"/>
      <w:bookmarkStart w:id="24" w:name="_Toc74908501"/>
      <w:r>
        <w:t>Review Record</w:t>
      </w:r>
      <w:bookmarkEnd w:id="19"/>
      <w:bookmarkEnd w:id="20"/>
      <w:bookmarkEnd w:id="21"/>
      <w:bookmarkEnd w:id="22"/>
      <w:bookmarkEnd w:id="23"/>
      <w:bookmarkEnd w:id="24"/>
    </w:p>
    <w:tbl>
      <w:tblPr>
        <w:tblStyle w:val="13"/>
        <w:tblW w:w="0" w:type="auto"/>
        <w:tblInd w:w="0" w:type="dxa"/>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Layout w:type="autofit"/>
        <w:tblCellMar>
          <w:top w:w="85" w:type="dxa"/>
          <w:left w:w="85" w:type="dxa"/>
          <w:bottom w:w="85" w:type="dxa"/>
          <w:right w:w="108" w:type="dxa"/>
        </w:tblCellMar>
      </w:tblPr>
      <w:tblGrid>
        <w:gridCol w:w="1413"/>
        <w:gridCol w:w="1559"/>
        <w:gridCol w:w="4394"/>
        <w:gridCol w:w="1695"/>
      </w:tblGrid>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Date</w:t>
            </w:r>
          </w:p>
        </w:tc>
        <w:tc>
          <w:tcPr>
            <w:tcW w:w="1559"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Reviewed Version</w:t>
            </w:r>
          </w:p>
        </w:tc>
        <w:tc>
          <w:tcPr>
            <w:tcW w:w="4394"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Comments</w:t>
            </w:r>
          </w:p>
        </w:tc>
        <w:tc>
          <w:tcPr>
            <w:tcW w:w="1695" w:type="dxa"/>
            <w:shd w:val="clear" w:color="auto" w:fill="144678"/>
          </w:tcPr>
          <w:p>
            <w:pPr>
              <w:rPr>
                <w:b/>
                <w:color w:val="FFFFFF" w:themeColor="background1"/>
                <w:sz w:val="20"/>
                <w:szCs w:val="20"/>
                <w14:textFill>
                  <w14:solidFill>
                    <w14:schemeClr w14:val="bg1"/>
                  </w14:solidFill>
                </w14:textFill>
              </w:rPr>
            </w:pPr>
            <w:r>
              <w:rPr>
                <w:b/>
                <w:color w:val="FFFFFF" w:themeColor="background1"/>
                <w:sz w:val="20"/>
                <w:szCs w:val="20"/>
                <w14:textFill>
                  <w14:solidFill>
                    <w14:schemeClr w14:val="bg1"/>
                  </w14:solidFill>
                </w14:textFill>
              </w:rPr>
              <w:t>Reviewer</w:t>
            </w: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rFonts w:hint="default"/>
                <w:sz w:val="20"/>
                <w:szCs w:val="20"/>
                <w:lang w:val="en-US"/>
              </w:rPr>
            </w:pPr>
          </w:p>
        </w:tc>
        <w:tc>
          <w:tcPr>
            <w:tcW w:w="1559" w:type="dxa"/>
            <w:shd w:val="clear" w:color="auto" w:fill="auto"/>
          </w:tcPr>
          <w:p>
            <w:pPr>
              <w:rPr>
                <w:sz w:val="20"/>
                <w:szCs w:val="20"/>
                <w:lang w:val="en-US"/>
              </w:rPr>
            </w:pPr>
          </w:p>
        </w:tc>
        <w:tc>
          <w:tcPr>
            <w:tcW w:w="4394" w:type="dxa"/>
            <w:shd w:val="clear" w:color="auto" w:fill="auto"/>
          </w:tcPr>
          <w:p>
            <w:pPr>
              <w:rPr>
                <w:sz w:val="20"/>
                <w:szCs w:val="20"/>
                <w:lang w:val="en-US"/>
              </w:rPr>
            </w:pPr>
          </w:p>
        </w:tc>
        <w:tc>
          <w:tcPr>
            <w:tcW w:w="1695" w:type="dxa"/>
            <w:shd w:val="clear" w:color="auto" w:fill="auto"/>
          </w:tcPr>
          <w:p>
            <w:pPr>
              <w:rPr>
                <w:rFonts w:hint="default"/>
                <w:sz w:val="20"/>
                <w:szCs w:val="20"/>
                <w:lang w:val="en-US"/>
              </w:rPr>
            </w:pP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sz w:val="20"/>
                <w:szCs w:val="20"/>
              </w:rPr>
            </w:pPr>
          </w:p>
        </w:tc>
        <w:tc>
          <w:tcPr>
            <w:tcW w:w="1559" w:type="dxa"/>
            <w:shd w:val="clear" w:color="auto" w:fill="auto"/>
          </w:tcPr>
          <w:p>
            <w:pPr>
              <w:rPr>
                <w:sz w:val="20"/>
                <w:szCs w:val="20"/>
              </w:rPr>
            </w:pPr>
          </w:p>
        </w:tc>
        <w:tc>
          <w:tcPr>
            <w:tcW w:w="4394" w:type="dxa"/>
            <w:shd w:val="clear" w:color="auto" w:fill="auto"/>
          </w:tcPr>
          <w:p>
            <w:pPr>
              <w:rPr>
                <w:sz w:val="20"/>
                <w:szCs w:val="20"/>
              </w:rPr>
            </w:pPr>
          </w:p>
        </w:tc>
        <w:tc>
          <w:tcPr>
            <w:tcW w:w="1695" w:type="dxa"/>
            <w:shd w:val="clear" w:color="auto" w:fill="auto"/>
          </w:tcPr>
          <w:p>
            <w:pPr>
              <w:rPr>
                <w:sz w:val="20"/>
                <w:szCs w:val="20"/>
              </w:rPr>
            </w:pPr>
          </w:p>
        </w:tc>
      </w:tr>
      <w:tr>
        <w:tblPrEx>
          <w:tblBorders>
            <w:top w:val="single" w:color="144678" w:sz="4" w:space="0"/>
            <w:left w:val="single" w:color="144678" w:sz="4" w:space="0"/>
            <w:bottom w:val="single" w:color="144678" w:sz="4" w:space="0"/>
            <w:right w:val="single" w:color="144678" w:sz="4" w:space="0"/>
            <w:insideH w:val="single" w:color="144678" w:sz="4" w:space="0"/>
            <w:insideV w:val="single" w:color="144678" w:sz="4" w:space="0"/>
          </w:tblBorders>
          <w:tblCellMar>
            <w:top w:w="85" w:type="dxa"/>
            <w:left w:w="85" w:type="dxa"/>
            <w:bottom w:w="85" w:type="dxa"/>
            <w:right w:w="108" w:type="dxa"/>
          </w:tblCellMar>
        </w:tblPrEx>
        <w:tc>
          <w:tcPr>
            <w:tcW w:w="1413" w:type="dxa"/>
            <w:shd w:val="clear" w:color="auto" w:fill="auto"/>
          </w:tcPr>
          <w:p>
            <w:pPr>
              <w:rPr>
                <w:sz w:val="20"/>
                <w:szCs w:val="20"/>
              </w:rPr>
            </w:pPr>
          </w:p>
        </w:tc>
        <w:tc>
          <w:tcPr>
            <w:tcW w:w="1559" w:type="dxa"/>
            <w:shd w:val="clear" w:color="auto" w:fill="auto"/>
          </w:tcPr>
          <w:p>
            <w:pPr>
              <w:rPr>
                <w:sz w:val="20"/>
                <w:szCs w:val="20"/>
              </w:rPr>
            </w:pPr>
          </w:p>
        </w:tc>
        <w:tc>
          <w:tcPr>
            <w:tcW w:w="4394" w:type="dxa"/>
            <w:shd w:val="clear" w:color="auto" w:fill="auto"/>
          </w:tcPr>
          <w:p>
            <w:pPr>
              <w:rPr>
                <w:sz w:val="20"/>
                <w:szCs w:val="20"/>
              </w:rPr>
            </w:pPr>
          </w:p>
        </w:tc>
        <w:tc>
          <w:tcPr>
            <w:tcW w:w="1695" w:type="dxa"/>
            <w:shd w:val="clear" w:color="auto" w:fill="auto"/>
          </w:tcPr>
          <w:p>
            <w:pPr>
              <w:rPr>
                <w:sz w:val="20"/>
                <w:szCs w:val="20"/>
              </w:rPr>
            </w:pPr>
          </w:p>
        </w:tc>
      </w:tr>
    </w:tbl>
    <w:p>
      <w:pPr>
        <w:pStyle w:val="2"/>
      </w:pPr>
    </w:p>
    <w:p>
      <w:pPr>
        <w:pStyle w:val="3"/>
      </w:pPr>
      <w:bookmarkStart w:id="25" w:name="_Toc74908502"/>
      <w:r>
        <w:t>In</w:t>
      </w:r>
      <w:r>
        <w:rPr>
          <w:lang w:val="en-US"/>
        </w:rPr>
        <w:t>stallation</w:t>
      </w:r>
      <w:bookmarkEnd w:id="25"/>
    </w:p>
    <w:p>
      <w:pPr>
        <w:pStyle w:val="2"/>
        <w:rPr>
          <w:lang w:val="en-US"/>
        </w:rPr>
      </w:pPr>
      <w:r>
        <w:rPr>
          <w:lang w:val="en-US"/>
        </w:rPr>
        <w:t>This document will cover the installation of</w:t>
      </w:r>
      <w:r>
        <w:rPr>
          <w:rFonts w:hint="default"/>
          <w:lang w:val="en-US"/>
        </w:rPr>
        <w:t xml:space="preserve"> phase one for</w:t>
      </w:r>
      <w:r>
        <w:rPr>
          <w:lang w:val="en-US"/>
        </w:rPr>
        <w:t xml:space="preserve"> the new </w:t>
      </w:r>
      <w:r>
        <w:rPr>
          <w:rFonts w:hint="default"/>
          <w:lang w:val="en-US"/>
        </w:rPr>
        <w:t>PPSo for special markets application</w:t>
      </w:r>
      <w:r>
        <w:rPr>
          <w:lang w:val="en-US"/>
        </w:rPr>
        <w:t>.</w:t>
      </w:r>
    </w:p>
    <w:p>
      <w:pPr>
        <w:pStyle w:val="4"/>
      </w:pPr>
      <w:bookmarkStart w:id="26" w:name="_Toc74908503"/>
      <w:bookmarkStart w:id="27" w:name="_Toc5220"/>
      <w:r>
        <w:rPr>
          <w:lang w:val="en-US"/>
        </w:rPr>
        <w:t>Additions</w:t>
      </w:r>
      <w:bookmarkEnd w:id="26"/>
      <w:bookmarkEnd w:id="27"/>
    </w:p>
    <w:p>
      <w:pPr>
        <w:pStyle w:val="5"/>
        <w:rPr>
          <w:lang w:val="en-US"/>
        </w:rPr>
      </w:pPr>
      <w:bookmarkStart w:id="28" w:name="_Toc74908504"/>
      <w:bookmarkStart w:id="29" w:name="_Toc165"/>
      <w:r>
        <w:rPr>
          <w:rFonts w:hint="default"/>
          <w:lang w:val="en-US"/>
        </w:rPr>
        <w:t>Front-end Web</w:t>
      </w:r>
      <w:r>
        <w:rPr>
          <w:lang w:val="en-US"/>
        </w:rPr>
        <w:t xml:space="preserve"> Application</w:t>
      </w:r>
      <w:bookmarkEnd w:id="28"/>
      <w:bookmarkEnd w:id="29"/>
    </w:p>
    <w:p>
      <w:pPr>
        <w:pStyle w:val="2"/>
        <w:rPr>
          <w:lang w:val="en-US"/>
        </w:rPr>
      </w:pPr>
      <w:r>
        <w:rPr>
          <w:lang w:val="en-US"/>
        </w:rPr>
        <w:t>The Web application is written in A</w:t>
      </w:r>
      <w:r>
        <w:rPr>
          <w:rFonts w:hint="default"/>
          <w:lang w:val="en-US"/>
        </w:rPr>
        <w:t>ngular 12 which is a platform and framework for building single-page client applications.</w:t>
      </w:r>
      <w:r>
        <w:rPr>
          <w:lang w:val="en-US"/>
        </w:rPr>
        <w:t xml:space="preserve"> </w:t>
      </w:r>
    </w:p>
    <w:p>
      <w:pPr>
        <w:pStyle w:val="5"/>
        <w:rPr>
          <w:lang w:val="en-US"/>
        </w:rPr>
      </w:pPr>
      <w:r>
        <w:rPr>
          <w:rFonts w:hint="default"/>
          <w:lang w:val="en-US"/>
        </w:rPr>
        <w:t xml:space="preserve">Independent Data Access Layer </w:t>
      </w:r>
    </w:p>
    <w:p>
      <w:pPr>
        <w:pStyle w:val="2"/>
        <w:rPr>
          <w:lang w:val="en-US"/>
        </w:rPr>
      </w:pPr>
      <w:r>
        <w:rPr>
          <w:lang w:val="en-US"/>
        </w:rPr>
        <w:t xml:space="preserve">The </w:t>
      </w:r>
      <w:r>
        <w:rPr>
          <w:rFonts w:hint="default"/>
          <w:lang w:val="en-US"/>
        </w:rPr>
        <w:t>Independent Data Access Layer is written in C# using .NET 5 and provides the end points that can be accessed from any Front-end.</w:t>
      </w:r>
    </w:p>
    <w:p>
      <w:pPr>
        <w:pStyle w:val="5"/>
        <w:rPr>
          <w:lang w:val="en-US"/>
        </w:rPr>
      </w:pPr>
      <w:r>
        <w:rPr>
          <w:rFonts w:hint="default"/>
          <w:lang w:val="en-US"/>
        </w:rPr>
        <w:t>SQL database tables</w:t>
      </w:r>
    </w:p>
    <w:p>
      <w:pPr>
        <w:pStyle w:val="2"/>
        <w:rPr>
          <w:lang w:val="en-US"/>
        </w:rPr>
      </w:pPr>
      <w:r>
        <w:rPr>
          <w:rFonts w:hint="default"/>
          <w:lang w:val="en-US"/>
        </w:rPr>
        <w:t xml:space="preserve">The Brand </w:t>
      </w:r>
      <w:r>
        <w:rPr>
          <w:lang w:val="en-US"/>
        </w:rPr>
        <w:t xml:space="preserve">table is used for </w:t>
      </w:r>
      <w:r>
        <w:rPr>
          <w:rFonts w:hint="default"/>
          <w:lang w:val="en-US"/>
        </w:rPr>
        <w:t>storing the different vehicle brands that are maintained by VWSA</w:t>
      </w:r>
      <w:r>
        <w:rPr>
          <w:lang w:val="en-US"/>
        </w:rPr>
        <w:t>.</w:t>
      </w:r>
    </w:p>
    <w:p>
      <w:pPr>
        <w:pStyle w:val="2"/>
        <w:rPr>
          <w:lang w:val="en-US"/>
        </w:rPr>
      </w:pPr>
      <w:r>
        <w:rPr>
          <w:rFonts w:hint="default"/>
          <w:lang w:val="en-US"/>
        </w:rPr>
        <w:t xml:space="preserve">The AuditLog </w:t>
      </w:r>
      <w:r>
        <w:rPr>
          <w:lang w:val="en-US"/>
        </w:rPr>
        <w:t xml:space="preserve">table is used for </w:t>
      </w:r>
      <w:r>
        <w:rPr>
          <w:rFonts w:hint="default"/>
          <w:lang w:val="en-US"/>
        </w:rPr>
        <w:t>storing all the actions performed by the users during the application runtime</w:t>
      </w:r>
      <w:r>
        <w:rPr>
          <w:lang w:val="en-US"/>
        </w:rPr>
        <w:t>.</w:t>
      </w:r>
    </w:p>
    <w:p>
      <w:pPr>
        <w:pStyle w:val="2"/>
        <w:rPr>
          <w:lang w:val="en-US"/>
        </w:rPr>
      </w:pPr>
      <w:r>
        <w:rPr>
          <w:rFonts w:hint="default"/>
          <w:lang w:val="en-US"/>
        </w:rPr>
        <w:t xml:space="preserve">The ErrorLog </w:t>
      </w:r>
      <w:r>
        <w:rPr>
          <w:lang w:val="en-US"/>
        </w:rPr>
        <w:t xml:space="preserve">table is used for </w:t>
      </w:r>
      <w:r>
        <w:rPr>
          <w:rFonts w:hint="default"/>
          <w:lang w:val="en-US"/>
        </w:rPr>
        <w:t>storing any errors that may occur during the application runtime</w:t>
      </w:r>
      <w:r>
        <w:rPr>
          <w:lang w:val="en-US"/>
        </w:rPr>
        <w:t>.</w:t>
      </w:r>
    </w:p>
    <w:p>
      <w:pPr>
        <w:pStyle w:val="2"/>
        <w:rPr>
          <w:lang w:val="en-US"/>
        </w:rPr>
      </w:pPr>
      <w:r>
        <w:rPr>
          <w:rFonts w:hint="default"/>
          <w:lang w:val="en-US"/>
        </w:rPr>
        <w:t xml:space="preserve">The MaintainModel </w:t>
      </w:r>
      <w:r>
        <w:rPr>
          <w:lang w:val="en-US"/>
        </w:rPr>
        <w:t xml:space="preserve">table is used for </w:t>
      </w:r>
      <w:r>
        <w:rPr>
          <w:rFonts w:hint="default"/>
          <w:lang w:val="en-US"/>
        </w:rPr>
        <w:t>storing the information entered by the brand managers for the different vehicles</w:t>
      </w:r>
      <w:r>
        <w:rPr>
          <w:lang w:val="en-US"/>
        </w:rPr>
        <w:t>.</w:t>
      </w:r>
    </w:p>
    <w:p>
      <w:pPr>
        <w:pStyle w:val="2"/>
        <w:rPr>
          <w:lang w:val="en-US"/>
        </w:rPr>
      </w:pPr>
      <w:r>
        <w:rPr>
          <w:rFonts w:hint="default"/>
          <w:lang w:val="en-US"/>
        </w:rPr>
        <w:t xml:space="preserve">The Model </w:t>
      </w:r>
      <w:r>
        <w:rPr>
          <w:lang w:val="en-US"/>
        </w:rPr>
        <w:t xml:space="preserve">table is used for </w:t>
      </w:r>
      <w:r>
        <w:rPr>
          <w:rFonts w:hint="default"/>
          <w:lang w:val="en-US"/>
        </w:rPr>
        <w:t>storing the different models that are maintained by VWSA</w:t>
      </w:r>
      <w:r>
        <w:rPr>
          <w:lang w:val="en-US"/>
        </w:rPr>
        <w:t>.</w:t>
      </w:r>
    </w:p>
    <w:p>
      <w:pPr>
        <w:pStyle w:val="2"/>
        <w:rPr>
          <w:lang w:val="en-US"/>
        </w:rPr>
      </w:pPr>
      <w:r>
        <w:rPr>
          <w:rFonts w:hint="default"/>
          <w:lang w:val="en-US"/>
        </w:rPr>
        <w:t xml:space="preserve">The PartPrice </w:t>
      </w:r>
      <w:r>
        <w:rPr>
          <w:lang w:val="en-US"/>
        </w:rPr>
        <w:t xml:space="preserve">table is used for </w:t>
      </w:r>
      <w:r>
        <w:rPr>
          <w:rFonts w:hint="default"/>
          <w:lang w:val="en-US"/>
        </w:rPr>
        <w:t>storing the prices for the parts needed for the various services of the vehicles</w:t>
      </w:r>
      <w:r>
        <w:rPr>
          <w:lang w:val="en-US"/>
        </w:rPr>
        <w:t>.</w:t>
      </w:r>
    </w:p>
    <w:p>
      <w:pPr>
        <w:pStyle w:val="2"/>
        <w:rPr>
          <w:lang w:val="en-US"/>
        </w:rPr>
      </w:pPr>
      <w:r>
        <w:rPr>
          <w:rFonts w:hint="default"/>
          <w:lang w:val="en-US"/>
        </w:rPr>
        <w:t xml:space="preserve">The Ppso </w:t>
      </w:r>
      <w:r>
        <w:rPr>
          <w:lang w:val="en-US"/>
        </w:rPr>
        <w:t xml:space="preserve">table is used for </w:t>
      </w:r>
      <w:r>
        <w:rPr>
          <w:rFonts w:hint="default"/>
          <w:lang w:val="en-US"/>
        </w:rPr>
        <w:t>storing the package information of a service event or position</w:t>
      </w:r>
      <w:r>
        <w:rPr>
          <w:lang w:val="en-US"/>
        </w:rPr>
        <w:t>.</w:t>
      </w:r>
    </w:p>
    <w:p>
      <w:pPr>
        <w:pStyle w:val="2"/>
        <w:rPr>
          <w:lang w:val="en-US"/>
        </w:rPr>
      </w:pPr>
      <w:r>
        <w:rPr>
          <w:rFonts w:hint="default"/>
          <w:lang w:val="en-US"/>
        </w:rPr>
        <w:t xml:space="preserve">The PpsoPosition </w:t>
      </w:r>
      <w:r>
        <w:rPr>
          <w:lang w:val="en-US"/>
        </w:rPr>
        <w:t xml:space="preserve">table is used for </w:t>
      </w:r>
      <w:r>
        <w:rPr>
          <w:rFonts w:hint="default"/>
          <w:lang w:val="en-US"/>
        </w:rPr>
        <w:t>storing the various positions related to each PPSo package</w:t>
      </w:r>
      <w:r>
        <w:rPr>
          <w:lang w:val="en-US"/>
        </w:rPr>
        <w:t>.</w:t>
      </w:r>
    </w:p>
    <w:p>
      <w:pPr>
        <w:pStyle w:val="2"/>
        <w:rPr>
          <w:lang w:val="en-US"/>
        </w:rPr>
      </w:pPr>
      <w:r>
        <w:rPr>
          <w:rFonts w:hint="default"/>
          <w:lang w:val="en-US"/>
        </w:rPr>
        <w:t xml:space="preserve">The ServiceEvent </w:t>
      </w:r>
      <w:r>
        <w:rPr>
          <w:lang w:val="en-US"/>
        </w:rPr>
        <w:t xml:space="preserve">table is used for </w:t>
      </w:r>
      <w:r>
        <w:rPr>
          <w:rFonts w:hint="default"/>
          <w:lang w:val="en-US"/>
        </w:rPr>
        <w:t>storing the different service events related to a VIN</w:t>
      </w:r>
      <w:r>
        <w:rPr>
          <w:lang w:val="en-US"/>
        </w:rPr>
        <w:t>.</w:t>
      </w:r>
    </w:p>
    <w:p>
      <w:pPr>
        <w:pStyle w:val="2"/>
        <w:rPr>
          <w:lang w:val="en-US"/>
        </w:rPr>
      </w:pPr>
      <w:r>
        <w:rPr>
          <w:rFonts w:hint="default"/>
          <w:lang w:val="en-US"/>
        </w:rPr>
        <w:t xml:space="preserve">The ServiceMileage </w:t>
      </w:r>
      <w:r>
        <w:rPr>
          <w:lang w:val="en-US"/>
        </w:rPr>
        <w:t xml:space="preserve">table is used for </w:t>
      </w:r>
      <w:r>
        <w:rPr>
          <w:rFonts w:hint="default"/>
          <w:lang w:val="en-US"/>
        </w:rPr>
        <w:t>storing the multiple mileage intervals for each service event/position</w:t>
      </w:r>
      <w:r>
        <w:rPr>
          <w:lang w:val="en-US"/>
        </w:rPr>
        <w:t>.</w:t>
      </w:r>
    </w:p>
    <w:p>
      <w:pPr>
        <w:pStyle w:val="2"/>
        <w:rPr>
          <w:lang w:val="en-US"/>
        </w:rPr>
      </w:pPr>
      <w:r>
        <w:rPr>
          <w:rFonts w:hint="default"/>
          <w:lang w:val="en-US"/>
        </w:rPr>
        <w:t xml:space="preserve">The ServicePosition </w:t>
      </w:r>
      <w:r>
        <w:rPr>
          <w:lang w:val="en-US"/>
        </w:rPr>
        <w:t xml:space="preserve">table is used for </w:t>
      </w:r>
      <w:r>
        <w:rPr>
          <w:rFonts w:hint="default"/>
          <w:lang w:val="en-US"/>
        </w:rPr>
        <w:t>storing the different service positions related to a VIN</w:t>
      </w:r>
      <w:r>
        <w:rPr>
          <w:lang w:val="en-US"/>
        </w:rPr>
        <w:t>.</w:t>
      </w:r>
    </w:p>
    <w:p>
      <w:pPr>
        <w:pStyle w:val="2"/>
        <w:rPr>
          <w:lang w:val="en-US"/>
        </w:rPr>
      </w:pPr>
      <w:r>
        <w:rPr>
          <w:rFonts w:hint="default"/>
          <w:lang w:val="en-US"/>
        </w:rPr>
        <w:t xml:space="preserve">The ServiceTime </w:t>
      </w:r>
      <w:r>
        <w:rPr>
          <w:lang w:val="en-US"/>
        </w:rPr>
        <w:t xml:space="preserve">table is used for </w:t>
      </w:r>
      <w:r>
        <w:rPr>
          <w:rFonts w:hint="default"/>
          <w:lang w:val="en-US"/>
        </w:rPr>
        <w:t>storing the multiple time intervals for each service event/position</w:t>
      </w:r>
      <w:r>
        <w:rPr>
          <w:lang w:val="en-US"/>
        </w:rPr>
        <w:t>.</w:t>
      </w:r>
    </w:p>
    <w:p>
      <w:pPr>
        <w:pStyle w:val="2"/>
        <w:rPr>
          <w:lang w:val="en-US"/>
        </w:rPr>
      </w:pPr>
      <w:r>
        <w:rPr>
          <w:rFonts w:hint="default"/>
          <w:lang w:val="en-US"/>
        </w:rPr>
        <w:t xml:space="preserve">The WMI </w:t>
      </w:r>
      <w:r>
        <w:rPr>
          <w:lang w:val="en-US"/>
        </w:rPr>
        <w:t xml:space="preserve">table is used for </w:t>
      </w:r>
      <w:r>
        <w:rPr>
          <w:rFonts w:hint="default"/>
          <w:lang w:val="en-US"/>
        </w:rPr>
        <w:t>storing the different World Manufacturing Id for each brand</w:t>
      </w:r>
      <w:r>
        <w:rPr>
          <w:lang w:val="en-US"/>
        </w:rPr>
        <w:t>.</w:t>
      </w:r>
    </w:p>
    <w:p>
      <w:pPr>
        <w:pStyle w:val="2"/>
        <w:rPr>
          <w:lang w:val="en-US"/>
        </w:rPr>
      </w:pPr>
    </w:p>
    <w:p>
      <w:pPr>
        <w:pStyle w:val="4"/>
        <w:rPr>
          <w:lang w:val="en-US"/>
        </w:rPr>
      </w:pPr>
      <w:bookmarkStart w:id="30" w:name="_Toc74908513"/>
      <w:bookmarkStart w:id="31" w:name="_Toc1635"/>
      <w:r>
        <w:rPr>
          <w:rFonts w:hint="default"/>
          <w:lang w:val="en-US"/>
        </w:rPr>
        <w:t>appsettings.json</w:t>
      </w:r>
      <w:r>
        <w:rPr>
          <w:lang w:val="en-US"/>
        </w:rPr>
        <w:t xml:space="preserve"> setup</w:t>
      </w:r>
      <w:bookmarkEnd w:id="30"/>
      <w:bookmarkEnd w:id="31"/>
      <w:r>
        <w:rPr>
          <w:rFonts w:hint="default"/>
          <w:lang w:val="en-US"/>
        </w:rPr>
        <w:t xml:space="preserve"> in Data access layer</w:t>
      </w:r>
    </w:p>
    <w:p>
      <w:pPr>
        <w:pStyle w:val="5"/>
        <w:rPr>
          <w:lang w:val="en-US"/>
        </w:rPr>
      </w:pPr>
      <w:bookmarkStart w:id="32" w:name="_Toc74908514"/>
      <w:bookmarkStart w:id="33" w:name="_Toc22573"/>
      <w:r>
        <w:rPr>
          <w:lang w:val="en-US"/>
        </w:rPr>
        <w:t>Connection String</w:t>
      </w:r>
      <w:bookmarkEnd w:id="32"/>
      <w:bookmarkEnd w:id="33"/>
    </w:p>
    <w:p>
      <w:pPr>
        <w:pStyle w:val="2"/>
        <w:rPr>
          <w:rFonts w:hint="default"/>
          <w:b/>
          <w:bCs/>
          <w:lang w:val="en-US"/>
        </w:rPr>
      </w:pPr>
      <w:r>
        <w:rPr>
          <w:lang w:val="en-US"/>
        </w:rPr>
        <w:t xml:space="preserve">The details for the </w:t>
      </w:r>
      <w:r>
        <w:rPr>
          <w:rFonts w:hint="default"/>
          <w:lang w:val="en-US"/>
        </w:rPr>
        <w:t>Database</w:t>
      </w:r>
      <w:r>
        <w:rPr>
          <w:lang w:val="en-US"/>
        </w:rPr>
        <w:t xml:space="preserve"> connection can be set in the </w:t>
      </w:r>
      <w:r>
        <w:rPr>
          <w:rFonts w:hint="default"/>
          <w:lang w:val="en-US"/>
        </w:rPr>
        <w:t>appsettings.json</w:t>
      </w:r>
      <w:r>
        <w:rPr>
          <w:lang w:val="en-US"/>
        </w:rPr>
        <w:t xml:space="preserve"> file. The connection string can be found under the “connectionStrings” section. T</w:t>
      </w:r>
      <w:r>
        <w:rPr>
          <w:rFonts w:hint="default"/>
          <w:lang w:val="en-US"/>
        </w:rPr>
        <w:t>he connection string</w:t>
      </w:r>
      <w:r>
        <w:rPr>
          <w:lang w:val="en-US"/>
        </w:rPr>
        <w:t xml:space="preserve"> property must be set to the required </w:t>
      </w:r>
      <w:r>
        <w:rPr>
          <w:rFonts w:hint="default"/>
          <w:lang w:val="en-US"/>
        </w:rPr>
        <w:t>database</w:t>
      </w:r>
      <w:r>
        <w:rPr>
          <w:lang w:val="en-US"/>
        </w:rPr>
        <w:t xml:space="preserve"> connection string. At time of this document’s writing </w:t>
      </w:r>
      <w:r>
        <w:rPr>
          <w:rFonts w:hint="default"/>
          <w:lang w:val="en-US"/>
        </w:rPr>
        <w:t xml:space="preserve">these </w:t>
      </w:r>
      <w:r>
        <w:rPr>
          <w:lang w:val="en-US"/>
        </w:rPr>
        <w:t>element</w:t>
      </w:r>
      <w:r>
        <w:rPr>
          <w:rFonts w:hint="default"/>
          <w:lang w:val="en-US"/>
        </w:rPr>
        <w:t>s</w:t>
      </w:r>
      <w:r>
        <w:rPr>
          <w:lang w:val="en-US"/>
        </w:rPr>
        <w:t xml:space="preserve"> </w:t>
      </w:r>
      <w:r>
        <w:rPr>
          <w:rFonts w:hint="default"/>
          <w:lang w:val="en-US"/>
        </w:rPr>
        <w:t>are</w:t>
      </w:r>
      <w:r>
        <w:rPr>
          <w:lang w:val="en-US"/>
        </w:rPr>
        <w:t xml:space="preserve"> located on line </w:t>
      </w:r>
      <w:r>
        <w:rPr>
          <w:rFonts w:hint="default"/>
          <w:lang w:val="en-US"/>
        </w:rPr>
        <w:t>3</w:t>
      </w:r>
      <w:r>
        <w:rPr>
          <w:lang w:val="en-US"/>
        </w:rPr>
        <w:t xml:space="preserve"> in the </w:t>
      </w:r>
      <w:r>
        <w:rPr>
          <w:rFonts w:hint="default"/>
          <w:lang w:val="en-US"/>
        </w:rPr>
        <w:t>appsettings.json</w:t>
      </w:r>
      <w:r>
        <w:rPr>
          <w:lang w:val="en-US"/>
        </w:rPr>
        <w:t xml:space="preserve"> file</w:t>
      </w:r>
      <w:r>
        <w:rPr>
          <w:rFonts w:hint="default"/>
          <w:lang w:val="en-US"/>
        </w:rPr>
        <w:t>.</w:t>
      </w:r>
      <w:r>
        <w:rPr>
          <w:lang w:val="en-US"/>
        </w:rPr>
        <w:t xml:space="preserve"> </w:t>
      </w:r>
      <w:r>
        <w:rPr>
          <w:rFonts w:hint="default"/>
          <w:lang w:val="en-US"/>
        </w:rPr>
        <w:t>Example of a connection string where the red variables should be set</w:t>
      </w:r>
      <w:bookmarkStart w:id="44" w:name="_GoBack"/>
      <w:bookmarkEnd w:id="44"/>
      <w:r>
        <w:rPr>
          <w:rFonts w:hint="default"/>
          <w:lang w:val="en-US"/>
        </w:rPr>
        <w:t xml:space="preserve">: </w:t>
      </w:r>
      <w:r>
        <w:rPr>
          <w:rFonts w:ascii="Arial" w:hAnsi="Arial" w:eastAsia="SimSun" w:cs="Arial"/>
          <w:i w:val="0"/>
          <w:iCs w:val="0"/>
          <w:caps w:val="0"/>
          <w:color w:val="222222"/>
          <w:spacing w:val="0"/>
          <w:sz w:val="22"/>
          <w:szCs w:val="22"/>
          <w:shd w:val="clear" w:fill="FFFFFF"/>
        </w:rPr>
        <w:t>"</w:t>
      </w:r>
      <w:r>
        <w:rPr>
          <w:rFonts w:ascii="Arial" w:hAnsi="Arial" w:eastAsia="SimSun" w:cs="Arial"/>
          <w:i w:val="0"/>
          <w:iCs w:val="0"/>
          <w:caps w:val="0"/>
          <w:color w:val="0000FF"/>
          <w:spacing w:val="0"/>
          <w:sz w:val="22"/>
          <w:szCs w:val="22"/>
          <w:shd w:val="clear" w:fill="FFFFFF"/>
        </w:rPr>
        <w:t>Server=</w:t>
      </w:r>
      <w:r>
        <w:rPr>
          <w:rFonts w:ascii="Arial" w:hAnsi="Arial" w:eastAsia="SimSun" w:cs="Arial"/>
          <w:i w:val="0"/>
          <w:iCs w:val="0"/>
          <w:caps w:val="0"/>
          <w:color w:val="FF0000"/>
          <w:spacing w:val="0"/>
          <w:sz w:val="22"/>
          <w:szCs w:val="22"/>
          <w:shd w:val="clear" w:fill="FFFFFF"/>
        </w:rPr>
        <w:t>152.1</w:t>
      </w:r>
      <w:r>
        <w:rPr>
          <w:rFonts w:hint="default" w:eastAsia="SimSun" w:cs="Arial"/>
          <w:i w:val="0"/>
          <w:iCs w:val="0"/>
          <w:caps w:val="0"/>
          <w:color w:val="FF0000"/>
          <w:spacing w:val="0"/>
          <w:sz w:val="22"/>
          <w:szCs w:val="22"/>
          <w:shd w:val="clear" w:fill="FFFFFF"/>
          <w:lang w:val="en-US"/>
        </w:rPr>
        <w:t>68</w:t>
      </w:r>
      <w:r>
        <w:rPr>
          <w:rFonts w:ascii="Arial" w:hAnsi="Arial" w:eastAsia="SimSun" w:cs="Arial"/>
          <w:i w:val="0"/>
          <w:iCs w:val="0"/>
          <w:caps w:val="0"/>
          <w:color w:val="FF0000"/>
          <w:spacing w:val="0"/>
          <w:sz w:val="22"/>
          <w:szCs w:val="22"/>
          <w:shd w:val="clear" w:fill="FFFFFF"/>
        </w:rPr>
        <w:t>.14</w:t>
      </w:r>
      <w:r>
        <w:rPr>
          <w:rFonts w:hint="default" w:eastAsia="SimSun" w:cs="Arial"/>
          <w:i w:val="0"/>
          <w:iCs w:val="0"/>
          <w:caps w:val="0"/>
          <w:color w:val="FF0000"/>
          <w:spacing w:val="0"/>
          <w:sz w:val="22"/>
          <w:szCs w:val="22"/>
          <w:shd w:val="clear" w:fill="FFFFFF"/>
          <w:lang w:val="en-US"/>
        </w:rPr>
        <w:t>5</w:t>
      </w:r>
      <w:r>
        <w:rPr>
          <w:rFonts w:ascii="Arial" w:hAnsi="Arial" w:eastAsia="SimSun" w:cs="Arial"/>
          <w:i w:val="0"/>
          <w:iCs w:val="0"/>
          <w:caps w:val="0"/>
          <w:color w:val="FF0000"/>
          <w:spacing w:val="0"/>
          <w:sz w:val="22"/>
          <w:szCs w:val="22"/>
          <w:shd w:val="clear" w:fill="FFFFFF"/>
        </w:rPr>
        <w:t>.72</w:t>
      </w:r>
      <w:r>
        <w:rPr>
          <w:rFonts w:ascii="Arial" w:hAnsi="Arial" w:eastAsia="SimSun" w:cs="Arial"/>
          <w:i w:val="0"/>
          <w:iCs w:val="0"/>
          <w:caps w:val="0"/>
          <w:color w:val="0000FF"/>
          <w:spacing w:val="0"/>
          <w:sz w:val="22"/>
          <w:szCs w:val="22"/>
          <w:shd w:val="clear" w:fill="FFFFFF"/>
        </w:rPr>
        <w:t>;Initial Catalog=</w:t>
      </w:r>
      <w:r>
        <w:rPr>
          <w:rFonts w:hint="default" w:eastAsia="SimSun" w:cs="Arial"/>
          <w:i w:val="0"/>
          <w:iCs w:val="0"/>
          <w:caps w:val="0"/>
          <w:color w:val="FF0000"/>
          <w:spacing w:val="0"/>
          <w:sz w:val="22"/>
          <w:szCs w:val="22"/>
          <w:shd w:val="clear" w:fill="FFFFFF"/>
          <w:lang w:val="en-US"/>
        </w:rPr>
        <w:t>DatabaseName</w:t>
      </w:r>
      <w:r>
        <w:rPr>
          <w:rFonts w:ascii="Arial" w:hAnsi="Arial" w:eastAsia="SimSun" w:cs="Arial"/>
          <w:i w:val="0"/>
          <w:iCs w:val="0"/>
          <w:caps w:val="0"/>
          <w:color w:val="0000FF"/>
          <w:spacing w:val="0"/>
          <w:sz w:val="22"/>
          <w:szCs w:val="22"/>
          <w:shd w:val="clear" w:fill="FFFFFF"/>
        </w:rPr>
        <w:t>;Persist Security Info=False;Integrated Security=False;user id=</w:t>
      </w:r>
      <w:r>
        <w:rPr>
          <w:rFonts w:ascii="Arial" w:hAnsi="Arial" w:eastAsia="SimSun" w:cs="Arial"/>
          <w:i w:val="0"/>
          <w:iCs w:val="0"/>
          <w:caps w:val="0"/>
          <w:color w:val="FF0000"/>
          <w:spacing w:val="0"/>
          <w:sz w:val="22"/>
          <w:szCs w:val="22"/>
          <w:shd w:val="clear" w:fill="FFFFFF"/>
        </w:rPr>
        <w:t>ppsosm</w:t>
      </w:r>
      <w:r>
        <w:rPr>
          <w:rFonts w:hint="default" w:eastAsia="SimSun" w:cs="Arial"/>
          <w:i w:val="0"/>
          <w:iCs w:val="0"/>
          <w:caps w:val="0"/>
          <w:color w:val="FF0000"/>
          <w:spacing w:val="0"/>
          <w:sz w:val="22"/>
          <w:szCs w:val="22"/>
          <w:shd w:val="clear" w:fill="FFFFFF"/>
          <w:lang w:val="en-US"/>
        </w:rPr>
        <w:t>User</w:t>
      </w:r>
      <w:r>
        <w:rPr>
          <w:rFonts w:ascii="Arial" w:hAnsi="Arial" w:eastAsia="SimSun" w:cs="Arial"/>
          <w:i w:val="0"/>
          <w:iCs w:val="0"/>
          <w:caps w:val="0"/>
          <w:color w:val="0000FF"/>
          <w:spacing w:val="0"/>
          <w:sz w:val="22"/>
          <w:szCs w:val="22"/>
          <w:shd w:val="clear" w:fill="FFFFFF"/>
        </w:rPr>
        <w:t>;password=</w:t>
      </w:r>
      <w:r>
        <w:rPr>
          <w:rFonts w:hint="default" w:eastAsia="SimSun" w:cs="Arial"/>
          <w:i w:val="0"/>
          <w:iCs w:val="0"/>
          <w:caps w:val="0"/>
          <w:color w:val="FF0000"/>
          <w:spacing w:val="0"/>
          <w:sz w:val="22"/>
          <w:szCs w:val="22"/>
          <w:shd w:val="clear" w:fill="FFFFFF"/>
          <w:lang w:val="en-US"/>
        </w:rPr>
        <w:t>ppsosmPass</w:t>
      </w:r>
      <w:r>
        <w:rPr>
          <w:rFonts w:hint="default" w:ascii="Arial" w:hAnsi="Arial" w:eastAsia="SimSun" w:cs="Arial"/>
          <w:i w:val="0"/>
          <w:iCs w:val="0"/>
          <w:caps w:val="0"/>
          <w:color w:val="0000FF"/>
          <w:spacing w:val="0"/>
          <w:sz w:val="22"/>
          <w:szCs w:val="22"/>
          <w:shd w:val="clear" w:fill="FFFFFF"/>
        </w:rPr>
        <w:t>;Trusted_Connection=False;MultipleActiveResultSets=True;</w:t>
      </w:r>
      <w:r>
        <w:rPr>
          <w:rFonts w:hint="default" w:ascii="Arial" w:hAnsi="Arial" w:eastAsia="SimSun" w:cs="Arial"/>
          <w:i w:val="0"/>
          <w:iCs w:val="0"/>
          <w:caps w:val="0"/>
          <w:color w:val="222222"/>
          <w:spacing w:val="0"/>
          <w:sz w:val="22"/>
          <w:szCs w:val="22"/>
          <w:shd w:val="clear" w:fill="FFFFFF"/>
        </w:rPr>
        <w:t>"</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6275" cy="499745"/>
            <wp:effectExtent l="0" t="0" r="4445" b="3175"/>
            <wp:docPr id="14" name="Picture 14" descr="Screenshot 2021-09-20 11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1-09-20 111534"/>
                    <pic:cNvPicPr>
                      <a:picLocks noChangeAspect="1"/>
                    </pic:cNvPicPr>
                  </pic:nvPicPr>
                  <pic:blipFill>
                    <a:blip r:embed="rId10"/>
                    <a:stretch>
                      <a:fillRect/>
                    </a:stretch>
                  </pic:blipFill>
                  <pic:spPr>
                    <a:xfrm>
                      <a:off x="0" y="0"/>
                      <a:ext cx="5756275" cy="499745"/>
                    </a:xfrm>
                    <a:prstGeom prst="rect">
                      <a:avLst/>
                    </a:prstGeom>
                  </pic:spPr>
                </pic:pic>
              </a:graphicData>
            </a:graphic>
          </wp:inline>
        </w:drawing>
      </w:r>
    </w:p>
    <w:p>
      <w:pPr>
        <w:pStyle w:val="15"/>
        <w:wordWrap w:val="0"/>
        <w:jc w:val="right"/>
        <w:rPr>
          <w:i/>
          <w:iCs/>
          <w:sz w:val="18"/>
          <w:szCs w:val="18"/>
          <w:lang w:val="en-US"/>
        </w:rPr>
      </w:pPr>
      <w:bookmarkStart w:id="34" w:name="_Toc74908541"/>
      <w:r>
        <w:rPr>
          <w:i/>
          <w:iCs/>
          <w:sz w:val="18"/>
          <w:szCs w:val="18"/>
        </w:rPr>
        <w:t xml:space="preserve">Figure </w:t>
      </w:r>
      <w:r>
        <w:rPr>
          <w:i/>
          <w:iCs/>
          <w:sz w:val="18"/>
          <w:szCs w:val="18"/>
        </w:rPr>
        <w:fldChar w:fldCharType="begin"/>
      </w:r>
      <w:r>
        <w:rPr>
          <w:i/>
          <w:iCs/>
          <w:sz w:val="18"/>
          <w:szCs w:val="18"/>
        </w:rPr>
        <w:instrText xml:space="preserve"> SEQ Figure \* ARABIC </w:instrText>
      </w:r>
      <w:r>
        <w:rPr>
          <w:i/>
          <w:iCs/>
          <w:sz w:val="18"/>
          <w:szCs w:val="18"/>
        </w:rPr>
        <w:fldChar w:fldCharType="separate"/>
      </w:r>
      <w:r>
        <w:rPr>
          <w:i/>
          <w:iCs/>
          <w:sz w:val="18"/>
          <w:szCs w:val="18"/>
        </w:rPr>
        <w:t>1</w:t>
      </w:r>
      <w:r>
        <w:rPr>
          <w:i/>
          <w:iCs/>
          <w:sz w:val="18"/>
          <w:szCs w:val="18"/>
        </w:rPr>
        <w:fldChar w:fldCharType="end"/>
      </w:r>
      <w:bookmarkStart w:id="35" w:name="_Toc6171"/>
      <w:bookmarkStart w:id="36" w:name="_Toc11531"/>
      <w:bookmarkStart w:id="37" w:name="_Toc22505"/>
      <w:r>
        <w:rPr>
          <w:i/>
          <w:iCs/>
          <w:sz w:val="18"/>
          <w:szCs w:val="18"/>
        </w:rPr>
        <w:t xml:space="preserve">: </w:t>
      </w:r>
      <w:r>
        <w:rPr>
          <w:rFonts w:hint="default"/>
          <w:i/>
          <w:iCs/>
          <w:sz w:val="18"/>
          <w:szCs w:val="18"/>
          <w:lang w:val="en-US"/>
        </w:rPr>
        <w:t>Database</w:t>
      </w:r>
      <w:r>
        <w:rPr>
          <w:i/>
          <w:iCs/>
          <w:sz w:val="18"/>
          <w:szCs w:val="18"/>
          <w:lang w:val="en-US"/>
        </w:rPr>
        <w:t xml:space="preserve"> Connection String</w:t>
      </w:r>
      <w:bookmarkEnd w:id="34"/>
      <w:bookmarkEnd w:id="35"/>
      <w:bookmarkEnd w:id="36"/>
      <w:bookmarkEnd w:id="37"/>
    </w:p>
    <w:p>
      <w:pPr>
        <w:pStyle w:val="2"/>
        <w:rPr>
          <w:lang w:val="en-US"/>
        </w:rPr>
      </w:pPr>
    </w:p>
    <w:p>
      <w:pPr>
        <w:pStyle w:val="5"/>
        <w:rPr>
          <w:lang w:val="en-US"/>
        </w:rPr>
      </w:pPr>
      <w:r>
        <w:rPr>
          <w:rFonts w:hint="default"/>
          <w:lang w:val="en-US"/>
        </w:rPr>
        <w:t xml:space="preserve">LDAP connection details </w:t>
      </w:r>
    </w:p>
    <w:p>
      <w:pPr>
        <w:pStyle w:val="2"/>
        <w:rPr>
          <w:b/>
          <w:bCs/>
        </w:rPr>
      </w:pPr>
      <w:r>
        <w:rPr>
          <w:lang w:val="en-US"/>
        </w:rPr>
        <w:t>Th</w:t>
      </w:r>
      <w:r>
        <w:rPr>
          <w:rFonts w:hint="default"/>
          <w:lang w:val="en-US"/>
        </w:rPr>
        <w:t>ese details</w:t>
      </w:r>
      <w:r>
        <w:rPr>
          <w:lang w:val="en-US"/>
        </w:rPr>
        <w:t xml:space="preserve"> handle the connection with </w:t>
      </w:r>
      <w:r>
        <w:rPr>
          <w:rFonts w:hint="default"/>
          <w:lang w:val="en-US"/>
        </w:rPr>
        <w:t xml:space="preserve">ldap to the different </w:t>
      </w:r>
      <w:r>
        <w:rPr>
          <w:lang w:val="en-US"/>
        </w:rPr>
        <w:t>Active Director</w:t>
      </w:r>
      <w:r>
        <w:rPr>
          <w:rFonts w:hint="default"/>
          <w:lang w:val="en-US"/>
        </w:rPr>
        <w:t>ies</w:t>
      </w:r>
      <w:r>
        <w:rPr>
          <w:lang w:val="en-US"/>
        </w:rPr>
        <w:t xml:space="preserve"> and is used to check </w:t>
      </w:r>
      <w:r>
        <w:rPr>
          <w:rFonts w:hint="default"/>
          <w:lang w:val="en-US"/>
        </w:rPr>
        <w:t>a users</w:t>
      </w:r>
      <w:r>
        <w:rPr>
          <w:lang w:val="en-US"/>
        </w:rPr>
        <w:t xml:space="preserve"> group. </w:t>
      </w:r>
      <w:r>
        <w:rPr>
          <w:rFonts w:hint="default"/>
          <w:lang w:val="en-US"/>
        </w:rPr>
        <w:t xml:space="preserve">The ldap path (“AdminPath”)  is needed to connect to the internal AD and the username (“AdminServiceAccountUser”) </w:t>
      </w:r>
      <w:r>
        <w:rPr>
          <w:lang w:val="en-US"/>
        </w:rPr>
        <w:t>and</w:t>
      </w:r>
      <w:r>
        <w:rPr>
          <w:rFonts w:hint="default"/>
          <w:lang w:val="en-US"/>
        </w:rPr>
        <w:t xml:space="preserve"> password</w:t>
      </w:r>
      <w:r>
        <w:rPr>
          <w:lang w:val="en-US"/>
        </w:rPr>
        <w:t xml:space="preserve"> </w:t>
      </w:r>
      <w:r>
        <w:rPr>
          <w:rFonts w:hint="default"/>
          <w:lang w:val="en-US"/>
        </w:rPr>
        <w:t>(“AdminServiceAccountPassword”) are</w:t>
      </w:r>
      <w:r>
        <w:rPr>
          <w:lang w:val="en-US"/>
        </w:rPr>
        <w:t xml:space="preserve"> required for the system to be able to open a connection with</w:t>
      </w:r>
      <w:r>
        <w:rPr>
          <w:rFonts w:hint="default"/>
          <w:lang w:val="en-US"/>
        </w:rPr>
        <w:t xml:space="preserve"> the internal</w:t>
      </w:r>
      <w:r>
        <w:rPr>
          <w:lang w:val="en-US"/>
        </w:rPr>
        <w:t xml:space="preserve"> AD. </w:t>
      </w:r>
      <w:r>
        <w:rPr>
          <w:rFonts w:hint="default"/>
          <w:lang w:val="en-US"/>
        </w:rPr>
        <w:t xml:space="preserve">The ldap path (“DmzPath”)  is needed to connect to the AD on the DMZ and the username (“DmzServiceAccountUser”) </w:t>
      </w:r>
      <w:r>
        <w:rPr>
          <w:lang w:val="en-US"/>
        </w:rPr>
        <w:t>and</w:t>
      </w:r>
      <w:r>
        <w:rPr>
          <w:rFonts w:hint="default"/>
          <w:lang w:val="en-US"/>
        </w:rPr>
        <w:t xml:space="preserve"> password</w:t>
      </w:r>
      <w:r>
        <w:rPr>
          <w:lang w:val="en-US"/>
        </w:rPr>
        <w:t xml:space="preserve"> </w:t>
      </w:r>
      <w:r>
        <w:rPr>
          <w:rFonts w:hint="default"/>
          <w:lang w:val="en-US"/>
        </w:rPr>
        <w:t>(“DmzServiceAccountPassword”) are</w:t>
      </w:r>
      <w:r>
        <w:rPr>
          <w:lang w:val="en-US"/>
        </w:rPr>
        <w:t xml:space="preserve"> required for the system to be able to open a connection with</w:t>
      </w:r>
      <w:r>
        <w:rPr>
          <w:rFonts w:hint="default"/>
          <w:lang w:val="en-US"/>
        </w:rPr>
        <w:t xml:space="preserve"> the </w:t>
      </w:r>
      <w:r>
        <w:rPr>
          <w:lang w:val="en-US"/>
        </w:rPr>
        <w:t>AD</w:t>
      </w:r>
      <w:r>
        <w:rPr>
          <w:rFonts w:hint="default"/>
          <w:lang w:val="en-US"/>
        </w:rPr>
        <w:t xml:space="preserve"> on the DMZ</w:t>
      </w:r>
      <w:r>
        <w:rPr>
          <w:lang w:val="en-US"/>
        </w:rPr>
        <w:t xml:space="preserve">. </w:t>
      </w:r>
      <w:r>
        <w:rPr>
          <w:rFonts w:hint="default"/>
          <w:lang w:val="en-US"/>
        </w:rPr>
        <w:t xml:space="preserve">To check the name of the users group that the user belongs to please set (“AdminGroupName”) and (“FleetGroupName”) which will determine which menu the user will be displayed. </w:t>
      </w:r>
      <w:r>
        <w:rPr>
          <w:lang w:val="en-US"/>
        </w:rPr>
        <w:t xml:space="preserve">At time of writing this document these properties are </w:t>
      </w:r>
      <w:r>
        <w:rPr>
          <w:rFonts w:hint="default"/>
          <w:lang w:val="en-US"/>
        </w:rPr>
        <w:t>from</w:t>
      </w:r>
      <w:r>
        <w:rPr>
          <w:lang w:val="en-US"/>
        </w:rPr>
        <w:t xml:space="preserve"> line </w:t>
      </w:r>
      <w:r>
        <w:rPr>
          <w:rFonts w:hint="default"/>
          <w:lang w:val="en-US"/>
        </w:rPr>
        <w:t xml:space="preserve">13 to 20 </w:t>
      </w:r>
      <w:r>
        <w:rPr>
          <w:lang w:val="en-US"/>
        </w:rPr>
        <w:t>in</w:t>
      </w:r>
      <w:r>
        <w:rPr>
          <w:rFonts w:hint="default"/>
          <w:lang w:val="en-US"/>
        </w:rPr>
        <w:t xml:space="preserve"> the</w:t>
      </w:r>
      <w:r>
        <w:rPr>
          <w:lang w:val="en-US"/>
        </w:rPr>
        <w:t xml:space="preserve"> </w:t>
      </w:r>
      <w:r>
        <w:rPr>
          <w:rFonts w:hint="default"/>
          <w:lang w:val="en-US"/>
        </w:rPr>
        <w:t>appsettings.json</w:t>
      </w:r>
      <w:r>
        <w:rPr>
          <w:lang w:val="en-US"/>
        </w:rPr>
        <w:t xml:space="preserve"> file</w:t>
      </w:r>
      <w:r>
        <w:rPr>
          <w:rFonts w:hint="default"/>
          <w:lang w:val="en-US"/>
        </w:rPr>
        <w:t>.</w:t>
      </w:r>
      <w:r>
        <w:rPr>
          <w:lang w:val="en-US"/>
        </w:rPr>
        <w:t xml:space="preserve"> </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8180" cy="901700"/>
            <wp:effectExtent l="0" t="0" r="2540" b="12700"/>
            <wp:docPr id="1" name="Picture 1" descr="Screenshot 2021-10-01 10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1-10-01 105427"/>
                    <pic:cNvPicPr>
                      <a:picLocks noChangeAspect="1"/>
                    </pic:cNvPicPr>
                  </pic:nvPicPr>
                  <pic:blipFill>
                    <a:blip r:embed="rId11"/>
                    <a:stretch>
                      <a:fillRect/>
                    </a:stretch>
                  </pic:blipFill>
                  <pic:spPr>
                    <a:xfrm>
                      <a:off x="0" y="0"/>
                      <a:ext cx="5758180" cy="901700"/>
                    </a:xfrm>
                    <a:prstGeom prst="rect">
                      <a:avLst/>
                    </a:prstGeom>
                  </pic:spPr>
                </pic:pic>
              </a:graphicData>
            </a:graphic>
          </wp:inline>
        </w:drawing>
      </w:r>
    </w:p>
    <w:p>
      <w:pPr>
        <w:pStyle w:val="15"/>
        <w:wordWrap w:val="0"/>
        <w:jc w:val="right"/>
        <w:rPr>
          <w:rFonts w:hint="default"/>
          <w:i/>
          <w:iCs/>
          <w:sz w:val="18"/>
          <w:szCs w:val="18"/>
          <w:lang w:val="en-US"/>
        </w:rPr>
      </w:pPr>
      <w:bookmarkStart w:id="38" w:name="_Toc74908542"/>
      <w:r>
        <w:rPr>
          <w:i/>
          <w:iCs/>
          <w:sz w:val="18"/>
          <w:szCs w:val="18"/>
        </w:rPr>
        <w:t xml:space="preserve">Figure </w:t>
      </w:r>
      <w:r>
        <w:rPr>
          <w:i/>
          <w:iCs/>
          <w:sz w:val="18"/>
          <w:szCs w:val="18"/>
        </w:rPr>
        <w:fldChar w:fldCharType="begin"/>
      </w:r>
      <w:r>
        <w:rPr>
          <w:i/>
          <w:iCs/>
          <w:sz w:val="18"/>
          <w:szCs w:val="18"/>
        </w:rPr>
        <w:instrText xml:space="preserve"> SEQ Figure \* ARABIC </w:instrText>
      </w:r>
      <w:r>
        <w:rPr>
          <w:i/>
          <w:iCs/>
          <w:sz w:val="18"/>
          <w:szCs w:val="18"/>
        </w:rPr>
        <w:fldChar w:fldCharType="separate"/>
      </w:r>
      <w:r>
        <w:rPr>
          <w:i/>
          <w:iCs/>
          <w:sz w:val="18"/>
          <w:szCs w:val="18"/>
        </w:rPr>
        <w:t>2</w:t>
      </w:r>
      <w:r>
        <w:rPr>
          <w:i/>
          <w:iCs/>
          <w:sz w:val="18"/>
          <w:szCs w:val="18"/>
        </w:rPr>
        <w:fldChar w:fldCharType="end"/>
      </w:r>
      <w:bookmarkStart w:id="39" w:name="_Toc9923"/>
      <w:bookmarkStart w:id="40" w:name="_Toc642"/>
      <w:r>
        <w:rPr>
          <w:i/>
          <w:iCs/>
          <w:sz w:val="18"/>
          <w:szCs w:val="18"/>
          <w:lang w:val="en-US"/>
        </w:rPr>
        <w:t xml:space="preserve">: </w:t>
      </w:r>
      <w:bookmarkEnd w:id="38"/>
      <w:bookmarkEnd w:id="39"/>
      <w:bookmarkEnd w:id="40"/>
      <w:r>
        <w:rPr>
          <w:rFonts w:hint="default"/>
          <w:i/>
          <w:iCs/>
          <w:sz w:val="18"/>
          <w:szCs w:val="18"/>
          <w:lang w:val="en-US"/>
        </w:rPr>
        <w:t>LDAP connection details</w:t>
      </w:r>
    </w:p>
    <w:p>
      <w:pPr>
        <w:rPr>
          <w:lang w:val="en-US"/>
        </w:rPr>
      </w:pPr>
    </w:p>
    <w:p>
      <w:pPr>
        <w:pStyle w:val="2"/>
        <w:rPr>
          <w:lang w:val="en-US"/>
        </w:rPr>
      </w:pPr>
    </w:p>
    <w:p>
      <w:pPr>
        <w:pStyle w:val="2"/>
        <w:rPr>
          <w:rFonts w:hint="default"/>
          <w:lang w:val="en-US"/>
        </w:rPr>
      </w:pPr>
      <w:r>
        <w:rPr>
          <w:rFonts w:hint="default"/>
          <w:lang w:val="en-US"/>
        </w:rPr>
        <w:t>AdminServiceAccountUser &amp; DmzServiceAccountUser</w:t>
      </w:r>
    </w:p>
    <w:p>
      <w:pPr>
        <w:pStyle w:val="2"/>
        <w:rPr>
          <w:lang w:val="en-US"/>
        </w:rPr>
      </w:pPr>
      <w:r>
        <w:rPr>
          <w:lang w:val="en-US"/>
        </w:rPr>
        <w:t>- The service username</w:t>
      </w:r>
      <w:r>
        <w:rPr>
          <w:rFonts w:hint="default"/>
          <w:lang w:val="en-US"/>
        </w:rPr>
        <w:t>s</w:t>
      </w:r>
      <w:r>
        <w:rPr>
          <w:lang w:val="en-US"/>
        </w:rPr>
        <w:t xml:space="preserve"> used by the system to make </w:t>
      </w:r>
      <w:r>
        <w:rPr>
          <w:rFonts w:hint="default"/>
          <w:lang w:val="en-US"/>
        </w:rPr>
        <w:t xml:space="preserve">the different </w:t>
      </w:r>
      <w:r>
        <w:rPr>
          <w:lang w:val="en-US"/>
        </w:rPr>
        <w:t>AD calls.</w:t>
      </w:r>
    </w:p>
    <w:p>
      <w:pPr>
        <w:pStyle w:val="2"/>
        <w:rPr>
          <w:rFonts w:hint="default"/>
          <w:lang w:val="en-US"/>
        </w:rPr>
      </w:pPr>
      <w:r>
        <w:rPr>
          <w:rFonts w:hint="default"/>
          <w:lang w:val="en-US"/>
        </w:rPr>
        <w:t>AdminServiceAccountPassword &amp; DmzServiceAccountPassword</w:t>
      </w:r>
    </w:p>
    <w:p>
      <w:pPr>
        <w:pStyle w:val="2"/>
        <w:rPr>
          <w:lang w:val="en-US"/>
        </w:rPr>
      </w:pPr>
      <w:r>
        <w:rPr>
          <w:lang w:val="en-US"/>
        </w:rPr>
        <w:t>- The service password</w:t>
      </w:r>
      <w:r>
        <w:rPr>
          <w:rFonts w:hint="default"/>
          <w:lang w:val="en-US"/>
        </w:rPr>
        <w:t>s</w:t>
      </w:r>
      <w:r>
        <w:rPr>
          <w:lang w:val="en-US"/>
        </w:rPr>
        <w:t xml:space="preserve"> used by the system to make</w:t>
      </w:r>
      <w:r>
        <w:rPr>
          <w:rFonts w:hint="default"/>
          <w:lang w:val="en-US"/>
        </w:rPr>
        <w:t xml:space="preserve"> the different</w:t>
      </w:r>
      <w:r>
        <w:rPr>
          <w:lang w:val="en-US"/>
        </w:rPr>
        <w:t xml:space="preserve"> AD calls.</w:t>
      </w:r>
    </w:p>
    <w:p>
      <w:pPr>
        <w:pStyle w:val="2"/>
        <w:rPr>
          <w:rFonts w:hint="default"/>
          <w:lang w:val="en-US"/>
        </w:rPr>
      </w:pPr>
      <w:r>
        <w:rPr>
          <w:rFonts w:hint="default"/>
          <w:lang w:val="en-US"/>
        </w:rPr>
        <w:t>AdminPath &amp; DmzPath</w:t>
      </w:r>
    </w:p>
    <w:p>
      <w:pPr>
        <w:pStyle w:val="2"/>
        <w:rPr>
          <w:rFonts w:hint="default"/>
          <w:lang w:val="en-US"/>
        </w:rPr>
      </w:pPr>
      <w:r>
        <w:rPr>
          <w:lang w:val="en-US"/>
        </w:rPr>
        <w:t>- The</w:t>
      </w:r>
      <w:r>
        <w:rPr>
          <w:rFonts w:hint="default"/>
          <w:lang w:val="en-US"/>
        </w:rPr>
        <w:t>se are the</w:t>
      </w:r>
      <w:r>
        <w:rPr>
          <w:lang w:val="en-US"/>
        </w:rPr>
        <w:t xml:space="preserve"> domain</w:t>
      </w:r>
      <w:r>
        <w:rPr>
          <w:rFonts w:hint="default"/>
          <w:lang w:val="en-US"/>
        </w:rPr>
        <w:t>s</w:t>
      </w:r>
      <w:r>
        <w:rPr>
          <w:lang w:val="en-US"/>
        </w:rPr>
        <w:t xml:space="preserve"> hosting the AD server</w:t>
      </w:r>
      <w:r>
        <w:rPr>
          <w:rFonts w:hint="default"/>
          <w:lang w:val="en-US"/>
        </w:rPr>
        <w:t>s</w:t>
      </w:r>
      <w:r>
        <w:rPr>
          <w:lang w:val="en-US"/>
        </w:rPr>
        <w:t xml:space="preserve">. For example a server’s LDAP connection </w:t>
      </w:r>
      <w:r>
        <w:rPr>
          <w:rFonts w:hint="default"/>
          <w:lang w:val="en-US"/>
        </w:rPr>
        <w:t>could be</w:t>
      </w:r>
      <w:r>
        <w:rPr>
          <w:lang w:val="en-US"/>
        </w:rPr>
        <w:t xml:space="preserve"> “</w:t>
      </w:r>
      <w:r>
        <w:rPr>
          <w:rFonts w:ascii="Consolas" w:hAnsi="Consolas" w:eastAsia="Consolas"/>
          <w:color w:val="558ED5" w:themeColor="text2" w:themeTint="99"/>
          <w:sz w:val="19"/>
          <w:szCs w:val="24"/>
          <w14:textFill>
            <w14:solidFill>
              <w14:schemeClr w14:val="tx2">
                <w14:lumMod w14:val="60000"/>
                <w14:lumOff w14:val="40000"/>
              </w14:schemeClr>
            </w14:solidFill>
          </w14:textFill>
        </w:rPr>
        <w:t>LDAP://VWTest.local/</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OU</w:t>
      </w:r>
      <w:r>
        <w:rPr>
          <w:rFonts w:ascii="Consolas" w:hAnsi="Consolas" w:eastAsia="Consolas"/>
          <w:color w:val="558ED5" w:themeColor="text2" w:themeTint="99"/>
          <w:sz w:val="19"/>
          <w:szCs w:val="24"/>
          <w14:textFill>
            <w14:solidFill>
              <w14:schemeClr w14:val="tx2">
                <w14:lumMod w14:val="60000"/>
                <w14:lumOff w14:val="40000"/>
              </w14:schemeClr>
            </w14:solidFill>
          </w14:textFill>
        </w:rPr>
        <w:t>=</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Admin</w:t>
      </w:r>
      <w:r>
        <w:rPr>
          <w:rFonts w:ascii="Consolas" w:hAnsi="Consolas" w:eastAsia="Consolas"/>
          <w:color w:val="558ED5" w:themeColor="text2" w:themeTint="99"/>
          <w:sz w:val="19"/>
          <w:szCs w:val="24"/>
          <w14:textFill>
            <w14:solidFill>
              <w14:schemeClr w14:val="tx2">
                <w14:lumMod w14:val="60000"/>
                <w14:lumOff w14:val="40000"/>
              </w14:schemeClr>
            </w14:solidFill>
          </w14:textFill>
        </w:rPr>
        <w:t>Users,DC=VWTest,DC=local</w:t>
      </w:r>
      <w:r>
        <w:rPr>
          <w:lang w:val="en-US"/>
        </w:rPr>
        <w:t xml:space="preserve">” </w:t>
      </w:r>
      <w:r>
        <w:rPr>
          <w:rFonts w:hint="default"/>
          <w:lang w:val="en-US"/>
        </w:rPr>
        <w:t xml:space="preserve">or </w:t>
      </w:r>
      <w:r>
        <w:rPr>
          <w:lang w:val="en-US"/>
        </w:rPr>
        <w:t>“</w:t>
      </w:r>
      <w:r>
        <w:rPr>
          <w:rFonts w:ascii="Consolas" w:hAnsi="Consolas" w:eastAsia="Consolas"/>
          <w:color w:val="558ED5" w:themeColor="text2" w:themeTint="99"/>
          <w:sz w:val="19"/>
          <w:szCs w:val="24"/>
          <w14:textFill>
            <w14:solidFill>
              <w14:schemeClr w14:val="tx2">
                <w14:lumMod w14:val="60000"/>
                <w14:lumOff w14:val="40000"/>
              </w14:schemeClr>
            </w14:solidFill>
          </w14:textFill>
        </w:rPr>
        <w:t>LDAP://</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152.167.107.58</w:t>
      </w:r>
      <w:r>
        <w:rPr>
          <w:rFonts w:ascii="Consolas" w:hAnsi="Consolas" w:eastAsia="Consolas"/>
          <w:color w:val="558ED5" w:themeColor="text2" w:themeTint="99"/>
          <w:sz w:val="19"/>
          <w:szCs w:val="24"/>
          <w14:textFill>
            <w14:solidFill>
              <w14:schemeClr w14:val="tx2">
                <w14:lumMod w14:val="60000"/>
                <w14:lumOff w14:val="40000"/>
              </w14:schemeClr>
            </w14:solidFill>
          </w14:textFill>
        </w:rPr>
        <w:t>/</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OU</w:t>
      </w:r>
      <w:r>
        <w:rPr>
          <w:rFonts w:ascii="Consolas" w:hAnsi="Consolas" w:eastAsia="Consolas"/>
          <w:color w:val="558ED5" w:themeColor="text2" w:themeTint="99"/>
          <w:sz w:val="19"/>
          <w:szCs w:val="24"/>
          <w14:textFill>
            <w14:solidFill>
              <w14:schemeClr w14:val="tx2">
                <w14:lumMod w14:val="60000"/>
                <w14:lumOff w14:val="40000"/>
              </w14:schemeClr>
            </w14:solidFill>
          </w14:textFill>
        </w:rPr>
        <w:t>=</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FPortal</w:t>
      </w:r>
      <w:r>
        <w:rPr>
          <w:rFonts w:ascii="Consolas" w:hAnsi="Consolas" w:eastAsia="Consolas"/>
          <w:color w:val="558ED5" w:themeColor="text2" w:themeTint="99"/>
          <w:sz w:val="19"/>
          <w:szCs w:val="24"/>
          <w14:textFill>
            <w14:solidFill>
              <w14:schemeClr w14:val="tx2">
                <w14:lumMod w14:val="60000"/>
                <w14:lumOff w14:val="40000"/>
              </w14:schemeClr>
            </w14:solidFill>
          </w14:textFill>
        </w:rPr>
        <w:t>,DC=VWTest,DC=local</w:t>
      </w:r>
      <w:r>
        <w:rPr>
          <w:lang w:val="en-US"/>
        </w:rPr>
        <w:t>”</w:t>
      </w:r>
    </w:p>
    <w:p>
      <w:pPr>
        <w:pStyle w:val="2"/>
        <w:rPr>
          <w:lang w:val="en-US"/>
        </w:rPr>
      </w:pPr>
      <w:r>
        <w:rPr>
          <w:rFonts w:hint="default"/>
          <w:lang w:val="en-US"/>
        </w:rPr>
        <w:t>FleetGroupName</w:t>
      </w:r>
    </w:p>
    <w:p>
      <w:pPr>
        <w:pStyle w:val="2"/>
        <w:rPr>
          <w:lang w:val="en-US"/>
        </w:rPr>
      </w:pPr>
      <w:r>
        <w:rPr>
          <w:lang w:val="en-US"/>
        </w:rPr>
        <w:t xml:space="preserve">- The name of the AD group to which the </w:t>
      </w:r>
      <w:r>
        <w:rPr>
          <w:rFonts w:hint="default"/>
          <w:lang w:val="en-US"/>
        </w:rPr>
        <w:t xml:space="preserve">fleet users </w:t>
      </w:r>
      <w:r>
        <w:rPr>
          <w:lang w:val="en-US"/>
        </w:rPr>
        <w:t>belong.</w:t>
      </w:r>
    </w:p>
    <w:p>
      <w:pPr>
        <w:pStyle w:val="2"/>
        <w:rPr>
          <w:lang w:val="en-US"/>
        </w:rPr>
      </w:pPr>
      <w:r>
        <w:rPr>
          <w:rFonts w:hint="default"/>
          <w:lang w:val="en-US"/>
        </w:rPr>
        <w:t>AdminGroupName</w:t>
      </w:r>
    </w:p>
    <w:p>
      <w:pPr>
        <w:pStyle w:val="2"/>
        <w:rPr>
          <w:rFonts w:hint="default"/>
          <w:lang w:val="en-US"/>
        </w:rPr>
      </w:pPr>
      <w:r>
        <w:rPr>
          <w:lang w:val="en-US"/>
        </w:rPr>
        <w:t>- The groups that will allow access to the Admin</w:t>
      </w:r>
      <w:r>
        <w:rPr>
          <w:rFonts w:hint="default"/>
          <w:lang w:val="en-US"/>
        </w:rPr>
        <w:t xml:space="preserve">/Brand </w:t>
      </w:r>
      <w:r>
        <w:rPr>
          <w:lang w:val="en-US"/>
        </w:rPr>
        <w:t>functionality.</w:t>
      </w:r>
    </w:p>
    <w:p>
      <w:pPr>
        <w:pStyle w:val="2"/>
        <w:rPr>
          <w:rFonts w:hint="default"/>
          <w:lang w:val="en-US"/>
        </w:rPr>
      </w:pPr>
    </w:p>
    <w:p>
      <w:pPr>
        <w:pStyle w:val="2"/>
        <w:rPr>
          <w:lang w:val="en-US"/>
        </w:rPr>
      </w:pPr>
      <w:r>
        <w:rPr>
          <w:lang w:val="en-US"/>
        </w:rPr>
        <w:t xml:space="preserve">Important to note that users on the </w:t>
      </w:r>
      <w:r>
        <w:rPr>
          <w:rFonts w:hint="default"/>
          <w:lang w:val="en-US"/>
        </w:rPr>
        <w:t xml:space="preserve">fleet user </w:t>
      </w:r>
      <w:r>
        <w:rPr>
          <w:lang w:val="en-US"/>
        </w:rPr>
        <w:t xml:space="preserve">Group will only have access to the </w:t>
      </w:r>
      <w:r>
        <w:rPr>
          <w:rFonts w:hint="default"/>
          <w:lang w:val="en-US"/>
        </w:rPr>
        <w:t>fleet user menu and its functionality</w:t>
      </w:r>
      <w:r>
        <w:rPr>
          <w:lang w:val="en-US"/>
        </w:rPr>
        <w:t xml:space="preserve">, while users on the Admin Groups will have access to the Admin </w:t>
      </w:r>
      <w:r>
        <w:rPr>
          <w:rFonts w:hint="default"/>
          <w:lang w:val="en-US"/>
        </w:rPr>
        <w:t xml:space="preserve">menu </w:t>
      </w:r>
      <w:r>
        <w:rPr>
          <w:lang w:val="en-US"/>
        </w:rPr>
        <w:t>and</w:t>
      </w:r>
      <w:r>
        <w:rPr>
          <w:rFonts w:hint="default"/>
          <w:lang w:val="en-US"/>
        </w:rPr>
        <w:t xml:space="preserve"> its</w:t>
      </w:r>
      <w:r>
        <w:rPr>
          <w:lang w:val="en-US"/>
        </w:rPr>
        <w:t xml:space="preserve"> Functionality.</w:t>
      </w: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2"/>
        <w:rPr>
          <w:lang w:val="en-US"/>
        </w:rPr>
      </w:pPr>
    </w:p>
    <w:p>
      <w:pPr>
        <w:pStyle w:val="5"/>
        <w:rPr>
          <w:lang w:val="en-US"/>
        </w:rPr>
      </w:pPr>
      <w:r>
        <w:rPr>
          <w:rFonts w:hint="default"/>
          <w:lang w:val="en-US"/>
        </w:rPr>
        <w:t>Token Key</w:t>
      </w:r>
    </w:p>
    <w:p>
      <w:pPr>
        <w:pStyle w:val="2"/>
        <w:rPr>
          <w:lang w:val="en-US"/>
        </w:rPr>
      </w:pPr>
      <w:r>
        <w:rPr>
          <w:rFonts w:hint="default"/>
          <w:lang w:val="en-US"/>
        </w:rPr>
        <w:t>Add the value of key in appsettings.json and ensure that the value of the key is the same as the key used in the sharepoint application. The secret key given in this appsettings.json acts as a symmetric key that is known by both the sender and the receiver</w:t>
      </w:r>
      <w:r>
        <w:rPr>
          <w:lang w:val="en-US"/>
        </w:rPr>
        <w:t>.</w:t>
      </w:r>
      <w:r>
        <w:rPr>
          <w:rFonts w:hint="default"/>
          <w:lang w:val="en-US"/>
        </w:rPr>
        <w:t xml:space="preserve"> </w:t>
      </w:r>
      <w:r>
        <w:rPr>
          <w:lang w:val="en-US"/>
        </w:rPr>
        <w:t xml:space="preserve">At time of writing this document the </w:t>
      </w:r>
      <w:r>
        <w:rPr>
          <w:rFonts w:hint="default"/>
          <w:lang w:val="en-US"/>
        </w:rPr>
        <w:t>key</w:t>
      </w:r>
      <w:r>
        <w:rPr>
          <w:lang w:val="en-US"/>
        </w:rPr>
        <w:t xml:space="preserve"> </w:t>
      </w:r>
      <w:r>
        <w:rPr>
          <w:rFonts w:hint="default"/>
          <w:lang w:val="en-US"/>
        </w:rPr>
        <w:t>is found at</w:t>
      </w:r>
      <w:r>
        <w:rPr>
          <w:lang w:val="en-US"/>
        </w:rPr>
        <w:t xml:space="preserve"> line</w:t>
      </w:r>
      <w:r>
        <w:rPr>
          <w:rFonts w:hint="default"/>
          <w:lang w:val="en-US"/>
        </w:rPr>
        <w:t xml:space="preserve"> 21 </w:t>
      </w:r>
      <w:r>
        <w:rPr>
          <w:lang w:val="en-US"/>
        </w:rPr>
        <w:t>in</w:t>
      </w:r>
      <w:r>
        <w:rPr>
          <w:rFonts w:hint="default"/>
          <w:lang w:val="en-US"/>
        </w:rPr>
        <w:t xml:space="preserve"> the</w:t>
      </w:r>
      <w:r>
        <w:rPr>
          <w:lang w:val="en-US"/>
        </w:rPr>
        <w:t xml:space="preserve"> </w:t>
      </w:r>
      <w:r>
        <w:rPr>
          <w:rFonts w:hint="default"/>
          <w:lang w:val="en-US"/>
        </w:rPr>
        <w:t>appsettings.json</w:t>
      </w:r>
      <w:r>
        <w:rPr>
          <w:lang w:val="en-US"/>
        </w:rPr>
        <w:t xml:space="preserve"> file</w:t>
      </w:r>
      <w:r>
        <w:rPr>
          <w:rFonts w:hint="default"/>
          <w:lang w:val="en-US"/>
        </w:rPr>
        <w:t>.</w:t>
      </w:r>
      <w:r>
        <w:rPr>
          <w:lang w:val="en-US"/>
        </w:rPr>
        <w:t xml:space="preserve"> </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3100" cy="427355"/>
            <wp:effectExtent l="0" t="0" r="7620" b="14605"/>
            <wp:docPr id="18" name="Picture 18" descr="Screenshot 2021-09-20 1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1-09-20 121348"/>
                    <pic:cNvPicPr>
                      <a:picLocks noChangeAspect="1"/>
                    </pic:cNvPicPr>
                  </pic:nvPicPr>
                  <pic:blipFill>
                    <a:blip r:embed="rId12"/>
                    <a:stretch>
                      <a:fillRect/>
                    </a:stretch>
                  </pic:blipFill>
                  <pic:spPr>
                    <a:xfrm>
                      <a:off x="0" y="0"/>
                      <a:ext cx="5753100" cy="427355"/>
                    </a:xfrm>
                    <a:prstGeom prst="rect">
                      <a:avLst/>
                    </a:prstGeom>
                  </pic:spPr>
                </pic:pic>
              </a:graphicData>
            </a:graphic>
          </wp:inline>
        </w:drawing>
      </w:r>
    </w:p>
    <w:p>
      <w:pPr>
        <w:pStyle w:val="15"/>
        <w:wordWrap w:val="0"/>
        <w:jc w:val="right"/>
        <w:rPr>
          <w:rFonts w:hint="default"/>
          <w:i/>
          <w:iCs/>
          <w:sz w:val="18"/>
          <w:szCs w:val="18"/>
          <w:lang w:val="en-US"/>
        </w:rPr>
      </w:pPr>
      <w:r>
        <w:rPr>
          <w:i/>
          <w:iCs/>
          <w:sz w:val="18"/>
          <w:szCs w:val="18"/>
        </w:rPr>
        <w:t xml:space="preserve">Figure </w:t>
      </w:r>
      <w:r>
        <w:rPr>
          <w:rFonts w:hint="default"/>
          <w:i/>
          <w:iCs/>
          <w:sz w:val="18"/>
          <w:szCs w:val="18"/>
          <w:lang w:val="en-US"/>
        </w:rPr>
        <w:t>3</w:t>
      </w:r>
      <w:r>
        <w:rPr>
          <w:i/>
          <w:iCs/>
          <w:sz w:val="18"/>
          <w:szCs w:val="18"/>
          <w:lang w:val="en-US"/>
        </w:rPr>
        <w:t>:</w:t>
      </w:r>
      <w:r>
        <w:rPr>
          <w:rFonts w:hint="default"/>
          <w:i/>
          <w:iCs/>
          <w:sz w:val="18"/>
          <w:szCs w:val="18"/>
          <w:lang w:val="en-US"/>
        </w:rPr>
        <w:t xml:space="preserve"> T</w:t>
      </w:r>
      <w:r>
        <w:rPr>
          <w:rFonts w:hint="default"/>
          <w:i/>
          <w:iCs/>
          <w:lang w:val="en-US"/>
        </w:rPr>
        <w:t>oken Key</w:t>
      </w:r>
    </w:p>
    <w:p>
      <w:pPr>
        <w:pStyle w:val="2"/>
        <w:rPr>
          <w:lang w:val="en-US"/>
        </w:rPr>
      </w:pPr>
    </w:p>
    <w:p>
      <w:pPr>
        <w:pStyle w:val="5"/>
        <w:rPr>
          <w:lang w:val="en-US"/>
        </w:rPr>
      </w:pPr>
      <w:r>
        <w:rPr>
          <w:rFonts w:hint="default"/>
          <w:lang w:val="en-US"/>
        </w:rPr>
        <w:t xml:space="preserve">RWIL connection details </w:t>
      </w:r>
    </w:p>
    <w:p>
      <w:pPr>
        <w:pStyle w:val="2"/>
        <w:rPr>
          <w:b/>
          <w:bCs/>
        </w:rPr>
      </w:pPr>
      <w:r>
        <w:rPr>
          <w:lang w:val="en-US"/>
        </w:rPr>
        <w:t>Th</w:t>
      </w:r>
      <w:r>
        <w:rPr>
          <w:rFonts w:hint="default"/>
          <w:lang w:val="en-US"/>
        </w:rPr>
        <w:t>ese details</w:t>
      </w:r>
      <w:r>
        <w:rPr>
          <w:lang w:val="en-US"/>
        </w:rPr>
        <w:t xml:space="preserve"> handle the </w:t>
      </w:r>
      <w:r>
        <w:rPr>
          <w:rFonts w:hint="default"/>
          <w:lang w:val="en-US"/>
        </w:rPr>
        <w:t>fetching of data from the RWIL endpoints</w:t>
      </w:r>
      <w:r>
        <w:rPr>
          <w:lang w:val="en-US"/>
        </w:rPr>
        <w:t xml:space="preserve">. </w:t>
      </w:r>
      <w:r>
        <w:rPr>
          <w:rFonts w:hint="default"/>
          <w:lang w:val="en-US"/>
        </w:rPr>
        <w:t xml:space="preserve">The username </w:t>
      </w:r>
      <w:r>
        <w:rPr>
          <w:lang w:val="en-US"/>
        </w:rPr>
        <w:t>and</w:t>
      </w:r>
      <w:r>
        <w:rPr>
          <w:rFonts w:hint="default"/>
          <w:lang w:val="en-US"/>
        </w:rPr>
        <w:t xml:space="preserve"> password </w:t>
      </w:r>
      <w:r>
        <w:rPr>
          <w:lang w:val="en-US"/>
        </w:rPr>
        <w:t xml:space="preserve">is required for the system to </w:t>
      </w:r>
      <w:r>
        <w:rPr>
          <w:rFonts w:hint="default"/>
          <w:lang w:val="en-US"/>
        </w:rPr>
        <w:t>generate a token</w:t>
      </w:r>
      <w:r>
        <w:rPr>
          <w:lang w:val="en-US"/>
        </w:rPr>
        <w:t xml:space="preserve">. </w:t>
      </w:r>
      <w:r>
        <w:rPr>
          <w:rFonts w:hint="default"/>
          <w:lang w:val="en-US"/>
        </w:rPr>
        <w:t xml:space="preserve">The other three pieces of information is constant. </w:t>
      </w:r>
      <w:r>
        <w:rPr>
          <w:lang w:val="en-US"/>
        </w:rPr>
        <w:t xml:space="preserve">At time of writing this document these properties are </w:t>
      </w:r>
      <w:r>
        <w:rPr>
          <w:rFonts w:hint="default"/>
          <w:lang w:val="en-US"/>
        </w:rPr>
        <w:t>from</w:t>
      </w:r>
      <w:r>
        <w:rPr>
          <w:lang w:val="en-US"/>
        </w:rPr>
        <w:t xml:space="preserve"> line </w:t>
      </w:r>
      <w:r>
        <w:rPr>
          <w:rFonts w:hint="default"/>
          <w:lang w:val="en-US"/>
        </w:rPr>
        <w:t xml:space="preserve">23 to 24 </w:t>
      </w:r>
      <w:r>
        <w:rPr>
          <w:lang w:val="en-US"/>
        </w:rPr>
        <w:t>in</w:t>
      </w:r>
      <w:r>
        <w:rPr>
          <w:rFonts w:hint="default"/>
          <w:lang w:val="en-US"/>
        </w:rPr>
        <w:t xml:space="preserve"> the</w:t>
      </w:r>
      <w:r>
        <w:rPr>
          <w:lang w:val="en-US"/>
        </w:rPr>
        <w:t xml:space="preserve"> </w:t>
      </w:r>
      <w:r>
        <w:rPr>
          <w:rFonts w:hint="default"/>
          <w:lang w:val="en-US"/>
        </w:rPr>
        <w:t>appsettings.json</w:t>
      </w:r>
      <w:r>
        <w:rPr>
          <w:lang w:val="en-US"/>
        </w:rPr>
        <w:t xml:space="preserve"> file</w:t>
      </w:r>
      <w:r>
        <w:rPr>
          <w:rFonts w:hint="default"/>
          <w:lang w:val="en-US"/>
        </w:rPr>
        <w:t>.</w:t>
      </w:r>
      <w:r>
        <w:rPr>
          <w:lang w:val="en-US"/>
        </w:rPr>
        <w:t xml:space="preserve"> </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1195" cy="676910"/>
            <wp:effectExtent l="0" t="0" r="9525" b="8890"/>
            <wp:docPr id="19" name="Picture 19" descr="Screenshot 2021-09-20 12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1-09-20 121436"/>
                    <pic:cNvPicPr>
                      <a:picLocks noChangeAspect="1"/>
                    </pic:cNvPicPr>
                  </pic:nvPicPr>
                  <pic:blipFill>
                    <a:blip r:embed="rId13"/>
                    <a:stretch>
                      <a:fillRect/>
                    </a:stretch>
                  </pic:blipFill>
                  <pic:spPr>
                    <a:xfrm>
                      <a:off x="0" y="0"/>
                      <a:ext cx="5751195" cy="676910"/>
                    </a:xfrm>
                    <a:prstGeom prst="rect">
                      <a:avLst/>
                    </a:prstGeom>
                  </pic:spPr>
                </pic:pic>
              </a:graphicData>
            </a:graphic>
          </wp:inline>
        </w:drawing>
      </w:r>
    </w:p>
    <w:p>
      <w:pPr>
        <w:pStyle w:val="15"/>
        <w:wordWrap w:val="0"/>
        <w:jc w:val="right"/>
        <w:rPr>
          <w:i/>
          <w:iCs/>
          <w:sz w:val="18"/>
          <w:szCs w:val="18"/>
          <w:lang w:val="en-US"/>
        </w:rPr>
      </w:pPr>
      <w:bookmarkStart w:id="41" w:name="_Toc74908543"/>
      <w:r>
        <w:rPr>
          <w:i/>
          <w:iCs/>
          <w:sz w:val="18"/>
          <w:szCs w:val="18"/>
        </w:rPr>
        <w:t xml:space="preserve">Figure </w:t>
      </w:r>
      <w:bookmarkStart w:id="42" w:name="_Toc16869"/>
      <w:bookmarkStart w:id="43" w:name="_Toc31621"/>
      <w:r>
        <w:rPr>
          <w:rFonts w:hint="default"/>
          <w:i/>
          <w:iCs/>
          <w:sz w:val="18"/>
          <w:szCs w:val="18"/>
          <w:lang w:val="en-US"/>
        </w:rPr>
        <w:t>4</w:t>
      </w:r>
      <w:r>
        <w:rPr>
          <w:i/>
          <w:iCs/>
          <w:sz w:val="18"/>
          <w:szCs w:val="18"/>
          <w:lang w:val="en-US"/>
        </w:rPr>
        <w:t xml:space="preserve">: </w:t>
      </w:r>
      <w:bookmarkEnd w:id="41"/>
      <w:bookmarkEnd w:id="42"/>
      <w:bookmarkEnd w:id="43"/>
      <w:r>
        <w:rPr>
          <w:rFonts w:hint="default"/>
          <w:i/>
          <w:iCs/>
          <w:sz w:val="18"/>
          <w:szCs w:val="18"/>
          <w:lang w:val="en-US"/>
        </w:rPr>
        <w:t>RWIL connection details</w:t>
      </w:r>
    </w:p>
    <w:p>
      <w:pPr>
        <w:pStyle w:val="2"/>
        <w:rPr>
          <w:lang w:val="en-US"/>
        </w:rPr>
      </w:pPr>
    </w:p>
    <w:p>
      <w:pPr>
        <w:pStyle w:val="5"/>
        <w:rPr>
          <w:lang w:val="en-US"/>
        </w:rPr>
      </w:pPr>
      <w:r>
        <w:rPr>
          <w:rFonts w:hint="default"/>
          <w:lang w:val="en-US"/>
        </w:rPr>
        <w:t xml:space="preserve">PAT connection details </w:t>
      </w:r>
    </w:p>
    <w:p>
      <w:pPr>
        <w:pStyle w:val="2"/>
        <w:rPr>
          <w:rFonts w:hint="default"/>
          <w:lang w:val="en-US"/>
        </w:rPr>
      </w:pPr>
      <w:r>
        <w:rPr>
          <w:lang w:val="en-US"/>
        </w:rPr>
        <w:t>Th</w:t>
      </w:r>
      <w:r>
        <w:rPr>
          <w:rFonts w:hint="default"/>
          <w:lang w:val="en-US"/>
        </w:rPr>
        <w:t>ese details</w:t>
      </w:r>
      <w:r>
        <w:rPr>
          <w:lang w:val="en-US"/>
        </w:rPr>
        <w:t xml:space="preserve"> handle the </w:t>
      </w:r>
      <w:r>
        <w:rPr>
          <w:rFonts w:hint="default"/>
          <w:lang w:val="en-US"/>
        </w:rPr>
        <w:t>fetching of data from the PAT endpoints</w:t>
      </w:r>
      <w:r>
        <w:rPr>
          <w:lang w:val="en-US"/>
        </w:rPr>
        <w:t xml:space="preserve">. </w:t>
      </w:r>
      <w:r>
        <w:rPr>
          <w:rFonts w:hint="default"/>
          <w:lang w:val="en-US"/>
        </w:rPr>
        <w:t xml:space="preserve">The username (which is the client Id) </w:t>
      </w:r>
      <w:r>
        <w:rPr>
          <w:lang w:val="en-US"/>
        </w:rPr>
        <w:t>and</w:t>
      </w:r>
      <w:r>
        <w:rPr>
          <w:rFonts w:hint="default"/>
          <w:lang w:val="en-US"/>
        </w:rPr>
        <w:t xml:space="preserve"> password (which is the client secret) </w:t>
      </w:r>
      <w:r>
        <w:rPr>
          <w:lang w:val="en-US"/>
        </w:rPr>
        <w:t xml:space="preserve">is required for the system to </w:t>
      </w:r>
      <w:r>
        <w:rPr>
          <w:rFonts w:hint="default"/>
          <w:lang w:val="en-US"/>
        </w:rPr>
        <w:t>generate a token and need to be set</w:t>
      </w:r>
      <w:r>
        <w:rPr>
          <w:lang w:val="en-US"/>
        </w:rPr>
        <w:t xml:space="preserve">. </w:t>
      </w:r>
      <w:r>
        <w:rPr>
          <w:rFonts w:hint="default"/>
          <w:lang w:val="en-US"/>
        </w:rPr>
        <w:t xml:space="preserve">The other pieces of information are constant. </w:t>
      </w:r>
      <w:r>
        <w:rPr>
          <w:lang w:val="en-US"/>
        </w:rPr>
        <w:t xml:space="preserve">At time of writing this document these properties are </w:t>
      </w:r>
      <w:r>
        <w:rPr>
          <w:rFonts w:hint="default"/>
          <w:lang w:val="en-US"/>
        </w:rPr>
        <w:t>from</w:t>
      </w:r>
      <w:r>
        <w:rPr>
          <w:lang w:val="en-US"/>
        </w:rPr>
        <w:t xml:space="preserve"> line </w:t>
      </w:r>
      <w:r>
        <w:rPr>
          <w:rFonts w:hint="default"/>
          <w:lang w:val="en-US"/>
        </w:rPr>
        <w:t xml:space="preserve">30 to 31 </w:t>
      </w:r>
      <w:r>
        <w:rPr>
          <w:lang w:val="en-US"/>
        </w:rPr>
        <w:t>in</w:t>
      </w:r>
      <w:r>
        <w:rPr>
          <w:rFonts w:hint="default"/>
          <w:lang w:val="en-US"/>
        </w:rPr>
        <w:t xml:space="preserve"> the</w:t>
      </w:r>
      <w:r>
        <w:rPr>
          <w:lang w:val="en-US"/>
        </w:rPr>
        <w:t xml:space="preserve"> </w:t>
      </w:r>
      <w:r>
        <w:rPr>
          <w:rFonts w:hint="default"/>
          <w:lang w:val="en-US"/>
        </w:rPr>
        <w:t>appsettings.json</w:t>
      </w:r>
      <w:r>
        <w:rPr>
          <w:lang w:val="en-US"/>
        </w:rPr>
        <w:t xml:space="preserve"> file</w:t>
      </w:r>
      <w:r>
        <w:rPr>
          <w:rFonts w:hint="default"/>
          <w:lang w:val="en-US"/>
        </w:rPr>
        <w:t>.</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4370" cy="1038860"/>
            <wp:effectExtent l="0" t="0" r="6350" b="12700"/>
            <wp:docPr id="20" name="Picture 20" descr="Screenshot 2021-09-20 1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1-09-20 121516"/>
                    <pic:cNvPicPr>
                      <a:picLocks noChangeAspect="1"/>
                    </pic:cNvPicPr>
                  </pic:nvPicPr>
                  <pic:blipFill>
                    <a:blip r:embed="rId14"/>
                    <a:stretch>
                      <a:fillRect/>
                    </a:stretch>
                  </pic:blipFill>
                  <pic:spPr>
                    <a:xfrm>
                      <a:off x="0" y="0"/>
                      <a:ext cx="5754370" cy="1038860"/>
                    </a:xfrm>
                    <a:prstGeom prst="rect">
                      <a:avLst/>
                    </a:prstGeom>
                  </pic:spPr>
                </pic:pic>
              </a:graphicData>
            </a:graphic>
          </wp:inline>
        </w:drawing>
      </w:r>
    </w:p>
    <w:p>
      <w:pPr>
        <w:pStyle w:val="15"/>
        <w:wordWrap w:val="0"/>
        <w:jc w:val="right"/>
      </w:pPr>
      <w:r>
        <w:rPr>
          <w:i/>
          <w:iCs/>
          <w:sz w:val="18"/>
          <w:szCs w:val="18"/>
        </w:rPr>
        <w:t xml:space="preserve">Figure </w:t>
      </w:r>
      <w:r>
        <w:rPr>
          <w:rFonts w:hint="default"/>
          <w:i/>
          <w:iCs/>
          <w:sz w:val="18"/>
          <w:szCs w:val="18"/>
          <w:lang w:val="en-US"/>
        </w:rPr>
        <w:t>5</w:t>
      </w:r>
      <w:r>
        <w:rPr>
          <w:i/>
          <w:iCs/>
          <w:sz w:val="18"/>
          <w:szCs w:val="18"/>
          <w:lang w:val="en-US"/>
        </w:rPr>
        <w:t xml:space="preserve">: </w:t>
      </w:r>
      <w:r>
        <w:rPr>
          <w:rFonts w:hint="default"/>
          <w:i/>
          <w:iCs/>
          <w:sz w:val="18"/>
          <w:szCs w:val="18"/>
          <w:lang w:val="en-US"/>
        </w:rPr>
        <w:t>PAT connection details</w:t>
      </w:r>
    </w:p>
    <w:p>
      <w:pPr>
        <w:pStyle w:val="2"/>
        <w:rPr>
          <w:lang w:val="en-US"/>
        </w:rPr>
      </w:pPr>
    </w:p>
    <w:p>
      <w:pPr>
        <w:pStyle w:val="4"/>
        <w:rPr>
          <w:lang w:val="en-US"/>
        </w:rPr>
      </w:pPr>
      <w:r>
        <w:rPr>
          <w:rFonts w:hint="default"/>
          <w:lang w:val="en-US"/>
        </w:rPr>
        <w:t xml:space="preserve">environment.prod.ts setup in Client web application </w:t>
      </w:r>
    </w:p>
    <w:p>
      <w:pPr>
        <w:pStyle w:val="5"/>
        <w:rPr>
          <w:lang w:val="en-US"/>
        </w:rPr>
      </w:pPr>
      <w:r>
        <w:rPr>
          <w:rFonts w:hint="default"/>
          <w:lang w:val="en-US"/>
        </w:rPr>
        <w:t xml:space="preserve">apiUrl </w:t>
      </w:r>
    </w:p>
    <w:p>
      <w:pPr>
        <w:pStyle w:val="2"/>
        <w:rPr>
          <w:rFonts w:hint="default"/>
          <w:lang w:val="en-US"/>
        </w:rPr>
      </w:pPr>
      <w:r>
        <w:rPr>
          <w:rFonts w:hint="default"/>
          <w:lang w:val="en-US"/>
        </w:rPr>
        <w:t xml:space="preserve">Navigate to the environment.prod.ts file in the environment folder and change the apiUrl to the url where the front-end can find the independent data access layer and call the end points. </w:t>
      </w:r>
      <w:r>
        <w:rPr>
          <w:lang w:val="en-US"/>
        </w:rPr>
        <w:t>For example</w:t>
      </w:r>
      <w:r>
        <w:rPr>
          <w:rFonts w:hint="default"/>
          <w:lang w:val="en-US"/>
        </w:rPr>
        <w:t>,</w:t>
      </w:r>
      <w:r>
        <w:rPr>
          <w:lang w:val="en-US"/>
        </w:rPr>
        <w:t xml:space="preserve"> if </w:t>
      </w:r>
      <w:r>
        <w:rPr>
          <w:rFonts w:hint="default"/>
          <w:lang w:val="en-US"/>
        </w:rPr>
        <w:t xml:space="preserve">the independent data access layer is found at </w:t>
      </w:r>
      <w:r>
        <w:rPr>
          <w:lang w:val="en-US"/>
        </w:rPr>
        <w:t>“</w:t>
      </w:r>
      <w:r>
        <w:rPr>
          <w:rFonts w:hint="default" w:ascii="Consolas" w:hAnsi="Consolas" w:eastAsia="Consolas"/>
          <w:color w:val="558ED5" w:themeColor="text2" w:themeTint="99"/>
          <w:sz w:val="19"/>
          <w:szCs w:val="24"/>
          <w14:textFill>
            <w14:solidFill>
              <w14:schemeClr w14:val="tx2">
                <w14:lumMod w14:val="60000"/>
                <w14:lumOff w14:val="40000"/>
              </w14:schemeClr>
            </w14:solidFill>
          </w14:textFill>
        </w:rPr>
        <w:t>https://</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VWSA/PPSO/</w:t>
      </w:r>
      <w:r>
        <w:rPr>
          <w:lang w:val="en-US"/>
        </w:rPr>
        <w:t>” the</w:t>
      </w:r>
      <w:r>
        <w:rPr>
          <w:rFonts w:hint="default"/>
          <w:lang w:val="en-US"/>
        </w:rPr>
        <w:t>n the</w:t>
      </w:r>
      <w:r>
        <w:rPr>
          <w:lang w:val="en-US"/>
        </w:rPr>
        <w:t xml:space="preserve"> </w:t>
      </w:r>
      <w:r>
        <w:rPr>
          <w:rFonts w:hint="default"/>
          <w:lang w:val="en-US"/>
        </w:rPr>
        <w:t xml:space="preserve">Url </w:t>
      </w:r>
      <w:r>
        <w:rPr>
          <w:lang w:val="en-US"/>
        </w:rPr>
        <w:t>will be</w:t>
      </w:r>
      <w:r>
        <w:rPr>
          <w:rFonts w:hint="default"/>
          <w:lang w:val="en-US"/>
        </w:rPr>
        <w:t xml:space="preserve">  </w:t>
      </w:r>
      <w:r>
        <w:rPr>
          <w:lang w:val="en-US"/>
        </w:rPr>
        <w:t>“</w:t>
      </w:r>
      <w:r>
        <w:rPr>
          <w:rFonts w:hint="default" w:ascii="Consolas" w:hAnsi="Consolas" w:eastAsia="Consolas"/>
          <w:color w:val="558ED5" w:themeColor="text2" w:themeTint="99"/>
          <w:sz w:val="19"/>
          <w:szCs w:val="24"/>
          <w14:textFill>
            <w14:solidFill>
              <w14:schemeClr w14:val="tx2">
                <w14:lumMod w14:val="60000"/>
                <w14:lumOff w14:val="40000"/>
              </w14:schemeClr>
            </w14:solidFill>
          </w14:textFill>
        </w:rPr>
        <w:t>https://</w:t>
      </w:r>
      <w:r>
        <w:rPr>
          <w:rFonts w:hint="default" w:ascii="Consolas" w:hAnsi="Consolas" w:eastAsia="Consolas"/>
          <w:color w:val="558ED5" w:themeColor="text2" w:themeTint="99"/>
          <w:sz w:val="19"/>
          <w:szCs w:val="24"/>
          <w:lang w:val="en-US"/>
          <w14:textFill>
            <w14:solidFill>
              <w14:schemeClr w14:val="tx2">
                <w14:lumMod w14:val="60000"/>
                <w14:lumOff w14:val="40000"/>
              </w14:schemeClr>
            </w14:solidFill>
          </w14:textFill>
        </w:rPr>
        <w:t>VWSA/PPSO/api/</w:t>
      </w:r>
      <w:r>
        <w:rPr>
          <w:lang w:val="en-US"/>
        </w:rPr>
        <w:t>”</w:t>
      </w:r>
      <w:r>
        <w:rPr>
          <w:rFonts w:hint="default"/>
          <w:lang w:val="en-US"/>
        </w:rPr>
        <w:t>. Please ensure to add the ‘/api/’.</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2465" cy="661670"/>
            <wp:effectExtent l="0" t="0" r="8255" b="8890"/>
            <wp:docPr id="3" name="Picture 3" descr="Screenshot 2021-09-21 12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09-21 125523"/>
                    <pic:cNvPicPr>
                      <a:picLocks noChangeAspect="1"/>
                    </pic:cNvPicPr>
                  </pic:nvPicPr>
                  <pic:blipFill>
                    <a:blip r:embed="rId15"/>
                    <a:stretch>
                      <a:fillRect/>
                    </a:stretch>
                  </pic:blipFill>
                  <pic:spPr>
                    <a:xfrm>
                      <a:off x="0" y="0"/>
                      <a:ext cx="5752465" cy="661670"/>
                    </a:xfrm>
                    <a:prstGeom prst="rect">
                      <a:avLst/>
                    </a:prstGeom>
                  </pic:spPr>
                </pic:pic>
              </a:graphicData>
            </a:graphic>
          </wp:inline>
        </w:drawing>
      </w:r>
    </w:p>
    <w:p>
      <w:pPr>
        <w:pStyle w:val="15"/>
        <w:wordWrap w:val="0"/>
        <w:jc w:val="right"/>
        <w:rPr>
          <w:rFonts w:hint="default"/>
          <w:i/>
          <w:iCs/>
          <w:sz w:val="18"/>
          <w:szCs w:val="18"/>
          <w:lang w:val="en-US"/>
        </w:rPr>
      </w:pPr>
      <w:r>
        <w:rPr>
          <w:i/>
          <w:iCs/>
          <w:sz w:val="18"/>
          <w:szCs w:val="18"/>
        </w:rPr>
        <w:t xml:space="preserve">Figure </w:t>
      </w:r>
      <w:r>
        <w:rPr>
          <w:rFonts w:hint="default"/>
          <w:i/>
          <w:iCs/>
          <w:sz w:val="18"/>
          <w:szCs w:val="18"/>
          <w:lang w:val="en-US"/>
        </w:rPr>
        <w:t>6</w:t>
      </w:r>
      <w:r>
        <w:rPr>
          <w:i/>
          <w:iCs/>
          <w:sz w:val="18"/>
          <w:szCs w:val="18"/>
          <w:lang w:val="en-US"/>
        </w:rPr>
        <w:t>:</w:t>
      </w:r>
      <w:r>
        <w:rPr>
          <w:rFonts w:hint="default"/>
          <w:i/>
          <w:iCs/>
          <w:sz w:val="18"/>
          <w:szCs w:val="18"/>
          <w:lang w:val="en-US"/>
        </w:rPr>
        <w:t xml:space="preserve"> set apiUrl</w:t>
      </w:r>
    </w:p>
    <w:p>
      <w:pPr>
        <w:pStyle w:val="2"/>
        <w:rPr>
          <w:lang w:val="en-US"/>
        </w:rPr>
      </w:pPr>
    </w:p>
    <w:p>
      <w:pPr>
        <w:pStyle w:val="4"/>
        <w:rPr>
          <w:lang w:val="en-US"/>
        </w:rPr>
      </w:pPr>
      <w:r>
        <w:rPr>
          <w:rFonts w:hint="default"/>
          <w:lang w:val="en-US"/>
        </w:rPr>
        <w:t xml:space="preserve">Install Node Modules for Client web Application </w:t>
      </w:r>
    </w:p>
    <w:p>
      <w:pPr>
        <w:pStyle w:val="5"/>
        <w:rPr>
          <w:lang w:val="en-US"/>
        </w:rPr>
      </w:pPr>
      <w:r>
        <w:rPr>
          <w:rFonts w:hint="default"/>
          <w:lang w:val="en-US"/>
        </w:rPr>
        <w:t xml:space="preserve">npm install and build </w:t>
      </w:r>
    </w:p>
    <w:p>
      <w:pPr>
        <w:pStyle w:val="2"/>
        <w:rPr>
          <w:rFonts w:hint="default"/>
          <w:lang w:val="en-US"/>
        </w:rPr>
      </w:pPr>
      <w:r>
        <w:rPr>
          <w:rFonts w:hint="default"/>
          <w:lang w:val="en-US"/>
        </w:rPr>
        <w:t>(npm and angular cli must be installed before continuing and running these commands)</w:t>
      </w:r>
    </w:p>
    <w:p>
      <w:pPr>
        <w:pStyle w:val="2"/>
        <w:rPr>
          <w:rFonts w:hint="default"/>
          <w:lang w:val="en-US"/>
        </w:rPr>
      </w:pPr>
      <w:r>
        <w:rPr>
          <w:rFonts w:hint="default"/>
          <w:lang w:val="en-US"/>
        </w:rPr>
        <w:t>First navigate to the folder where the client web application is saved and enter in the command ‘npm install’ to install all the required node modules. After installation has completed please copy the sweetalert folder from our customized modules folder in the repository and replace the sweetalert folder that has been generated in the node_modules. Next you must enter the command ‘</w:t>
      </w:r>
      <w:r>
        <w:rPr>
          <w:rFonts w:hint="default"/>
          <w:color w:val="0000FF"/>
          <w:lang w:val="en-US"/>
        </w:rPr>
        <w:t>ng build --prod --base-href ./</w:t>
      </w:r>
      <w:r>
        <w:rPr>
          <w:rFonts w:hint="default"/>
          <w:lang w:val="en-US"/>
        </w:rPr>
        <w:t>’ to start the production build which will generate the necessary files for deployment in ‘dist/project-name’ by default. Copy the contents of the dist/my-project-name folder to your web server. Because these files are static, you can host them on any web server capable of serving files.</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57545" cy="970915"/>
            <wp:effectExtent l="0" t="0" r="3175" b="4445"/>
            <wp:docPr id="2" name="Picture 2" descr="Screenshot 2021-09-21 09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09-21 091949"/>
                    <pic:cNvPicPr>
                      <a:picLocks noChangeAspect="1"/>
                    </pic:cNvPicPr>
                  </pic:nvPicPr>
                  <pic:blipFill>
                    <a:blip r:embed="rId16"/>
                    <a:stretch>
                      <a:fillRect/>
                    </a:stretch>
                  </pic:blipFill>
                  <pic:spPr>
                    <a:xfrm>
                      <a:off x="0" y="0"/>
                      <a:ext cx="5757545" cy="970915"/>
                    </a:xfrm>
                    <a:prstGeom prst="rect">
                      <a:avLst/>
                    </a:prstGeom>
                  </pic:spPr>
                </pic:pic>
              </a:graphicData>
            </a:graphic>
          </wp:inline>
        </w:drawing>
      </w:r>
    </w:p>
    <w:p>
      <w:pPr>
        <w:pStyle w:val="15"/>
        <w:wordWrap w:val="0"/>
        <w:jc w:val="right"/>
        <w:rPr>
          <w:rFonts w:hint="default"/>
          <w:i/>
          <w:iCs/>
          <w:sz w:val="18"/>
          <w:szCs w:val="18"/>
          <w:lang w:val="en-US"/>
        </w:rPr>
      </w:pPr>
      <w:r>
        <w:rPr>
          <w:i/>
          <w:iCs/>
          <w:sz w:val="18"/>
          <w:szCs w:val="18"/>
        </w:rPr>
        <w:t xml:space="preserve">Figure </w:t>
      </w:r>
      <w:r>
        <w:rPr>
          <w:rFonts w:hint="default"/>
          <w:i/>
          <w:iCs/>
          <w:sz w:val="18"/>
          <w:szCs w:val="18"/>
          <w:lang w:val="en-US"/>
        </w:rPr>
        <w:t>7</w:t>
      </w:r>
      <w:r>
        <w:rPr>
          <w:i/>
          <w:iCs/>
          <w:sz w:val="18"/>
          <w:szCs w:val="18"/>
          <w:lang w:val="en-US"/>
        </w:rPr>
        <w:t>:</w:t>
      </w:r>
      <w:r>
        <w:rPr>
          <w:rFonts w:hint="default"/>
          <w:i/>
          <w:iCs/>
          <w:sz w:val="18"/>
          <w:szCs w:val="18"/>
          <w:lang w:val="en-US"/>
        </w:rPr>
        <w:t xml:space="preserve"> npm install example</w:t>
      </w:r>
    </w:p>
    <w:p>
      <w:pPr>
        <w:pStyle w:val="2"/>
        <w:rPr>
          <w:lang w:val="en-US"/>
        </w:rPr>
      </w:pPr>
    </w:p>
    <w:p>
      <w:pPr>
        <w:pStyle w:val="2"/>
        <w:keepNext/>
        <w:pBdr>
          <w:bottom w:val="single" w:color="auto" w:sz="4" w:space="1"/>
        </w:pBdr>
        <w:jc w:val="center"/>
        <w:rPr>
          <w:rFonts w:hint="default"/>
          <w:lang w:val="en-US"/>
        </w:rPr>
      </w:pPr>
      <w:r>
        <w:rPr>
          <w:rFonts w:hint="default"/>
          <w:lang w:val="en-US"/>
        </w:rPr>
        <w:drawing>
          <wp:inline distT="0" distB="0" distL="114300" distR="114300">
            <wp:extent cx="5755640" cy="1853565"/>
            <wp:effectExtent l="0" t="0" r="5080" b="5715"/>
            <wp:docPr id="4" name="Picture 4" descr="Screenshot 2021-09-21 09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9-21 092727"/>
                    <pic:cNvPicPr>
                      <a:picLocks noChangeAspect="1"/>
                    </pic:cNvPicPr>
                  </pic:nvPicPr>
                  <pic:blipFill>
                    <a:blip r:embed="rId17"/>
                    <a:stretch>
                      <a:fillRect/>
                    </a:stretch>
                  </pic:blipFill>
                  <pic:spPr>
                    <a:xfrm>
                      <a:off x="0" y="0"/>
                      <a:ext cx="5755640" cy="1853565"/>
                    </a:xfrm>
                    <a:prstGeom prst="rect">
                      <a:avLst/>
                    </a:prstGeom>
                  </pic:spPr>
                </pic:pic>
              </a:graphicData>
            </a:graphic>
          </wp:inline>
        </w:drawing>
      </w:r>
    </w:p>
    <w:p>
      <w:pPr>
        <w:pStyle w:val="15"/>
        <w:wordWrap w:val="0"/>
        <w:jc w:val="right"/>
        <w:rPr>
          <w:rFonts w:hint="default"/>
          <w:i/>
          <w:iCs/>
          <w:sz w:val="18"/>
          <w:szCs w:val="18"/>
          <w:lang w:val="en-US"/>
        </w:rPr>
      </w:pPr>
      <w:r>
        <w:rPr>
          <w:i/>
          <w:iCs/>
          <w:sz w:val="18"/>
          <w:szCs w:val="18"/>
        </w:rPr>
        <w:t xml:space="preserve">Figure </w:t>
      </w:r>
      <w:r>
        <w:rPr>
          <w:rFonts w:hint="default"/>
          <w:i/>
          <w:iCs/>
          <w:sz w:val="18"/>
          <w:szCs w:val="18"/>
          <w:lang w:val="en-US"/>
        </w:rPr>
        <w:t>8</w:t>
      </w:r>
      <w:r>
        <w:rPr>
          <w:i/>
          <w:iCs/>
          <w:sz w:val="18"/>
          <w:szCs w:val="18"/>
          <w:lang w:val="en-US"/>
        </w:rPr>
        <w:t>:</w:t>
      </w:r>
      <w:r>
        <w:rPr>
          <w:rFonts w:hint="default"/>
          <w:i/>
          <w:iCs/>
          <w:sz w:val="18"/>
          <w:szCs w:val="18"/>
          <w:lang w:val="en-US"/>
        </w:rPr>
        <w:t xml:space="preserve"> replace sweetalert</w:t>
      </w:r>
    </w:p>
    <w:p>
      <w:pPr>
        <w:pStyle w:val="2"/>
      </w:pPr>
    </w:p>
    <w:p>
      <w:pPr>
        <w:pStyle w:val="2"/>
      </w:pPr>
    </w:p>
    <w:p>
      <w:pPr>
        <w:pStyle w:val="4"/>
        <w:rPr>
          <w:lang w:val="en-US"/>
        </w:rPr>
      </w:pPr>
      <w:r>
        <w:rPr>
          <w:rFonts w:hint="default"/>
          <w:lang w:val="en-US"/>
        </w:rPr>
        <w:t xml:space="preserve">Publish for Data access layer  </w:t>
      </w:r>
    </w:p>
    <w:p>
      <w:pPr>
        <w:pStyle w:val="5"/>
        <w:rPr>
          <w:lang w:val="en-US"/>
        </w:rPr>
      </w:pPr>
      <w:r>
        <w:rPr>
          <w:rFonts w:hint="default"/>
          <w:lang w:val="en-US"/>
        </w:rPr>
        <w:t xml:space="preserve">Dotnet publish </w:t>
      </w:r>
    </w:p>
    <w:p>
      <w:pPr>
        <w:pStyle w:val="2"/>
        <w:rPr>
          <w:rFonts w:hint="default"/>
          <w:lang w:val="en-US"/>
        </w:rPr>
      </w:pPr>
      <w:r>
        <w:rPr>
          <w:rFonts w:hint="default"/>
          <w:lang w:val="en-US"/>
        </w:rPr>
        <w:t>First navigate to the folder where the data access layer is saved and open up a new terminal. Run the command ‘</w:t>
      </w:r>
      <w:r>
        <w:rPr>
          <w:rFonts w:hint="default"/>
          <w:color w:val="0000FF"/>
          <w:lang w:val="en-US"/>
        </w:rPr>
        <w:t>dotnet publish api -r win-x64 --self-contained true</w:t>
      </w:r>
      <w:r>
        <w:rPr>
          <w:rFonts w:hint="default"/>
          <w:lang w:val="en-US"/>
        </w:rPr>
        <w:t>’ which specifies the Release build configuration that has minimal symbolic debug information and is fully optimized. For example if the data access layer is saved in ‘C:\Users\S4\Documents\GitHub\Data-Access-Layer’ you would navigate to that directory and execute the command. Once completed the command will output where you will find the publish folder and the necessary files needed for deployment. Copy the contents of the publish folder to your web server, open up a terminal and navigate to the folder that holds the copied over files and run ‘.\api.exe’ or run ‘dotnet api.dll’.</w:t>
      </w:r>
    </w:p>
    <w:p>
      <w:pPr>
        <w:pStyle w:val="2"/>
        <w:keepNext/>
        <w:pBdr>
          <w:bottom w:val="single" w:color="auto" w:sz="4" w:space="1"/>
        </w:pBdr>
        <w:jc w:val="center"/>
        <w:rPr>
          <w:rFonts w:hint="default"/>
          <w:lang w:val="en-US"/>
        </w:rPr>
      </w:pPr>
      <w:r>
        <w:rPr>
          <w:rFonts w:hint="default"/>
          <w:lang w:val="en-US"/>
        </w:rPr>
        <w:drawing>
          <wp:inline distT="0" distB="0" distL="114300" distR="114300">
            <wp:extent cx="5749925" cy="1090295"/>
            <wp:effectExtent l="0" t="0" r="10795" b="6985"/>
            <wp:docPr id="7" name="Picture 7" descr="Screenshot 2021-09-22 09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9-22 095147"/>
                    <pic:cNvPicPr>
                      <a:picLocks noChangeAspect="1"/>
                    </pic:cNvPicPr>
                  </pic:nvPicPr>
                  <pic:blipFill>
                    <a:blip r:embed="rId18"/>
                    <a:stretch>
                      <a:fillRect/>
                    </a:stretch>
                  </pic:blipFill>
                  <pic:spPr>
                    <a:xfrm>
                      <a:off x="0" y="0"/>
                      <a:ext cx="5749925" cy="1090295"/>
                    </a:xfrm>
                    <a:prstGeom prst="rect">
                      <a:avLst/>
                    </a:prstGeom>
                  </pic:spPr>
                </pic:pic>
              </a:graphicData>
            </a:graphic>
          </wp:inline>
        </w:drawing>
      </w:r>
    </w:p>
    <w:p>
      <w:pPr>
        <w:pStyle w:val="15"/>
        <w:wordWrap w:val="0"/>
        <w:jc w:val="right"/>
        <w:rPr>
          <w:rFonts w:hint="default"/>
          <w:i/>
          <w:iCs/>
          <w:sz w:val="18"/>
          <w:szCs w:val="18"/>
          <w:lang w:val="en-US"/>
        </w:rPr>
      </w:pPr>
      <w:r>
        <w:rPr>
          <w:i/>
          <w:iCs/>
          <w:sz w:val="18"/>
          <w:szCs w:val="18"/>
        </w:rPr>
        <w:t xml:space="preserve">Figure </w:t>
      </w:r>
      <w:r>
        <w:rPr>
          <w:rFonts w:hint="default"/>
          <w:i/>
          <w:iCs/>
          <w:sz w:val="18"/>
          <w:szCs w:val="18"/>
          <w:lang w:val="en-US"/>
        </w:rPr>
        <w:t>9</w:t>
      </w:r>
      <w:r>
        <w:rPr>
          <w:i/>
          <w:iCs/>
          <w:sz w:val="18"/>
          <w:szCs w:val="18"/>
          <w:lang w:val="en-US"/>
        </w:rPr>
        <w:t>:</w:t>
      </w:r>
      <w:r>
        <w:rPr>
          <w:rFonts w:hint="default"/>
          <w:i/>
          <w:iCs/>
          <w:sz w:val="18"/>
          <w:szCs w:val="18"/>
          <w:lang w:val="en-US"/>
        </w:rPr>
        <w:t xml:space="preserve"> Release build configuration command output </w:t>
      </w:r>
    </w:p>
    <w:p>
      <w:pPr>
        <w:pStyle w:val="2"/>
      </w:pPr>
    </w:p>
    <w:sectPr>
      <w:headerReference r:id="rId5" w:type="default"/>
      <w:footerReference r:id="rId7" w:type="default"/>
      <w:headerReference r:id="rId6" w:type="even"/>
      <w:footerReference r:id="rId8" w:type="even"/>
      <w:footnotePr>
        <w:numRestart w:val="eachSect"/>
      </w:footnotePr>
      <w:type w:val="continuous"/>
      <w:pgSz w:w="11907" w:h="16840"/>
      <w:pgMar w:top="1701" w:right="1418" w:bottom="1134" w:left="1418" w:header="720" w:footer="720"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Roboto Condensed">
    <w:altName w:val="Arial"/>
    <w:panose1 w:val="00000000000000000000"/>
    <w:charset w:val="00"/>
    <w:family w:val="auto"/>
    <w:pitch w:val="default"/>
    <w:sig w:usb0="00000000" w:usb1="00000000"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144678" w:sz="4" w:space="1"/>
      </w:pBdr>
      <w:jc w:val="right"/>
      <w:rPr>
        <w:rFonts w:ascii="Roboto Condensed" w:hAnsi="Roboto Condensed"/>
        <w:i/>
        <w:color w:val="144678"/>
        <w:lang w:val="en-ZA" w:eastAsia="en-ZA"/>
      </w:rPr>
    </w:pPr>
    <w:r>
      <w:rPr>
        <w:rFonts w:ascii="Roboto Condensed" w:hAnsi="Roboto Condensed"/>
        <w:i/>
        <w:color w:val="144678"/>
        <w:lang w:val="en-ZA" w:eastAsia="en-ZA"/>
      </w:rPr>
      <w:t xml:space="preserve">Systems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Solutions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Software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Support</w:t>
    </w:r>
  </w:p>
  <w:p>
    <w:pPr>
      <w:pStyle w:val="20"/>
      <w:pBdr>
        <w:bottom w:val="single" w:color="144678" w:sz="4" w:space="1"/>
      </w:pBdr>
      <w:jc w:val="right"/>
      <w:rPr>
        <w:rFonts w:ascii="Roboto Condensed" w:hAnsi="Roboto Condensed"/>
        <w:color w:val="144678"/>
      </w:rPr>
    </w:pPr>
  </w:p>
  <w:p>
    <w:pPr>
      <w:pStyle w:val="20"/>
      <w:pBdr>
        <w:bottom w:val="none" w:color="auto" w:sz="0" w:space="0"/>
      </w:pBdr>
      <w:rPr>
        <w:lang w:val="en-ZA"/>
      </w:rPr>
    </w:pPr>
    <w:r>
      <w:rPr>
        <w:rFonts w:ascii="Roboto Condensed" w:hAnsi="Roboto Condensed"/>
        <w:color w:val="144678"/>
      </w:rPr>
      <w:fldChar w:fldCharType="begin"/>
    </w:r>
    <w:r>
      <w:rPr>
        <w:rFonts w:ascii="Roboto Condensed" w:hAnsi="Roboto Condensed"/>
        <w:color w:val="144678"/>
      </w:rPr>
      <w:instrText xml:space="preserve"> PAGE  \* Arabic  \* MERGEFORMAT </w:instrText>
    </w:r>
    <w:r>
      <w:rPr>
        <w:rFonts w:ascii="Roboto Condensed" w:hAnsi="Roboto Condensed"/>
        <w:color w:val="144678"/>
      </w:rPr>
      <w:fldChar w:fldCharType="separate"/>
    </w:r>
    <w:r>
      <w:rPr>
        <w:rFonts w:ascii="Roboto Condensed" w:hAnsi="Roboto Condensed"/>
        <w:color w:val="144678"/>
      </w:rPr>
      <w:t>2</w:t>
    </w:r>
    <w:r>
      <w:rPr>
        <w:rFonts w:ascii="Roboto Condensed" w:hAnsi="Roboto Condensed"/>
        <w:color w:val="14467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b/>
        <w:sz w:val="20"/>
      </w:rPr>
    </w:pPr>
    <w:r>
      <w:rPr>
        <w:b/>
      </w:rPr>
      <w:t xml:space="preserve">Stand: </w:t>
    </w:r>
    <w:r>
      <w:rPr>
        <w:b/>
      </w:rPr>
      <w:fldChar w:fldCharType="begin"/>
    </w:r>
    <w:r>
      <w:rPr>
        <w:b/>
      </w:rPr>
      <w:instrText xml:space="preserve"> USERINITIALS   \* MERGEFORMAT </w:instrText>
    </w:r>
    <w:r>
      <w:rPr>
        <w:b/>
      </w:rPr>
      <w:fldChar w:fldCharType="separate"/>
    </w:r>
    <w:r>
      <w:rPr>
        <w:b/>
      </w:rPr>
      <w:t>S</w:t>
    </w:r>
    <w:r>
      <w:rPr>
        <w:b/>
      </w:rPr>
      <w:fldChar w:fldCharType="end"/>
    </w:r>
    <w:r>
      <w:rPr>
        <w:b/>
      </w:rPr>
      <w:t xml:space="preserve">, </w:t>
    </w:r>
    <w:r>
      <w:rPr>
        <w:b/>
        <w:lang w:val="en-GB"/>
      </w:rPr>
      <w:fldChar w:fldCharType="begin"/>
    </w:r>
    <w:r>
      <w:rPr>
        <w:b/>
        <w:lang w:val="en-GB"/>
      </w:rPr>
      <w:instrText xml:space="preserve"> CREATEDATE  \@ "dd.MM.yyyy"  \* MERGEFORMAT </w:instrText>
    </w:r>
    <w:r>
      <w:rPr>
        <w:b/>
        <w:lang w:val="en-GB"/>
      </w:rPr>
      <w:fldChar w:fldCharType="separate"/>
    </w:r>
    <w:r>
      <w:rPr>
        <w:b/>
      </w:rPr>
      <w:t>28.10.2019</w:t>
    </w:r>
    <w:r>
      <w:rPr>
        <w:b/>
        <w:lang w:val="en-GB"/>
      </w:rPr>
      <w:fldChar w:fldCharType="end"/>
    </w:r>
    <w:r>
      <w:rPr>
        <w:b/>
      </w:rPr>
      <w:tab/>
    </w:r>
    <w:r>
      <w:rPr>
        <w:b/>
      </w:rPr>
      <w:t xml:space="preserve">File: </w:t>
    </w:r>
    <w:r>
      <w:rPr>
        <w:b/>
      </w:rPr>
      <w:fldChar w:fldCharType="begin"/>
    </w:r>
    <w:r>
      <w:rPr>
        <w:b/>
      </w:rPr>
      <w:instrText xml:space="preserve"> FILENAME  \* MERGEFORMAT </w:instrText>
    </w:r>
    <w:r>
      <w:rPr>
        <w:b/>
      </w:rPr>
      <w:fldChar w:fldCharType="separate"/>
    </w:r>
    <w:r>
      <w:rPr>
        <w:b/>
      </w:rPr>
      <w:t>Document2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drawing>
        <wp:inline distT="0" distB="0" distL="0" distR="0">
          <wp:extent cx="732790" cy="73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stretch>
                    <a:fillRect/>
                  </a:stretch>
                </pic:blipFill>
                <pic:spPr>
                  <a:xfrm>
                    <a:off x="0" y="0"/>
                    <a:ext cx="759288" cy="75928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Bdr>
        <w:bottom w:val="single" w:color="auto" w:sz="6" w:space="0"/>
      </w:pBdr>
    </w:pPr>
    <w:r>
      <w:fldChar w:fldCharType="begin"/>
    </w:r>
    <w:r>
      <w:instrText xml:space="preserve"> TITLE   \* MERGEFORMAT </w:instrText>
    </w:r>
    <w:r>
      <w:fldChar w:fldCharType="end"/>
    </w:r>
    <w:r>
      <w:tab/>
    </w:r>
    <w:r>
      <w:fldChar w:fldCharType="begin"/>
    </w:r>
    <w:r>
      <w:instrText xml:space="preserve"> PAGE  \* ARABIC  \* MERGEFORMAT </w:instrText>
    </w:r>
    <w:r>
      <w:fldChar w:fldCharType="separate"/>
    </w:r>
    <w:r>
      <w:t>6</w:t>
    </w:r>
    <w:r>
      <w:fldChar w:fldCharType="end"/>
    </w:r>
  </w:p>
  <w:p>
    <w:pPr>
      <w:keepLines/>
      <w:tabs>
        <w:tab w:val="right" w:leader="underscore" w:pos="7371"/>
      </w:tabs>
      <w:spacing w:line="120" w:lineRule="exact"/>
      <w:ind w:right="-2268"/>
      <w:rPr>
        <w:b/>
        <w:sz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3"/>
      <w:lvlText w:val="%1"/>
      <w:lvlJc w:val="left"/>
      <w:pPr>
        <w:tabs>
          <w:tab w:val="left" w:pos="1134"/>
        </w:tabs>
        <w:ind w:left="1134" w:hanging="1134"/>
      </w:pPr>
      <w:rPr>
        <w:rFonts w:hint="default" w:ascii="Arial" w:hAnsi="Arial"/>
        <w:b/>
        <w:sz w:val="44"/>
      </w:rPr>
    </w:lvl>
    <w:lvl w:ilvl="1" w:tentative="0">
      <w:start w:val="1"/>
      <w:numFmt w:val="decimal"/>
      <w:pStyle w:val="4"/>
      <w:lvlText w:val="%1.%2"/>
      <w:lvlJc w:val="left"/>
      <w:pPr>
        <w:tabs>
          <w:tab w:val="left" w:pos="1134"/>
        </w:tabs>
        <w:ind w:left="1134" w:hanging="1134"/>
      </w:pPr>
      <w:rPr>
        <w:rFonts w:hint="default" w:ascii="Arial" w:hAnsi="Arial"/>
        <w:b/>
        <w:sz w:val="32"/>
      </w:rPr>
    </w:lvl>
    <w:lvl w:ilvl="2" w:tentative="0">
      <w:start w:val="1"/>
      <w:numFmt w:val="decimal"/>
      <w:pStyle w:val="5"/>
      <w:lvlText w:val="%1.%2.%3"/>
      <w:lvlJc w:val="left"/>
      <w:pPr>
        <w:tabs>
          <w:tab w:val="left" w:pos="1134"/>
        </w:tabs>
        <w:ind w:left="1134" w:hanging="1134"/>
      </w:pPr>
      <w:rPr>
        <w:rFonts w:hint="default" w:ascii="Arial" w:hAnsi="Arial"/>
        <w:b/>
        <w:i w:val="0"/>
        <w:sz w:val="24"/>
      </w:rPr>
    </w:lvl>
    <w:lvl w:ilvl="3" w:tentative="0">
      <w:start w:val="1"/>
      <w:numFmt w:val="decimal"/>
      <w:pStyle w:val="6"/>
      <w:lvlText w:val="%1.%2.%3.%4"/>
      <w:lvlJc w:val="left"/>
      <w:pPr>
        <w:tabs>
          <w:tab w:val="left" w:pos="0"/>
        </w:tabs>
        <w:ind w:left="864" w:hanging="864"/>
      </w:pPr>
    </w:lvl>
    <w:lvl w:ilvl="4" w:tentative="0">
      <w:start w:val="1"/>
      <w:numFmt w:val="decimal"/>
      <w:pStyle w:val="7"/>
      <w:lvlText w:val="%1.%2.%3.%4.%5"/>
      <w:lvlJc w:val="left"/>
      <w:pPr>
        <w:tabs>
          <w:tab w:val="left" w:pos="0"/>
        </w:tabs>
        <w:ind w:left="1008" w:hanging="1008"/>
      </w:pPr>
    </w:lvl>
    <w:lvl w:ilvl="5" w:tentative="0">
      <w:start w:val="1"/>
      <w:numFmt w:val="decimal"/>
      <w:pStyle w:val="8"/>
      <w:lvlText w:val="%1.%2.%3.%4.%5.%6"/>
      <w:lvlJc w:val="left"/>
      <w:pPr>
        <w:tabs>
          <w:tab w:val="left" w:pos="0"/>
        </w:tabs>
        <w:ind w:left="1152" w:hanging="1152"/>
      </w:pPr>
    </w:lvl>
    <w:lvl w:ilvl="6" w:tentative="0">
      <w:start w:val="1"/>
      <w:numFmt w:val="decimal"/>
      <w:pStyle w:val="9"/>
      <w:lvlText w:val="%1.%2.%3.%4.%5.%6.%7"/>
      <w:lvlJc w:val="left"/>
      <w:pPr>
        <w:tabs>
          <w:tab w:val="left" w:pos="0"/>
        </w:tabs>
        <w:ind w:left="1296" w:hanging="1296"/>
      </w:pPr>
    </w:lvl>
    <w:lvl w:ilvl="7" w:tentative="0">
      <w:start w:val="1"/>
      <w:numFmt w:val="decimal"/>
      <w:pStyle w:val="10"/>
      <w:lvlText w:val="%1.%2.%3.%4.%5.%6.%7.%8"/>
      <w:lvlJc w:val="left"/>
      <w:pPr>
        <w:tabs>
          <w:tab w:val="left" w:pos="0"/>
        </w:tabs>
        <w:ind w:left="1440" w:hanging="1440"/>
      </w:pPr>
    </w:lvl>
    <w:lvl w:ilvl="8" w:tentative="0">
      <w:start w:val="1"/>
      <w:numFmt w:val="decimal"/>
      <w:pStyle w:val="11"/>
      <w:lvlText w:val="%1.%2.%3.%4.%5.%6.%7.%8.%9"/>
      <w:lvlJc w:val="left"/>
      <w:pPr>
        <w:tabs>
          <w:tab w:val="left" w:pos="0"/>
        </w:tabs>
        <w:ind w:left="1584" w:hanging="1584"/>
      </w:pPr>
    </w:lvl>
  </w:abstractNum>
  <w:abstractNum w:abstractNumId="1">
    <w:nsid w:val="06C72FB9"/>
    <w:multiLevelType w:val="multilevel"/>
    <w:tmpl w:val="06C72FB9"/>
    <w:lvl w:ilvl="0" w:tentative="0">
      <w:start w:val="1"/>
      <w:numFmt w:val="decimal"/>
      <w:pStyle w:val="81"/>
      <w:lvlText w:val="%1."/>
      <w:lvlJc w:val="left"/>
      <w:pPr>
        <w:tabs>
          <w:tab w:val="left" w:pos="425"/>
        </w:tabs>
        <w:ind w:left="425" w:hanging="425"/>
      </w:pPr>
      <w:rPr>
        <w:rFonts w:hint="default" w:ascii="Arial" w:hAnsi="Arial"/>
        <w:b w:val="0"/>
        <w:i w:val="0"/>
        <w:caps w:val="0"/>
        <w:strike w:val="0"/>
        <w:dstrike w:val="0"/>
        <w:vanish w:val="0"/>
        <w:color w:val="000000"/>
        <w:sz w:val="24"/>
        <w:szCs w:val="24"/>
        <w:vertAlign w:val="baseline"/>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5785FA8"/>
    <w:multiLevelType w:val="multilevel"/>
    <w:tmpl w:val="15785FA8"/>
    <w:lvl w:ilvl="0" w:tentative="0">
      <w:start w:val="1"/>
      <w:numFmt w:val="bullet"/>
      <w:pStyle w:val="78"/>
      <w:lvlText w:val=""/>
      <w:lvlJc w:val="left"/>
      <w:pPr>
        <w:tabs>
          <w:tab w:val="left" w:pos="426"/>
        </w:tabs>
        <w:ind w:left="426" w:hanging="42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B761911"/>
    <w:multiLevelType w:val="singleLevel"/>
    <w:tmpl w:val="2B761911"/>
    <w:lvl w:ilvl="0" w:tentative="0">
      <w:start w:val="1"/>
      <w:numFmt w:val="bullet"/>
      <w:pStyle w:val="80"/>
      <w:lvlText w:val=""/>
      <w:lvlJc w:val="left"/>
      <w:pPr>
        <w:tabs>
          <w:tab w:val="left" w:pos="851"/>
        </w:tabs>
        <w:ind w:left="851" w:hanging="426"/>
      </w:pPr>
      <w:rPr>
        <w:rFonts w:hint="default" w:ascii="Symbol" w:hAnsi="Symbol"/>
      </w:rPr>
    </w:lvl>
  </w:abstractNum>
  <w:abstractNum w:abstractNumId="4">
    <w:nsid w:val="4B814B3E"/>
    <w:multiLevelType w:val="multilevel"/>
    <w:tmpl w:val="4B814B3E"/>
    <w:lvl w:ilvl="0" w:tentative="0">
      <w:start w:val="1"/>
      <w:numFmt w:val="bullet"/>
      <w:pStyle w:val="69"/>
      <w:lvlText w:val=""/>
      <w:lvlJc w:val="left"/>
      <w:pPr>
        <w:tabs>
          <w:tab w:val="left" w:pos="851"/>
        </w:tabs>
        <w:ind w:left="851" w:hanging="42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5D17E5B"/>
    <w:multiLevelType w:val="multilevel"/>
    <w:tmpl w:val="55D17E5B"/>
    <w:lvl w:ilvl="0" w:tentative="0">
      <w:start w:val="1"/>
      <w:numFmt w:val="bullet"/>
      <w:pStyle w:val="79"/>
      <w:lvlText w:val=""/>
      <w:lvlJc w:val="left"/>
      <w:pPr>
        <w:tabs>
          <w:tab w:val="left" w:pos="425"/>
        </w:tabs>
        <w:ind w:left="425" w:hanging="425"/>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dit="trackedChanges" w:enforcement="0"/>
  <w:defaultTabStop w:val="567"/>
  <w:autoHyphenation/>
  <w:hyphenationZone w:val="425"/>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EwNzG1sDQxNjYyMjFX0lEKTi0uzszPAykwrgUADyWypiwAAAA="/>
  </w:docVars>
  <w:rsids>
    <w:rsidRoot w:val="00B76218"/>
    <w:rsid w:val="0000462D"/>
    <w:rsid w:val="0001181B"/>
    <w:rsid w:val="0003083C"/>
    <w:rsid w:val="000326C9"/>
    <w:rsid w:val="000365E4"/>
    <w:rsid w:val="000377B0"/>
    <w:rsid w:val="00055C57"/>
    <w:rsid w:val="00060B91"/>
    <w:rsid w:val="00067750"/>
    <w:rsid w:val="00074046"/>
    <w:rsid w:val="00077070"/>
    <w:rsid w:val="0007746B"/>
    <w:rsid w:val="000858AE"/>
    <w:rsid w:val="00094110"/>
    <w:rsid w:val="00096B73"/>
    <w:rsid w:val="000A09F2"/>
    <w:rsid w:val="000A4C00"/>
    <w:rsid w:val="000B355C"/>
    <w:rsid w:val="000B640C"/>
    <w:rsid w:val="000C26A5"/>
    <w:rsid w:val="000C5A9C"/>
    <w:rsid w:val="000C68D4"/>
    <w:rsid w:val="000C71B3"/>
    <w:rsid w:val="000C7918"/>
    <w:rsid w:val="000D1F92"/>
    <w:rsid w:val="000E369D"/>
    <w:rsid w:val="000E4DB4"/>
    <w:rsid w:val="000F7306"/>
    <w:rsid w:val="000F7C66"/>
    <w:rsid w:val="0011289F"/>
    <w:rsid w:val="0013069C"/>
    <w:rsid w:val="001308D7"/>
    <w:rsid w:val="00147DB3"/>
    <w:rsid w:val="00150490"/>
    <w:rsid w:val="00151669"/>
    <w:rsid w:val="00155759"/>
    <w:rsid w:val="00171D5A"/>
    <w:rsid w:val="00183C3D"/>
    <w:rsid w:val="00186E11"/>
    <w:rsid w:val="00190062"/>
    <w:rsid w:val="00191AB0"/>
    <w:rsid w:val="001A35C6"/>
    <w:rsid w:val="001A3F78"/>
    <w:rsid w:val="001A4A8F"/>
    <w:rsid w:val="001A69C5"/>
    <w:rsid w:val="001C3A42"/>
    <w:rsid w:val="001C7D8A"/>
    <w:rsid w:val="001D1F71"/>
    <w:rsid w:val="001D3089"/>
    <w:rsid w:val="001D6681"/>
    <w:rsid w:val="001F6406"/>
    <w:rsid w:val="00200582"/>
    <w:rsid w:val="0021000D"/>
    <w:rsid w:val="00225318"/>
    <w:rsid w:val="00225483"/>
    <w:rsid w:val="00233809"/>
    <w:rsid w:val="0023407F"/>
    <w:rsid w:val="00242753"/>
    <w:rsid w:val="00244B42"/>
    <w:rsid w:val="00255AD5"/>
    <w:rsid w:val="00262D18"/>
    <w:rsid w:val="00264A6F"/>
    <w:rsid w:val="00275CED"/>
    <w:rsid w:val="00276C8F"/>
    <w:rsid w:val="00290BD5"/>
    <w:rsid w:val="0029286F"/>
    <w:rsid w:val="00293A82"/>
    <w:rsid w:val="002941A7"/>
    <w:rsid w:val="002A2EBC"/>
    <w:rsid w:val="002B77E5"/>
    <w:rsid w:val="002D2A14"/>
    <w:rsid w:val="002D3941"/>
    <w:rsid w:val="002D3D49"/>
    <w:rsid w:val="002D4B32"/>
    <w:rsid w:val="002E27EB"/>
    <w:rsid w:val="002F1D08"/>
    <w:rsid w:val="002F5EF0"/>
    <w:rsid w:val="002F6F26"/>
    <w:rsid w:val="003061C7"/>
    <w:rsid w:val="00306EB6"/>
    <w:rsid w:val="00306F61"/>
    <w:rsid w:val="003104A1"/>
    <w:rsid w:val="00313EE1"/>
    <w:rsid w:val="00327CB9"/>
    <w:rsid w:val="00345C87"/>
    <w:rsid w:val="003545A2"/>
    <w:rsid w:val="003762AD"/>
    <w:rsid w:val="00385C8C"/>
    <w:rsid w:val="003860CB"/>
    <w:rsid w:val="003870B9"/>
    <w:rsid w:val="0039764F"/>
    <w:rsid w:val="003A7E47"/>
    <w:rsid w:val="003B6E0A"/>
    <w:rsid w:val="003C048B"/>
    <w:rsid w:val="003C5C0C"/>
    <w:rsid w:val="003C701C"/>
    <w:rsid w:val="003D6BA9"/>
    <w:rsid w:val="003E76CE"/>
    <w:rsid w:val="003F2606"/>
    <w:rsid w:val="003F298D"/>
    <w:rsid w:val="00424AB0"/>
    <w:rsid w:val="00442AAD"/>
    <w:rsid w:val="0044357C"/>
    <w:rsid w:val="00455BAB"/>
    <w:rsid w:val="004610E4"/>
    <w:rsid w:val="0046464C"/>
    <w:rsid w:val="00466CD4"/>
    <w:rsid w:val="00467DCB"/>
    <w:rsid w:val="00470819"/>
    <w:rsid w:val="0047093C"/>
    <w:rsid w:val="004914F4"/>
    <w:rsid w:val="004969C8"/>
    <w:rsid w:val="004B1967"/>
    <w:rsid w:val="004B2D8B"/>
    <w:rsid w:val="004C5935"/>
    <w:rsid w:val="004C7BD5"/>
    <w:rsid w:val="004D6EE0"/>
    <w:rsid w:val="004D74CA"/>
    <w:rsid w:val="004E353B"/>
    <w:rsid w:val="004F078C"/>
    <w:rsid w:val="005005A3"/>
    <w:rsid w:val="00501C86"/>
    <w:rsid w:val="0054342A"/>
    <w:rsid w:val="005445B5"/>
    <w:rsid w:val="00562936"/>
    <w:rsid w:val="005650FA"/>
    <w:rsid w:val="0057735D"/>
    <w:rsid w:val="00583045"/>
    <w:rsid w:val="0059161F"/>
    <w:rsid w:val="00593374"/>
    <w:rsid w:val="005960C5"/>
    <w:rsid w:val="005A110C"/>
    <w:rsid w:val="005A4898"/>
    <w:rsid w:val="005A6F09"/>
    <w:rsid w:val="005A6F38"/>
    <w:rsid w:val="005C0335"/>
    <w:rsid w:val="005C3BD8"/>
    <w:rsid w:val="005C6868"/>
    <w:rsid w:val="005D6AB5"/>
    <w:rsid w:val="005E07AF"/>
    <w:rsid w:val="00604734"/>
    <w:rsid w:val="00617173"/>
    <w:rsid w:val="0061758C"/>
    <w:rsid w:val="00622F15"/>
    <w:rsid w:val="00623D10"/>
    <w:rsid w:val="00657187"/>
    <w:rsid w:val="00663500"/>
    <w:rsid w:val="0066466F"/>
    <w:rsid w:val="00665D0B"/>
    <w:rsid w:val="00666227"/>
    <w:rsid w:val="0068341F"/>
    <w:rsid w:val="00684CE1"/>
    <w:rsid w:val="00694D11"/>
    <w:rsid w:val="006964F1"/>
    <w:rsid w:val="006A0671"/>
    <w:rsid w:val="006A5FED"/>
    <w:rsid w:val="006A7F56"/>
    <w:rsid w:val="006C2478"/>
    <w:rsid w:val="006D4015"/>
    <w:rsid w:val="006D780B"/>
    <w:rsid w:val="006E0326"/>
    <w:rsid w:val="006E7DE5"/>
    <w:rsid w:val="006F1E05"/>
    <w:rsid w:val="006F6423"/>
    <w:rsid w:val="0070127E"/>
    <w:rsid w:val="007014C0"/>
    <w:rsid w:val="00703065"/>
    <w:rsid w:val="00707F61"/>
    <w:rsid w:val="00711CAE"/>
    <w:rsid w:val="00713531"/>
    <w:rsid w:val="007214EA"/>
    <w:rsid w:val="00726381"/>
    <w:rsid w:val="00726DAD"/>
    <w:rsid w:val="007341DB"/>
    <w:rsid w:val="00734BCB"/>
    <w:rsid w:val="00736B24"/>
    <w:rsid w:val="007371D9"/>
    <w:rsid w:val="00740A0A"/>
    <w:rsid w:val="00742D19"/>
    <w:rsid w:val="0075302A"/>
    <w:rsid w:val="00757A21"/>
    <w:rsid w:val="007651A7"/>
    <w:rsid w:val="00772C7B"/>
    <w:rsid w:val="007732BC"/>
    <w:rsid w:val="00775200"/>
    <w:rsid w:val="00784B18"/>
    <w:rsid w:val="00785228"/>
    <w:rsid w:val="00787240"/>
    <w:rsid w:val="00791666"/>
    <w:rsid w:val="007A4D19"/>
    <w:rsid w:val="007C04B9"/>
    <w:rsid w:val="007D4E21"/>
    <w:rsid w:val="007F464B"/>
    <w:rsid w:val="007F69B7"/>
    <w:rsid w:val="008046DB"/>
    <w:rsid w:val="0081308C"/>
    <w:rsid w:val="008276B2"/>
    <w:rsid w:val="00831C0A"/>
    <w:rsid w:val="0083399D"/>
    <w:rsid w:val="00857C63"/>
    <w:rsid w:val="008722F4"/>
    <w:rsid w:val="00873389"/>
    <w:rsid w:val="00873B09"/>
    <w:rsid w:val="00876080"/>
    <w:rsid w:val="00882352"/>
    <w:rsid w:val="00882CE2"/>
    <w:rsid w:val="0089253B"/>
    <w:rsid w:val="008A1198"/>
    <w:rsid w:val="008B134E"/>
    <w:rsid w:val="008B7188"/>
    <w:rsid w:val="008D347E"/>
    <w:rsid w:val="008D563A"/>
    <w:rsid w:val="008E0C5B"/>
    <w:rsid w:val="008E4B02"/>
    <w:rsid w:val="00900CFA"/>
    <w:rsid w:val="0090280C"/>
    <w:rsid w:val="009109BF"/>
    <w:rsid w:val="00910F40"/>
    <w:rsid w:val="009113DE"/>
    <w:rsid w:val="00922AE6"/>
    <w:rsid w:val="00931002"/>
    <w:rsid w:val="0093238A"/>
    <w:rsid w:val="00936E6E"/>
    <w:rsid w:val="009432B1"/>
    <w:rsid w:val="0094493F"/>
    <w:rsid w:val="00946425"/>
    <w:rsid w:val="0095159F"/>
    <w:rsid w:val="00952383"/>
    <w:rsid w:val="009532EB"/>
    <w:rsid w:val="00956A3C"/>
    <w:rsid w:val="009629AD"/>
    <w:rsid w:val="00975D06"/>
    <w:rsid w:val="00980ED0"/>
    <w:rsid w:val="009900B4"/>
    <w:rsid w:val="009965A2"/>
    <w:rsid w:val="009A2798"/>
    <w:rsid w:val="009B6EFA"/>
    <w:rsid w:val="009C39A1"/>
    <w:rsid w:val="009C70E3"/>
    <w:rsid w:val="009C7CD5"/>
    <w:rsid w:val="009D1BC4"/>
    <w:rsid w:val="009D1D38"/>
    <w:rsid w:val="009E6881"/>
    <w:rsid w:val="009E7323"/>
    <w:rsid w:val="00A0664A"/>
    <w:rsid w:val="00A13044"/>
    <w:rsid w:val="00A17619"/>
    <w:rsid w:val="00A25A7C"/>
    <w:rsid w:val="00A520E9"/>
    <w:rsid w:val="00A5239B"/>
    <w:rsid w:val="00A722D3"/>
    <w:rsid w:val="00A84608"/>
    <w:rsid w:val="00A93562"/>
    <w:rsid w:val="00A96451"/>
    <w:rsid w:val="00A97C5F"/>
    <w:rsid w:val="00AA0602"/>
    <w:rsid w:val="00AA34B2"/>
    <w:rsid w:val="00AB1C02"/>
    <w:rsid w:val="00AD2909"/>
    <w:rsid w:val="00AD44B6"/>
    <w:rsid w:val="00AE7BFD"/>
    <w:rsid w:val="00AF11F9"/>
    <w:rsid w:val="00AF1595"/>
    <w:rsid w:val="00AF257D"/>
    <w:rsid w:val="00B10359"/>
    <w:rsid w:val="00B10471"/>
    <w:rsid w:val="00B278C8"/>
    <w:rsid w:val="00B32DCC"/>
    <w:rsid w:val="00B34E6E"/>
    <w:rsid w:val="00B35902"/>
    <w:rsid w:val="00B40F4F"/>
    <w:rsid w:val="00B576CC"/>
    <w:rsid w:val="00B66D8D"/>
    <w:rsid w:val="00B72B00"/>
    <w:rsid w:val="00B748C2"/>
    <w:rsid w:val="00B75705"/>
    <w:rsid w:val="00B76218"/>
    <w:rsid w:val="00B823A0"/>
    <w:rsid w:val="00B84F3A"/>
    <w:rsid w:val="00B93AFA"/>
    <w:rsid w:val="00BA0AA5"/>
    <w:rsid w:val="00BA6EA4"/>
    <w:rsid w:val="00BB1BE8"/>
    <w:rsid w:val="00BB32AF"/>
    <w:rsid w:val="00BB4755"/>
    <w:rsid w:val="00BB6255"/>
    <w:rsid w:val="00BD1E6F"/>
    <w:rsid w:val="00BD4738"/>
    <w:rsid w:val="00BD5660"/>
    <w:rsid w:val="00BF00C4"/>
    <w:rsid w:val="00C02F37"/>
    <w:rsid w:val="00C134C9"/>
    <w:rsid w:val="00C21489"/>
    <w:rsid w:val="00C25E13"/>
    <w:rsid w:val="00C444A5"/>
    <w:rsid w:val="00C5141F"/>
    <w:rsid w:val="00C51FFD"/>
    <w:rsid w:val="00C65763"/>
    <w:rsid w:val="00C95E14"/>
    <w:rsid w:val="00CB17E1"/>
    <w:rsid w:val="00CB74FD"/>
    <w:rsid w:val="00CE2587"/>
    <w:rsid w:val="00CF3899"/>
    <w:rsid w:val="00D12961"/>
    <w:rsid w:val="00D260F0"/>
    <w:rsid w:val="00D324EA"/>
    <w:rsid w:val="00D32EAD"/>
    <w:rsid w:val="00D426C7"/>
    <w:rsid w:val="00D465F6"/>
    <w:rsid w:val="00D47CDE"/>
    <w:rsid w:val="00D55787"/>
    <w:rsid w:val="00D64869"/>
    <w:rsid w:val="00D73813"/>
    <w:rsid w:val="00D77480"/>
    <w:rsid w:val="00D80D02"/>
    <w:rsid w:val="00D82120"/>
    <w:rsid w:val="00D87929"/>
    <w:rsid w:val="00D96EC7"/>
    <w:rsid w:val="00DA6058"/>
    <w:rsid w:val="00DA67D6"/>
    <w:rsid w:val="00DB220C"/>
    <w:rsid w:val="00DC3F9B"/>
    <w:rsid w:val="00DC40D7"/>
    <w:rsid w:val="00DD1FCA"/>
    <w:rsid w:val="00DD496E"/>
    <w:rsid w:val="00DD6DB0"/>
    <w:rsid w:val="00DD727E"/>
    <w:rsid w:val="00DE0344"/>
    <w:rsid w:val="00DE5129"/>
    <w:rsid w:val="00DF0165"/>
    <w:rsid w:val="00E0628F"/>
    <w:rsid w:val="00E071D1"/>
    <w:rsid w:val="00E16282"/>
    <w:rsid w:val="00E233A8"/>
    <w:rsid w:val="00E30F34"/>
    <w:rsid w:val="00E35D07"/>
    <w:rsid w:val="00E37190"/>
    <w:rsid w:val="00E41E55"/>
    <w:rsid w:val="00E5388D"/>
    <w:rsid w:val="00E5532B"/>
    <w:rsid w:val="00E77F0F"/>
    <w:rsid w:val="00E8030D"/>
    <w:rsid w:val="00E87EA4"/>
    <w:rsid w:val="00E95BCD"/>
    <w:rsid w:val="00EA1948"/>
    <w:rsid w:val="00EC4B72"/>
    <w:rsid w:val="00ED2CD6"/>
    <w:rsid w:val="00ED2EA6"/>
    <w:rsid w:val="00ED3692"/>
    <w:rsid w:val="00EE26F5"/>
    <w:rsid w:val="00EE7DC4"/>
    <w:rsid w:val="00EF4593"/>
    <w:rsid w:val="00EF4B26"/>
    <w:rsid w:val="00F234B0"/>
    <w:rsid w:val="00F25E5C"/>
    <w:rsid w:val="00F32940"/>
    <w:rsid w:val="00F3340F"/>
    <w:rsid w:val="00F37EAA"/>
    <w:rsid w:val="00F4065C"/>
    <w:rsid w:val="00F41287"/>
    <w:rsid w:val="00F4538A"/>
    <w:rsid w:val="00F46516"/>
    <w:rsid w:val="00F5280B"/>
    <w:rsid w:val="00F556E1"/>
    <w:rsid w:val="00F63621"/>
    <w:rsid w:val="00F72655"/>
    <w:rsid w:val="00F7664A"/>
    <w:rsid w:val="00F769CF"/>
    <w:rsid w:val="00F76EB4"/>
    <w:rsid w:val="00F861BD"/>
    <w:rsid w:val="00F869CB"/>
    <w:rsid w:val="00F947CF"/>
    <w:rsid w:val="00FA27FF"/>
    <w:rsid w:val="00FA4DAA"/>
    <w:rsid w:val="00FA6C3D"/>
    <w:rsid w:val="00FB219A"/>
    <w:rsid w:val="00FB7742"/>
    <w:rsid w:val="00FC645D"/>
    <w:rsid w:val="00FD64C8"/>
    <w:rsid w:val="00FD7714"/>
    <w:rsid w:val="04F87C4D"/>
    <w:rsid w:val="081768F3"/>
    <w:rsid w:val="0F316056"/>
    <w:rsid w:val="0F365426"/>
    <w:rsid w:val="178E6C0C"/>
    <w:rsid w:val="1B495516"/>
    <w:rsid w:val="25390ED4"/>
    <w:rsid w:val="26BF0764"/>
    <w:rsid w:val="2A16041F"/>
    <w:rsid w:val="2AC001CC"/>
    <w:rsid w:val="348D3019"/>
    <w:rsid w:val="380E7563"/>
    <w:rsid w:val="3927274D"/>
    <w:rsid w:val="3D89054B"/>
    <w:rsid w:val="3F7C20D4"/>
    <w:rsid w:val="425E7340"/>
    <w:rsid w:val="44352E0B"/>
    <w:rsid w:val="475B1894"/>
    <w:rsid w:val="55A47B4C"/>
    <w:rsid w:val="5D457203"/>
    <w:rsid w:val="5EB66F2E"/>
    <w:rsid w:val="60B32263"/>
    <w:rsid w:val="6A446076"/>
    <w:rsid w:val="6AB01F6F"/>
    <w:rsid w:val="6F592267"/>
    <w:rsid w:val="6FED3D7B"/>
    <w:rsid w:val="721D78ED"/>
    <w:rsid w:val="7D7C683A"/>
    <w:rsid w:val="7FEB561A"/>
    <w:rsid w:val="7FF874D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99"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12" w:lineRule="auto"/>
    </w:pPr>
    <w:rPr>
      <w:rFonts w:ascii="Arial" w:hAnsi="Arial" w:eastAsia="Times New Roman" w:cs="Arial"/>
      <w:sz w:val="22"/>
      <w:szCs w:val="22"/>
      <w:lang w:val="de-DE" w:eastAsia="de-DE" w:bidi="ar-SA"/>
    </w:rPr>
  </w:style>
  <w:style w:type="paragraph" w:styleId="3">
    <w:name w:val="heading 1"/>
    <w:basedOn w:val="1"/>
    <w:next w:val="2"/>
    <w:qFormat/>
    <w:uiPriority w:val="0"/>
    <w:pPr>
      <w:keepNext/>
      <w:pageBreakBefore/>
      <w:numPr>
        <w:ilvl w:val="0"/>
        <w:numId w:val="1"/>
      </w:numPr>
      <w:tabs>
        <w:tab w:val="left" w:pos="2835"/>
      </w:tabs>
      <w:spacing w:after="600" w:line="600" w:lineRule="exact"/>
      <w:outlineLvl w:val="0"/>
    </w:pPr>
    <w:rPr>
      <w:b/>
      <w:bCs/>
      <w:kern w:val="20"/>
      <w:sz w:val="44"/>
      <w:szCs w:val="44"/>
    </w:rPr>
  </w:style>
  <w:style w:type="paragraph" w:styleId="4">
    <w:name w:val="heading 2"/>
    <w:basedOn w:val="1"/>
    <w:next w:val="2"/>
    <w:qFormat/>
    <w:uiPriority w:val="0"/>
    <w:pPr>
      <w:keepNext/>
      <w:numPr>
        <w:ilvl w:val="1"/>
        <w:numId w:val="1"/>
      </w:numPr>
      <w:tabs>
        <w:tab w:val="left" w:pos="2835"/>
      </w:tabs>
      <w:spacing w:after="240" w:line="600" w:lineRule="exact"/>
      <w:outlineLvl w:val="1"/>
    </w:pPr>
    <w:rPr>
      <w:b/>
      <w:bCs/>
      <w:kern w:val="20"/>
      <w:sz w:val="32"/>
      <w:szCs w:val="32"/>
    </w:rPr>
  </w:style>
  <w:style w:type="paragraph" w:styleId="5">
    <w:name w:val="heading 3"/>
    <w:basedOn w:val="1"/>
    <w:next w:val="2"/>
    <w:qFormat/>
    <w:uiPriority w:val="0"/>
    <w:pPr>
      <w:keepNext/>
      <w:numPr>
        <w:ilvl w:val="2"/>
        <w:numId w:val="1"/>
      </w:numPr>
      <w:tabs>
        <w:tab w:val="left" w:pos="2835"/>
      </w:tabs>
      <w:spacing w:after="240" w:line="300" w:lineRule="exact"/>
      <w:outlineLvl w:val="2"/>
    </w:pPr>
    <w:rPr>
      <w:b/>
      <w:bCs/>
      <w:kern w:val="20"/>
    </w:rPr>
  </w:style>
  <w:style w:type="paragraph" w:styleId="6">
    <w:name w:val="heading 4"/>
    <w:basedOn w:val="1"/>
    <w:next w:val="2"/>
    <w:qFormat/>
    <w:uiPriority w:val="0"/>
    <w:pPr>
      <w:keepNext/>
      <w:numPr>
        <w:ilvl w:val="3"/>
        <w:numId w:val="1"/>
      </w:numPr>
      <w:tabs>
        <w:tab w:val="left" w:pos="1134"/>
        <w:tab w:val="clear" w:pos="0"/>
      </w:tabs>
      <w:spacing w:after="240" w:line="300" w:lineRule="exact"/>
      <w:ind w:left="1134" w:hanging="1134"/>
      <w:outlineLvl w:val="3"/>
    </w:pPr>
    <w:rPr>
      <w:b/>
      <w:bCs/>
      <w:kern w:val="20"/>
    </w:rPr>
  </w:style>
  <w:style w:type="paragraph" w:styleId="7">
    <w:name w:val="heading 5"/>
    <w:basedOn w:val="1"/>
    <w:next w:val="2"/>
    <w:qFormat/>
    <w:uiPriority w:val="0"/>
    <w:pPr>
      <w:keepNext/>
      <w:numPr>
        <w:ilvl w:val="4"/>
        <w:numId w:val="1"/>
      </w:numPr>
      <w:tabs>
        <w:tab w:val="left" w:pos="1134"/>
        <w:tab w:val="clear" w:pos="0"/>
      </w:tabs>
      <w:spacing w:after="240" w:line="300" w:lineRule="exact"/>
      <w:ind w:left="1134" w:hanging="1134"/>
      <w:outlineLvl w:val="4"/>
    </w:pPr>
    <w:rPr>
      <w:b/>
      <w:bCs/>
      <w:kern w:val="20"/>
    </w:rPr>
  </w:style>
  <w:style w:type="paragraph" w:styleId="8">
    <w:name w:val="heading 6"/>
    <w:basedOn w:val="7"/>
    <w:next w:val="2"/>
    <w:qFormat/>
    <w:uiPriority w:val="0"/>
    <w:pPr>
      <w:numPr>
        <w:ilvl w:val="5"/>
      </w:numPr>
      <w:outlineLvl w:val="5"/>
    </w:pPr>
  </w:style>
  <w:style w:type="paragraph" w:styleId="9">
    <w:name w:val="heading 7"/>
    <w:basedOn w:val="8"/>
    <w:next w:val="2"/>
    <w:qFormat/>
    <w:uiPriority w:val="0"/>
    <w:pPr>
      <w:numPr>
        <w:ilvl w:val="6"/>
      </w:numPr>
      <w:outlineLvl w:val="6"/>
    </w:pPr>
  </w:style>
  <w:style w:type="paragraph" w:styleId="10">
    <w:name w:val="heading 8"/>
    <w:basedOn w:val="9"/>
    <w:next w:val="2"/>
    <w:qFormat/>
    <w:uiPriority w:val="0"/>
    <w:pPr>
      <w:numPr>
        <w:ilvl w:val="7"/>
      </w:numPr>
      <w:outlineLvl w:val="7"/>
    </w:pPr>
  </w:style>
  <w:style w:type="paragraph" w:styleId="11">
    <w:name w:val="heading 9"/>
    <w:basedOn w:val="10"/>
    <w:next w:val="2"/>
    <w:qFormat/>
    <w:uiPriority w:val="0"/>
    <w:pPr>
      <w:numPr>
        <w:ilvl w:val="8"/>
      </w:numPr>
      <w:outlineLvl w:val="8"/>
    </w:p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2">
    <w:name w:val="Standard_DSA"/>
    <w:link w:val="86"/>
    <w:qFormat/>
    <w:uiPriority w:val="0"/>
    <w:pPr>
      <w:spacing w:after="120" w:line="312" w:lineRule="auto"/>
    </w:pPr>
    <w:rPr>
      <w:rFonts w:ascii="Arial" w:hAnsi="Arial" w:eastAsia="Times New Roman" w:cs="Arial"/>
      <w:sz w:val="22"/>
      <w:szCs w:val="22"/>
      <w:lang w:val="de-DE" w:eastAsia="de-DE" w:bidi="ar-SA"/>
    </w:rPr>
  </w:style>
  <w:style w:type="paragraph" w:styleId="14">
    <w:name w:val="Balloon Text"/>
    <w:basedOn w:val="1"/>
    <w:semiHidden/>
    <w:qFormat/>
    <w:uiPriority w:val="0"/>
    <w:rPr>
      <w:rFonts w:ascii="Tahoma" w:hAnsi="Tahoma" w:cs="Tahoma"/>
      <w:sz w:val="16"/>
      <w:szCs w:val="16"/>
    </w:rPr>
  </w:style>
  <w:style w:type="paragraph" w:styleId="15">
    <w:name w:val="caption"/>
    <w:basedOn w:val="1"/>
    <w:next w:val="1"/>
    <w:qFormat/>
    <w:uiPriority w:val="0"/>
    <w:rPr>
      <w:b/>
      <w:bCs/>
      <w:sz w:val="20"/>
      <w:szCs w:val="20"/>
    </w:rPr>
  </w:style>
  <w:style w:type="character" w:styleId="16">
    <w:name w:val="annotation reference"/>
    <w:basedOn w:val="12"/>
    <w:semiHidden/>
    <w:qFormat/>
    <w:uiPriority w:val="0"/>
    <w:rPr>
      <w:sz w:val="16"/>
      <w:szCs w:val="16"/>
    </w:rPr>
  </w:style>
  <w:style w:type="paragraph" w:styleId="17">
    <w:name w:val="annotation text"/>
    <w:basedOn w:val="1"/>
    <w:semiHidden/>
    <w:qFormat/>
    <w:uiPriority w:val="0"/>
    <w:rPr>
      <w:sz w:val="20"/>
      <w:szCs w:val="20"/>
    </w:rPr>
  </w:style>
  <w:style w:type="paragraph" w:styleId="18">
    <w:name w:val="annotation subject"/>
    <w:basedOn w:val="17"/>
    <w:next w:val="17"/>
    <w:semiHidden/>
    <w:qFormat/>
    <w:uiPriority w:val="0"/>
    <w:rPr>
      <w:b/>
      <w:bCs/>
    </w:rPr>
  </w:style>
  <w:style w:type="paragraph" w:styleId="19">
    <w:name w:val="Document Map"/>
    <w:basedOn w:val="1"/>
    <w:semiHidden/>
    <w:qFormat/>
    <w:uiPriority w:val="0"/>
    <w:pPr>
      <w:shd w:val="clear" w:color="auto" w:fill="000080"/>
    </w:pPr>
    <w:rPr>
      <w:rFonts w:ascii="Tahoma" w:hAnsi="Tahoma" w:cs="Tahoma"/>
    </w:rPr>
  </w:style>
  <w:style w:type="paragraph" w:styleId="20">
    <w:name w:val="footer"/>
    <w:basedOn w:val="2"/>
    <w:qFormat/>
    <w:uiPriority w:val="0"/>
    <w:pPr>
      <w:pBdr>
        <w:bottom w:val="single" w:color="auto" w:sz="6" w:space="1"/>
      </w:pBdr>
      <w:tabs>
        <w:tab w:val="right" w:pos="9072"/>
      </w:tabs>
    </w:pPr>
    <w:rPr>
      <w:sz w:val="16"/>
      <w:szCs w:val="16"/>
    </w:rPr>
  </w:style>
  <w:style w:type="character" w:styleId="21">
    <w:name w:val="footnote reference"/>
    <w:basedOn w:val="12"/>
    <w:semiHidden/>
    <w:qFormat/>
    <w:uiPriority w:val="0"/>
    <w:rPr>
      <w:vertAlign w:val="superscript"/>
    </w:rPr>
  </w:style>
  <w:style w:type="paragraph" w:styleId="22">
    <w:name w:val="footnote text"/>
    <w:basedOn w:val="1"/>
    <w:semiHidden/>
    <w:qFormat/>
    <w:uiPriority w:val="0"/>
  </w:style>
  <w:style w:type="paragraph" w:styleId="23">
    <w:name w:val="header"/>
    <w:basedOn w:val="1"/>
    <w:qFormat/>
    <w:uiPriority w:val="0"/>
    <w:pPr>
      <w:tabs>
        <w:tab w:val="center" w:pos="4536"/>
        <w:tab w:val="right" w:pos="9072"/>
      </w:tabs>
    </w:pPr>
  </w:style>
  <w:style w:type="character" w:styleId="24">
    <w:name w:val="Hyperlink"/>
    <w:basedOn w:val="12"/>
    <w:qFormat/>
    <w:uiPriority w:val="99"/>
    <w:rPr>
      <w:color w:val="0000FF"/>
      <w:u w:val="single"/>
    </w:rPr>
  </w:style>
  <w:style w:type="paragraph" w:styleId="25">
    <w:name w:val="index 1"/>
    <w:basedOn w:val="2"/>
    <w:next w:val="2"/>
    <w:semiHidden/>
    <w:qFormat/>
    <w:uiPriority w:val="99"/>
    <w:pPr>
      <w:ind w:left="220" w:hanging="220"/>
    </w:pPr>
    <w:rPr>
      <w:rFonts w:ascii="Times New Roman" w:hAnsi="Times New Roman" w:cs="Times New Roman"/>
      <w:sz w:val="20"/>
      <w:szCs w:val="20"/>
    </w:rPr>
  </w:style>
  <w:style w:type="paragraph" w:styleId="26">
    <w:name w:val="index 2"/>
    <w:basedOn w:val="1"/>
    <w:next w:val="1"/>
    <w:semiHidden/>
    <w:qFormat/>
    <w:uiPriority w:val="0"/>
    <w:pPr>
      <w:ind w:left="440" w:hanging="220"/>
    </w:pPr>
    <w:rPr>
      <w:rFonts w:ascii="Times New Roman" w:hAnsi="Times New Roman" w:cs="Times New Roman"/>
      <w:sz w:val="20"/>
      <w:szCs w:val="20"/>
    </w:rPr>
  </w:style>
  <w:style w:type="paragraph" w:styleId="27">
    <w:name w:val="index 3"/>
    <w:basedOn w:val="1"/>
    <w:next w:val="1"/>
    <w:semiHidden/>
    <w:qFormat/>
    <w:uiPriority w:val="0"/>
    <w:pPr>
      <w:ind w:left="660" w:hanging="220"/>
    </w:pPr>
    <w:rPr>
      <w:rFonts w:ascii="Times New Roman" w:hAnsi="Times New Roman" w:cs="Times New Roman"/>
      <w:sz w:val="20"/>
      <w:szCs w:val="20"/>
    </w:rPr>
  </w:style>
  <w:style w:type="paragraph" w:styleId="28">
    <w:name w:val="index 4"/>
    <w:basedOn w:val="1"/>
    <w:next w:val="1"/>
    <w:semiHidden/>
    <w:qFormat/>
    <w:uiPriority w:val="0"/>
    <w:pPr>
      <w:ind w:left="880" w:hanging="220"/>
    </w:pPr>
    <w:rPr>
      <w:rFonts w:ascii="Times New Roman" w:hAnsi="Times New Roman" w:cs="Times New Roman"/>
      <w:sz w:val="20"/>
      <w:szCs w:val="20"/>
    </w:rPr>
  </w:style>
  <w:style w:type="paragraph" w:styleId="29">
    <w:name w:val="index 5"/>
    <w:basedOn w:val="1"/>
    <w:next w:val="1"/>
    <w:semiHidden/>
    <w:qFormat/>
    <w:uiPriority w:val="0"/>
    <w:pPr>
      <w:ind w:left="1100" w:hanging="220"/>
    </w:pPr>
    <w:rPr>
      <w:rFonts w:ascii="Times New Roman" w:hAnsi="Times New Roman" w:cs="Times New Roman"/>
      <w:sz w:val="20"/>
      <w:szCs w:val="20"/>
    </w:rPr>
  </w:style>
  <w:style w:type="paragraph" w:styleId="30">
    <w:name w:val="index 6"/>
    <w:basedOn w:val="1"/>
    <w:next w:val="1"/>
    <w:semiHidden/>
    <w:qFormat/>
    <w:uiPriority w:val="0"/>
    <w:pPr>
      <w:ind w:left="1320" w:hanging="220"/>
    </w:pPr>
    <w:rPr>
      <w:rFonts w:ascii="Times New Roman" w:hAnsi="Times New Roman" w:cs="Times New Roman"/>
      <w:sz w:val="20"/>
      <w:szCs w:val="20"/>
    </w:rPr>
  </w:style>
  <w:style w:type="paragraph" w:styleId="31">
    <w:name w:val="index 7"/>
    <w:basedOn w:val="1"/>
    <w:next w:val="1"/>
    <w:semiHidden/>
    <w:qFormat/>
    <w:uiPriority w:val="0"/>
    <w:pPr>
      <w:ind w:left="1540" w:hanging="220"/>
    </w:pPr>
    <w:rPr>
      <w:rFonts w:ascii="Times New Roman" w:hAnsi="Times New Roman" w:cs="Times New Roman"/>
      <w:sz w:val="20"/>
      <w:szCs w:val="20"/>
    </w:rPr>
  </w:style>
  <w:style w:type="paragraph" w:styleId="32">
    <w:name w:val="index 8"/>
    <w:basedOn w:val="1"/>
    <w:next w:val="1"/>
    <w:semiHidden/>
    <w:qFormat/>
    <w:uiPriority w:val="0"/>
    <w:pPr>
      <w:ind w:left="1760" w:hanging="220"/>
    </w:pPr>
    <w:rPr>
      <w:rFonts w:ascii="Times New Roman" w:hAnsi="Times New Roman" w:cs="Times New Roman"/>
      <w:sz w:val="20"/>
      <w:szCs w:val="20"/>
    </w:rPr>
  </w:style>
  <w:style w:type="paragraph" w:styleId="33">
    <w:name w:val="index 9"/>
    <w:basedOn w:val="1"/>
    <w:next w:val="1"/>
    <w:semiHidden/>
    <w:qFormat/>
    <w:uiPriority w:val="0"/>
    <w:pPr>
      <w:ind w:left="1980" w:hanging="220"/>
    </w:pPr>
    <w:rPr>
      <w:rFonts w:ascii="Times New Roman" w:hAnsi="Times New Roman" w:cs="Times New Roman"/>
      <w:sz w:val="20"/>
      <w:szCs w:val="20"/>
    </w:rPr>
  </w:style>
  <w:style w:type="paragraph" w:styleId="34">
    <w:name w:val="index heading"/>
    <w:basedOn w:val="1"/>
    <w:next w:val="25"/>
    <w:semiHidden/>
    <w:qFormat/>
    <w:uiPriority w:val="0"/>
    <w:rPr>
      <w:rFonts w:ascii="Times New Roman" w:hAnsi="Times New Roman" w:cs="Times New Roman"/>
      <w:sz w:val="20"/>
      <w:szCs w:val="20"/>
    </w:rPr>
  </w:style>
  <w:style w:type="paragraph" w:styleId="35">
    <w:name w:val="Subtitle"/>
    <w:basedOn w:val="1"/>
    <w:next w:val="1"/>
    <w:link w:val="85"/>
    <w:qFormat/>
    <w:uiPriority w:val="0"/>
    <w:pPr>
      <w:spacing w:after="60" w:line="240" w:lineRule="auto"/>
      <w:jc w:val="center"/>
      <w:outlineLvl w:val="1"/>
    </w:pPr>
    <w:rPr>
      <w:rFonts w:ascii="Cambria" w:hAnsi="Cambria" w:cs="Times New Roman"/>
      <w:sz w:val="24"/>
      <w:szCs w:val="24"/>
      <w:lang w:val="en-US" w:eastAsia="en-US"/>
    </w:rPr>
  </w:style>
  <w:style w:type="table" w:styleId="36">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figures"/>
    <w:basedOn w:val="1"/>
    <w:next w:val="1"/>
    <w:qFormat/>
    <w:uiPriority w:val="99"/>
  </w:style>
  <w:style w:type="paragraph" w:styleId="38">
    <w:name w:val="Title"/>
    <w:basedOn w:val="2"/>
    <w:next w:val="39"/>
    <w:qFormat/>
    <w:uiPriority w:val="0"/>
    <w:pPr>
      <w:tabs>
        <w:tab w:val="left" w:pos="2835"/>
      </w:tabs>
      <w:spacing w:before="2800" w:line="400" w:lineRule="exact"/>
      <w:jc w:val="center"/>
    </w:pPr>
    <w:rPr>
      <w:b/>
      <w:bCs/>
      <w:kern w:val="20"/>
      <w:sz w:val="48"/>
      <w:szCs w:val="48"/>
    </w:rPr>
  </w:style>
  <w:style w:type="paragraph" w:customStyle="1" w:styleId="39">
    <w:name w:val="Untertitel 1_DSA"/>
    <w:basedOn w:val="2"/>
    <w:next w:val="40"/>
    <w:qFormat/>
    <w:uiPriority w:val="0"/>
    <w:pPr>
      <w:spacing w:before="1200"/>
      <w:jc w:val="center"/>
    </w:pPr>
    <w:rPr>
      <w:b/>
      <w:bCs/>
      <w:sz w:val="36"/>
      <w:szCs w:val="36"/>
    </w:rPr>
  </w:style>
  <w:style w:type="paragraph" w:customStyle="1" w:styleId="40">
    <w:name w:val="Untertitel_2_DSA"/>
    <w:basedOn w:val="2"/>
    <w:next w:val="2"/>
    <w:qFormat/>
    <w:uiPriority w:val="0"/>
    <w:pPr>
      <w:spacing w:before="6000"/>
      <w:jc w:val="center"/>
    </w:pPr>
    <w:rPr>
      <w:b/>
      <w:bCs/>
      <w:sz w:val="36"/>
      <w:szCs w:val="36"/>
    </w:rPr>
  </w:style>
  <w:style w:type="paragraph" w:styleId="41">
    <w:name w:val="toc 1"/>
    <w:basedOn w:val="1"/>
    <w:next w:val="1"/>
    <w:qFormat/>
    <w:uiPriority w:val="39"/>
    <w:pPr>
      <w:tabs>
        <w:tab w:val="right" w:leader="dot" w:pos="9071"/>
      </w:tabs>
      <w:spacing w:before="240" w:after="120"/>
    </w:pPr>
    <w:rPr>
      <w:b/>
      <w:bCs/>
      <w:sz w:val="24"/>
      <w:szCs w:val="24"/>
    </w:rPr>
  </w:style>
  <w:style w:type="paragraph" w:styleId="42">
    <w:name w:val="toc 2"/>
    <w:basedOn w:val="1"/>
    <w:next w:val="1"/>
    <w:qFormat/>
    <w:uiPriority w:val="39"/>
    <w:pPr>
      <w:tabs>
        <w:tab w:val="right" w:leader="dot" w:pos="9071"/>
      </w:tabs>
      <w:spacing w:before="120"/>
    </w:pPr>
  </w:style>
  <w:style w:type="paragraph" w:styleId="43">
    <w:name w:val="toc 3"/>
    <w:basedOn w:val="1"/>
    <w:next w:val="1"/>
    <w:qFormat/>
    <w:uiPriority w:val="39"/>
    <w:pPr>
      <w:tabs>
        <w:tab w:val="right" w:leader="dot" w:pos="9071"/>
      </w:tabs>
    </w:pPr>
  </w:style>
  <w:style w:type="paragraph" w:styleId="44">
    <w:name w:val="toc 4"/>
    <w:basedOn w:val="1"/>
    <w:next w:val="1"/>
    <w:qFormat/>
    <w:uiPriority w:val="39"/>
    <w:pPr>
      <w:tabs>
        <w:tab w:val="right" w:leader="dot" w:pos="9071"/>
      </w:tabs>
    </w:pPr>
  </w:style>
  <w:style w:type="paragraph" w:styleId="45">
    <w:name w:val="toc 5"/>
    <w:basedOn w:val="1"/>
    <w:next w:val="1"/>
    <w:semiHidden/>
    <w:qFormat/>
    <w:uiPriority w:val="0"/>
    <w:pPr>
      <w:tabs>
        <w:tab w:val="right" w:leader="dot" w:pos="9071"/>
      </w:tabs>
      <w:ind w:left="799"/>
    </w:pPr>
  </w:style>
  <w:style w:type="paragraph" w:styleId="46">
    <w:name w:val="toc 6"/>
    <w:basedOn w:val="1"/>
    <w:next w:val="1"/>
    <w:semiHidden/>
    <w:qFormat/>
    <w:uiPriority w:val="0"/>
    <w:pPr>
      <w:tabs>
        <w:tab w:val="right" w:leader="dot" w:pos="9071"/>
      </w:tabs>
    </w:pPr>
  </w:style>
  <w:style w:type="paragraph" w:styleId="47">
    <w:name w:val="toc 7"/>
    <w:basedOn w:val="1"/>
    <w:next w:val="1"/>
    <w:semiHidden/>
    <w:qFormat/>
    <w:uiPriority w:val="0"/>
    <w:pPr>
      <w:tabs>
        <w:tab w:val="right" w:leader="dot" w:pos="9071"/>
      </w:tabs>
    </w:pPr>
  </w:style>
  <w:style w:type="paragraph" w:styleId="48">
    <w:name w:val="toc 8"/>
    <w:basedOn w:val="1"/>
    <w:next w:val="1"/>
    <w:semiHidden/>
    <w:qFormat/>
    <w:uiPriority w:val="0"/>
    <w:pPr>
      <w:tabs>
        <w:tab w:val="right" w:leader="dot" w:pos="9071"/>
      </w:tabs>
    </w:pPr>
  </w:style>
  <w:style w:type="paragraph" w:styleId="49">
    <w:name w:val="toc 9"/>
    <w:basedOn w:val="1"/>
    <w:next w:val="1"/>
    <w:semiHidden/>
    <w:qFormat/>
    <w:uiPriority w:val="0"/>
    <w:pPr>
      <w:tabs>
        <w:tab w:val="right" w:leader="dot" w:pos="9071"/>
      </w:tabs>
    </w:pPr>
    <w:rPr>
      <w:b/>
      <w:bCs/>
    </w:rPr>
  </w:style>
  <w:style w:type="character" w:customStyle="1" w:styleId="50">
    <w:name w:val="Standard_DSA Zchn"/>
    <w:basedOn w:val="12"/>
    <w:qFormat/>
    <w:uiPriority w:val="0"/>
    <w:rPr>
      <w:rFonts w:ascii="Arial" w:hAnsi="Arial" w:cs="Arial"/>
      <w:sz w:val="22"/>
      <w:szCs w:val="22"/>
      <w:lang w:val="de-DE" w:eastAsia="de-DE" w:bidi="ar-SA"/>
    </w:rPr>
  </w:style>
  <w:style w:type="paragraph" w:customStyle="1" w:styleId="51">
    <w:name w:val="Abbildungsbeschriftung_DSA"/>
    <w:basedOn w:val="2"/>
    <w:qFormat/>
    <w:uiPriority w:val="0"/>
    <w:pPr>
      <w:tabs>
        <w:tab w:val="left" w:pos="1701"/>
      </w:tabs>
      <w:spacing w:before="240" w:line="240" w:lineRule="auto"/>
      <w:ind w:left="1701" w:hanging="1701"/>
    </w:pPr>
    <w:rPr>
      <w:b/>
      <w:bCs/>
      <w:kern w:val="20"/>
      <w:sz w:val="20"/>
      <w:szCs w:val="20"/>
    </w:rPr>
  </w:style>
  <w:style w:type="paragraph" w:customStyle="1" w:styleId="52">
    <w:name w:val="Hilfetext_DSA"/>
    <w:basedOn w:val="2"/>
    <w:next w:val="2"/>
    <w:qFormat/>
    <w:uiPriority w:val="0"/>
    <w:rPr>
      <w:i/>
      <w:iCs/>
      <w:vanish/>
      <w:color w:val="C0C0C0"/>
    </w:rPr>
  </w:style>
  <w:style w:type="paragraph" w:customStyle="1" w:styleId="53">
    <w:name w:val="Tabellenkopf_DSA"/>
    <w:basedOn w:val="2"/>
    <w:qFormat/>
    <w:uiPriority w:val="0"/>
    <w:pPr>
      <w:spacing w:before="120"/>
      <w:ind w:left="57" w:right="57"/>
    </w:pPr>
    <w:rPr>
      <w:b/>
      <w:bCs/>
    </w:rPr>
  </w:style>
  <w:style w:type="paragraph" w:customStyle="1" w:styleId="54">
    <w:name w:val="Tabelleninhalt_DSA"/>
    <w:basedOn w:val="2"/>
    <w:qFormat/>
    <w:uiPriority w:val="0"/>
    <w:pPr>
      <w:spacing w:before="60" w:after="0"/>
      <w:ind w:left="57" w:right="57"/>
    </w:pPr>
    <w:rPr>
      <w:sz w:val="20"/>
      <w:szCs w:val="20"/>
    </w:rPr>
  </w:style>
  <w:style w:type="character" w:customStyle="1" w:styleId="55">
    <w:name w:val="Anmerkung to_do_DSA Zchn Zchn"/>
    <w:basedOn w:val="50"/>
    <w:qFormat/>
    <w:uiPriority w:val="0"/>
    <w:rPr>
      <w:rFonts w:ascii="Arial" w:hAnsi="Arial" w:cs="Arial"/>
      <w:b/>
      <w:bCs/>
      <w:sz w:val="22"/>
      <w:szCs w:val="22"/>
      <w:u w:val="single"/>
      <w:lang w:val="de-DE" w:eastAsia="de-DE" w:bidi="ar-SA"/>
    </w:rPr>
  </w:style>
  <w:style w:type="paragraph" w:customStyle="1" w:styleId="56">
    <w:name w:val="Anmerkung to_do_DSA"/>
    <w:basedOn w:val="2"/>
    <w:next w:val="2"/>
    <w:qFormat/>
    <w:uiPriority w:val="0"/>
    <w:rPr>
      <w:b/>
      <w:bCs/>
      <w:u w:val="single"/>
    </w:rPr>
  </w:style>
  <w:style w:type="paragraph" w:customStyle="1" w:styleId="57">
    <w:name w:val="Version_DSA"/>
    <w:basedOn w:val="58"/>
    <w:next w:val="2"/>
    <w:qFormat/>
    <w:uiPriority w:val="0"/>
  </w:style>
  <w:style w:type="paragraph" w:customStyle="1" w:styleId="58">
    <w:name w:val="Dateiname_DSA"/>
    <w:basedOn w:val="2"/>
    <w:next w:val="2"/>
    <w:qFormat/>
    <w:uiPriority w:val="0"/>
    <w:pPr>
      <w:spacing w:after="0" w:line="300" w:lineRule="exact"/>
      <w:jc w:val="center"/>
    </w:pPr>
    <w:rPr>
      <w:b/>
      <w:bCs/>
      <w:kern w:val="20"/>
      <w:sz w:val="24"/>
      <w:szCs w:val="24"/>
    </w:rPr>
  </w:style>
  <w:style w:type="paragraph" w:customStyle="1" w:styleId="59">
    <w:name w:val="Kopfzeile_DSA"/>
    <w:basedOn w:val="2"/>
    <w:qFormat/>
    <w:uiPriority w:val="0"/>
    <w:pPr>
      <w:pBdr>
        <w:bottom w:val="single" w:color="auto" w:sz="6" w:space="1"/>
      </w:pBdr>
      <w:tabs>
        <w:tab w:val="right" w:pos="9044"/>
      </w:tabs>
      <w:spacing w:before="120" w:line="240" w:lineRule="auto"/>
    </w:pPr>
    <w:rPr>
      <w:b/>
      <w:bCs/>
    </w:rPr>
  </w:style>
  <w:style w:type="paragraph" w:customStyle="1" w:styleId="60">
    <w:name w:val="Listing_DSA"/>
    <w:basedOn w:val="2"/>
    <w:next w:val="2"/>
    <w:qFormat/>
    <w:uiPriority w:val="0"/>
    <w:pPr>
      <w:spacing w:after="0"/>
    </w:pPr>
    <w:rPr>
      <w:rFonts w:ascii="Courier New" w:hAnsi="Courier New" w:cs="Courier New"/>
      <w:spacing w:val="5"/>
      <w:sz w:val="16"/>
      <w:szCs w:val="16"/>
    </w:rPr>
  </w:style>
  <w:style w:type="character" w:customStyle="1" w:styleId="61">
    <w:name w:val="Listing_DSA Zchn"/>
    <w:basedOn w:val="50"/>
    <w:qFormat/>
    <w:uiPriority w:val="0"/>
    <w:rPr>
      <w:rFonts w:ascii="Courier New" w:hAnsi="Courier New" w:cs="Tahoma"/>
      <w:spacing w:val="5"/>
      <w:sz w:val="16"/>
      <w:szCs w:val="16"/>
      <w:lang w:val="de-DE" w:eastAsia="de-DE" w:bidi="ar-SA"/>
    </w:rPr>
  </w:style>
  <w:style w:type="paragraph" w:customStyle="1" w:styleId="62">
    <w:name w:val="Kommentar_DSA"/>
    <w:basedOn w:val="2"/>
    <w:next w:val="2"/>
    <w:qFormat/>
    <w:uiPriority w:val="0"/>
    <w:rPr>
      <w:i/>
      <w:iCs/>
      <w:color w:val="000000"/>
    </w:rPr>
  </w:style>
  <w:style w:type="paragraph" w:customStyle="1" w:styleId="63">
    <w:name w:val="ReqKeyDef_DSA"/>
    <w:basedOn w:val="2"/>
    <w:next w:val="2"/>
    <w:qFormat/>
    <w:uiPriority w:val="0"/>
    <w:pPr>
      <w:keepNext/>
      <w:keepLines/>
    </w:pPr>
    <w:rPr>
      <w:rFonts w:ascii="Courier New" w:hAnsi="Courier New" w:cs="Courier New"/>
      <w:b/>
      <w:bCs/>
      <w:color w:val="008000"/>
      <w:sz w:val="24"/>
      <w:szCs w:val="24"/>
    </w:rPr>
  </w:style>
  <w:style w:type="character" w:customStyle="1" w:styleId="64">
    <w:name w:val="ReqKeyDef_DSA Zchn Zchn"/>
    <w:basedOn w:val="12"/>
    <w:qFormat/>
    <w:uiPriority w:val="0"/>
    <w:rPr>
      <w:rFonts w:ascii="Courier New" w:hAnsi="Courier New" w:cs="Arial"/>
      <w:b/>
      <w:bCs/>
      <w:color w:val="008000"/>
      <w:sz w:val="24"/>
      <w:szCs w:val="24"/>
      <w:lang w:val="de-DE" w:eastAsia="de-DE" w:bidi="ar-SA"/>
    </w:rPr>
  </w:style>
  <w:style w:type="paragraph" w:customStyle="1" w:styleId="65">
    <w:name w:val="OffenePunkte_DSA"/>
    <w:basedOn w:val="2"/>
    <w:next w:val="2"/>
    <w:qFormat/>
    <w:uiPriority w:val="0"/>
    <w:pPr>
      <w:shd w:val="clear" w:color="auto" w:fill="FFFF00"/>
    </w:pPr>
    <w:rPr>
      <w:b/>
      <w:bCs/>
      <w:u w:val="single"/>
    </w:rPr>
  </w:style>
  <w:style w:type="paragraph" w:customStyle="1" w:styleId="66">
    <w:name w:val="Quelle_DSA"/>
    <w:basedOn w:val="63"/>
    <w:next w:val="2"/>
    <w:qFormat/>
    <w:uiPriority w:val="0"/>
    <w:pPr>
      <w:tabs>
        <w:tab w:val="left" w:pos="1418"/>
        <w:tab w:val="left" w:pos="4536"/>
      </w:tabs>
      <w:ind w:left="1418" w:hanging="1418"/>
    </w:pPr>
    <w:rPr>
      <w:color w:val="000080"/>
    </w:rPr>
  </w:style>
  <w:style w:type="character" w:customStyle="1" w:styleId="67">
    <w:name w:val="Quelle_DSA Zchn Zchn"/>
    <w:basedOn w:val="64"/>
    <w:qFormat/>
    <w:uiPriority w:val="0"/>
    <w:rPr>
      <w:rFonts w:ascii="Courier New" w:hAnsi="Courier New" w:cs="Arial"/>
      <w:color w:val="000080"/>
      <w:sz w:val="24"/>
      <w:szCs w:val="24"/>
      <w:lang w:val="de-DE" w:eastAsia="de-DE" w:bidi="ar-SA"/>
    </w:rPr>
  </w:style>
  <w:style w:type="paragraph" w:customStyle="1" w:styleId="68">
    <w:name w:val="Produkt_DSA"/>
    <w:basedOn w:val="63"/>
    <w:next w:val="2"/>
    <w:qFormat/>
    <w:uiPriority w:val="0"/>
    <w:rPr>
      <w:u w:val="dotted"/>
    </w:rPr>
  </w:style>
  <w:style w:type="paragraph" w:customStyle="1" w:styleId="69">
    <w:name w:val="Punktaufzählung Tabelle eingerückt_DSA"/>
    <w:basedOn w:val="2"/>
    <w:qFormat/>
    <w:uiPriority w:val="0"/>
    <w:pPr>
      <w:numPr>
        <w:ilvl w:val="0"/>
        <w:numId w:val="2"/>
      </w:numPr>
      <w:tabs>
        <w:tab w:val="left" w:pos="907"/>
      </w:tabs>
      <w:spacing w:before="60" w:after="0"/>
    </w:pPr>
    <w:rPr>
      <w:sz w:val="20"/>
      <w:szCs w:val="20"/>
    </w:rPr>
  </w:style>
  <w:style w:type="paragraph" w:customStyle="1" w:styleId="70">
    <w:name w:val="ReqKeyReferenz_DSA"/>
    <w:basedOn w:val="63"/>
    <w:next w:val="2"/>
    <w:qFormat/>
    <w:uiPriority w:val="0"/>
    <w:rPr>
      <w:b w:val="0"/>
      <w:bCs w:val="0"/>
      <w:color w:val="000080"/>
      <w:u w:val="single"/>
    </w:rPr>
  </w:style>
  <w:style w:type="paragraph" w:customStyle="1" w:styleId="71">
    <w:name w:val="Arbeitsschritte_DSA"/>
    <w:basedOn w:val="2"/>
    <w:next w:val="2"/>
    <w:qFormat/>
    <w:uiPriority w:val="0"/>
    <w:rPr>
      <w:u w:val="single"/>
    </w:rPr>
  </w:style>
  <w:style w:type="character" w:customStyle="1" w:styleId="72">
    <w:name w:val="Arbeitsschritte_DSA Zchn"/>
    <w:basedOn w:val="50"/>
    <w:qFormat/>
    <w:uiPriority w:val="0"/>
    <w:rPr>
      <w:rFonts w:ascii="Arial" w:hAnsi="Arial" w:cs="Arial"/>
      <w:sz w:val="22"/>
      <w:szCs w:val="22"/>
      <w:u w:val="single"/>
      <w:lang w:val="de-DE" w:eastAsia="de-DE" w:bidi="ar-SA"/>
    </w:rPr>
  </w:style>
  <w:style w:type="paragraph" w:customStyle="1" w:styleId="73">
    <w:name w:val="Tabellenbeschriftung_DSA"/>
    <w:basedOn w:val="15"/>
    <w:next w:val="2"/>
    <w:qFormat/>
    <w:uiPriority w:val="0"/>
    <w:pPr>
      <w:keepNext/>
      <w:tabs>
        <w:tab w:val="left" w:pos="2552"/>
      </w:tabs>
      <w:spacing w:after="200" w:line="240" w:lineRule="auto"/>
      <w:ind w:left="1418" w:hanging="1418"/>
    </w:pPr>
    <w:rPr>
      <w:kern w:val="20"/>
    </w:rPr>
  </w:style>
  <w:style w:type="paragraph" w:customStyle="1" w:styleId="74">
    <w:name w:val="Überschrift_DSA"/>
    <w:basedOn w:val="2"/>
    <w:qFormat/>
    <w:uiPriority w:val="0"/>
    <w:pPr>
      <w:spacing w:before="240"/>
      <w:outlineLvl w:val="0"/>
    </w:pPr>
    <w:rPr>
      <w:b/>
      <w:bCs/>
      <w:sz w:val="28"/>
      <w:szCs w:val="28"/>
    </w:rPr>
  </w:style>
  <w:style w:type="paragraph" w:customStyle="1" w:styleId="75">
    <w:name w:val="Bild_DSA"/>
    <w:basedOn w:val="2"/>
    <w:next w:val="2"/>
    <w:qFormat/>
    <w:uiPriority w:val="0"/>
    <w:pPr>
      <w:keepNext/>
      <w:tabs>
        <w:tab w:val="left" w:pos="2835"/>
      </w:tabs>
      <w:spacing w:before="60" w:after="60" w:line="240" w:lineRule="auto"/>
      <w:jc w:val="center"/>
    </w:pPr>
    <w:rPr>
      <w:kern w:val="20"/>
    </w:rPr>
  </w:style>
  <w:style w:type="paragraph" w:customStyle="1" w:styleId="76">
    <w:name w:val="Listing grau_DSA"/>
    <w:basedOn w:val="60"/>
    <w:qFormat/>
    <w:uiPriority w:val="0"/>
    <w:pPr>
      <w:shd w:val="clear" w:color="auto" w:fill="D9D9D9"/>
      <w:spacing w:line="240" w:lineRule="auto"/>
    </w:pPr>
    <w:rPr>
      <w:lang w:val="en-GB"/>
    </w:rPr>
  </w:style>
  <w:style w:type="character" w:customStyle="1" w:styleId="77">
    <w:name w:val="Listing grau_DSA Zchn"/>
    <w:basedOn w:val="61"/>
    <w:qFormat/>
    <w:uiPriority w:val="0"/>
    <w:rPr>
      <w:rFonts w:ascii="Courier New" w:hAnsi="Courier New" w:cs="Tahoma"/>
      <w:spacing w:val="5"/>
      <w:sz w:val="16"/>
      <w:szCs w:val="16"/>
      <w:lang w:val="en-GB" w:eastAsia="de-DE" w:bidi="ar-SA"/>
    </w:rPr>
  </w:style>
  <w:style w:type="paragraph" w:customStyle="1" w:styleId="78">
    <w:name w:val="Punktaufzählung Tabelle_DSA"/>
    <w:basedOn w:val="69"/>
    <w:qFormat/>
    <w:uiPriority w:val="0"/>
    <w:pPr>
      <w:numPr>
        <w:ilvl w:val="0"/>
        <w:numId w:val="3"/>
      </w:numPr>
      <w:tabs>
        <w:tab w:val="left" w:pos="482"/>
      </w:tabs>
      <w:ind w:right="57"/>
    </w:pPr>
  </w:style>
  <w:style w:type="paragraph" w:customStyle="1" w:styleId="79">
    <w:name w:val="Punktaufzählung_DSA"/>
    <w:basedOn w:val="2"/>
    <w:qFormat/>
    <w:uiPriority w:val="0"/>
    <w:pPr>
      <w:numPr>
        <w:ilvl w:val="0"/>
        <w:numId w:val="4"/>
      </w:numPr>
    </w:pPr>
    <w:rPr>
      <w:kern w:val="20"/>
    </w:rPr>
  </w:style>
  <w:style w:type="paragraph" w:customStyle="1" w:styleId="80">
    <w:name w:val="Punktaufzählung eingerückt_DSA"/>
    <w:basedOn w:val="79"/>
    <w:qFormat/>
    <w:uiPriority w:val="0"/>
    <w:pPr>
      <w:numPr>
        <w:numId w:val="5"/>
      </w:numPr>
      <w:tabs>
        <w:tab w:val="left" w:pos="851"/>
      </w:tabs>
    </w:pPr>
  </w:style>
  <w:style w:type="paragraph" w:customStyle="1" w:styleId="81">
    <w:name w:val="Nummeriert_DSA"/>
    <w:basedOn w:val="2"/>
    <w:qFormat/>
    <w:uiPriority w:val="0"/>
    <w:pPr>
      <w:numPr>
        <w:ilvl w:val="0"/>
        <w:numId w:val="6"/>
      </w:numPr>
    </w:pPr>
    <w:rPr>
      <w:kern w:val="20"/>
    </w:rPr>
  </w:style>
  <w:style w:type="table" w:customStyle="1" w:styleId="82">
    <w:name w:val="PolarionTableNormal"/>
    <w:basedOn w:val="13"/>
    <w:unhideWhenUsed/>
    <w:qFormat/>
    <w:uiPriority w:val="0"/>
  </w:style>
  <w:style w:type="paragraph" w:styleId="83">
    <w:name w:val="List Paragraph"/>
    <w:basedOn w:val="1"/>
    <w:qFormat/>
    <w:uiPriority w:val="34"/>
    <w:pPr>
      <w:ind w:left="720"/>
      <w:contextualSpacing/>
    </w:pPr>
  </w:style>
  <w:style w:type="paragraph" w:customStyle="1" w:styleId="84">
    <w:name w:val="Revision1"/>
    <w:hidden/>
    <w:semiHidden/>
    <w:qFormat/>
    <w:uiPriority w:val="99"/>
    <w:rPr>
      <w:rFonts w:ascii="Arial" w:hAnsi="Arial" w:eastAsia="Times New Roman" w:cs="Arial"/>
      <w:sz w:val="22"/>
      <w:szCs w:val="22"/>
      <w:lang w:val="de-DE" w:eastAsia="de-DE" w:bidi="ar-SA"/>
    </w:rPr>
  </w:style>
  <w:style w:type="character" w:customStyle="1" w:styleId="85">
    <w:name w:val="Subtitle Char"/>
    <w:basedOn w:val="12"/>
    <w:link w:val="35"/>
    <w:qFormat/>
    <w:uiPriority w:val="0"/>
    <w:rPr>
      <w:rFonts w:ascii="Cambria" w:hAnsi="Cambria"/>
      <w:sz w:val="24"/>
      <w:szCs w:val="24"/>
      <w:lang w:val="en-US" w:eastAsia="en-US"/>
    </w:rPr>
  </w:style>
  <w:style w:type="character" w:customStyle="1" w:styleId="86">
    <w:name w:val="Standard_DSA Zchn1"/>
    <w:link w:val="2"/>
    <w:qFormat/>
    <w:locked/>
    <w:uiPriority w:val="0"/>
    <w:rPr>
      <w:rFonts w:ascii="Arial" w:hAnsi="Arial" w:cs="Arial"/>
      <w:sz w:val="22"/>
      <w:szCs w:val="22"/>
    </w:rPr>
  </w:style>
  <w:style w:type="character" w:customStyle="1" w:styleId="87">
    <w:name w:val="Unresolved Mention1"/>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NextcloudG\3.%20Templates\documentation_templat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undTripData>
  <topLevelElements>
    <p htmlId="polarion_1" wmlId="1"/>
    <p htmlId="polarion_2" wmlId="2"/>
    <p htmlId="polarion_3" wmlId="3"/>
    <p htmlId="polarion_wiki macro name=page_break;params=uid=4" wmlId="4"/>
    <p htmlId="polarion_5" wmlId="5"/>
    <p htmlId="polarion_6" wmlId="6"/>
    <p htmlId="polarion_7" wmlId="7"/>
    <p htmlId="polarion_8" wmlId="8"/>
    <p htmlId="polarion_9" wmlId="9"/>
    <p htmlId="polarion_10" wmlId="10"/>
    <p htmlId="polarion_11" wmlId="11"/>
    <p htmlId="polarion_wiki macro name=page_break;params=uid=12" wmlId="12"/>
    <p htmlId="polarion_4" wmlId="13"/>
    <p htmlId="polarion_wiki macro name=page_break;params=uid=13" wmlId="14"/>
    <h htmlId="polarion_wiki macro name=module-workitem;params=id=PDCS-1048" wmlId="15"/>
    <p htmlId="polarion_14" wmlId="16"/>
    <p htmlId="polarion_74" wmlId="17"/>
    <p htmlId="polarion_81" wmlId="18"/>
    <p htmlId="polarion_84" wmlId="19"/>
    <h htmlId="polarion_wiki macro name=module-workitem;params=id=PDCS-1058" wmlId="20"/>
    <p htmlId="polarion_13" wmlId="21"/>
    <p htmlId="polarion_86" wmlId="22"/>
    <p htmlId="polarion_88" wmlId="23"/>
    <h htmlId="polarion_wiki macro name=module-workitem;params=id=PDCS-1049" wmlId="24"/>
    <p htmlId="polarion_28" wmlId="25"/>
    <h htmlId="polarion_wiki macro name=module-workitem;params=id=PDCS-1059" wmlId="26"/>
    <p htmlId="polarion_41" wmlId="27"/>
    <table htmlId="polarion_wiki macro name=table;params=header=no|width=100%|uid=42" wmlId="28"/>
    <p htmlId="polarion_43" wmlId="29"/>
    <p htmlId="polarion_12" wmlId="30"/>
    <p htmlId="polarion_29" wmlId="31"/>
    <table htmlId="polarion_wiki macro name=table;params=header=no|width=100%|uid=44" wmlId="32"/>
    <p htmlId="polarion_45" wmlId="33"/>
    <p htmlId="polarion_30" wmlId="34"/>
    <p htmlId="polarion_42" wmlId="35"/>
    <table htmlId="polarion_wiki macro name=table;params=header=no|width=100%|uid=46" wmlId="36"/>
    <p htmlId="polarion_47" wmlId="37"/>
    <p htmlId="polarion_89" wmlId="38"/>
    <table htmlId="polarion_wiki macro name=table;params=width=100%|uid=90" wmlId="39"/>
    <p htmlId="polarion_91" wmlId="40"/>
    <p htmlId="polarion_48" wmlId="41"/>
    <p htmlId="polarion_49" wmlId="42"/>
    <h htmlId="polarion_wiki macro name=module-workitem;params=id=PDCS-1050" wmlId="43"/>
    <p htmlId="polarion_15" wmlId="44"/>
    <table htmlId="polarion_wiki macro name=table;params=header=no|width=100%|uid=16" wmlId="45"/>
    <p htmlId="polarion_44" wmlId="46"/>
    <h htmlId="polarion_wiki macro name=module-workitem;params=id=PDCS-1077" wmlId="47"/>
    <p htmlId="polarion_46" wmlId="48"/>
    <table htmlId="polarion_wiki macro name=table;params=width=100%|uid=1" wmlId="49"/>
    <p htmlId="polarion_18" wmlId="50"/>
    <h htmlId="polarion_wiki macro name=module-workitem;params=id=PDCS-1078" wmlId="51"/>
    <p htmlId="polarion_60" wmlId="52"/>
    <p htmlId="polarion_61" wmlId="53"/>
    <p htmlId="polarion_62" wmlId="54"/>
    <table htmlId="polarion_wiki macro name=table;params=header=no|width=100%|uid=63" wmlId="55"/>
    <p htmlId="polarion_64" wmlId="56"/>
    <p htmlId="polarion_65" wmlId="57"/>
    <p htmlId="polarion_66" wmlId="58"/>
    <p htmlId="polarion_67" wmlId="59"/>
    <p htmlId="polarion_68" wmlId="60"/>
    <p htmlId="polarion_69" wmlId="61"/>
    <p htmlId="polarion_31" wmlId="62"/>
    <table htmlId="polarion_wiki macro name=table;params=header=no|width=100%|uid=32" wmlId="63"/>
    <p htmlId="polarion_33" wmlId="64"/>
    <p htmlId="polarion_40" wmlId="65"/>
    <p htmlId="polarion_34" wmlId="66"/>
    <h htmlId="polarion_wiki macro name=module-workitem;params=id=PDCS-1051" wmlId="67"/>
    <p htmlId="polarion_20" wmlId="68"/>
    <table htmlId="polarion_wiki macro name=table;params=header=no|width=100%|uid=21" wmlId="69"/>
    <p htmlId="polarion_22" wmlId="70"/>
    <h htmlId="polarion_wiki macro name=module-workitem;params=id=PDCS-1128" wmlId="71"/>
    <p htmlId="polarion_17" wmlId="72"/>
    <table htmlId="polarion_wiki macro name=table;params=width=100%|uid=18" wmlId="73"/>
    <p htmlId="polarion_26" wmlId="74"/>
    <h htmlId="polarion_wiki macro name=module-workitem;params=id=PDCS-1129" wmlId="75"/>
    <p htmlId="polarion_63" wmlId="76"/>
    <table htmlId="polarion_wiki macro name=table;params=width=99.87%|uid=64" wmlId="77"/>
    <p htmlId="polarion_70" wmlId="78"/>
    <h htmlId="polarion_wiki macro name=module-workitem;params=id=PDCS-1130" wmlId="79"/>
    <p htmlId="polarion_71" wmlId="80"/>
    <p htmlId="polarion_72" wmlId="81"/>
    <p htmlId="polarion_73" wmlId="82"/>
    <table htmlId="polarion_wiki macro name=table;params=header=no|width=100%|uid=74" wmlId="83"/>
    <p htmlId="polarion_75" wmlId="84"/>
    <p htmlId="polarion_76" wmlId="85"/>
    <p htmlId="polarion_77" wmlId="86"/>
    <p htmlId="polarion_78" wmlId="87"/>
    <p htmlId="polarion_79" wmlId="88"/>
    <p htmlId="polarion_80" wmlId="89"/>
    <table htmlId="polarion_wiki macro name=table;params=header=no|width=100%|uid=81" wmlId="90"/>
    <p htmlId="polarion_82" wmlId="91"/>
    <p htmlId="polarion_83" wmlId="92"/>
    <p htmlId="polarion_85" wmlId="93"/>
    <table htmlId="polarion_wiki macro name=table;params=header=no|width=100%|uid=86" wmlId="94"/>
    <p htmlId="polarion_87" wmlId="95"/>
    <p htmlId="polarion_110" wmlId="96"/>
    <p htmlId="polarion_111" wmlId="97"/>
    <h htmlId="polarion_wiki macro name=module-workitem;params=id=PDCS-1053" wmlId="98"/>
    <p htmlId="polarion_21" wmlId="99"/>
    <p htmlId="polarion_24" wmlId="100"/>
    <p htmlId="polarion_23" wmlId="101"/>
    <table htmlId="polarion_wiki macro name=table;params=width=99.87%|uid=26" wmlId="102"/>
    <p htmlId="polarion_27" wmlId="103"/>
    <h htmlId="polarion_wiki macro name=module-workitem;params=id=PDCS-1057" wmlId="104"/>
    <p htmlId="polarion_37" wmlId="105"/>
    <p htmlId="polarion_38" wmlId="106"/>
    <p htmlId="polarion_39" wmlId="107"/>
    <p htmlId="polarion_51" wmlId="108"/>
    <p htmlId="polarion_52" wmlId="109"/>
    <h htmlId="polarion_wiki macro name=module-workitem;params=id=PDCS-1061" wmlId="110"/>
    <p htmlId="polarion_53" wmlId="111"/>
    <p htmlId="polarion_54" wmlId="112"/>
    <p htmlId="polarion_55" wmlId="113"/>
    <p htmlId="polarion_56" wmlId="114"/>
    <p htmlId="polarion_57" wmlId="115"/>
    <p htmlId="polarion_58" wmlId="116"/>
    <p htmlId="polarion_59" wmlId="117"/>
    <h htmlId="polarion_wiki macro name=module-workitem;params=id=PDCS-1052" wmlId="118"/>
    <p htmlId="polarion_112" wmlId="119"/>
    <h htmlId="polarion_wiki macro name=module-workitem;params=id=PDCS-1201" wmlId="120"/>
    <p htmlId="polarion_113" wmlId="121"/>
    <p htmlId="polarion_114" wmlId="122"/>
    <p htmlId="polarion_115" wmlId="123"/>
    <table htmlId="polarion_wiki macro name=table;params=header=no|width=100%|uid=116" wmlId="124"/>
    <p htmlId="polarion_117" wmlId="125"/>
    <p htmlId="polarion_118" wmlId="126"/>
    <p htmlId="polarion_119" wmlId="127"/>
    <p htmlId="polarion_120" wmlId="128"/>
    <h htmlId="polarion_wiki macro name=module-workitem;params=id=PDCS-1202" wmlId="129"/>
    <p htmlId="polarion_121" wmlId="130"/>
    <p htmlId="polarion_122" wmlId="131"/>
    <p htmlId="polarion_123" wmlId="132"/>
    <table htmlId="polarion_wiki macro name=table;params=header=no|width=100%|uid=124" wmlId="133"/>
    <p htmlId="polarion_125" wmlId="134"/>
    <p htmlId="polarion_126" wmlId="135"/>
    <p htmlId="polarion_127" wmlId="136"/>
    <p htmlId="polarion_128" wmlId="137"/>
    <h htmlId="polarion_wiki macro name=module-workitem;params=id=PDCS-1054" wmlId="138"/>
    <h htmlId="polarion_wiki macro name=module-workitem;params=id=PDCS-1055" wmlId="139"/>
    <p htmlId="polarion_19" wmlId="140"/>
    <p htmlId="polarion_25" wmlId="141"/>
    <p htmlId="polarion_template_2" wmlId="142"/>
    <h htmlId="polarion_wiki macro name=module-workitem;params=id=PDCS-1143" wmlId="143"/>
    <h htmlId="polarion_wiki macro name=module-workitem;params=id=PDCS-1144" wmlId="144"/>
    <p htmlId="polarion_90" wmlId="145"/>
    <p htmlId="polarion_93" wmlId="146"/>
    <table htmlId="polarion_wiki macro name=table;params=width=100%|uid=94" wmlId="147"/>
    <p htmlId="polarion_95" wmlId="148"/>
    <h htmlId="polarion_wiki macro name=module-workitem;params=id=PDCS-1158" wmlId="149"/>
    <p htmlId="polarion_32" wmlId="150"/>
    <h htmlId="polarion_wiki macro name=module-workitem;params=id=PDCS-1159" wmlId="151"/>
    <p htmlId="polarion_35" wmlId="152"/>
    <p htmlId="polarion_36" wmlId="153"/>
    <p htmlId="polarion_92" wmlId="154"/>
    <table htmlId="polarion_wiki macro name=table;params=header=no|width=100%|uid=41" wmlId="155"/>
    <p htmlId="polarion_50" wmlId="156"/>
    <p htmlId="polarion_98" wmlId="157"/>
    <p htmlId="polarion_102" wmlId="158"/>
    <p htmlId="polarion_94" wmlId="159"/>
    <p htmlId="polarion_100" wmlId="160"/>
    <table htmlId="polarion_wiki macro name=table;params=header=no|width=100%|uid=95" wmlId="161"/>
    <p htmlId="polarion_96" wmlId="162"/>
    <p htmlId="polarion_97" wmlId="163"/>
    <p htmlId="polarion_104" wmlId="164"/>
    <table htmlId="polarion_wiki macro name=table;params=header=no|width=100%|uid=98" wmlId="165"/>
    <p htmlId="polarion_99" wmlId="166"/>
    <p htmlId="polarion_101" wmlId="167"/>
    <p htmlId="polarion_105" wmlId="168"/>
    <table htmlId="polarion_wiki macro name=table;params=header=no|width=100%|uid=102" wmlId="169"/>
    <p htmlId="polarion_103" wmlId="170"/>
    <p htmlId="polarion_109" wmlId="171"/>
    <p htmlId="polarion_106" wmlId="172"/>
    <p htmlId="polarion_108" wmlId="173"/>
    <p htmlId="polarion_107" wmlId="174"/>
  </topLevelElements>
  <headingStyles>
    <style>
      <id>berschrift1</id>
      <name>heading 1</name>
    </style>
    <style>
      <id>berschrift2</id>
      <name>heading 2</name>
    </style>
    <style>
      <id>berschrift3</id>
      <name>heading 3</name>
    </style>
    <style>
      <id>berschrift4</id>
      <name>heading 4</name>
    </style>
    <style>
      <id>berschrift5</id>
      <name>heading 5</name>
    </style>
    <style>
      <id>berschrift6</id>
      <name>heading 6</name>
    </style>
    <style>
      <id>berschrift7</id>
      <name>heading 7</name>
    </style>
    <style>
      <id>berschrift8</id>
      <name>heading 8</name>
    </style>
    <style>
      <id>berschrift9</id>
      <name>heading 9</name>
    </style>
  </headingStyles>
</roundTrip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EA54D-1BE5-483B-8AF8-925835EC392E}">
  <ds:schemaRefs/>
</ds:datastoreItem>
</file>

<file path=customXml/itemProps3.xml><?xml version="1.0" encoding="utf-8"?>
<ds:datastoreItem xmlns:ds="http://schemas.openxmlformats.org/officeDocument/2006/customXml" ds:itemID="{00B5AA32-FDAE-43E0-B884-D05EA31102E9}">
  <ds:schemaRefs/>
</ds:datastoreItem>
</file>

<file path=docProps/app.xml><?xml version="1.0" encoding="utf-8"?>
<Properties xmlns="http://schemas.openxmlformats.org/officeDocument/2006/extended-properties" xmlns:vt="http://schemas.openxmlformats.org/officeDocument/2006/docPropsVTypes">
  <Template>documentation_template.dotm</Template>
  <Company>DSA Daten- und Systemtechnik GmbH</Company>
  <Pages>10</Pages>
  <Words>1339</Words>
  <Characters>7638</Characters>
  <Lines>63</Lines>
  <Paragraphs>17</Paragraphs>
  <TotalTime>18</TotalTime>
  <ScaleCrop>false</ScaleCrop>
  <LinksUpToDate>false</LinksUpToDate>
  <CharactersWithSpaces>8960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2019-10-28T19:36:00Z</dcterms:created>
  <dc:creator>S4</dc:creator>
  <cp:lastModifiedBy>Robert Zeelie</cp:lastModifiedBy>
  <cp:lastPrinted>2019-01-28T10:08:00Z</cp:lastPrinted>
  <dcterms:modified xsi:type="dcterms:W3CDTF">2021-10-13T10:54:49Z</dcterms:modified>
  <dc:subject>SYSTEM GLOBAL DESIGN</dc:subject>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1.0</vt:lpwstr>
  </property>
  <property fmtid="{D5CDD505-2E9C-101B-9397-08002B2CF9AE}" pid="3" name="Bearbeitet von">
    <vt:lpwstr>fm</vt:lpwstr>
  </property>
  <property fmtid="{D5CDD505-2E9C-101B-9397-08002B2CF9AE}" pid="4" name="Aufzeichnungsdatum">
    <vt:lpwstr>00.00.0000</vt:lpwstr>
  </property>
  <property fmtid="{D5CDD505-2E9C-101B-9397-08002B2CF9AE}" pid="5" name="Polarion Module URI">
    <vt:lpwstr>subterra:data-service:objects:/default/PRODIS.PDCS${Module}{moduleFolder}Production_Setup#ECU Simulation</vt:lpwstr>
  </property>
  <property fmtid="{D5CDD505-2E9C-101B-9397-08002B2CF9AE}" pid="6" name="Polarion Revision">
    <vt:lpwstr>548857</vt:lpwstr>
  </property>
  <property fmtid="{D5CDD505-2E9C-101B-9397-08002B2CF9AE}" pid="7" name="Polarion Field Info.1">
    <vt:lpwstr>Module.homePageContent</vt:lpwstr>
  </property>
  <property fmtid="{D5CDD505-2E9C-101B-9397-08002B2CF9AE}" pid="8" name="Polarion Field Info.2">
    <vt:lpwstr>WorkItem.description</vt:lpwstr>
  </property>
  <property fmtid="{D5CDD505-2E9C-101B-9397-08002B2CF9AE}" pid="9" name="KSOProductBuildVer">
    <vt:lpwstr>1033-11.2.0.10323</vt:lpwstr>
  </property>
  <property fmtid="{D5CDD505-2E9C-101B-9397-08002B2CF9AE}" pid="10" name="ICV">
    <vt:lpwstr>30B86FAA4F174D599C4998E86D8A752E</vt:lpwstr>
  </property>
</Properties>
</file>