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9F8" w:rsidRDefault="00143944" w:rsidP="00143944">
      <w:pPr>
        <w:pStyle w:val="Cm"/>
      </w:pPr>
      <w:r>
        <w:t>1. házi felada</w:t>
      </w:r>
      <w:bookmarkStart w:id="0" w:name="_GoBack"/>
      <w:bookmarkEnd w:id="0"/>
      <w:r>
        <w:t>t</w:t>
      </w:r>
    </w:p>
    <w:p w:rsidR="00143944" w:rsidRDefault="00143944" w:rsidP="00143944">
      <w:pPr>
        <w:pStyle w:val="Cmsor1"/>
      </w:pPr>
      <w:r>
        <w:t>Feladat:</w:t>
      </w:r>
    </w:p>
    <w:p w:rsidR="00143944" w:rsidRDefault="00143944" w:rsidP="00143944">
      <w:r w:rsidRPr="00143944">
        <w:t>Egy étteremben a pincérek által felvett rendeléseket egy szöveges állományban tartják nyilván az ételek neve, azon belül a rendelések időpontja szerint rendezett formában. Feltehetjük, hogy a fájl nem üres. Egy rendelés az asztal sorszámából, a rendelt étel nevéből (</w:t>
      </w:r>
      <w:proofErr w:type="spellStart"/>
      <w:r w:rsidRPr="00143944">
        <w:t>sztring</w:t>
      </w:r>
      <w:proofErr w:type="spellEnd"/>
      <w:r w:rsidRPr="00143944">
        <w:t>), a rendelés időpontjából (</w:t>
      </w:r>
      <w:proofErr w:type="spellStart"/>
      <w:r w:rsidRPr="00143944">
        <w:t>sztring</w:t>
      </w:r>
      <w:proofErr w:type="spellEnd"/>
      <w:r w:rsidRPr="00143944">
        <w:t>), a rendelt adagok számából (természetes szám), és egy adag árából (természetes szám) áll.</w:t>
      </w:r>
    </w:p>
    <w:p w:rsidR="00143944" w:rsidRDefault="00143944" w:rsidP="00143944">
      <w:r w:rsidRPr="00143944">
        <w:t>Melyik étel hozta az étteremnek a legtöbb bevételt (összesített darab * egységár)?</w:t>
      </w:r>
    </w:p>
    <w:p w:rsidR="00143944" w:rsidRDefault="00143944" w:rsidP="00143944">
      <w:pPr>
        <w:pStyle w:val="Cmsor1"/>
      </w:pPr>
      <w:r>
        <w:t>Specifikáció:</w:t>
      </w:r>
    </w:p>
    <w:p w:rsidR="0017593B" w:rsidRDefault="00143944" w:rsidP="00143944">
      <w:pPr>
        <w:rPr>
          <w:rFonts w:ascii="Cambria Math" w:hAnsi="Cambria Math"/>
        </w:rPr>
        <w:sectPr w:rsidR="0017593B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3944">
        <w:rPr>
          <w:rFonts w:ascii="Cambria Math" w:hAnsi="Cambria Math"/>
        </w:rPr>
        <w:t>Étel</w:t>
      </w:r>
      <w:r>
        <w:rPr>
          <w:rFonts w:ascii="Cambria Math" w:hAnsi="Cambria Math"/>
        </w:rPr>
        <w:t xml:space="preserve"> </w:t>
      </w:r>
      <w:r w:rsidRPr="00143944">
        <w:rPr>
          <w:rFonts w:ascii="Cambria Math" w:hAnsi="Cambria Math"/>
        </w:rPr>
        <w:t>=</w:t>
      </w:r>
      <w:r>
        <w:rPr>
          <w:rFonts w:ascii="Cambria Math" w:hAnsi="Cambria Math"/>
        </w:rPr>
        <w:t xml:space="preserve"> </w:t>
      </w:r>
      <w:proofErr w:type="spellStart"/>
      <w:proofErr w:type="gramStart"/>
      <w:r w:rsidRPr="00143944">
        <w:rPr>
          <w:rFonts w:ascii="Cambria Math" w:hAnsi="Cambria Math"/>
        </w:rPr>
        <w:t>rec</w:t>
      </w:r>
      <w:proofErr w:type="spellEnd"/>
      <w:r w:rsidRPr="00143944">
        <w:rPr>
          <w:rFonts w:ascii="Cambria Math" w:hAnsi="Cambria Math"/>
        </w:rPr>
        <w:t>(</w:t>
      </w:r>
      <w:proofErr w:type="gramEnd"/>
      <w:r w:rsidRPr="00143944">
        <w:rPr>
          <w:rFonts w:ascii="Cambria Math" w:hAnsi="Cambria Math"/>
        </w:rPr>
        <w:t>név:</w:t>
      </w:r>
      <w:r w:rsidRPr="00143944">
        <w:rPr>
          <w:rFonts w:ascii="Cambria Math" w:hAnsi="Cambria Math" w:cs="Cambria Math"/>
        </w:rPr>
        <w:t>𝕊</w:t>
      </w:r>
      <w:r w:rsidRPr="00143944">
        <w:rPr>
          <w:rFonts w:ascii="Cambria Math" w:hAnsi="Cambria Math"/>
        </w:rPr>
        <w:t xml:space="preserve">, </w:t>
      </w:r>
      <w:proofErr w:type="spellStart"/>
      <w:r w:rsidRPr="00143944">
        <w:rPr>
          <w:rFonts w:ascii="Cambria Math" w:hAnsi="Cambria Math"/>
        </w:rPr>
        <w:t>darab:</w:t>
      </w:r>
      <w:r w:rsidRPr="00143944">
        <w:rPr>
          <w:rFonts w:ascii="Cambria Math" w:hAnsi="Cambria Math" w:cs="Cambria Math"/>
        </w:rPr>
        <w:t>ℤ</w:t>
      </w:r>
      <w:proofErr w:type="spellEnd"/>
      <w:r w:rsidRPr="00143944">
        <w:rPr>
          <w:rFonts w:ascii="Cambria Math" w:hAnsi="Cambria Math"/>
        </w:rPr>
        <w:t xml:space="preserve">, </w:t>
      </w:r>
      <w:proofErr w:type="spellStart"/>
      <w:r w:rsidRPr="00143944">
        <w:rPr>
          <w:rFonts w:ascii="Cambria Math" w:hAnsi="Cambria Math"/>
        </w:rPr>
        <w:t>ár:</w:t>
      </w:r>
      <w:r w:rsidRPr="00143944">
        <w:rPr>
          <w:rFonts w:ascii="Cambria Math" w:hAnsi="Cambria Math" w:cs="Cambria Math"/>
        </w:rPr>
        <w:t>ℤ</w:t>
      </w:r>
      <w:proofErr w:type="spellEnd"/>
      <w:r w:rsidRPr="00143944">
        <w:rPr>
          <w:rFonts w:ascii="Cambria Math" w:hAnsi="Cambria Math"/>
        </w:rPr>
        <w:t>)</w:t>
      </w:r>
    </w:p>
    <w:p w:rsidR="00143944" w:rsidRPr="00D26447" w:rsidRDefault="00143944" w:rsidP="00143944">
      <w:pPr>
        <w:rPr>
          <w:rFonts w:ascii="Cambria Math" w:hAnsi="Cambria Math"/>
        </w:rPr>
      </w:pPr>
      <w:r w:rsidRPr="00D26447">
        <w:rPr>
          <w:rFonts w:ascii="Cambria Math" w:hAnsi="Cambria Math"/>
        </w:rPr>
        <w:t xml:space="preserve">A = </w:t>
      </w:r>
      <m:oMath>
        <m:r>
          <m:rPr>
            <m:sty m:val="p"/>
          </m:rPr>
          <w:rPr>
            <w:rFonts w:ascii="Cambria Math" w:hAnsi="Cambria Math"/>
          </w:rPr>
          <m:t>(e:enor(Étel),x:Étel)</m:t>
        </m:r>
      </m:oMath>
    </w:p>
    <w:p w:rsidR="00143944" w:rsidRPr="00D26447" w:rsidRDefault="00143944" w:rsidP="00143944">
      <w:pPr>
        <w:rPr>
          <w:rFonts w:ascii="Cambria Math" w:hAnsi="Cambria Math"/>
        </w:rPr>
      </w:pPr>
      <w:proofErr w:type="spellStart"/>
      <w:r w:rsidRPr="00D26447">
        <w:rPr>
          <w:rFonts w:ascii="Cambria Math" w:hAnsi="Cambria Math"/>
        </w:rPr>
        <w:t>Ef</w:t>
      </w:r>
      <w:proofErr w:type="spellEnd"/>
      <w:r w:rsidRPr="00D26447">
        <w:rPr>
          <w:rFonts w:ascii="Cambria Math" w:hAnsi="Cambria Math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(e=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17593B" w:rsidRDefault="00D26447" w:rsidP="0017593B">
      <w:pPr>
        <w:rPr>
          <w:rFonts w:ascii="Cambria Math" w:eastAsiaTheme="minorEastAsia" w:hAnsi="Cambria Math"/>
        </w:rPr>
      </w:pPr>
      <w:proofErr w:type="spellStart"/>
      <w:r w:rsidRPr="00D26447">
        <w:rPr>
          <w:rFonts w:ascii="Cambria Math" w:hAnsi="Cambria Math"/>
        </w:rPr>
        <w:t>Uf</w:t>
      </w:r>
      <w:proofErr w:type="spellEnd"/>
      <w:r w:rsidRPr="00D26447">
        <w:rPr>
          <w:rFonts w:ascii="Cambria Math" w:hAnsi="Cambria Math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(x = 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c∈e</m:t>
            </m:r>
          </m:sub>
        </m:sSub>
        <m:r>
          <m:rPr>
            <m:sty m:val="p"/>
          </m:rPr>
          <w:rPr>
            <w:rFonts w:ascii="Cambria Math" w:hAnsi="Cambria Math"/>
          </w:rPr>
          <m:t>(c.darab*c.ár))</m:t>
        </m:r>
      </m:oMath>
    </w:p>
    <w:p w:rsidR="0017593B" w:rsidRDefault="0017593B" w:rsidP="0017593B">
      <w:pPr>
        <w:pStyle w:val="Cmsor3"/>
      </w:pPr>
      <w:r>
        <w:rPr>
          <w:rFonts w:ascii="Cambria Math" w:eastAsiaTheme="minorEastAsia" w:hAnsi="Cambria Math"/>
        </w:rPr>
        <w:br w:type="column"/>
      </w:r>
      <w:r>
        <w:t>Megfeleltetések:</w:t>
      </w:r>
    </w:p>
    <w:p w:rsidR="0017593B" w:rsidRPr="0017593B" w:rsidRDefault="0017593B" w:rsidP="00143944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~ x.darab∙x.ár</m:t>
          </m:r>
        </m:oMath>
      </m:oMathPara>
    </w:p>
    <w:p w:rsidR="0017593B" w:rsidRPr="0017593B" w:rsidRDefault="0017593B" w:rsidP="00143944">
      <w:pPr>
        <w:rPr>
          <w:rFonts w:ascii="Cambria Math" w:hAnsi="Cambria Math"/>
          <w:oMath/>
        </w:rPr>
        <w:sectPr w:rsidR="0017593B" w:rsidRPr="0017593B" w:rsidSect="0017593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t:enor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~ e:enor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Étel</m:t>
              </m:r>
            </m:e>
          </m:d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26447" w:rsidTr="00103411">
        <w:tc>
          <w:tcPr>
            <w:tcW w:w="1812" w:type="dxa"/>
          </w:tcPr>
          <w:p w:rsidR="00D26447" w:rsidRPr="00103411" w:rsidRDefault="00103411" w:rsidP="00103411">
            <w:pPr>
              <w:jc w:val="center"/>
              <w:rPr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Étel</m:t>
              </m:r>
            </m:oMath>
            <w:r w:rsidRPr="00103411">
              <w:rPr>
                <w:rFonts w:eastAsiaTheme="minorEastAsia"/>
                <w:iCs/>
              </w:rPr>
              <w:t>*</w:t>
            </w:r>
          </w:p>
        </w:tc>
        <w:tc>
          <w:tcPr>
            <w:tcW w:w="1812" w:type="dxa"/>
            <w:tcBorders>
              <w:right w:val="dashed" w:sz="4" w:space="0" w:color="auto"/>
            </w:tcBorders>
          </w:tcPr>
          <w:p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first()</m:t>
                </m:r>
              </m:oMath>
            </m:oMathPara>
          </w:p>
        </w:tc>
        <w:tc>
          <w:tcPr>
            <w:tcW w:w="1812" w:type="dxa"/>
            <w:tcBorders>
              <w:left w:val="dashed" w:sz="4" w:space="0" w:color="auto"/>
              <w:right w:val="dashed" w:sz="4" w:space="0" w:color="auto"/>
            </w:tcBorders>
          </w:tcPr>
          <w:p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next()</m:t>
                </m:r>
              </m:oMath>
            </m:oMathPara>
          </w:p>
        </w:tc>
        <w:tc>
          <w:tcPr>
            <w:tcW w:w="1813" w:type="dxa"/>
            <w:tcBorders>
              <w:left w:val="dashed" w:sz="4" w:space="0" w:color="auto"/>
              <w:right w:val="dashed" w:sz="4" w:space="0" w:color="auto"/>
            </w:tcBorders>
          </w:tcPr>
          <w:p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current():Étel</m:t>
                </m:r>
              </m:oMath>
            </m:oMathPara>
          </w:p>
        </w:tc>
        <w:tc>
          <w:tcPr>
            <w:tcW w:w="1813" w:type="dxa"/>
            <w:tcBorders>
              <w:left w:val="dashed" w:sz="4" w:space="0" w:color="auto"/>
            </w:tcBorders>
          </w:tcPr>
          <w:p w:rsidR="00D26447" w:rsidRPr="00103411" w:rsidRDefault="00103411" w:rsidP="0014394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end():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</w:tr>
      <w:tr w:rsidR="00D26447" w:rsidTr="00103411">
        <w:tc>
          <w:tcPr>
            <w:tcW w:w="1812" w:type="dxa"/>
            <w:vAlign w:val="center"/>
          </w:tcPr>
          <w:p w:rsidR="00D26447" w:rsidRPr="00103411" w:rsidRDefault="00103411" w:rsidP="00103411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f:infile(Étel)</m:t>
                </m:r>
              </m:oMath>
            </m:oMathPara>
          </w:p>
          <w:p w:rsidR="00103411" w:rsidRPr="00103411" w:rsidRDefault="00103411" w:rsidP="00103411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curr:Étel</m:t>
                </m:r>
              </m:oMath>
            </m:oMathPara>
          </w:p>
          <w:p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end: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  <w:p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dx:Étel</m:t>
                </m:r>
              </m:oMath>
            </m:oMathPara>
          </w:p>
          <w:p w:rsidR="00103411" w:rsidRPr="00103411" w:rsidRDefault="00103411" w:rsidP="001034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sx:Status</m:t>
                </m:r>
              </m:oMath>
            </m:oMathPara>
          </w:p>
        </w:tc>
        <w:tc>
          <w:tcPr>
            <w:tcW w:w="1812" w:type="dxa"/>
            <w:tcBorders>
              <w:right w:val="dashed" w:sz="4" w:space="0" w:color="auto"/>
            </w:tcBorders>
            <w:vAlign w:val="center"/>
          </w:tcPr>
          <w:p w:rsidR="00D26447" w:rsidRPr="00103411" w:rsidRDefault="00103411" w:rsidP="00103411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f, st, dx: read</m:t>
                </m:r>
              </m:oMath>
            </m:oMathPara>
          </w:p>
          <w:p w:rsidR="00103411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next()</m:t>
                </m:r>
              </m:oMath>
            </m:oMathPara>
          </w:p>
        </w:tc>
        <w:tc>
          <w:tcPr>
            <w:tcW w:w="1812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D26447" w:rsidRPr="00103411" w:rsidRDefault="00103411" w:rsidP="0010341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813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D26447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return curr</m:t>
                </m:r>
              </m:oMath>
            </m:oMathPara>
          </w:p>
        </w:tc>
        <w:tc>
          <w:tcPr>
            <w:tcW w:w="1813" w:type="dxa"/>
            <w:tcBorders>
              <w:left w:val="dashed" w:sz="4" w:space="0" w:color="auto"/>
            </w:tcBorders>
            <w:vAlign w:val="center"/>
          </w:tcPr>
          <w:p w:rsidR="00D26447" w:rsidRPr="00103411" w:rsidRDefault="00103411" w:rsidP="0010341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return end</m:t>
                </m:r>
              </m:oMath>
            </m:oMathPara>
          </w:p>
        </w:tc>
      </w:tr>
    </w:tbl>
    <w:p w:rsidR="00143944" w:rsidRPr="00143944" w:rsidRDefault="00143944" w:rsidP="00143944"/>
    <w:p w:rsidR="00143944" w:rsidRDefault="00381A4B" w:rsidP="00381A4B">
      <w:pPr>
        <w:pStyle w:val="Cmsor2"/>
      </w:pPr>
      <w:proofErr w:type="spellStart"/>
      <w:r>
        <w:t>Next</w:t>
      </w:r>
      <w:proofErr w:type="spellEnd"/>
      <w:r>
        <w:t xml:space="preserve"> – </w:t>
      </w:r>
      <w:r w:rsidR="00D025F0">
        <w:t xml:space="preserve">megkezdett </w:t>
      </w:r>
      <w:r>
        <w:t>feltételes összegzés</w:t>
      </w:r>
    </w:p>
    <w:tbl>
      <w:tblPr>
        <w:tblStyle w:val="Rcsostblzat"/>
        <w:tblpPr w:leftFromText="141" w:rightFromText="141" w:vertAnchor="text" w:tblpXSpec="right" w:tblpY="1"/>
        <w:tblOverlap w:val="never"/>
        <w:tblW w:w="0" w:type="auto"/>
        <w:jc w:val="right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290"/>
        <w:gridCol w:w="3747"/>
        <w:gridCol w:w="449"/>
      </w:tblGrid>
      <w:tr w:rsidR="00440A54" w:rsidRPr="003C3CC9" w:rsidTr="003C3CC9">
        <w:trPr>
          <w:jc w:val="right"/>
        </w:trPr>
        <w:tc>
          <w:tcPr>
            <w:tcW w:w="0" w:type="auto"/>
            <w:gridSpan w:val="3"/>
          </w:tcPr>
          <w:p w:rsidR="00440A54" w:rsidRPr="003C3CC9" w:rsidRDefault="003C3CC9" w:rsidP="003C3CC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end :=sx=abnorm</m:t>
                </m:r>
              </m:oMath>
            </m:oMathPara>
          </w:p>
        </w:tc>
      </w:tr>
      <w:tr w:rsidR="003C3CC9" w:rsidRPr="003C3CC9" w:rsidTr="003C3CC9">
        <w:trPr>
          <w:jc w:val="right"/>
        </w:trPr>
        <w:tc>
          <w:tcPr>
            <w:tcW w:w="0" w:type="auto"/>
            <w:tcBorders>
              <w:right w:val="nil"/>
              <w:tl2br w:val="single" w:sz="4" w:space="0" w:color="auto"/>
            </w:tcBorders>
          </w:tcPr>
          <w:p w:rsidR="00440A54" w:rsidRPr="003C3CC9" w:rsidRDefault="00440A54" w:rsidP="003C3CC9">
            <w:pPr>
              <w:rPr>
                <w:iCs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440A54" w:rsidRPr="003C3CC9" w:rsidRDefault="003C3CC9" w:rsidP="003C3CC9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¬end</m:t>
                </m:r>
              </m:oMath>
            </m:oMathPara>
          </w:p>
        </w:tc>
        <w:tc>
          <w:tcPr>
            <w:tcW w:w="0" w:type="auto"/>
            <w:tcBorders>
              <w:left w:val="nil"/>
              <w:tr2bl w:val="single" w:sz="4" w:space="0" w:color="auto"/>
            </w:tcBorders>
          </w:tcPr>
          <w:p w:rsidR="00440A54" w:rsidRPr="003C3CC9" w:rsidRDefault="00440A54" w:rsidP="003C3CC9">
            <w:pPr>
              <w:rPr>
                <w:iCs/>
              </w:rPr>
            </w:pPr>
          </w:p>
        </w:tc>
      </w:tr>
      <w:tr w:rsidR="00440A54" w:rsidRPr="003C3CC9" w:rsidTr="003C3CC9">
        <w:trPr>
          <w:jc w:val="right"/>
        </w:trPr>
        <w:tc>
          <w:tcPr>
            <w:tcW w:w="0" w:type="auto"/>
            <w:gridSpan w:val="2"/>
          </w:tcPr>
          <w:p w:rsidR="00440A54" w:rsidRPr="003C3CC9" w:rsidRDefault="003C3CC9" w:rsidP="003C3CC9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curr.name := dx.name</m:t>
                </m:r>
              </m:oMath>
            </m:oMathPara>
          </w:p>
          <w:p w:rsidR="00440A54" w:rsidRPr="003C3CC9" w:rsidRDefault="003C3CC9" w:rsidP="003C3CC9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curr.price := dx.price</m:t>
                </m:r>
              </m:oMath>
            </m:oMathPara>
          </w:p>
          <w:p w:rsidR="00440A54" w:rsidRPr="003C3CC9" w:rsidRDefault="003C3CC9" w:rsidP="003C3CC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curr.count := 0</m:t>
                </m:r>
              </m:oMath>
            </m:oMathPara>
          </w:p>
        </w:tc>
        <w:tc>
          <w:tcPr>
            <w:tcW w:w="0" w:type="auto"/>
            <w:vMerge w:val="restart"/>
          </w:tcPr>
          <w:p w:rsidR="00440A54" w:rsidRPr="003C3CC9" w:rsidRDefault="003C3CC9" w:rsidP="003C3CC9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440A54" w:rsidRPr="003C3CC9" w:rsidTr="003C3CC9">
        <w:trPr>
          <w:jc w:val="right"/>
        </w:trPr>
        <w:tc>
          <w:tcPr>
            <w:tcW w:w="0" w:type="auto"/>
            <w:tcBorders>
              <w:bottom w:val="nil"/>
              <w:right w:val="nil"/>
            </w:tcBorders>
          </w:tcPr>
          <w:p w:rsidR="00440A54" w:rsidRPr="003C3CC9" w:rsidRDefault="00440A54" w:rsidP="003C3CC9">
            <w:pPr>
              <w:rPr>
                <w:iCs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440A54" w:rsidRPr="003C3CC9" w:rsidRDefault="003C3CC9" w:rsidP="003C3CC9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sx=norm∧curr.name=dx.name</m:t>
                </m:r>
              </m:oMath>
            </m:oMathPara>
          </w:p>
        </w:tc>
        <w:tc>
          <w:tcPr>
            <w:tcW w:w="0" w:type="auto"/>
            <w:vMerge/>
          </w:tcPr>
          <w:p w:rsidR="00440A54" w:rsidRPr="003C3CC9" w:rsidRDefault="00440A54" w:rsidP="003C3CC9">
            <w:pPr>
              <w:rPr>
                <w:iCs/>
              </w:rPr>
            </w:pPr>
          </w:p>
        </w:tc>
      </w:tr>
      <w:tr w:rsidR="00440A54" w:rsidRPr="003C3CC9" w:rsidTr="003C3CC9">
        <w:trPr>
          <w:jc w:val="right"/>
        </w:trPr>
        <w:tc>
          <w:tcPr>
            <w:tcW w:w="0" w:type="auto"/>
            <w:tcBorders>
              <w:top w:val="nil"/>
            </w:tcBorders>
          </w:tcPr>
          <w:p w:rsidR="00440A54" w:rsidRPr="003C3CC9" w:rsidRDefault="00440A54" w:rsidP="003C3CC9">
            <w:pPr>
              <w:rPr>
                <w:iCs/>
              </w:rPr>
            </w:pPr>
          </w:p>
        </w:tc>
        <w:tc>
          <w:tcPr>
            <w:tcW w:w="0" w:type="auto"/>
          </w:tcPr>
          <w:p w:rsidR="00440A54" w:rsidRPr="003C3CC9" w:rsidRDefault="003C3CC9" w:rsidP="003C3CC9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curr.count≔curr.count+dx.count</m:t>
                </m:r>
              </m:oMath>
            </m:oMathPara>
          </w:p>
        </w:tc>
        <w:tc>
          <w:tcPr>
            <w:tcW w:w="0" w:type="auto"/>
            <w:vMerge/>
          </w:tcPr>
          <w:p w:rsidR="00440A54" w:rsidRPr="003C3CC9" w:rsidRDefault="00440A54" w:rsidP="003C3CC9">
            <w:pPr>
              <w:rPr>
                <w:iCs/>
              </w:rPr>
            </w:pPr>
          </w:p>
        </w:tc>
      </w:tr>
    </w:tbl>
    <w:p w:rsidR="00381A4B" w:rsidRPr="00D025F0" w:rsidRDefault="00381A4B" w:rsidP="00143944">
      <w:pPr>
        <w:ind w:left="993" w:hanging="993"/>
        <w:rPr>
          <w:rFonts w:ascii="Cambria Math" w:eastAsiaTheme="minorEastAsia" w:hAnsi="Cambria Math"/>
        </w:rPr>
      </w:pPr>
      <w:r w:rsidRPr="00D025F0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x:infile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Étel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dx:Étel, sx:Status,  curr:Étel,end: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L</m:t>
            </m:r>
          </m:e>
        </m:d>
      </m:oMath>
    </w:p>
    <w:p w:rsidR="00381A4B" w:rsidRPr="00D025F0" w:rsidRDefault="00381A4B" w:rsidP="00143944">
      <w:pPr>
        <w:ind w:left="993" w:hanging="993"/>
        <w:rPr>
          <w:rFonts w:ascii="Cambria Math" w:eastAsiaTheme="minorEastAsia" w:hAnsi="Cambria Math"/>
        </w:rPr>
      </w:pPr>
      <w:proofErr w:type="spellStart"/>
      <w:r w:rsidRPr="00D025F0">
        <w:rPr>
          <w:rFonts w:ascii="Cambria Math" w:eastAsiaTheme="minorEastAsia" w:hAnsi="Cambria Math"/>
        </w:rPr>
        <w:t>Ef</w:t>
      </w:r>
      <w:proofErr w:type="spellEnd"/>
      <w:r w:rsidRPr="00D025F0">
        <w:rPr>
          <w:rFonts w:ascii="Cambria Math" w:eastAsiaTheme="minorEastAsia" w:hAnsi="Cambria Math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x=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∧x↗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név, időpont szerint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∧dx=d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∧sx=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</m:oMath>
    </w:p>
    <w:p w:rsidR="00D025F0" w:rsidRPr="00D025F0" w:rsidRDefault="00D025F0" w:rsidP="00143944">
      <w:pPr>
        <w:ind w:left="993" w:hanging="993"/>
        <w:rPr>
          <w:rFonts w:ascii="Cambria Math" w:hAnsi="Cambria Math"/>
        </w:rPr>
      </w:pPr>
      <w:proofErr w:type="spellStart"/>
      <w:r w:rsidRPr="00D025F0">
        <w:rPr>
          <w:rFonts w:ascii="Cambria Math" w:eastAsiaTheme="minorEastAsia" w:hAnsi="Cambria Math"/>
        </w:rPr>
        <w:t>Uf</w:t>
      </w:r>
      <w:proofErr w:type="spellEnd"/>
      <w:r w:rsidRPr="00D025F0">
        <w:rPr>
          <w:rFonts w:ascii="Cambria Math" w:eastAsiaTheme="minorEastAsia" w:hAnsi="Cambria Math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end=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=abnorm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¬end→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curr.name=d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.name∧curr.price=d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.price∧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curr.count,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sx,dx,x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dx∈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curr.name=dx.name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nary>
                  </m:e>
                </m:d>
              </m:e>
            </m:d>
          </m:e>
        </m:d>
      </m:oMath>
    </w:p>
    <w:p w:rsidR="0017593B" w:rsidRDefault="0017593B" w:rsidP="0017593B">
      <w:pPr>
        <w:pStyle w:val="Cmsor3"/>
        <w:rPr>
          <w:rFonts w:eastAsiaTheme="minorEastAsia"/>
        </w:rPr>
      </w:pPr>
      <w:r>
        <w:rPr>
          <w:rFonts w:eastAsiaTheme="minorEastAsia"/>
        </w:rPr>
        <w:t>Megfeleltetések:</w:t>
      </w:r>
    </w:p>
    <w:p w:rsidR="00381A4B" w:rsidRPr="00D025F0" w:rsidRDefault="00D025F0" w:rsidP="0017593B">
      <w:pPr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~ x.count</m:t>
        </m:r>
      </m:oMath>
      <w:r w:rsidR="0017593B">
        <w:rPr>
          <w:rFonts w:ascii="Cambria Math" w:eastAsiaTheme="minorEastAsia" w:hAnsi="Cambria Math"/>
        </w:rPr>
        <w:t xml:space="preserve">, feltétel: curr.name=dx.name, </w:t>
      </w:r>
      <w:proofErr w:type="spellStart"/>
      <w:proofErr w:type="gramStart"/>
      <w:r w:rsidR="0017593B">
        <w:rPr>
          <w:rFonts w:ascii="Cambria Math" w:eastAsiaTheme="minorEastAsia" w:hAnsi="Cambria Math"/>
        </w:rPr>
        <w:t>first</w:t>
      </w:r>
      <w:proofErr w:type="spellEnd"/>
      <w:r w:rsidR="0017593B">
        <w:rPr>
          <w:rFonts w:ascii="Cambria Math" w:eastAsiaTheme="minorEastAsia" w:hAnsi="Cambria Math"/>
        </w:rPr>
        <w:t>(</w:t>
      </w:r>
      <w:proofErr w:type="gramEnd"/>
      <w:r w:rsidR="0017593B">
        <w:rPr>
          <w:rFonts w:ascii="Cambria Math" w:eastAsiaTheme="minorEastAsia" w:hAnsi="Cambria Math"/>
        </w:rPr>
        <w:t>) nélkül</w:t>
      </w:r>
    </w:p>
    <w:p w:rsidR="00381A4B" w:rsidRPr="0017593B" w:rsidRDefault="00D025F0" w:rsidP="0014394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~ curr.count</m:t>
          </m:r>
        </m:oMath>
      </m:oMathPara>
    </w:p>
    <w:p w:rsidR="003C3CC9" w:rsidRPr="00143944" w:rsidRDefault="003C3CC9" w:rsidP="00143944"/>
    <w:sectPr w:rsidR="003C3CC9" w:rsidRPr="00143944" w:rsidSect="0017593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784" w:rsidRDefault="00FE6784" w:rsidP="003F7D6C">
      <w:pPr>
        <w:spacing w:after="0" w:line="240" w:lineRule="auto"/>
      </w:pPr>
      <w:r>
        <w:separator/>
      </w:r>
    </w:p>
  </w:endnote>
  <w:endnote w:type="continuationSeparator" w:id="0">
    <w:p w:rsidR="00FE6784" w:rsidRDefault="00FE6784" w:rsidP="003F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784" w:rsidRDefault="00FE6784" w:rsidP="003F7D6C">
      <w:pPr>
        <w:spacing w:after="0" w:line="240" w:lineRule="auto"/>
      </w:pPr>
      <w:r>
        <w:separator/>
      </w:r>
    </w:p>
  </w:footnote>
  <w:footnote w:type="continuationSeparator" w:id="0">
    <w:p w:rsidR="00FE6784" w:rsidRDefault="00FE6784" w:rsidP="003F7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D6C" w:rsidRDefault="003F7D6C">
    <w:pPr>
      <w:pStyle w:val="lfej"/>
    </w:pPr>
    <w:r>
      <w:t>Kovács Gergely Zsolt</w:t>
    </w:r>
    <w:r>
      <w:tab/>
    </w:r>
    <w:r>
      <w:tab/>
      <w:t>X8B97C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876"/>
    <w:multiLevelType w:val="hybridMultilevel"/>
    <w:tmpl w:val="AEAA33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44"/>
    <w:rsid w:val="00103411"/>
    <w:rsid w:val="00143944"/>
    <w:rsid w:val="0017593B"/>
    <w:rsid w:val="00381A4B"/>
    <w:rsid w:val="003C3CC9"/>
    <w:rsid w:val="003F7D6C"/>
    <w:rsid w:val="00440A54"/>
    <w:rsid w:val="004919F8"/>
    <w:rsid w:val="00A015E2"/>
    <w:rsid w:val="00D025F0"/>
    <w:rsid w:val="00D26447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7B13"/>
  <w15:chartTrackingRefBased/>
  <w15:docId w15:val="{1B3455DB-E7DC-422B-B1A1-3E839A9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4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3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81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394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43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4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4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143944"/>
    <w:rPr>
      <w:color w:val="808080"/>
    </w:rPr>
  </w:style>
  <w:style w:type="table" w:styleId="Rcsostblzat">
    <w:name w:val="Table Grid"/>
    <w:basedOn w:val="Normltblzat"/>
    <w:uiPriority w:val="39"/>
    <w:rsid w:val="00D2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3C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81A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F7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D6C"/>
  </w:style>
  <w:style w:type="paragraph" w:styleId="llb">
    <w:name w:val="footer"/>
    <w:basedOn w:val="Norml"/>
    <w:link w:val="llbChar"/>
    <w:uiPriority w:val="99"/>
    <w:unhideWhenUsed/>
    <w:rsid w:val="003F7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2</cp:revision>
  <dcterms:created xsi:type="dcterms:W3CDTF">2020-04-01T15:03:00Z</dcterms:created>
  <dcterms:modified xsi:type="dcterms:W3CDTF">2020-04-02T20:44:00Z</dcterms:modified>
</cp:coreProperties>
</file>