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D84B9" w14:textId="77777777" w:rsidR="0047697A" w:rsidRPr="00F36C2F" w:rsidRDefault="0047697A" w:rsidP="0094458F">
      <w:pPr>
        <w:shd w:val="clear" w:color="auto" w:fill="FFFFFF" w:themeFill="background1"/>
        <w:jc w:val="both"/>
        <w:rPr>
          <w:rFonts w:ascii="Nirmala UI" w:hAnsi="Nirmala UI" w:cs="Nirmala UI"/>
          <w:color w:val="111111"/>
          <w:sz w:val="25"/>
          <w:szCs w:val="25"/>
          <w:shd w:val="clear" w:color="auto" w:fill="FFFFFF"/>
        </w:rPr>
      </w:pPr>
      <w:proofErr w:type="spellStart"/>
      <w:r w:rsidRPr="00F36C2F">
        <w:rPr>
          <w:rFonts w:ascii="Nirmala UI" w:hAnsi="Nirmala UI" w:cs="Nirmala UI"/>
          <w:color w:val="111111"/>
          <w:sz w:val="25"/>
          <w:szCs w:val="25"/>
          <w:shd w:val="clear" w:color="auto" w:fill="FFFFFF"/>
        </w:rPr>
        <w:t>হিসনুল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মুসলিম</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দোআ</w:t>
      </w:r>
      <w:proofErr w:type="spellEnd"/>
      <w:r w:rsidRPr="00F36C2F">
        <w:rPr>
          <w:rFonts w:ascii="Roboto" w:hAnsi="Roboto"/>
          <w:color w:val="111111"/>
          <w:sz w:val="25"/>
          <w:szCs w:val="25"/>
          <w:shd w:val="clear" w:color="auto" w:fill="FFFFFF"/>
        </w:rPr>
        <w:t>: [</w:t>
      </w:r>
      <w:r w:rsidRPr="00F36C2F">
        <w:rPr>
          <w:rFonts w:ascii="Nirmala UI" w:hAnsi="Nirmala UI" w:cs="Nirmala UI"/>
          <w:color w:val="111111"/>
          <w:sz w:val="25"/>
          <w:szCs w:val="25"/>
          <w:shd w:val="clear" w:color="auto" w:fill="FFFFFF"/>
        </w:rPr>
        <w:t>৩৪</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২</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দুঃখ</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ও</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দুশ্চিন্তার</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সময়</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পড়ার</w:t>
      </w:r>
      <w:proofErr w:type="spellEnd"/>
      <w:r w:rsidRPr="00F36C2F">
        <w:rPr>
          <w:rFonts w:ascii="Roboto" w:hAnsi="Roboto"/>
          <w:color w:val="111111"/>
          <w:sz w:val="25"/>
          <w:szCs w:val="25"/>
          <w:shd w:val="clear" w:color="auto" w:fill="FFFFFF"/>
        </w:rPr>
        <w:t xml:space="preserve"> </w:t>
      </w:r>
      <w:proofErr w:type="spellStart"/>
      <w:proofErr w:type="gramStart"/>
      <w:r w:rsidRPr="00F36C2F">
        <w:rPr>
          <w:rFonts w:ascii="Nirmala UI" w:hAnsi="Nirmala UI" w:cs="Nirmala UI"/>
          <w:color w:val="111111"/>
          <w:sz w:val="25"/>
          <w:szCs w:val="25"/>
          <w:shd w:val="clear" w:color="auto" w:fill="FFFFFF"/>
        </w:rPr>
        <w:t>দো</w:t>
      </w:r>
      <w:r w:rsidRPr="00F36C2F">
        <w:rPr>
          <w:rFonts w:ascii="Roboto" w:hAnsi="Roboto"/>
          <w:color w:val="111111"/>
          <w:sz w:val="25"/>
          <w:szCs w:val="25"/>
          <w:shd w:val="clear" w:color="auto" w:fill="FFFFFF"/>
        </w:rPr>
        <w:t>‘</w:t>
      </w:r>
      <w:proofErr w:type="gramEnd"/>
      <w:r w:rsidRPr="00F36C2F">
        <w:rPr>
          <w:rFonts w:ascii="Nirmala UI" w:hAnsi="Nirmala UI" w:cs="Nirmala UI"/>
          <w:color w:val="111111"/>
          <w:sz w:val="25"/>
          <w:szCs w:val="25"/>
          <w:shd w:val="clear" w:color="auto" w:fill="FFFFFF"/>
        </w:rPr>
        <w:t>আ</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২</w:t>
      </w:r>
    </w:p>
    <w:p w14:paraId="64D13C5C" w14:textId="312A84CE" w:rsidR="0047697A" w:rsidRPr="00F36C2F" w:rsidRDefault="0047697A" w:rsidP="0094458F">
      <w:pPr>
        <w:shd w:val="clear" w:color="auto" w:fill="FFFFFF" w:themeFill="background1"/>
        <w:jc w:val="both"/>
        <w:rPr>
          <w:rFonts w:ascii="Roboto" w:hAnsi="Roboto"/>
          <w:color w:val="111111"/>
          <w:sz w:val="40"/>
          <w:szCs w:val="40"/>
          <w:shd w:val="clear" w:color="auto" w:fill="FFFFFF"/>
        </w:rPr>
      </w:pPr>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اللَّهُمَّ</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إِنِّي</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أَعُوذُ</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بِكَ</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مِنَ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الْهَمِّ</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وَالْحَزَنِ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وَالْعَجْزِ</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وَالْكَسَلِ</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وَالْبُخْلِ</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وَالْجُبْنِ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وَضَلَعِ</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الدَّيْنِ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وَغَلَبَةِ</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الرِّجَالِ</w:t>
      </w:r>
      <w:proofErr w:type="spellEnd"/>
      <w:r w:rsidRPr="00F36C2F">
        <w:rPr>
          <w:rFonts w:ascii="Roboto" w:hAnsi="Roboto"/>
          <w:color w:val="111111"/>
          <w:sz w:val="40"/>
          <w:szCs w:val="40"/>
          <w:shd w:val="clear" w:color="auto" w:fill="FFFFFF"/>
        </w:rPr>
        <w:t xml:space="preserve"> </w:t>
      </w:r>
    </w:p>
    <w:p w14:paraId="66066050" w14:textId="0E9E0361" w:rsidR="0047697A" w:rsidRPr="00F36C2F" w:rsidRDefault="0047697A" w:rsidP="0094458F">
      <w:pPr>
        <w:shd w:val="clear" w:color="auto" w:fill="FFFFFF" w:themeFill="background1"/>
        <w:jc w:val="both"/>
        <w:rPr>
          <w:rFonts w:ascii="Roboto" w:hAnsi="Roboto"/>
          <w:color w:val="111111"/>
          <w:sz w:val="25"/>
          <w:szCs w:val="25"/>
          <w:shd w:val="clear" w:color="auto" w:fill="FFFFFF"/>
        </w:rPr>
      </w:pPr>
      <w:proofErr w:type="spellStart"/>
      <w:r w:rsidRPr="00F36C2F">
        <w:rPr>
          <w:rFonts w:ascii="Nirmala UI" w:hAnsi="Nirmala UI" w:cs="Nirmala UI"/>
          <w:color w:val="111111"/>
          <w:sz w:val="25"/>
          <w:szCs w:val="25"/>
          <w:shd w:val="clear" w:color="auto" w:fill="FFFFFF"/>
        </w:rPr>
        <w:t>আল্লা</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হুম্মা</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ইন্নি</w:t>
      </w:r>
      <w:proofErr w:type="spellEnd"/>
      <w:r w:rsidRPr="00F36C2F">
        <w:rPr>
          <w:rFonts w:ascii="Roboto" w:hAnsi="Roboto"/>
          <w:color w:val="111111"/>
          <w:sz w:val="25"/>
          <w:szCs w:val="25"/>
          <w:shd w:val="clear" w:color="auto" w:fill="FFFFFF"/>
        </w:rPr>
        <w:t xml:space="preserve"> </w:t>
      </w:r>
      <w:proofErr w:type="spellStart"/>
      <w:proofErr w:type="gramStart"/>
      <w:r w:rsidRPr="00F36C2F">
        <w:rPr>
          <w:rFonts w:ascii="Nirmala UI" w:hAnsi="Nirmala UI" w:cs="Nirmala UI"/>
          <w:color w:val="111111"/>
          <w:sz w:val="25"/>
          <w:szCs w:val="25"/>
          <w:shd w:val="clear" w:color="auto" w:fill="FFFFFF"/>
        </w:rPr>
        <w:t>আ</w:t>
      </w:r>
      <w:r w:rsidRPr="00F36C2F">
        <w:rPr>
          <w:rFonts w:ascii="Roboto" w:hAnsi="Roboto"/>
          <w:color w:val="111111"/>
          <w:sz w:val="25"/>
          <w:szCs w:val="25"/>
          <w:shd w:val="clear" w:color="auto" w:fill="FFFFFF"/>
        </w:rPr>
        <w:t>‘</w:t>
      </w:r>
      <w:proofErr w:type="gramEnd"/>
      <w:r w:rsidRPr="00F36C2F">
        <w:rPr>
          <w:rFonts w:ascii="Nirmala UI" w:hAnsi="Nirmala UI" w:cs="Nirmala UI"/>
          <w:color w:val="111111"/>
          <w:sz w:val="25"/>
          <w:szCs w:val="25"/>
          <w:shd w:val="clear" w:color="auto" w:fill="FFFFFF"/>
        </w:rPr>
        <w:t>ঊযু</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বিকা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মিনাল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হাম্মি</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হাযানি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আজযি</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কাসালি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বুখলি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জুবনি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দালা</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ইদ</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দ্বাইনে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গালাবাতির</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রিজা</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লি</w:t>
      </w:r>
      <w:proofErr w:type="spellEnd"/>
      <w:r w:rsidRPr="00F36C2F">
        <w:rPr>
          <w:rFonts w:ascii="Roboto" w:hAnsi="Roboto"/>
          <w:color w:val="111111"/>
          <w:sz w:val="25"/>
          <w:szCs w:val="25"/>
          <w:shd w:val="clear" w:color="auto" w:fill="FFFFFF"/>
        </w:rPr>
        <w:t xml:space="preserve"> </w:t>
      </w:r>
    </w:p>
    <w:p w14:paraId="156FAFD9" w14:textId="5EF45536" w:rsidR="0047697A" w:rsidRDefault="0047697A" w:rsidP="0094458F">
      <w:pPr>
        <w:shd w:val="clear" w:color="auto" w:fill="FFFFFF" w:themeFill="background1"/>
        <w:jc w:val="both"/>
        <w:rPr>
          <w:rFonts w:ascii="Nirmala UI" w:hAnsi="Nirmala UI" w:cs="Nirmala UI"/>
          <w:color w:val="111111"/>
          <w:sz w:val="25"/>
          <w:szCs w:val="25"/>
          <w:shd w:val="clear" w:color="auto" w:fill="FFFFFF"/>
        </w:rPr>
      </w:pPr>
      <w:proofErr w:type="spellStart"/>
      <w:r w:rsidRPr="00F36C2F">
        <w:rPr>
          <w:rFonts w:ascii="Nirmala UI" w:hAnsi="Nirmala UI" w:cs="Nirmala UI"/>
          <w:color w:val="111111"/>
          <w:sz w:val="25"/>
          <w:szCs w:val="25"/>
          <w:shd w:val="clear" w:color="auto" w:fill="FFFFFF"/>
        </w:rPr>
        <w:t>আল্লাহুম্মা</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ইন্নি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আউযুবিকা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মিনাল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হাম্মে</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হাজনী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ওআউযুবিকা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মিনাল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আজযি</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ওয়াল</w:t>
      </w:r>
      <w:proofErr w:type="spellEnd"/>
      <w:r w:rsidRPr="00F36C2F">
        <w:rPr>
          <w:rFonts w:ascii="Roboto" w:hAnsi="Roboto"/>
          <w:color w:val="111111"/>
          <w:sz w:val="25"/>
          <w:szCs w:val="25"/>
          <w:shd w:val="clear" w:color="auto" w:fill="FFFFFF"/>
        </w:rPr>
        <w:t xml:space="preserve"> </w:t>
      </w:r>
      <w:proofErr w:type="spellStart"/>
      <w:proofErr w:type="gramStart"/>
      <w:r w:rsidRPr="00F36C2F">
        <w:rPr>
          <w:rFonts w:ascii="Nirmala UI" w:hAnsi="Nirmala UI" w:cs="Nirmala UI"/>
          <w:color w:val="111111"/>
          <w:sz w:val="25"/>
          <w:szCs w:val="25"/>
          <w:shd w:val="clear" w:color="auto" w:fill="FFFFFF"/>
        </w:rPr>
        <w:t>কাসলি</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ওআউযুবিকা</w:t>
      </w:r>
      <w:proofErr w:type="spellEnd"/>
      <w:proofErr w:type="gram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মিনাল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জুবনি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ওআল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বুখলি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ওআউযুবিকা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গালাবাতিরদাঈন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ওকাহহের</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রিজাল</w:t>
      </w:r>
      <w:proofErr w:type="spellEnd"/>
      <w:r w:rsidRPr="00F36C2F">
        <w:rPr>
          <w:rFonts w:ascii="Nirmala UI" w:hAnsi="Nirmala UI" w:cs="Nirmala UI"/>
          <w:color w:val="111111"/>
          <w:sz w:val="25"/>
          <w:szCs w:val="25"/>
          <w:shd w:val="clear" w:color="auto" w:fill="FFFFFF"/>
        </w:rPr>
        <w:t>।</w:t>
      </w:r>
    </w:p>
    <w:p w14:paraId="5E75E290" w14:textId="77777777" w:rsidR="00B11C34" w:rsidRPr="00F36C2F" w:rsidRDefault="00B11C34" w:rsidP="0094458F">
      <w:pPr>
        <w:shd w:val="clear" w:color="auto" w:fill="FFFFFF" w:themeFill="background1"/>
        <w:jc w:val="both"/>
        <w:rPr>
          <w:rFonts w:ascii="Roboto" w:hAnsi="Roboto"/>
          <w:color w:val="111111"/>
          <w:sz w:val="25"/>
          <w:szCs w:val="25"/>
          <w:shd w:val="clear" w:color="auto" w:fill="FFFFFF"/>
        </w:rPr>
      </w:pPr>
    </w:p>
    <w:p w14:paraId="118FC6A0" w14:textId="77777777" w:rsidR="00B11C34" w:rsidRDefault="0047697A" w:rsidP="00B11C34">
      <w:pPr>
        <w:shd w:val="clear" w:color="auto" w:fill="FFFFFF" w:themeFill="background1"/>
        <w:jc w:val="both"/>
        <w:rPr>
          <w:rFonts w:ascii="Nirmala UI" w:hAnsi="Nirmala UI" w:cs="Nirmala UI"/>
          <w:color w:val="111111"/>
          <w:sz w:val="25"/>
          <w:szCs w:val="25"/>
          <w:shd w:val="clear" w:color="auto" w:fill="FFFFFF"/>
        </w:rPr>
      </w:pPr>
      <w:proofErr w:type="spellStart"/>
      <w:r w:rsidRPr="00F36C2F">
        <w:rPr>
          <w:rFonts w:ascii="Nirmala UI" w:hAnsi="Nirmala UI" w:cs="Nirmala UI"/>
          <w:color w:val="111111"/>
          <w:sz w:val="25"/>
          <w:szCs w:val="25"/>
          <w:shd w:val="clear" w:color="auto" w:fill="FFFFFF"/>
        </w:rPr>
        <w:t>বুখারী</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৭</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১৫৮</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নং</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২৮৯৩</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আরও</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দেখুন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বুখারী</w:t>
      </w:r>
      <w:proofErr w:type="spellEnd"/>
      <w:r w:rsidRPr="00F36C2F">
        <w:rPr>
          <w:rFonts w:ascii="Roboto" w:hAnsi="Roboto"/>
          <w:color w:val="111111"/>
          <w:sz w:val="25"/>
          <w:szCs w:val="25"/>
          <w:shd w:val="clear" w:color="auto" w:fill="FFFFFF"/>
        </w:rPr>
        <w:t>, (</w:t>
      </w:r>
      <w:proofErr w:type="spellStart"/>
      <w:r w:rsidRPr="00F36C2F">
        <w:rPr>
          <w:rFonts w:ascii="Nirmala UI" w:hAnsi="Nirmala UI" w:cs="Nirmala UI"/>
          <w:color w:val="111111"/>
          <w:sz w:val="25"/>
          <w:szCs w:val="25"/>
          <w:shd w:val="clear" w:color="auto" w:fill="FFFFFF"/>
        </w:rPr>
        <w:t>ফাতহুল</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বারীসহ</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১১</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১৭৩</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আরও</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দেখুন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যা</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৪১</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২</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দুআ</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এ</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বর্ণিত</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হবে</w:t>
      </w:r>
      <w:proofErr w:type="spellEnd"/>
      <w:r w:rsidRPr="00F36C2F">
        <w:rPr>
          <w:rFonts w:ascii="Nirmala UI" w:hAnsi="Nirmala UI" w:cs="Nirmala UI"/>
          <w:color w:val="111111"/>
          <w:sz w:val="25"/>
          <w:szCs w:val="25"/>
          <w:shd w:val="clear" w:color="auto" w:fill="FFFFFF"/>
        </w:rPr>
        <w:t>।</w:t>
      </w:r>
    </w:p>
    <w:p w14:paraId="6B81A85E" w14:textId="6565E85B" w:rsidR="00B11C34" w:rsidRPr="00F36C2F" w:rsidRDefault="00B11C34" w:rsidP="00B11C34">
      <w:pPr>
        <w:shd w:val="clear" w:color="auto" w:fill="FFFFFF" w:themeFill="background1"/>
        <w:jc w:val="both"/>
        <w:rPr>
          <w:rFonts w:ascii="Roboto" w:hAnsi="Roboto"/>
          <w:color w:val="111111"/>
          <w:sz w:val="40"/>
          <w:szCs w:val="40"/>
          <w:shd w:val="clear" w:color="auto" w:fill="FFFFFF"/>
        </w:rPr>
      </w:pPr>
      <w:r w:rsidRPr="00F36C2F">
        <w:rPr>
          <w:sz w:val="40"/>
          <w:szCs w:val="40"/>
        </w:rPr>
        <w:br/>
      </w:r>
      <w:proofErr w:type="spellStart"/>
      <w:r w:rsidRPr="00F36C2F">
        <w:rPr>
          <w:rFonts w:ascii="Roboto" w:hAnsi="Roboto"/>
          <w:color w:val="111111"/>
          <w:sz w:val="40"/>
          <w:szCs w:val="40"/>
          <w:shd w:val="clear" w:color="auto" w:fill="FFFFFF"/>
        </w:rPr>
        <w:t>اللهم</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اني</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أعوذ</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بك</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من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الهم</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والحزن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واعوذ</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بك</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من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العجز</w:t>
      </w:r>
      <w:r w:rsidRPr="00F36C2F">
        <w:rPr>
          <w:rFonts w:ascii="Nirmala UI" w:hAnsi="Nirmala UI" w:cs="Nirmala UI"/>
          <w:color w:val="111111"/>
          <w:sz w:val="40"/>
          <w:szCs w:val="40"/>
          <w:shd w:val="clear" w:color="auto" w:fill="FFFFFF"/>
        </w:rPr>
        <w:t>।</w:t>
      </w:r>
      <w:r w:rsidRPr="00F36C2F">
        <w:rPr>
          <w:rFonts w:ascii="Roboto" w:hAnsi="Roboto"/>
          <w:color w:val="111111"/>
          <w:sz w:val="40"/>
          <w:szCs w:val="40"/>
          <w:shd w:val="clear" w:color="auto" w:fill="FFFFFF"/>
        </w:rPr>
        <w:t>والكسل</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واعوذ</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بك</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من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الجبن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والبخل</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واعوذ</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بك</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من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غلبت</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الدين</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وقهر</w:t>
      </w:r>
      <w:proofErr w:type="spellEnd"/>
      <w:r w:rsidRPr="00F36C2F">
        <w:rPr>
          <w:rFonts w:ascii="Roboto" w:hAnsi="Roboto"/>
          <w:color w:val="111111"/>
          <w:sz w:val="40"/>
          <w:szCs w:val="40"/>
          <w:shd w:val="clear" w:color="auto" w:fill="FFFFFF"/>
        </w:rPr>
        <w:t xml:space="preserve"> </w:t>
      </w:r>
      <w:proofErr w:type="spellStart"/>
      <w:r w:rsidRPr="00F36C2F">
        <w:rPr>
          <w:rFonts w:ascii="Roboto" w:hAnsi="Roboto"/>
          <w:color w:val="111111"/>
          <w:sz w:val="40"/>
          <w:szCs w:val="40"/>
          <w:shd w:val="clear" w:color="auto" w:fill="FFFFFF"/>
        </w:rPr>
        <w:t>الرجال</w:t>
      </w:r>
      <w:proofErr w:type="spellEnd"/>
    </w:p>
    <w:p w14:paraId="68251A3A" w14:textId="77777777" w:rsidR="00B11C34" w:rsidRPr="00F36C2F" w:rsidRDefault="00B11C34" w:rsidP="00B11C34">
      <w:pPr>
        <w:shd w:val="clear" w:color="auto" w:fill="FFFFFF" w:themeFill="background1"/>
        <w:jc w:val="both"/>
        <w:rPr>
          <w:rFonts w:ascii="Nirmala UI" w:hAnsi="Nirmala UI" w:cs="Nirmala UI"/>
          <w:color w:val="111111"/>
          <w:sz w:val="25"/>
          <w:szCs w:val="25"/>
          <w:shd w:val="clear" w:color="auto" w:fill="FFFFFF"/>
        </w:rPr>
      </w:pPr>
      <w:proofErr w:type="spellStart"/>
      <w:r w:rsidRPr="00F36C2F">
        <w:rPr>
          <w:rFonts w:ascii="Nirmala UI" w:hAnsi="Nirmala UI" w:cs="Nirmala UI"/>
          <w:color w:val="111111"/>
          <w:sz w:val="25"/>
          <w:szCs w:val="25"/>
          <w:shd w:val="clear" w:color="auto" w:fill="FFFFFF"/>
        </w:rPr>
        <w:t>হে</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আল্লাহ</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নিশ্চয়</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আমি</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আপনার</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আশ্রয়</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নিচ্ছি</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দুশ্চিন্তা</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ও</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দুঃখ</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থেকে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অপারগতা</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ও</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অলসতা</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থেকে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কৃপণতা</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ও</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ভীরুতা</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থেকে</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ঋণের</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ভার</w:t>
      </w:r>
      <w:proofErr w:type="spellEnd"/>
      <w:r w:rsidRPr="00F36C2F">
        <w:rPr>
          <w:rFonts w:ascii="Roboto" w:hAnsi="Roboto"/>
          <w:color w:val="111111"/>
          <w:sz w:val="25"/>
          <w:szCs w:val="25"/>
          <w:shd w:val="clear" w:color="auto" w:fill="FFFFFF"/>
        </w:rPr>
        <w:t xml:space="preserve"> </w:t>
      </w:r>
      <w:r w:rsidRPr="00F36C2F">
        <w:rPr>
          <w:rFonts w:ascii="Nirmala UI" w:hAnsi="Nirmala UI" w:cs="Nirmala UI"/>
          <w:color w:val="111111"/>
          <w:sz w:val="25"/>
          <w:szCs w:val="25"/>
          <w:shd w:val="clear" w:color="auto" w:fill="FFFFFF"/>
        </w:rPr>
        <w:t>ও</w:t>
      </w:r>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মানুষদের</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দমন</w:t>
      </w:r>
      <w:r w:rsidRPr="00F36C2F">
        <w:rPr>
          <w:rFonts w:ascii="Roboto" w:hAnsi="Roboto"/>
          <w:color w:val="111111"/>
          <w:sz w:val="25"/>
          <w:szCs w:val="25"/>
          <w:shd w:val="clear" w:color="auto" w:fill="FFFFFF"/>
        </w:rPr>
        <w:t>-</w:t>
      </w:r>
      <w:r w:rsidRPr="00F36C2F">
        <w:rPr>
          <w:rFonts w:ascii="Nirmala UI" w:hAnsi="Nirmala UI" w:cs="Nirmala UI"/>
          <w:color w:val="111111"/>
          <w:sz w:val="25"/>
          <w:szCs w:val="25"/>
          <w:shd w:val="clear" w:color="auto" w:fill="FFFFFF"/>
        </w:rPr>
        <w:t>পীড়ন</w:t>
      </w:r>
      <w:proofErr w:type="spellEnd"/>
      <w:r w:rsidRPr="00F36C2F">
        <w:rPr>
          <w:rFonts w:ascii="Roboto" w:hAnsi="Roboto"/>
          <w:color w:val="111111"/>
          <w:sz w:val="25"/>
          <w:szCs w:val="25"/>
          <w:shd w:val="clear" w:color="auto" w:fill="FFFFFF"/>
        </w:rPr>
        <w:t xml:space="preserve"> </w:t>
      </w:r>
      <w:proofErr w:type="spellStart"/>
      <w:r w:rsidRPr="00F36C2F">
        <w:rPr>
          <w:rFonts w:ascii="Nirmala UI" w:hAnsi="Nirmala UI" w:cs="Nirmala UI"/>
          <w:color w:val="111111"/>
          <w:sz w:val="25"/>
          <w:szCs w:val="25"/>
          <w:shd w:val="clear" w:color="auto" w:fill="FFFFFF"/>
        </w:rPr>
        <w:t>থেকে</w:t>
      </w:r>
      <w:proofErr w:type="spellEnd"/>
      <w:r w:rsidRPr="00F36C2F">
        <w:rPr>
          <w:rFonts w:ascii="Nirmala UI" w:hAnsi="Nirmala UI" w:cs="Nirmala UI"/>
          <w:color w:val="111111"/>
          <w:sz w:val="25"/>
          <w:szCs w:val="25"/>
          <w:shd w:val="clear" w:color="auto" w:fill="FFFFFF"/>
        </w:rPr>
        <w:t>।</w:t>
      </w:r>
    </w:p>
    <w:p w14:paraId="54237C7F" w14:textId="0338B7CD" w:rsidR="00F36C2F" w:rsidRDefault="00F36C2F">
      <w:pPr>
        <w:rPr>
          <w:rFonts w:asciiTheme="majorHAnsi" w:hAnsiTheme="majorHAnsi" w:cstheme="majorHAnsi"/>
          <w:sz w:val="28"/>
          <w:szCs w:val="28"/>
        </w:rPr>
      </w:pPr>
    </w:p>
    <w:p w14:paraId="31EFDC4F" w14:textId="53C39A40" w:rsidR="0047697A" w:rsidRDefault="0047697A" w:rsidP="0094458F">
      <w:pPr>
        <w:shd w:val="clear" w:color="auto" w:fill="FFFFFF" w:themeFill="background1"/>
        <w:jc w:val="both"/>
        <w:rPr>
          <w:rFonts w:asciiTheme="majorHAnsi" w:hAnsiTheme="majorHAnsi" w:cstheme="majorHAnsi"/>
          <w:sz w:val="28"/>
          <w:szCs w:val="28"/>
        </w:rPr>
      </w:pPr>
    </w:p>
    <w:p w14:paraId="120176F3" w14:textId="5D3CF8C1" w:rsidR="00B11C34" w:rsidRDefault="00B11C34" w:rsidP="0094458F">
      <w:pPr>
        <w:shd w:val="clear" w:color="auto" w:fill="FFFFFF" w:themeFill="background1"/>
        <w:jc w:val="both"/>
        <w:rPr>
          <w:rFonts w:asciiTheme="majorHAnsi" w:hAnsiTheme="majorHAnsi" w:cstheme="majorHAnsi"/>
          <w:sz w:val="28"/>
          <w:szCs w:val="28"/>
        </w:rPr>
      </w:pPr>
    </w:p>
    <w:p w14:paraId="071FF1F6" w14:textId="6F9228C8" w:rsidR="00B11C34" w:rsidRDefault="00B11C34" w:rsidP="0094458F">
      <w:pPr>
        <w:shd w:val="clear" w:color="auto" w:fill="FFFFFF" w:themeFill="background1"/>
        <w:jc w:val="both"/>
        <w:rPr>
          <w:rFonts w:asciiTheme="majorHAnsi" w:hAnsiTheme="majorHAnsi" w:cstheme="majorHAnsi"/>
          <w:sz w:val="28"/>
          <w:szCs w:val="28"/>
        </w:rPr>
      </w:pPr>
    </w:p>
    <w:p w14:paraId="55336642" w14:textId="2FE6D781" w:rsidR="00B11C34" w:rsidRDefault="00B11C34" w:rsidP="0094458F">
      <w:pPr>
        <w:shd w:val="clear" w:color="auto" w:fill="FFFFFF" w:themeFill="background1"/>
        <w:jc w:val="both"/>
        <w:rPr>
          <w:rFonts w:asciiTheme="majorHAnsi" w:hAnsiTheme="majorHAnsi" w:cstheme="majorHAnsi"/>
          <w:sz w:val="28"/>
          <w:szCs w:val="28"/>
        </w:rPr>
      </w:pPr>
    </w:p>
    <w:p w14:paraId="45E64E6C" w14:textId="2F5B67EB" w:rsidR="00B11C34" w:rsidRDefault="00B11C34" w:rsidP="0094458F">
      <w:pPr>
        <w:shd w:val="clear" w:color="auto" w:fill="FFFFFF" w:themeFill="background1"/>
        <w:jc w:val="both"/>
        <w:rPr>
          <w:rFonts w:asciiTheme="majorHAnsi" w:hAnsiTheme="majorHAnsi" w:cstheme="majorHAnsi"/>
          <w:sz w:val="28"/>
          <w:szCs w:val="28"/>
        </w:rPr>
      </w:pPr>
    </w:p>
    <w:p w14:paraId="60AE5E50" w14:textId="1C6508E4" w:rsidR="00B11C34" w:rsidRDefault="00B11C34" w:rsidP="0094458F">
      <w:pPr>
        <w:shd w:val="clear" w:color="auto" w:fill="FFFFFF" w:themeFill="background1"/>
        <w:jc w:val="both"/>
        <w:rPr>
          <w:rFonts w:asciiTheme="majorHAnsi" w:hAnsiTheme="majorHAnsi" w:cstheme="majorHAnsi"/>
          <w:sz w:val="28"/>
          <w:szCs w:val="28"/>
        </w:rPr>
      </w:pPr>
    </w:p>
    <w:p w14:paraId="6B12E6E5" w14:textId="4F30D7C0" w:rsidR="00B11C34" w:rsidRDefault="00B11C34" w:rsidP="0094458F">
      <w:pPr>
        <w:shd w:val="clear" w:color="auto" w:fill="FFFFFF" w:themeFill="background1"/>
        <w:jc w:val="both"/>
        <w:rPr>
          <w:rFonts w:asciiTheme="majorHAnsi" w:hAnsiTheme="majorHAnsi" w:cstheme="majorHAnsi"/>
          <w:sz w:val="28"/>
          <w:szCs w:val="28"/>
        </w:rPr>
      </w:pPr>
    </w:p>
    <w:p w14:paraId="1FD1C4A2" w14:textId="77777777" w:rsidR="00B11C34" w:rsidRPr="0094458F" w:rsidRDefault="00B11C34" w:rsidP="0094458F">
      <w:pPr>
        <w:shd w:val="clear" w:color="auto" w:fill="FFFFFF" w:themeFill="background1"/>
        <w:jc w:val="both"/>
        <w:rPr>
          <w:rFonts w:asciiTheme="majorHAnsi" w:hAnsiTheme="majorHAnsi" w:cstheme="majorHAnsi"/>
          <w:sz w:val="28"/>
          <w:szCs w:val="28"/>
        </w:rPr>
      </w:pPr>
    </w:p>
    <w:p w14:paraId="3CE0ADB3" w14:textId="77777777" w:rsidR="0094458F" w:rsidRPr="0094458F" w:rsidRDefault="0094458F" w:rsidP="0094458F">
      <w:pPr>
        <w:shd w:val="clear" w:color="auto" w:fill="FFFFFF" w:themeFill="background1"/>
        <w:spacing w:before="300" w:after="150" w:line="240" w:lineRule="auto"/>
        <w:jc w:val="both"/>
        <w:outlineLvl w:val="1"/>
        <w:rPr>
          <w:rFonts w:asciiTheme="majorHAnsi" w:eastAsia="Times New Roman" w:hAnsiTheme="majorHAnsi" w:cstheme="majorHAnsi"/>
          <w:b/>
          <w:bCs/>
          <w:color w:val="212121"/>
          <w:sz w:val="28"/>
          <w:szCs w:val="28"/>
        </w:rPr>
      </w:pPr>
      <w:r w:rsidRPr="0094458F">
        <w:rPr>
          <w:rFonts w:asciiTheme="majorHAnsi" w:eastAsia="Times New Roman" w:hAnsiTheme="majorHAnsi" w:cstheme="majorHAnsi"/>
          <w:b/>
          <w:bCs/>
          <w:color w:val="212121"/>
          <w:sz w:val="28"/>
          <w:szCs w:val="28"/>
        </w:rPr>
        <w:lastRenderedPageBreak/>
        <w:t>Introduction</w:t>
      </w:r>
    </w:p>
    <w:p w14:paraId="26DB988F" w14:textId="77777777" w:rsidR="0094458F" w:rsidRDefault="0094458F" w:rsidP="0094458F">
      <w:pPr>
        <w:shd w:val="clear" w:color="auto" w:fill="FFFFFF" w:themeFill="background1"/>
        <w:spacing w:after="150" w:line="360" w:lineRule="atLeast"/>
        <w:jc w:val="both"/>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t>Inventory, Transportation, Warehousing, Packaging and Distribution Management course is designed and articulated to sharpen participant’s knowledge and skills in managing Inventory ,Warehousing ,Transportation and Distribution Management efficiently and successfully .Moreover after completion of this course participant can find out GAP that ensures the best value of money invested by the individuals or organizations.</w:t>
      </w:r>
      <w:bookmarkStart w:id="0" w:name="_GoBack"/>
      <w:bookmarkEnd w:id="0"/>
      <w:r w:rsidRPr="0094458F">
        <w:rPr>
          <w:rFonts w:asciiTheme="majorHAnsi" w:eastAsia="Times New Roman" w:hAnsiTheme="majorHAnsi" w:cstheme="majorHAnsi"/>
          <w:color w:val="424242"/>
          <w:sz w:val="28"/>
          <w:szCs w:val="28"/>
        </w:rPr>
        <w:br/>
        <w:t xml:space="preserve">Inventories are materials and supplies that a business or institution carry either for sale or to provide inputs or supplies to the production process. All businesses and institutions require inventories. </w:t>
      </w:r>
      <w:r w:rsidRPr="0094458F">
        <w:rPr>
          <w:rFonts w:asciiTheme="majorHAnsi" w:eastAsia="Times New Roman" w:hAnsiTheme="majorHAnsi" w:cstheme="majorHAnsi"/>
          <w:color w:val="424242"/>
          <w:sz w:val="28"/>
          <w:szCs w:val="28"/>
        </w:rPr>
        <w:t>Often,</w:t>
      </w:r>
      <w:r w:rsidRPr="0094458F">
        <w:rPr>
          <w:rFonts w:asciiTheme="majorHAnsi" w:eastAsia="Times New Roman" w:hAnsiTheme="majorHAnsi" w:cstheme="majorHAnsi"/>
          <w:color w:val="424242"/>
          <w:sz w:val="28"/>
          <w:szCs w:val="28"/>
        </w:rPr>
        <w:t xml:space="preserve"> they are a substantial part of total assets. Financially, inventories are very important to manufacturing companies. On the balance sheet, they usually represent from 20% to 60% of total assets. Inventory Management ties up capital, requires handling, uses storage space, deteriorates, sometimes becomes obsolete, requires insurance, incurs taxes, can be stolen or gets lost. </w:t>
      </w:r>
      <w:r w:rsidRPr="0094458F">
        <w:rPr>
          <w:rFonts w:asciiTheme="majorHAnsi" w:eastAsia="Times New Roman" w:hAnsiTheme="majorHAnsi" w:cstheme="majorHAnsi"/>
          <w:color w:val="424242"/>
          <w:sz w:val="28"/>
          <w:szCs w:val="28"/>
        </w:rPr>
        <w:br/>
        <w:t>The role of warehousing and storage has changed drastically as customer and vendor compliance issues have come to surface and a greater emphasis has been placed on operations and customer satisfaction. There are more demands and expectations in today’s industry. The management of warehousing operations requires a unique combination of engineering, IT, human resources and supply chain skills. Warehousing may occur at several points in the supply chain &amp; is one of the main drivers of cost and value. </w:t>
      </w:r>
    </w:p>
    <w:p w14:paraId="6997CC1C" w14:textId="63FEABA6" w:rsidR="0094458F" w:rsidRDefault="0094458F" w:rsidP="0094458F">
      <w:pPr>
        <w:shd w:val="clear" w:color="auto" w:fill="FFFFFF" w:themeFill="background1"/>
        <w:spacing w:after="150" w:line="360" w:lineRule="atLeast"/>
        <w:jc w:val="both"/>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r>
      <w:r w:rsidRPr="0094458F">
        <w:rPr>
          <w:rFonts w:asciiTheme="majorHAnsi" w:eastAsia="Times New Roman" w:hAnsiTheme="majorHAnsi" w:cstheme="majorHAnsi"/>
          <w:color w:val="424242"/>
          <w:sz w:val="28"/>
          <w:szCs w:val="28"/>
        </w:rPr>
        <w:br/>
      </w:r>
      <w:r w:rsidRPr="0094458F">
        <w:rPr>
          <w:rFonts w:asciiTheme="majorHAnsi" w:eastAsia="Times New Roman" w:hAnsiTheme="majorHAnsi" w:cstheme="majorHAnsi"/>
          <w:b/>
          <w:bCs/>
          <w:color w:val="424242"/>
          <w:sz w:val="28"/>
          <w:szCs w:val="28"/>
        </w:rPr>
        <w:t>Objective</w:t>
      </w:r>
      <w:r w:rsidRPr="0094458F">
        <w:rPr>
          <w:rFonts w:asciiTheme="majorHAnsi" w:eastAsia="Times New Roman" w:hAnsiTheme="majorHAnsi" w:cstheme="majorHAnsi"/>
          <w:color w:val="424242"/>
          <w:sz w:val="28"/>
          <w:szCs w:val="28"/>
        </w:rPr>
        <w:br/>
        <w:t xml:space="preserve">Explain the basic concept of </w:t>
      </w:r>
      <w:r w:rsidRPr="0094458F">
        <w:rPr>
          <w:rFonts w:asciiTheme="majorHAnsi" w:eastAsia="Times New Roman" w:hAnsiTheme="majorHAnsi" w:cstheme="majorHAnsi"/>
          <w:color w:val="424242"/>
          <w:sz w:val="28"/>
          <w:szCs w:val="28"/>
        </w:rPr>
        <w:t>Inventory, Warehousing,</w:t>
      </w:r>
      <w:r>
        <w:rPr>
          <w:rFonts w:asciiTheme="majorHAnsi" w:eastAsia="Times New Roman" w:hAnsiTheme="majorHAnsi" w:cstheme="majorHAnsi"/>
          <w:color w:val="424242"/>
          <w:sz w:val="28"/>
          <w:szCs w:val="28"/>
        </w:rPr>
        <w:t xml:space="preserve"> </w:t>
      </w:r>
      <w:r w:rsidRPr="0094458F">
        <w:rPr>
          <w:rFonts w:asciiTheme="majorHAnsi" w:eastAsia="Times New Roman" w:hAnsiTheme="majorHAnsi" w:cstheme="majorHAnsi"/>
          <w:color w:val="424242"/>
          <w:sz w:val="28"/>
          <w:szCs w:val="28"/>
        </w:rPr>
        <w:t>Transportation</w:t>
      </w:r>
      <w:r w:rsidRPr="0094458F">
        <w:rPr>
          <w:rFonts w:asciiTheme="majorHAnsi" w:eastAsia="Times New Roman" w:hAnsiTheme="majorHAnsi" w:cstheme="majorHAnsi"/>
          <w:color w:val="424242"/>
          <w:sz w:val="28"/>
          <w:szCs w:val="28"/>
        </w:rPr>
        <w:t xml:space="preserve"> and Distribution Management </w:t>
      </w:r>
    </w:p>
    <w:p w14:paraId="1438F7AC" w14:textId="68824B83" w:rsidR="0094458F" w:rsidRDefault="0094458F" w:rsidP="0094458F">
      <w:pPr>
        <w:shd w:val="clear" w:color="auto" w:fill="FFFFFF" w:themeFill="background1"/>
        <w:spacing w:after="150" w:line="360" w:lineRule="atLeast"/>
        <w:jc w:val="both"/>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It aims to provide participants foundational and advanced knowledge on how to tackle, resolve, and manage myriad complex problems and issues that confront of Inventory , Warehousing ,Transportation and Distribution Management</w:t>
      </w:r>
      <w:r w:rsidRPr="0094458F">
        <w:rPr>
          <w:rFonts w:asciiTheme="majorHAnsi" w:eastAsia="Times New Roman" w:hAnsiTheme="majorHAnsi" w:cstheme="majorHAnsi"/>
          <w:color w:val="424242"/>
          <w:sz w:val="28"/>
          <w:szCs w:val="28"/>
        </w:rPr>
        <w:br/>
        <w:t xml:space="preserve">The purpose of the course is to find out GAP in right Inventory ,Warehousing ,Transportation and Distribution Management that ensures the best value of money </w:t>
      </w:r>
      <w:proofErr w:type="gramStart"/>
      <w:r w:rsidRPr="0094458F">
        <w:rPr>
          <w:rFonts w:asciiTheme="majorHAnsi" w:eastAsia="Times New Roman" w:hAnsiTheme="majorHAnsi" w:cstheme="majorHAnsi"/>
          <w:color w:val="424242"/>
          <w:sz w:val="28"/>
          <w:szCs w:val="28"/>
        </w:rPr>
        <w:t>thus</w:t>
      </w:r>
      <w:proofErr w:type="gramEnd"/>
      <w:r w:rsidRPr="0094458F">
        <w:rPr>
          <w:rFonts w:asciiTheme="majorHAnsi" w:eastAsia="Times New Roman" w:hAnsiTheme="majorHAnsi" w:cstheme="majorHAnsi"/>
          <w:color w:val="424242"/>
          <w:sz w:val="28"/>
          <w:szCs w:val="28"/>
        </w:rPr>
        <w:t xml:space="preserve"> efficiency can be obtained. </w:t>
      </w:r>
    </w:p>
    <w:p w14:paraId="12747A8E" w14:textId="51786EA1" w:rsidR="0094458F" w:rsidRPr="0094458F" w:rsidRDefault="0094458F" w:rsidP="0094458F">
      <w:pPr>
        <w:shd w:val="clear" w:color="auto" w:fill="FFFFFF" w:themeFill="background1"/>
        <w:spacing w:after="150" w:line="360" w:lineRule="atLeast"/>
        <w:jc w:val="both"/>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lastRenderedPageBreak/>
        <w:br/>
        <w:t>Supply the products and services to the right places in right time and satisfy the customer </w:t>
      </w:r>
      <w:r w:rsidRPr="0094458F">
        <w:rPr>
          <w:rFonts w:asciiTheme="majorHAnsi" w:eastAsia="Times New Roman" w:hAnsiTheme="majorHAnsi" w:cstheme="majorHAnsi"/>
          <w:color w:val="424242"/>
          <w:sz w:val="28"/>
          <w:szCs w:val="28"/>
        </w:rPr>
        <w:br/>
      </w:r>
    </w:p>
    <w:p w14:paraId="198E6651" w14:textId="77777777" w:rsidR="0094458F" w:rsidRPr="0094458F" w:rsidRDefault="0094458F" w:rsidP="0094458F">
      <w:pPr>
        <w:shd w:val="clear" w:color="auto" w:fill="FFFFFF" w:themeFill="background1"/>
        <w:spacing w:before="300" w:after="150" w:line="240" w:lineRule="auto"/>
        <w:jc w:val="both"/>
        <w:outlineLvl w:val="1"/>
        <w:rPr>
          <w:rFonts w:asciiTheme="majorHAnsi" w:eastAsia="Times New Roman" w:hAnsiTheme="majorHAnsi" w:cstheme="majorHAnsi"/>
          <w:b/>
          <w:bCs/>
          <w:color w:val="212121"/>
          <w:sz w:val="28"/>
          <w:szCs w:val="28"/>
        </w:rPr>
      </w:pPr>
      <w:r w:rsidRPr="0094458F">
        <w:rPr>
          <w:rFonts w:asciiTheme="majorHAnsi" w:eastAsia="Times New Roman" w:hAnsiTheme="majorHAnsi" w:cstheme="majorHAnsi"/>
          <w:b/>
          <w:bCs/>
          <w:color w:val="212121"/>
          <w:sz w:val="28"/>
          <w:szCs w:val="28"/>
        </w:rPr>
        <w:t>Methodology</w:t>
      </w:r>
    </w:p>
    <w:p w14:paraId="06F7E4E8" w14:textId="3C0BEECC" w:rsidR="0094458F" w:rsidRPr="0094458F" w:rsidRDefault="0094458F" w:rsidP="0094458F">
      <w:pPr>
        <w:shd w:val="clear" w:color="auto" w:fill="FFFFFF" w:themeFill="background1"/>
        <w:spacing w:after="150" w:line="360" w:lineRule="atLeast"/>
        <w:jc w:val="both"/>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t>Lecture &amp; discussion, Power Point Presentation, Peer learning, Group work and presentation, Experience sharing, Role play,</w:t>
      </w:r>
      <w:r>
        <w:rPr>
          <w:rFonts w:asciiTheme="majorHAnsi" w:eastAsia="Times New Roman" w:hAnsiTheme="majorHAnsi" w:cstheme="majorHAnsi"/>
          <w:color w:val="424242"/>
          <w:sz w:val="28"/>
          <w:szCs w:val="28"/>
        </w:rPr>
        <w:t xml:space="preserve"> </w:t>
      </w:r>
      <w:r w:rsidRPr="0094458F">
        <w:rPr>
          <w:rFonts w:asciiTheme="majorHAnsi" w:eastAsia="Times New Roman" w:hAnsiTheme="majorHAnsi" w:cstheme="majorHAnsi"/>
          <w:color w:val="424242"/>
          <w:sz w:val="28"/>
          <w:szCs w:val="28"/>
        </w:rPr>
        <w:t>Buzz and simulation games, Case study exercises, Video clip</w:t>
      </w:r>
    </w:p>
    <w:p w14:paraId="6F154396" w14:textId="77777777" w:rsidR="0094458F" w:rsidRPr="0094458F" w:rsidRDefault="0094458F" w:rsidP="0094458F">
      <w:pPr>
        <w:shd w:val="clear" w:color="auto" w:fill="FFFFFF" w:themeFill="background1"/>
        <w:spacing w:before="300" w:after="150" w:line="240" w:lineRule="auto"/>
        <w:jc w:val="both"/>
        <w:outlineLvl w:val="1"/>
        <w:rPr>
          <w:rFonts w:asciiTheme="majorHAnsi" w:eastAsia="Times New Roman" w:hAnsiTheme="majorHAnsi" w:cstheme="majorHAnsi"/>
          <w:b/>
          <w:bCs/>
          <w:color w:val="212121"/>
          <w:sz w:val="28"/>
          <w:szCs w:val="28"/>
        </w:rPr>
      </w:pPr>
      <w:r w:rsidRPr="0094458F">
        <w:rPr>
          <w:rFonts w:asciiTheme="majorHAnsi" w:eastAsia="Times New Roman" w:hAnsiTheme="majorHAnsi" w:cstheme="majorHAnsi"/>
          <w:b/>
          <w:bCs/>
          <w:color w:val="212121"/>
          <w:sz w:val="28"/>
          <w:szCs w:val="28"/>
        </w:rPr>
        <w:t>Contents of Training:</w:t>
      </w:r>
    </w:p>
    <w:p w14:paraId="738AE653" w14:textId="77777777" w:rsidR="0094458F" w:rsidRDefault="0094458F" w:rsidP="0094458F">
      <w:pPr>
        <w:shd w:val="clear" w:color="auto" w:fill="FFFFFF" w:themeFill="background1"/>
        <w:jc w:val="both"/>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t>Companies today are challenged to streamline their logistics management processes to maximize efficiencies, customer satisfaction and profit margins. Transport or transportation is the movement of people, animals and goods from one location to another. Modes of transport include air, rail, road, water, cable, pipeline, and space. Transport is important since it enables trade between people, which in turn establishes civilizations. Vehicles traveling on these networks may include automobiles, bicycles, buses, trains, trucks, people, helicopters, and aircraft. </w:t>
      </w:r>
      <w:r w:rsidRPr="0094458F">
        <w:rPr>
          <w:rFonts w:asciiTheme="majorHAnsi" w:eastAsia="Times New Roman" w:hAnsiTheme="majorHAnsi" w:cstheme="majorHAnsi"/>
          <w:color w:val="424242"/>
          <w:sz w:val="28"/>
          <w:szCs w:val="28"/>
        </w:rPr>
        <w:br/>
      </w:r>
      <w:r w:rsidRPr="0094458F">
        <w:rPr>
          <w:rFonts w:asciiTheme="majorHAnsi" w:eastAsia="Times New Roman" w:hAnsiTheme="majorHAnsi" w:cstheme="majorHAnsi"/>
          <w:color w:val="424242"/>
          <w:sz w:val="28"/>
          <w:szCs w:val="28"/>
        </w:rPr>
        <w:br/>
        <w:t>Packaging is usually the supplier’s responsibility but the buyer can influence how it is done! Remember that weak packing will result in losses &amp; damage but too strong packing will be unnecessarily expensive. </w:t>
      </w:r>
    </w:p>
    <w:p w14:paraId="5655A363" w14:textId="77777777" w:rsidR="0094458F" w:rsidRDefault="0094458F" w:rsidP="0094458F">
      <w:pPr>
        <w:shd w:val="clear" w:color="auto" w:fill="FFFFFF" w:themeFill="background1"/>
        <w:jc w:val="both"/>
        <w:rPr>
          <w:rFonts w:asciiTheme="majorHAnsi" w:eastAsia="Times New Roman" w:hAnsiTheme="majorHAnsi" w:cstheme="majorHAnsi"/>
          <w:color w:val="212121"/>
          <w:sz w:val="28"/>
          <w:szCs w:val="28"/>
          <w:shd w:val="clear" w:color="auto" w:fill="F5F5F5"/>
        </w:rPr>
      </w:pPr>
      <w:r w:rsidRPr="0094458F">
        <w:rPr>
          <w:rFonts w:asciiTheme="majorHAnsi" w:eastAsia="Times New Roman" w:hAnsiTheme="majorHAnsi" w:cstheme="majorHAnsi"/>
          <w:color w:val="424242"/>
          <w:sz w:val="28"/>
          <w:szCs w:val="28"/>
        </w:rPr>
        <w:br/>
      </w:r>
      <w:r w:rsidRPr="0094458F">
        <w:rPr>
          <w:rFonts w:asciiTheme="majorHAnsi" w:eastAsia="Times New Roman" w:hAnsiTheme="majorHAnsi" w:cstheme="majorHAnsi"/>
          <w:color w:val="424242"/>
          <w:sz w:val="28"/>
          <w:szCs w:val="28"/>
        </w:rPr>
        <w:br/>
        <w:t>The management of resources and processes used to deliver a product from a production location to the point-of-sale, including storage at warehousing locations or delivery to retail distribution points. Distribution management also includes determination of optimal quantities of a product for delivery to particular warehouses or points-of-sale in order to achieve the most efficient delivery to customers.</w:t>
      </w:r>
      <w:r w:rsidRPr="0094458F">
        <w:rPr>
          <w:rFonts w:asciiTheme="majorHAnsi" w:eastAsia="Times New Roman" w:hAnsiTheme="majorHAnsi" w:cstheme="majorHAnsi"/>
          <w:color w:val="212121"/>
          <w:sz w:val="28"/>
          <w:szCs w:val="28"/>
          <w:shd w:val="clear" w:color="auto" w:fill="F5F5F5"/>
        </w:rPr>
        <w:t> </w:t>
      </w:r>
      <w:r w:rsidRPr="0094458F">
        <w:rPr>
          <w:rFonts w:asciiTheme="majorHAnsi" w:eastAsia="Times New Roman" w:hAnsiTheme="majorHAnsi" w:cstheme="majorHAnsi"/>
          <w:color w:val="212121"/>
          <w:sz w:val="28"/>
          <w:szCs w:val="28"/>
          <w:shd w:val="clear" w:color="auto" w:fill="F5F5F5"/>
        </w:rPr>
        <w:br/>
      </w:r>
    </w:p>
    <w:p w14:paraId="15119A9F" w14:textId="5F659017" w:rsidR="0094458F" w:rsidRDefault="0094458F" w:rsidP="0094458F">
      <w:pPr>
        <w:shd w:val="clear" w:color="auto" w:fill="FFFFFF" w:themeFill="background1"/>
        <w:jc w:val="both"/>
        <w:rPr>
          <w:rStyle w:val="Heading2Char"/>
          <w:rFonts w:asciiTheme="majorHAnsi" w:eastAsiaTheme="minorHAnsi" w:hAnsiTheme="majorHAnsi" w:cstheme="majorHAnsi"/>
          <w:sz w:val="28"/>
          <w:szCs w:val="28"/>
        </w:rPr>
      </w:pPr>
      <w:r w:rsidRPr="0094458F">
        <w:rPr>
          <w:rFonts w:asciiTheme="majorHAnsi" w:eastAsia="Times New Roman" w:hAnsiTheme="majorHAnsi" w:cstheme="majorHAnsi"/>
          <w:color w:val="212121"/>
          <w:sz w:val="28"/>
          <w:szCs w:val="28"/>
          <w:shd w:val="clear" w:color="auto" w:fill="F5F5F5"/>
        </w:rPr>
        <w:br/>
      </w:r>
      <w:r w:rsidRPr="0094458F">
        <w:rPr>
          <w:rStyle w:val="Heading2Char"/>
          <w:rFonts w:asciiTheme="majorHAnsi" w:eastAsiaTheme="minorHAnsi" w:hAnsiTheme="majorHAnsi" w:cstheme="majorHAnsi"/>
          <w:sz w:val="28"/>
          <w:szCs w:val="28"/>
        </w:rPr>
        <w:t>Inventory and Material Management </w:t>
      </w:r>
    </w:p>
    <w:p w14:paraId="1E19C41F" w14:textId="77777777" w:rsidR="00CB3A60" w:rsidRDefault="0094458F" w:rsidP="00CB3A60">
      <w:pPr>
        <w:shd w:val="clear" w:color="auto" w:fill="FBE4D5" w:themeFill="accent2" w:themeFillTint="33"/>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lastRenderedPageBreak/>
        <w:t>Inventory management / Material Management </w:t>
      </w:r>
    </w:p>
    <w:p w14:paraId="08332C49" w14:textId="74F96161" w:rsidR="00A74ED9" w:rsidRPr="00CB3A60" w:rsidRDefault="0094458F" w:rsidP="00CB3A60">
      <w:pPr>
        <w:shd w:val="clear" w:color="auto" w:fill="FBE4D5" w:themeFill="accent2" w:themeFillTint="33"/>
        <w:rPr>
          <w:rFonts w:asciiTheme="majorHAnsi" w:eastAsia="Times New Roman" w:hAnsiTheme="majorHAnsi" w:cstheme="majorHAnsi"/>
          <w:b/>
          <w:bCs/>
          <w:color w:val="424242"/>
          <w:sz w:val="28"/>
          <w:szCs w:val="28"/>
        </w:rPr>
      </w:pPr>
      <w:r w:rsidRPr="0094458F">
        <w:rPr>
          <w:rFonts w:asciiTheme="majorHAnsi" w:eastAsia="Times New Roman" w:hAnsiTheme="majorHAnsi" w:cstheme="majorHAnsi"/>
          <w:color w:val="424242"/>
          <w:sz w:val="28"/>
          <w:szCs w:val="28"/>
        </w:rPr>
        <w:br/>
      </w:r>
      <w:r w:rsidRPr="00CB3A60">
        <w:rPr>
          <w:rFonts w:asciiTheme="majorHAnsi" w:eastAsia="Times New Roman" w:hAnsiTheme="majorHAnsi" w:cstheme="majorHAnsi"/>
          <w:b/>
          <w:bCs/>
          <w:color w:val="424242"/>
          <w:sz w:val="28"/>
          <w:szCs w:val="28"/>
        </w:rPr>
        <w:t>Stages of Inventory</w:t>
      </w:r>
      <w:r w:rsidR="00A74ED9" w:rsidRPr="00CB3A60">
        <w:rPr>
          <w:rFonts w:asciiTheme="majorHAnsi" w:eastAsia="Times New Roman" w:hAnsiTheme="majorHAnsi" w:cstheme="majorHAnsi"/>
          <w:b/>
          <w:bCs/>
          <w:color w:val="424242"/>
          <w:sz w:val="28"/>
          <w:szCs w:val="28"/>
        </w:rPr>
        <w:t>:</w:t>
      </w:r>
    </w:p>
    <w:p w14:paraId="2A7E190D" w14:textId="77777777" w:rsidR="00CB3A60" w:rsidRDefault="006C1887" w:rsidP="00CB3A60">
      <w:pPr>
        <w:shd w:val="clear" w:color="auto" w:fill="FFF2CC" w:themeFill="accent4" w:themeFillTint="33"/>
        <w:rPr>
          <w:rFonts w:ascii="Arial" w:hAnsi="Arial" w:cs="Arial"/>
          <w:color w:val="333333"/>
          <w:sz w:val="21"/>
          <w:szCs w:val="21"/>
          <w:shd w:val="clear" w:color="auto" w:fill="FFFFFF"/>
        </w:rPr>
      </w:pPr>
      <w:r>
        <w:rPr>
          <w:rFonts w:ascii="Arial" w:hAnsi="Arial" w:cs="Arial"/>
          <w:color w:val="333333"/>
          <w:sz w:val="21"/>
          <w:szCs w:val="21"/>
          <w:shd w:val="clear" w:color="auto" w:fill="FFFFFF"/>
        </w:rPr>
        <w:t>Inventory in manufacturing companies generally cycles through four distinct stages: raw materials, work-in-process, finished goods and the cost of goods sold.</w:t>
      </w:r>
    </w:p>
    <w:p w14:paraId="11C32FBA" w14:textId="4293CB32" w:rsidR="00A74ED9" w:rsidRDefault="0094458F" w:rsidP="00CB3A60">
      <w:pPr>
        <w:shd w:val="clear" w:color="auto" w:fill="DEEAF6" w:themeFill="accent5" w:themeFillTint="33"/>
        <w:rPr>
          <w:rFonts w:asciiTheme="majorHAnsi" w:eastAsia="Times New Roman" w:hAnsiTheme="majorHAnsi" w:cstheme="majorHAnsi"/>
          <w:color w:val="424242"/>
          <w:sz w:val="28"/>
          <w:szCs w:val="28"/>
        </w:rPr>
      </w:pPr>
      <w:r w:rsidRPr="00CB3A60">
        <w:rPr>
          <w:rFonts w:asciiTheme="majorHAnsi" w:eastAsia="Times New Roman" w:hAnsiTheme="majorHAnsi" w:cstheme="majorHAnsi"/>
          <w:b/>
          <w:bCs/>
          <w:color w:val="424242"/>
          <w:sz w:val="28"/>
          <w:szCs w:val="28"/>
          <w:shd w:val="clear" w:color="auto" w:fill="DEEAF6" w:themeFill="accent5" w:themeFillTint="33"/>
        </w:rPr>
        <w:t xml:space="preserve">Types of </w:t>
      </w:r>
      <w:r w:rsidR="00CB3A60" w:rsidRPr="00CB3A60">
        <w:rPr>
          <w:rFonts w:asciiTheme="majorHAnsi" w:eastAsia="Times New Roman" w:hAnsiTheme="majorHAnsi" w:cstheme="majorHAnsi"/>
          <w:b/>
          <w:bCs/>
          <w:color w:val="424242"/>
          <w:sz w:val="28"/>
          <w:szCs w:val="28"/>
          <w:shd w:val="clear" w:color="auto" w:fill="DEEAF6" w:themeFill="accent5" w:themeFillTint="33"/>
        </w:rPr>
        <w:t>Inventory:</w:t>
      </w:r>
      <w:r w:rsidR="00A74ED9">
        <w:rPr>
          <w:rFonts w:asciiTheme="majorHAnsi" w:eastAsia="Times New Roman" w:hAnsiTheme="majorHAnsi" w:cstheme="majorHAnsi"/>
          <w:color w:val="424242"/>
          <w:sz w:val="28"/>
          <w:szCs w:val="28"/>
        </w:rPr>
        <w:t xml:space="preserve"> </w:t>
      </w:r>
    </w:p>
    <w:p w14:paraId="41936E4F" w14:textId="77777777" w:rsidR="00CB3A60" w:rsidRDefault="00A74ED9" w:rsidP="0094458F">
      <w:pPr>
        <w:shd w:val="clear" w:color="auto" w:fill="FFFFFF" w:themeFill="background1"/>
        <w:rPr>
          <w:rFonts w:asciiTheme="majorHAnsi" w:eastAsia="Times New Roman" w:hAnsiTheme="majorHAnsi" w:cstheme="majorHAnsi"/>
          <w:color w:val="424242"/>
          <w:sz w:val="28"/>
          <w:szCs w:val="28"/>
        </w:rPr>
      </w:pPr>
      <w:r w:rsidRPr="00CB3A60">
        <w:rPr>
          <w:rFonts w:ascii="Helvetica" w:hAnsi="Helvetica"/>
          <w:color w:val="000000"/>
          <w:shd w:val="clear" w:color="auto" w:fill="FFF2CC" w:themeFill="accent4" w:themeFillTint="33"/>
        </w:rPr>
        <w:t>Generally, inventory types can be grouped into four classifications: raw material, work-in-process, finished goods, and MRO</w:t>
      </w:r>
      <w:r w:rsidR="006C1887" w:rsidRPr="00CB3A60">
        <w:rPr>
          <w:rFonts w:ascii="Helvetica" w:hAnsi="Helvetica"/>
          <w:color w:val="000000"/>
          <w:shd w:val="clear" w:color="auto" w:fill="FFF2CC" w:themeFill="accent4" w:themeFillTint="33"/>
        </w:rPr>
        <w:t xml:space="preserve"> ()</w:t>
      </w:r>
      <w:r w:rsidRPr="00CB3A60">
        <w:rPr>
          <w:rFonts w:ascii="Helvetica" w:hAnsi="Helvetica"/>
          <w:color w:val="000000"/>
          <w:shd w:val="clear" w:color="auto" w:fill="FFF2CC" w:themeFill="accent4" w:themeFillTint="33"/>
        </w:rPr>
        <w:t xml:space="preserve"> goods</w:t>
      </w:r>
      <w:r w:rsidR="00CB3A60">
        <w:rPr>
          <w:rFonts w:ascii="Helvetica" w:hAnsi="Helvetica"/>
          <w:color w:val="000000"/>
          <w:shd w:val="clear" w:color="auto" w:fill="FFF2CC" w:themeFill="accent4" w:themeFillTint="33"/>
        </w:rPr>
        <w:t xml:space="preserve">. </w:t>
      </w:r>
      <w:r w:rsidR="00CB3A60">
        <w:rPr>
          <w:rFonts w:ascii="Source Sans Pro" w:hAnsi="Source Sans Pro"/>
          <w:color w:val="000000"/>
          <w:sz w:val="21"/>
          <w:szCs w:val="21"/>
          <w:shd w:val="clear" w:color="auto" w:fill="ECECEC"/>
        </w:rPr>
        <w:t>maintenance, repair, operations items</w:t>
      </w:r>
      <w:r w:rsidR="00CB3A60">
        <w:rPr>
          <w:rFonts w:ascii="Source Sans Pro" w:hAnsi="Source Sans Pro"/>
          <w:color w:val="000000"/>
          <w:sz w:val="21"/>
          <w:szCs w:val="21"/>
        </w:rPr>
        <w:br/>
      </w:r>
      <w:r w:rsidR="00CB3A60">
        <w:rPr>
          <w:rFonts w:ascii="Source Sans Pro" w:hAnsi="Source Sans Pro"/>
          <w:color w:val="000000"/>
          <w:sz w:val="21"/>
          <w:szCs w:val="21"/>
        </w:rPr>
        <w:br/>
      </w:r>
      <w:r>
        <w:rPr>
          <w:rFonts w:ascii="Helvetica" w:hAnsi="Helvetica"/>
          <w:color w:val="000000"/>
        </w:rPr>
        <w:br/>
      </w:r>
      <w:r w:rsidR="0094458F" w:rsidRPr="0094458F">
        <w:rPr>
          <w:rFonts w:asciiTheme="majorHAnsi" w:eastAsia="Times New Roman" w:hAnsiTheme="majorHAnsi" w:cstheme="majorHAnsi"/>
          <w:color w:val="424242"/>
          <w:sz w:val="28"/>
          <w:szCs w:val="28"/>
        </w:rPr>
        <w:br/>
        <w:t>Financial implications of holding inventory</w:t>
      </w:r>
      <w:r w:rsidR="00CB3A60">
        <w:rPr>
          <w:rFonts w:asciiTheme="majorHAnsi" w:eastAsia="Times New Roman" w:hAnsiTheme="majorHAnsi" w:cstheme="majorHAnsi"/>
          <w:color w:val="424242"/>
          <w:sz w:val="28"/>
          <w:szCs w:val="28"/>
        </w:rPr>
        <w:t xml:space="preserve">: </w:t>
      </w:r>
    </w:p>
    <w:p w14:paraId="09D6FB9F" w14:textId="77777777" w:rsidR="00CB3A60" w:rsidRPr="00CB3A60" w:rsidRDefault="00CB3A60" w:rsidP="00CB3A60">
      <w:pPr>
        <w:numPr>
          <w:ilvl w:val="0"/>
          <w:numId w:val="1"/>
        </w:numPr>
        <w:shd w:val="clear" w:color="auto" w:fill="FFFFFF"/>
        <w:spacing w:after="0" w:line="240" w:lineRule="auto"/>
        <w:ind w:left="0" w:firstLine="0"/>
        <w:rPr>
          <w:rFonts w:ascii="Arial" w:eastAsia="Times New Roman" w:hAnsi="Arial" w:cs="Arial"/>
          <w:color w:val="222222"/>
          <w:sz w:val="20"/>
          <w:szCs w:val="20"/>
        </w:rPr>
      </w:pPr>
      <w:r w:rsidRPr="00CB3A60">
        <w:rPr>
          <w:rFonts w:ascii="Times New Roman" w:eastAsia="Times New Roman" w:hAnsi="Times New Roman" w:cs="Times New Roman"/>
          <w:color w:val="222222"/>
          <w:sz w:val="26"/>
          <w:szCs w:val="26"/>
        </w:rPr>
        <w:t>The cost of money "tied up" in stock</w:t>
      </w:r>
    </w:p>
    <w:p w14:paraId="177FC29A" w14:textId="77777777" w:rsidR="00CB3A60" w:rsidRPr="00CB3A60" w:rsidRDefault="00CB3A60" w:rsidP="00CB3A60">
      <w:pPr>
        <w:numPr>
          <w:ilvl w:val="0"/>
          <w:numId w:val="1"/>
        </w:numPr>
        <w:shd w:val="clear" w:color="auto" w:fill="FFFFFF"/>
        <w:spacing w:after="0" w:line="240" w:lineRule="auto"/>
        <w:ind w:left="0" w:firstLine="0"/>
        <w:rPr>
          <w:rFonts w:ascii="Arial" w:eastAsia="Times New Roman" w:hAnsi="Arial" w:cs="Arial"/>
          <w:color w:val="222222"/>
          <w:sz w:val="20"/>
          <w:szCs w:val="20"/>
        </w:rPr>
      </w:pPr>
      <w:r w:rsidRPr="00CB3A60">
        <w:rPr>
          <w:rFonts w:ascii="Times New Roman" w:eastAsia="Times New Roman" w:hAnsi="Times New Roman" w:cs="Times New Roman"/>
          <w:color w:val="222222"/>
          <w:sz w:val="26"/>
          <w:szCs w:val="26"/>
        </w:rPr>
        <w:t>Fixed storage costs</w:t>
      </w:r>
    </w:p>
    <w:p w14:paraId="1B595E7F" w14:textId="77777777" w:rsidR="00CB3A60" w:rsidRPr="00CB3A60" w:rsidRDefault="00CB3A60" w:rsidP="00CB3A60">
      <w:pPr>
        <w:numPr>
          <w:ilvl w:val="0"/>
          <w:numId w:val="1"/>
        </w:numPr>
        <w:shd w:val="clear" w:color="auto" w:fill="FFFFFF"/>
        <w:spacing w:after="0" w:line="240" w:lineRule="auto"/>
        <w:ind w:left="0" w:firstLine="0"/>
        <w:rPr>
          <w:rFonts w:ascii="Arial" w:eastAsia="Times New Roman" w:hAnsi="Arial" w:cs="Arial"/>
          <w:color w:val="222222"/>
          <w:sz w:val="20"/>
          <w:szCs w:val="20"/>
        </w:rPr>
      </w:pPr>
      <w:r w:rsidRPr="00CB3A60">
        <w:rPr>
          <w:rFonts w:ascii="Times New Roman" w:eastAsia="Times New Roman" w:hAnsi="Times New Roman" w:cs="Times New Roman"/>
          <w:color w:val="222222"/>
          <w:sz w:val="26"/>
          <w:szCs w:val="26"/>
        </w:rPr>
        <w:t>Variable storage costs</w:t>
      </w:r>
    </w:p>
    <w:p w14:paraId="4E8AEBBA" w14:textId="77777777" w:rsidR="00CB3A60" w:rsidRPr="00CB3A60" w:rsidRDefault="00CB3A60" w:rsidP="00CB3A60">
      <w:pPr>
        <w:numPr>
          <w:ilvl w:val="0"/>
          <w:numId w:val="1"/>
        </w:numPr>
        <w:shd w:val="clear" w:color="auto" w:fill="FFFFFF"/>
        <w:spacing w:after="0" w:line="240" w:lineRule="auto"/>
        <w:ind w:left="0" w:firstLine="0"/>
        <w:rPr>
          <w:rFonts w:ascii="Arial" w:eastAsia="Times New Roman" w:hAnsi="Arial" w:cs="Arial"/>
          <w:color w:val="222222"/>
          <w:sz w:val="20"/>
          <w:szCs w:val="20"/>
        </w:rPr>
      </w:pPr>
      <w:r w:rsidRPr="00CB3A60">
        <w:rPr>
          <w:rFonts w:ascii="Times New Roman" w:eastAsia="Times New Roman" w:hAnsi="Times New Roman" w:cs="Times New Roman"/>
          <w:color w:val="222222"/>
          <w:sz w:val="26"/>
          <w:szCs w:val="26"/>
        </w:rPr>
        <w:t>Inventory management costs</w:t>
      </w:r>
    </w:p>
    <w:p w14:paraId="42822440" w14:textId="77777777" w:rsidR="00CB3A60" w:rsidRPr="00CB3A60" w:rsidRDefault="00CB3A60" w:rsidP="00CB3A60">
      <w:pPr>
        <w:numPr>
          <w:ilvl w:val="0"/>
          <w:numId w:val="1"/>
        </w:numPr>
        <w:shd w:val="clear" w:color="auto" w:fill="FFFFFF"/>
        <w:spacing w:after="0" w:line="240" w:lineRule="auto"/>
        <w:ind w:left="0" w:firstLine="0"/>
        <w:rPr>
          <w:rFonts w:ascii="Arial" w:eastAsia="Times New Roman" w:hAnsi="Arial" w:cs="Arial"/>
          <w:color w:val="222222"/>
          <w:sz w:val="20"/>
          <w:szCs w:val="20"/>
        </w:rPr>
      </w:pPr>
      <w:r w:rsidRPr="00CB3A60">
        <w:rPr>
          <w:rFonts w:ascii="Times New Roman" w:eastAsia="Times New Roman" w:hAnsi="Times New Roman" w:cs="Times New Roman"/>
          <w:color w:val="222222"/>
          <w:sz w:val="26"/>
          <w:szCs w:val="26"/>
        </w:rPr>
        <w:t>Stock deterioration, loss and obsolescence</w:t>
      </w:r>
    </w:p>
    <w:p w14:paraId="0C4526D7" w14:textId="77777777" w:rsidR="006D7540" w:rsidRPr="006D7540" w:rsidRDefault="0094458F" w:rsidP="0094458F">
      <w:pPr>
        <w:shd w:val="clear" w:color="auto" w:fill="FFFFFF" w:themeFill="background1"/>
        <w:rPr>
          <w:rFonts w:asciiTheme="majorHAnsi" w:eastAsia="Times New Roman" w:hAnsiTheme="majorHAnsi" w:cstheme="majorHAnsi"/>
          <w:b/>
          <w:bCs/>
          <w:color w:val="424242"/>
          <w:sz w:val="28"/>
          <w:szCs w:val="28"/>
        </w:rPr>
      </w:pPr>
      <w:r w:rsidRPr="0094458F">
        <w:rPr>
          <w:rFonts w:asciiTheme="majorHAnsi" w:eastAsia="Times New Roman" w:hAnsiTheme="majorHAnsi" w:cstheme="majorHAnsi"/>
          <w:color w:val="424242"/>
          <w:sz w:val="28"/>
          <w:szCs w:val="28"/>
        </w:rPr>
        <w:br/>
      </w:r>
      <w:r w:rsidRPr="006D7540">
        <w:rPr>
          <w:rFonts w:asciiTheme="majorHAnsi" w:eastAsia="Times New Roman" w:hAnsiTheme="majorHAnsi" w:cstheme="majorHAnsi"/>
          <w:b/>
          <w:bCs/>
          <w:color w:val="424242"/>
          <w:sz w:val="28"/>
          <w:szCs w:val="28"/>
        </w:rPr>
        <w:t xml:space="preserve">How much inventory to </w:t>
      </w:r>
      <w:r w:rsidR="00CB3A60" w:rsidRPr="006D7540">
        <w:rPr>
          <w:rFonts w:asciiTheme="majorHAnsi" w:eastAsia="Times New Roman" w:hAnsiTheme="majorHAnsi" w:cstheme="majorHAnsi"/>
          <w:b/>
          <w:bCs/>
          <w:color w:val="424242"/>
          <w:sz w:val="28"/>
          <w:szCs w:val="28"/>
        </w:rPr>
        <w:t>hold (</w:t>
      </w:r>
      <w:r w:rsidRPr="006D7540">
        <w:rPr>
          <w:rFonts w:asciiTheme="majorHAnsi" w:eastAsia="Times New Roman" w:hAnsiTheme="majorHAnsi" w:cstheme="majorHAnsi"/>
          <w:b/>
          <w:bCs/>
          <w:color w:val="424242"/>
          <w:sz w:val="28"/>
          <w:szCs w:val="28"/>
        </w:rPr>
        <w:t>Pipe Line Model) </w:t>
      </w:r>
    </w:p>
    <w:p w14:paraId="06BD237A" w14:textId="77777777" w:rsidR="006D7540" w:rsidRDefault="006D7540" w:rsidP="0094458F">
      <w:pPr>
        <w:shd w:val="clear" w:color="auto" w:fill="FFFFFF" w:themeFill="background1"/>
        <w:rPr>
          <w:rFonts w:ascii="Arial" w:hAnsi="Arial" w:cs="Arial"/>
          <w:color w:val="222222"/>
          <w:sz w:val="26"/>
          <w:szCs w:val="26"/>
          <w:shd w:val="clear" w:color="auto" w:fill="FFFFFF"/>
        </w:rPr>
      </w:pPr>
      <w:r>
        <w:rPr>
          <w:rFonts w:ascii="Arial" w:hAnsi="Arial" w:cs="Arial"/>
          <w:color w:val="222222"/>
          <w:sz w:val="26"/>
          <w:szCs w:val="26"/>
          <w:shd w:val="clear" w:color="auto" w:fill="FFFFFF"/>
        </w:rPr>
        <w:t>Your small business should hold enough inventory to cover your customer demand, but not too much that the cost of that inventory financially </w:t>
      </w:r>
      <w:hyperlink r:id="rId5" w:history="1">
        <w:r>
          <w:rPr>
            <w:rStyle w:val="Hyperlink"/>
            <w:rFonts w:ascii="Arial" w:hAnsi="Arial" w:cs="Arial"/>
            <w:color w:val="246FC8"/>
            <w:sz w:val="26"/>
            <w:szCs w:val="26"/>
            <w:shd w:val="clear" w:color="auto" w:fill="FFFFFF"/>
          </w:rPr>
          <w:t>cripples your small business</w:t>
        </w:r>
      </w:hyperlink>
      <w:r>
        <w:rPr>
          <w:rFonts w:ascii="Arial" w:hAnsi="Arial" w:cs="Arial"/>
          <w:color w:val="222222"/>
          <w:sz w:val="26"/>
          <w:szCs w:val="26"/>
          <w:shd w:val="clear" w:color="auto" w:fill="FFFFFF"/>
        </w:rPr>
        <w:t>. </w:t>
      </w:r>
    </w:p>
    <w:p w14:paraId="40C41F9F" w14:textId="77777777" w:rsidR="006D7540" w:rsidRDefault="006D7540" w:rsidP="006D7540">
      <w:pPr>
        <w:pStyle w:val="Heading3"/>
        <w:shd w:val="clear" w:color="auto" w:fill="FFFFFF"/>
        <w:rPr>
          <w:rFonts w:ascii="Georgia" w:hAnsi="Georgia"/>
          <w:color w:val="222222"/>
        </w:rPr>
      </w:pPr>
      <w:r>
        <w:rPr>
          <w:rStyle w:val="mntl-sc-block-headingtext"/>
          <w:rFonts w:ascii="Georgia" w:hAnsi="Georgia"/>
          <w:b/>
          <w:bCs/>
          <w:color w:val="222222"/>
        </w:rPr>
        <w:t>Customer Demand Management</w:t>
      </w:r>
    </w:p>
    <w:p w14:paraId="3EFDEEA7" w14:textId="77777777" w:rsidR="006D7540" w:rsidRDefault="006D7540" w:rsidP="006D7540">
      <w:pPr>
        <w:pStyle w:val="NormalWeb"/>
        <w:shd w:val="clear" w:color="auto" w:fill="FFFFFF"/>
        <w:rPr>
          <w:rFonts w:ascii="Arial" w:hAnsi="Arial" w:cs="Arial"/>
          <w:color w:val="222222"/>
          <w:sz w:val="26"/>
          <w:szCs w:val="26"/>
        </w:rPr>
      </w:pPr>
      <w:r>
        <w:rPr>
          <w:rFonts w:ascii="Arial" w:hAnsi="Arial" w:cs="Arial"/>
          <w:color w:val="222222"/>
          <w:sz w:val="26"/>
          <w:szCs w:val="26"/>
        </w:rPr>
        <w:t>Customers typically give you an idea of what they want using one of two tools: orders and forecasts.</w:t>
      </w:r>
    </w:p>
    <w:p w14:paraId="2EB958FB" w14:textId="77777777" w:rsidR="006D7540" w:rsidRDefault="006D7540" w:rsidP="006D7540">
      <w:pPr>
        <w:pStyle w:val="NormalWeb"/>
        <w:shd w:val="clear" w:color="auto" w:fill="FFFFFF"/>
        <w:rPr>
          <w:rFonts w:ascii="Arial" w:hAnsi="Arial" w:cs="Arial"/>
          <w:color w:val="222222"/>
          <w:sz w:val="26"/>
          <w:szCs w:val="26"/>
        </w:rPr>
      </w:pPr>
      <w:r>
        <w:rPr>
          <w:rFonts w:ascii="Arial" w:hAnsi="Arial" w:cs="Arial"/>
          <w:color w:val="222222"/>
          <w:sz w:val="26"/>
          <w:szCs w:val="26"/>
        </w:rPr>
        <w:t>The good news about orders is that they come with some level of financial obligation from your customer to you. The bad news is that Some customers may not care that they have a financial obligation to you and will try to cancel or change orders. And that's because your customer, just like you, has some hotshot supply chain pro who is trying to figure out how to optimize inventory. And sometimes that means changing orders that you've already placed, which can mean:</w:t>
      </w:r>
    </w:p>
    <w:p w14:paraId="179766A2" w14:textId="77777777" w:rsidR="006D7540" w:rsidRDefault="006D7540" w:rsidP="006D7540">
      <w:pPr>
        <w:numPr>
          <w:ilvl w:val="0"/>
          <w:numId w:val="2"/>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Increasing an order</w:t>
      </w:r>
    </w:p>
    <w:p w14:paraId="26491957" w14:textId="77777777" w:rsidR="006D7540" w:rsidRDefault="006D7540" w:rsidP="006D7540">
      <w:pPr>
        <w:numPr>
          <w:ilvl w:val="0"/>
          <w:numId w:val="2"/>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Decreasing an order</w:t>
      </w:r>
    </w:p>
    <w:p w14:paraId="5D5DD2D4" w14:textId="77777777" w:rsidR="006D7540" w:rsidRDefault="006D7540" w:rsidP="006D7540">
      <w:pPr>
        <w:numPr>
          <w:ilvl w:val="0"/>
          <w:numId w:val="2"/>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Pulling in an order (i.e. expediting)</w:t>
      </w:r>
    </w:p>
    <w:p w14:paraId="736E0001" w14:textId="77777777" w:rsidR="006D7540" w:rsidRDefault="006D7540" w:rsidP="006D7540">
      <w:pPr>
        <w:numPr>
          <w:ilvl w:val="0"/>
          <w:numId w:val="2"/>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lastRenderedPageBreak/>
        <w:t>Delaying an order</w:t>
      </w:r>
    </w:p>
    <w:p w14:paraId="5E032344" w14:textId="77777777" w:rsidR="006D7540" w:rsidRDefault="006D7540" w:rsidP="006D7540">
      <w:pPr>
        <w:numPr>
          <w:ilvl w:val="0"/>
          <w:numId w:val="2"/>
        </w:numPr>
        <w:shd w:val="clear" w:color="auto" w:fill="FFFFFF"/>
        <w:spacing w:before="100" w:beforeAutospacing="1" w:after="100" w:afterAutospacing="1" w:line="240" w:lineRule="auto"/>
        <w:rPr>
          <w:rFonts w:ascii="Arial" w:hAnsi="Arial" w:cs="Arial"/>
          <w:color w:val="222222"/>
          <w:sz w:val="26"/>
          <w:szCs w:val="26"/>
        </w:rPr>
      </w:pPr>
      <w:r>
        <w:rPr>
          <w:rFonts w:ascii="Arial" w:hAnsi="Arial" w:cs="Arial"/>
          <w:color w:val="222222"/>
          <w:sz w:val="26"/>
          <w:szCs w:val="26"/>
        </w:rPr>
        <w:t>Canceling an order</w:t>
      </w:r>
    </w:p>
    <w:p w14:paraId="396CE01D" w14:textId="77777777" w:rsidR="006D7540" w:rsidRDefault="006D7540" w:rsidP="006D7540">
      <w:pPr>
        <w:pStyle w:val="NormalWeb"/>
        <w:shd w:val="clear" w:color="auto" w:fill="FFFFFF"/>
        <w:rPr>
          <w:rFonts w:ascii="Arial" w:hAnsi="Arial" w:cs="Arial"/>
          <w:color w:val="222222"/>
          <w:sz w:val="26"/>
          <w:szCs w:val="26"/>
        </w:rPr>
      </w:pPr>
      <w:r>
        <w:rPr>
          <w:rFonts w:ascii="Arial" w:hAnsi="Arial" w:cs="Arial"/>
          <w:color w:val="222222"/>
          <w:sz w:val="26"/>
          <w:szCs w:val="26"/>
        </w:rPr>
        <w:t xml:space="preserve">And </w:t>
      </w:r>
      <w:proofErr w:type="gramStart"/>
      <w:r>
        <w:rPr>
          <w:rFonts w:ascii="Arial" w:hAnsi="Arial" w:cs="Arial"/>
          <w:color w:val="222222"/>
          <w:sz w:val="26"/>
          <w:szCs w:val="26"/>
        </w:rPr>
        <w:t>so</w:t>
      </w:r>
      <w:proofErr w:type="gramEnd"/>
      <w:r>
        <w:rPr>
          <w:rFonts w:ascii="Arial" w:hAnsi="Arial" w:cs="Arial"/>
          <w:color w:val="222222"/>
          <w:sz w:val="26"/>
          <w:szCs w:val="26"/>
        </w:rPr>
        <w:t xml:space="preserve"> Customer Demand Management isn't as simple as taking your customer's orders and fulfilling them.</w:t>
      </w:r>
    </w:p>
    <w:p w14:paraId="1509E567" w14:textId="77777777" w:rsidR="006D7540"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Factors Affecting Inventory Policy </w:t>
      </w:r>
    </w:p>
    <w:p w14:paraId="411F025B" w14:textId="77777777" w:rsidR="006D7540" w:rsidRDefault="006D7540" w:rsidP="006D7540">
      <w:r>
        <w:t>Financial Factors</w:t>
      </w:r>
    </w:p>
    <w:p w14:paraId="5085BE2D" w14:textId="08B01131" w:rsidR="006D7540" w:rsidRDefault="006D7540" w:rsidP="006D7540">
      <w:pPr>
        <w:rPr>
          <w:color w:val="666666"/>
          <w:sz w:val="21"/>
          <w:szCs w:val="21"/>
          <w:shd w:val="clear" w:color="auto" w:fill="FFFFFF"/>
        </w:rPr>
      </w:pPr>
      <w:r>
        <w:t>Suppliers</w:t>
      </w:r>
      <w:r w:rsidRPr="006D7540">
        <w:rPr>
          <w:color w:val="666666"/>
          <w:sz w:val="21"/>
          <w:szCs w:val="21"/>
          <w:shd w:val="clear" w:color="auto" w:fill="FFFFFF"/>
        </w:rPr>
        <w:t xml:space="preserve"> </w:t>
      </w:r>
      <w:r>
        <w:rPr>
          <w:color w:val="666666"/>
          <w:sz w:val="21"/>
          <w:szCs w:val="21"/>
          <w:shd w:val="clear" w:color="auto" w:fill="FFFFFF"/>
        </w:rPr>
        <w:t>Successful businesses require reliable suppliers in order to plan spending and arrange production</w:t>
      </w:r>
    </w:p>
    <w:p w14:paraId="6590313B" w14:textId="33A3F8C9" w:rsidR="006D7540" w:rsidRDefault="006D7540" w:rsidP="006D7540">
      <w:pPr>
        <w:rPr>
          <w:color w:val="666666"/>
          <w:sz w:val="21"/>
          <w:szCs w:val="21"/>
          <w:shd w:val="clear" w:color="auto" w:fill="FFFFFF"/>
        </w:rPr>
      </w:pPr>
      <w:r w:rsidRPr="006D7540">
        <w:rPr>
          <w:b/>
          <w:bCs/>
          <w:color w:val="666666"/>
          <w:sz w:val="21"/>
          <w:szCs w:val="21"/>
          <w:shd w:val="clear" w:color="auto" w:fill="FFFFFF"/>
        </w:rPr>
        <w:t>Lead time</w:t>
      </w:r>
      <w:r>
        <w:rPr>
          <w:color w:val="666666"/>
          <w:sz w:val="21"/>
          <w:szCs w:val="21"/>
          <w:shd w:val="clear" w:color="auto" w:fill="FFFFFF"/>
        </w:rPr>
        <w:t xml:space="preserve"> is the time it takes from the moment an item is ordered to the moment it arrives</w:t>
      </w:r>
    </w:p>
    <w:p w14:paraId="5A85985A" w14:textId="5D18DB7F" w:rsidR="006D7540" w:rsidRDefault="006D7540" w:rsidP="006D7540">
      <w:r>
        <w:t>Product Type</w:t>
      </w:r>
      <w:r>
        <w:t xml:space="preserve"> </w:t>
      </w:r>
      <w:r>
        <w:rPr>
          <w:rFonts w:ascii="Helvetica" w:hAnsi="Helvetica"/>
          <w:color w:val="666666"/>
          <w:sz w:val="21"/>
          <w:szCs w:val="21"/>
          <w:shd w:val="clear" w:color="auto" w:fill="FFFFFF"/>
        </w:rPr>
        <w:t>Inventory management must take into consideration the different types of products in stock</w:t>
      </w:r>
    </w:p>
    <w:p w14:paraId="33B80892" w14:textId="5F176072" w:rsidR="006D7540" w:rsidRDefault="006D7540" w:rsidP="006D7540">
      <w:r>
        <w:t>Management</w:t>
      </w:r>
      <w:r>
        <w:t>:</w:t>
      </w:r>
      <w:r w:rsidRPr="006D7540">
        <w:rPr>
          <w:rFonts w:ascii="Helvetica" w:hAnsi="Helvetica"/>
          <w:color w:val="666666"/>
          <w:sz w:val="21"/>
          <w:szCs w:val="21"/>
          <w:shd w:val="clear" w:color="auto" w:fill="FFFFFF"/>
        </w:rPr>
        <w:t xml:space="preserve"> </w:t>
      </w:r>
      <w:r>
        <w:rPr>
          <w:rFonts w:ascii="Helvetica" w:hAnsi="Helvetica"/>
          <w:color w:val="666666"/>
          <w:sz w:val="21"/>
          <w:szCs w:val="21"/>
          <w:shd w:val="clear" w:color="auto" w:fill="FFFFFF"/>
        </w:rPr>
        <w:t>Ultimately, responsibility for managing your business’ inventory sits with you and any co-owner</w:t>
      </w:r>
    </w:p>
    <w:p w14:paraId="77B41068" w14:textId="02B1D3B1" w:rsidR="006D7540" w:rsidRDefault="006D7540" w:rsidP="006D7540">
      <w:r>
        <w:t>External Factors</w:t>
      </w:r>
      <w:r>
        <w:t>:</w:t>
      </w:r>
      <w:r w:rsidRPr="006D7540">
        <w:rPr>
          <w:rFonts w:ascii="Helvetica" w:hAnsi="Helvetica"/>
          <w:color w:val="666666"/>
          <w:sz w:val="21"/>
          <w:szCs w:val="21"/>
          <w:shd w:val="clear" w:color="auto" w:fill="FFFFFF"/>
        </w:rPr>
        <w:t xml:space="preserve"> </w:t>
      </w:r>
      <w:r>
        <w:rPr>
          <w:rFonts w:ascii="Helvetica" w:hAnsi="Helvetica"/>
          <w:color w:val="666666"/>
          <w:sz w:val="21"/>
          <w:szCs w:val="21"/>
          <w:shd w:val="clear" w:color="auto" w:fill="FFFFFF"/>
        </w:rPr>
        <w:t>economic downturns may occur</w:t>
      </w:r>
    </w:p>
    <w:p w14:paraId="348BF9EE" w14:textId="77777777" w:rsidR="006D7540" w:rsidRPr="006D7540" w:rsidRDefault="006D7540" w:rsidP="006D7540"/>
    <w:p w14:paraId="07EFDD8A" w14:textId="77777777" w:rsidR="006D7540"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Signs of Trouble in Inventory Management </w:t>
      </w:r>
    </w:p>
    <w:p w14:paraId="3FC47776" w14:textId="77777777" w:rsidR="006D7540" w:rsidRDefault="006D7540" w:rsidP="006D7540">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Customer theft. Customer theft is a major cause of poor inventory control. ...</w:t>
      </w:r>
    </w:p>
    <w:p w14:paraId="6F27D2FD" w14:textId="77777777" w:rsidR="006D7540" w:rsidRDefault="006D7540" w:rsidP="006D7540">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Employee theft. Inventory losses can be caused by internal employee theft. ...</w:t>
      </w:r>
    </w:p>
    <w:p w14:paraId="65D62E0B" w14:textId="77777777" w:rsidR="006D7540" w:rsidRDefault="006D7540" w:rsidP="006D7540">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Policy. Unclear policies and disorganized accounting operations can lead to poor inventory control. ...</w:t>
      </w:r>
    </w:p>
    <w:p w14:paraId="64B138D5" w14:textId="77777777" w:rsidR="006D7540" w:rsidRDefault="006D7540" w:rsidP="006D7540">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Overnight security. ...</w:t>
      </w:r>
    </w:p>
    <w:p w14:paraId="7DDE1F3D" w14:textId="77777777" w:rsidR="006D7540" w:rsidRDefault="006D7540" w:rsidP="006D7540">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Point of sale.</w:t>
      </w:r>
    </w:p>
    <w:p w14:paraId="3E2A7E41" w14:textId="77777777" w:rsidR="008E64A8"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Reasons for keeping inventory </w:t>
      </w:r>
      <w:r w:rsidRPr="0094458F">
        <w:rPr>
          <w:rFonts w:asciiTheme="majorHAnsi" w:eastAsia="Times New Roman" w:hAnsiTheme="majorHAnsi" w:cstheme="majorHAnsi"/>
          <w:color w:val="424242"/>
          <w:sz w:val="28"/>
          <w:szCs w:val="28"/>
        </w:rPr>
        <w:br/>
        <w:t>The role of the Inventory Manager </w:t>
      </w:r>
    </w:p>
    <w:p w14:paraId="02FFEDAC" w14:textId="20CE7191" w:rsidR="008E64A8" w:rsidRDefault="008E64A8" w:rsidP="0094458F">
      <w:pPr>
        <w:shd w:val="clear" w:color="auto" w:fill="FFFFFF" w:themeFill="background1"/>
        <w:rPr>
          <w:rFonts w:ascii="Arial" w:hAnsi="Arial" w:cs="Arial"/>
          <w:color w:val="222222"/>
          <w:shd w:val="clear" w:color="auto" w:fill="FFFFFF"/>
        </w:rPr>
      </w:pPr>
      <w:r>
        <w:rPr>
          <w:rFonts w:ascii="Arial" w:hAnsi="Arial" w:cs="Arial"/>
          <w:b/>
          <w:bCs/>
          <w:color w:val="222222"/>
          <w:shd w:val="clear" w:color="auto" w:fill="FFFFFF"/>
        </w:rPr>
        <w:t>Inventory managers</w:t>
      </w:r>
      <w:r>
        <w:rPr>
          <w:rFonts w:ascii="Arial" w:hAnsi="Arial" w:cs="Arial"/>
          <w:color w:val="222222"/>
          <w:shd w:val="clear" w:color="auto" w:fill="FFFFFF"/>
        </w:rPr>
        <w:t> have a number of</w:t>
      </w:r>
      <w:r w:rsidR="005B4833">
        <w:rPr>
          <w:rFonts w:ascii="Arial" w:hAnsi="Arial" w:cs="Arial"/>
          <w:color w:val="222222"/>
          <w:shd w:val="clear" w:color="auto" w:fill="FFFFFF"/>
        </w:rPr>
        <w:t xml:space="preserve"> </w:t>
      </w:r>
      <w:r>
        <w:rPr>
          <w:rFonts w:ascii="Arial" w:hAnsi="Arial" w:cs="Arial"/>
          <w:b/>
          <w:bCs/>
          <w:color w:val="222222"/>
          <w:shd w:val="clear" w:color="auto" w:fill="FFFFFF"/>
        </w:rPr>
        <w:t>responsibilities</w:t>
      </w:r>
      <w:r>
        <w:rPr>
          <w:rFonts w:ascii="Arial" w:hAnsi="Arial" w:cs="Arial"/>
          <w:color w:val="222222"/>
          <w:shd w:val="clear" w:color="auto" w:fill="FFFFFF"/>
        </w:rPr>
        <w:t> – many of which require daily monitoring and evaluation. ... In addition, </w:t>
      </w:r>
      <w:r>
        <w:rPr>
          <w:rFonts w:ascii="Arial" w:hAnsi="Arial" w:cs="Arial"/>
          <w:b/>
          <w:bCs/>
          <w:color w:val="222222"/>
          <w:shd w:val="clear" w:color="auto" w:fill="FFFFFF"/>
        </w:rPr>
        <w:t>inventory managers</w:t>
      </w:r>
      <w:r>
        <w:rPr>
          <w:rFonts w:ascii="Arial" w:hAnsi="Arial" w:cs="Arial"/>
          <w:color w:val="222222"/>
          <w:shd w:val="clear" w:color="auto" w:fill="FFFFFF"/>
        </w:rPr>
        <w:t> are responsible for interviewing and hiring employees, creating schedules, monitoring stock levels at the warehouse and knowing when to replenish stock</w:t>
      </w:r>
    </w:p>
    <w:p w14:paraId="3758A396" w14:textId="37D50A7B" w:rsidR="00A74ED9"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Inventory Operations </w:t>
      </w:r>
    </w:p>
    <w:p w14:paraId="7E013897" w14:textId="2E13BF78" w:rsidR="00A74ED9" w:rsidRPr="00A74ED9" w:rsidRDefault="0094458F" w:rsidP="00A74ED9">
      <w:pPr>
        <w:shd w:val="clear" w:color="auto" w:fill="C5E0B3" w:themeFill="accent6" w:themeFillTint="66"/>
        <w:rPr>
          <w:rFonts w:ascii="Arial" w:hAnsi="Arial" w:cs="Arial"/>
          <w:b/>
          <w:bCs/>
          <w:color w:val="222222"/>
          <w:sz w:val="21"/>
          <w:szCs w:val="21"/>
          <w:shd w:val="clear" w:color="auto" w:fill="FFFFFF"/>
        </w:rPr>
      </w:pPr>
      <w:r w:rsidRPr="00A74ED9">
        <w:rPr>
          <w:rFonts w:asciiTheme="majorHAnsi" w:eastAsia="Times New Roman" w:hAnsiTheme="majorHAnsi" w:cstheme="majorHAnsi"/>
          <w:b/>
          <w:bCs/>
          <w:color w:val="424242"/>
          <w:sz w:val="28"/>
          <w:szCs w:val="28"/>
        </w:rPr>
        <w:t xml:space="preserve">Pareto </w:t>
      </w:r>
      <w:r w:rsidR="00A74ED9">
        <w:rPr>
          <w:rFonts w:asciiTheme="majorHAnsi" w:eastAsia="Times New Roman" w:hAnsiTheme="majorHAnsi" w:cstheme="majorHAnsi"/>
          <w:b/>
          <w:bCs/>
          <w:color w:val="424242"/>
          <w:sz w:val="28"/>
          <w:szCs w:val="28"/>
        </w:rPr>
        <w:t xml:space="preserve">principle as known </w:t>
      </w:r>
      <w:r w:rsidRPr="00A74ED9">
        <w:rPr>
          <w:rFonts w:asciiTheme="majorHAnsi" w:eastAsia="Times New Roman" w:hAnsiTheme="majorHAnsi" w:cstheme="majorHAnsi"/>
          <w:b/>
          <w:bCs/>
          <w:color w:val="424242"/>
          <w:sz w:val="28"/>
          <w:szCs w:val="28"/>
        </w:rPr>
        <w:t xml:space="preserve">80/20 </w:t>
      </w:r>
      <w:r w:rsidR="00A74ED9" w:rsidRPr="00A74ED9">
        <w:rPr>
          <w:rFonts w:asciiTheme="majorHAnsi" w:eastAsia="Times New Roman" w:hAnsiTheme="majorHAnsi" w:cstheme="majorHAnsi"/>
          <w:b/>
          <w:bCs/>
          <w:color w:val="424242"/>
          <w:sz w:val="28"/>
          <w:szCs w:val="28"/>
        </w:rPr>
        <w:t xml:space="preserve">rule: </w:t>
      </w:r>
    </w:p>
    <w:p w14:paraId="3450061A" w14:textId="624EA448" w:rsidR="00A74ED9" w:rsidRPr="00A74ED9" w:rsidRDefault="00A74ED9" w:rsidP="00A74ED9">
      <w:pPr>
        <w:shd w:val="clear" w:color="auto" w:fill="FBE4D5" w:themeFill="accent2" w:themeFillTint="33"/>
        <w:spacing w:line="240" w:lineRule="auto"/>
        <w:jc w:val="both"/>
        <w:rPr>
          <w:rFonts w:asciiTheme="majorHAnsi" w:eastAsia="Times New Roman" w:hAnsiTheme="majorHAnsi" w:cstheme="majorHAnsi"/>
          <w:color w:val="424242"/>
          <w:sz w:val="28"/>
          <w:szCs w:val="28"/>
        </w:rPr>
      </w:pPr>
      <w:r w:rsidRPr="00A74ED9">
        <w:rPr>
          <w:rFonts w:asciiTheme="majorHAnsi" w:eastAsia="Times New Roman" w:hAnsiTheme="majorHAnsi" w:cstheme="majorHAnsi"/>
          <w:color w:val="424242"/>
          <w:sz w:val="28"/>
          <w:szCs w:val="28"/>
        </w:rPr>
        <w:lastRenderedPageBreak/>
        <w:t>for many events, roughly 80% of the effects come from 20% of the causes</w:t>
      </w:r>
      <w:r w:rsidRPr="00A74ED9">
        <w:rPr>
          <w:rFonts w:asciiTheme="majorHAnsi" w:eastAsia="Times New Roman" w:hAnsiTheme="majorHAnsi" w:cstheme="majorHAnsi"/>
          <w:color w:val="424242"/>
          <w:sz w:val="28"/>
          <w:szCs w:val="28"/>
        </w:rPr>
        <w:t xml:space="preserve">. </w:t>
      </w:r>
      <w:r w:rsidRPr="00A74ED9">
        <w:rPr>
          <w:rFonts w:asciiTheme="majorHAnsi" w:eastAsia="Times New Roman" w:hAnsiTheme="majorHAnsi" w:cstheme="majorHAnsi"/>
          <w:color w:val="424242"/>
          <w:sz w:val="28"/>
          <w:szCs w:val="28"/>
        </w:rPr>
        <w:t>It is an axiom of business management that "80% of sales come from 20% of clients"</w:t>
      </w:r>
      <w:r w:rsidRPr="00A74ED9">
        <w:rPr>
          <w:rFonts w:asciiTheme="majorHAnsi" w:eastAsia="Times New Roman" w:hAnsiTheme="majorHAnsi" w:cstheme="majorHAnsi"/>
          <w:color w:val="424242"/>
          <w:sz w:val="28"/>
          <w:szCs w:val="28"/>
        </w:rPr>
        <w:t>.</w:t>
      </w:r>
    </w:p>
    <w:p w14:paraId="2036685E" w14:textId="5C40D735" w:rsidR="00A74ED9" w:rsidRPr="00A74ED9" w:rsidRDefault="00A74ED9" w:rsidP="00A74ED9">
      <w:pPr>
        <w:shd w:val="clear" w:color="auto" w:fill="FBE4D5" w:themeFill="accent2" w:themeFillTint="33"/>
        <w:spacing w:line="240" w:lineRule="auto"/>
        <w:jc w:val="both"/>
        <w:rPr>
          <w:rFonts w:asciiTheme="majorHAnsi" w:eastAsia="Times New Roman" w:hAnsiTheme="majorHAnsi" w:cstheme="majorHAnsi"/>
          <w:color w:val="424242"/>
          <w:sz w:val="28"/>
          <w:szCs w:val="28"/>
        </w:rPr>
      </w:pPr>
      <w:hyperlink r:id="rId6" w:tooltip="Lowell Arthur (page does not exist)" w:history="1">
        <w:r w:rsidRPr="00A74ED9">
          <w:rPr>
            <w:rFonts w:asciiTheme="majorHAnsi" w:eastAsia="Times New Roman" w:hAnsiTheme="majorHAnsi" w:cstheme="majorHAnsi"/>
            <w:color w:val="424242"/>
            <w:sz w:val="28"/>
            <w:szCs w:val="28"/>
          </w:rPr>
          <w:t>Lowell</w:t>
        </w:r>
        <w:r w:rsidRPr="00A74ED9">
          <w:rPr>
            <w:rFonts w:asciiTheme="majorHAnsi" w:eastAsia="Times New Roman" w:hAnsiTheme="majorHAnsi" w:cstheme="majorHAnsi"/>
            <w:color w:val="424242"/>
            <w:sz w:val="28"/>
            <w:szCs w:val="28"/>
          </w:rPr>
          <w:t xml:space="preserve"> </w:t>
        </w:r>
        <w:r w:rsidRPr="00A74ED9">
          <w:rPr>
            <w:rFonts w:asciiTheme="majorHAnsi" w:eastAsia="Times New Roman" w:hAnsiTheme="majorHAnsi" w:cstheme="majorHAnsi"/>
            <w:color w:val="424242"/>
            <w:sz w:val="28"/>
            <w:szCs w:val="28"/>
          </w:rPr>
          <w:t>Arthur</w:t>
        </w:r>
      </w:hyperlink>
      <w:r w:rsidRPr="00A74ED9">
        <w:rPr>
          <w:rFonts w:asciiTheme="majorHAnsi" w:eastAsia="Times New Roman" w:hAnsiTheme="majorHAnsi" w:cstheme="majorHAnsi"/>
          <w:color w:val="424242"/>
          <w:sz w:val="28"/>
          <w:szCs w:val="28"/>
        </w:rPr>
        <w:t> expressed that "20 percent of the code has 80 percent of the errors. Find them, fix them!" It was also discovered that in general the 80% of a certain piece of software can be written in 20% of the total allocated time. Conversely, the hardest 20% of the code takes 80% of the time. </w:t>
      </w:r>
    </w:p>
    <w:p w14:paraId="1814C477" w14:textId="749F1568" w:rsidR="00CB3A60" w:rsidRDefault="00CB3A60">
      <w:pPr>
        <w:rPr>
          <w:rFonts w:asciiTheme="majorHAnsi" w:eastAsia="Times New Roman" w:hAnsiTheme="majorHAnsi" w:cstheme="majorHAnsi"/>
          <w:color w:val="424242"/>
          <w:sz w:val="28"/>
          <w:szCs w:val="28"/>
        </w:rPr>
      </w:pPr>
      <w:r>
        <w:rPr>
          <w:rFonts w:asciiTheme="majorHAnsi" w:eastAsia="Times New Roman" w:hAnsiTheme="majorHAnsi" w:cstheme="majorHAnsi"/>
          <w:color w:val="424242"/>
          <w:sz w:val="28"/>
          <w:szCs w:val="28"/>
        </w:rPr>
        <w:br w:type="page"/>
      </w:r>
    </w:p>
    <w:p w14:paraId="6000F492" w14:textId="77777777" w:rsidR="00CB3A60" w:rsidRDefault="00CB3A60" w:rsidP="00CB3A60">
      <w:pPr>
        <w:shd w:val="clear" w:color="auto" w:fill="DEEAF6" w:themeFill="accent5" w:themeFillTint="33"/>
        <w:rPr>
          <w:rFonts w:asciiTheme="majorHAnsi" w:eastAsia="Times New Roman" w:hAnsiTheme="majorHAnsi" w:cstheme="majorHAnsi"/>
          <w:color w:val="424242"/>
          <w:sz w:val="28"/>
          <w:szCs w:val="28"/>
        </w:rPr>
      </w:pPr>
      <w:r>
        <w:rPr>
          <w:rFonts w:asciiTheme="majorHAnsi" w:eastAsia="Times New Roman" w:hAnsiTheme="majorHAnsi" w:cstheme="majorHAnsi"/>
          <w:color w:val="424242"/>
          <w:sz w:val="28"/>
          <w:szCs w:val="28"/>
        </w:rPr>
        <w:lastRenderedPageBreak/>
        <w:t>Balance Sheet:</w:t>
      </w:r>
    </w:p>
    <w:p w14:paraId="6D17FD45" w14:textId="42700F1F" w:rsidR="00CB3A60" w:rsidRDefault="00CB3A60" w:rsidP="0094458F">
      <w:pPr>
        <w:shd w:val="clear" w:color="auto" w:fill="FFFFFF" w:themeFill="background1"/>
      </w:pPr>
      <w:r>
        <w:rPr>
          <w:rFonts w:asciiTheme="majorHAnsi" w:eastAsia="Times New Roman" w:hAnsiTheme="majorHAnsi" w:cstheme="majorHAnsi"/>
          <w:color w:val="424242"/>
          <w:sz w:val="28"/>
          <w:szCs w:val="28"/>
        </w:rPr>
        <w:t xml:space="preserve"> </w:t>
      </w:r>
      <w:hyperlink r:id="rId7" w:history="1">
        <w:r>
          <w:rPr>
            <w:rStyle w:val="Hyperlink"/>
          </w:rPr>
          <w:t>https://www.thebalancesmb.com/balance-sheet-definition-2946947</w:t>
        </w:r>
      </w:hyperlink>
    </w:p>
    <w:p w14:paraId="12658473" w14:textId="77777777" w:rsidR="00CB3A60" w:rsidRDefault="00CB3A60" w:rsidP="00CB3A60">
      <w:pPr>
        <w:pStyle w:val="Heading3"/>
        <w:shd w:val="clear" w:color="auto" w:fill="FFFFFF"/>
        <w:rPr>
          <w:rFonts w:ascii="Georgia" w:hAnsi="Georgia"/>
          <w:color w:val="222222"/>
        </w:rPr>
      </w:pPr>
      <w:r>
        <w:rPr>
          <w:rStyle w:val="mntl-sc-block-headingtext"/>
          <w:rFonts w:ascii="Georgia" w:hAnsi="Georgia"/>
          <w:b/>
          <w:bCs/>
          <w:color w:val="222222"/>
        </w:rPr>
        <w:t>Sample Balance Sheet</w:t>
      </w:r>
    </w:p>
    <w:p w14:paraId="5B96F768" w14:textId="77777777" w:rsidR="00CB3A60" w:rsidRDefault="00CB3A60" w:rsidP="00CB3A60">
      <w:pPr>
        <w:pStyle w:val="NormalWeb"/>
        <w:shd w:val="clear" w:color="auto" w:fill="FFFFFF"/>
        <w:rPr>
          <w:rFonts w:ascii="Arial" w:hAnsi="Arial" w:cs="Arial"/>
          <w:color w:val="222222"/>
          <w:sz w:val="26"/>
          <w:szCs w:val="26"/>
        </w:rPr>
      </w:pPr>
      <w:r>
        <w:rPr>
          <w:rStyle w:val="Strong"/>
          <w:rFonts w:ascii="Arial" w:hAnsi="Arial" w:cs="Arial"/>
          <w:color w:val="222222"/>
          <w:sz w:val="26"/>
          <w:szCs w:val="26"/>
        </w:rPr>
        <w:t>COMPANY NAME</w:t>
      </w:r>
      <w:r>
        <w:rPr>
          <w:rFonts w:ascii="Arial" w:hAnsi="Arial" w:cs="Arial"/>
          <w:b/>
          <w:bCs/>
          <w:color w:val="222222"/>
          <w:sz w:val="26"/>
          <w:szCs w:val="26"/>
        </w:rPr>
        <w:br/>
      </w:r>
      <w:r>
        <w:rPr>
          <w:rStyle w:val="Strong"/>
          <w:rFonts w:ascii="Arial" w:hAnsi="Arial" w:cs="Arial"/>
          <w:color w:val="222222"/>
          <w:sz w:val="26"/>
          <w:szCs w:val="26"/>
        </w:rPr>
        <w:t>BALANCE SHEET as at __________ (Date)</w:t>
      </w:r>
    </w:p>
    <w:tbl>
      <w:tblPr>
        <w:tblW w:w="0" w:type="auto"/>
        <w:tblCellSpacing w:w="15" w:type="dxa"/>
        <w:tblCellMar>
          <w:left w:w="0" w:type="dxa"/>
          <w:right w:w="0" w:type="dxa"/>
        </w:tblCellMar>
        <w:tblLook w:val="04A0" w:firstRow="1" w:lastRow="0" w:firstColumn="1" w:lastColumn="0" w:noHBand="0" w:noVBand="1"/>
      </w:tblPr>
      <w:tblGrid>
        <w:gridCol w:w="1778"/>
        <w:gridCol w:w="1048"/>
        <w:gridCol w:w="2294"/>
        <w:gridCol w:w="1063"/>
      </w:tblGrid>
      <w:tr w:rsidR="00CB3A60" w:rsidRPr="00CB3A60" w14:paraId="01926204" w14:textId="77777777" w:rsidTr="00CB3A60">
        <w:trPr>
          <w:tblCellSpacing w:w="15" w:type="dxa"/>
        </w:trPr>
        <w:tc>
          <w:tcPr>
            <w:tcW w:w="0" w:type="auto"/>
            <w:vAlign w:val="center"/>
            <w:hideMark/>
          </w:tcPr>
          <w:p w14:paraId="499E437F"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ASSETS</w:t>
            </w:r>
          </w:p>
        </w:tc>
        <w:tc>
          <w:tcPr>
            <w:tcW w:w="0" w:type="auto"/>
            <w:vAlign w:val="center"/>
            <w:hideMark/>
          </w:tcPr>
          <w:p w14:paraId="57903C7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w:t>
            </w:r>
          </w:p>
        </w:tc>
        <w:tc>
          <w:tcPr>
            <w:tcW w:w="0" w:type="auto"/>
            <w:vAlign w:val="center"/>
            <w:hideMark/>
          </w:tcPr>
          <w:p w14:paraId="536DBA6A"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LIABILITIES</w:t>
            </w:r>
          </w:p>
        </w:tc>
        <w:tc>
          <w:tcPr>
            <w:tcW w:w="0" w:type="auto"/>
            <w:vAlign w:val="center"/>
            <w:hideMark/>
          </w:tcPr>
          <w:p w14:paraId="33954C06"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w:t>
            </w:r>
          </w:p>
        </w:tc>
      </w:tr>
      <w:tr w:rsidR="00CB3A60" w:rsidRPr="00CB3A60" w14:paraId="25DF036C" w14:textId="77777777" w:rsidTr="00CB3A60">
        <w:trPr>
          <w:tblCellSpacing w:w="15" w:type="dxa"/>
        </w:trPr>
        <w:tc>
          <w:tcPr>
            <w:tcW w:w="0" w:type="auto"/>
            <w:vAlign w:val="center"/>
            <w:hideMark/>
          </w:tcPr>
          <w:p w14:paraId="67C6F324"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Current Assets:</w:t>
            </w:r>
          </w:p>
        </w:tc>
        <w:tc>
          <w:tcPr>
            <w:tcW w:w="0" w:type="auto"/>
            <w:vAlign w:val="center"/>
            <w:hideMark/>
          </w:tcPr>
          <w:p w14:paraId="566A950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51E50B62"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Current Liabilities:</w:t>
            </w:r>
          </w:p>
        </w:tc>
        <w:tc>
          <w:tcPr>
            <w:tcW w:w="0" w:type="auto"/>
            <w:vAlign w:val="center"/>
            <w:hideMark/>
          </w:tcPr>
          <w:p w14:paraId="5AF28B83"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2FAC5B81" w14:textId="77777777" w:rsidTr="00CB3A60">
        <w:trPr>
          <w:tblCellSpacing w:w="15" w:type="dxa"/>
        </w:trPr>
        <w:tc>
          <w:tcPr>
            <w:tcW w:w="0" w:type="auto"/>
            <w:vAlign w:val="center"/>
            <w:hideMark/>
          </w:tcPr>
          <w:p w14:paraId="7793101C"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Cash in Bank</w:t>
            </w:r>
          </w:p>
        </w:tc>
        <w:tc>
          <w:tcPr>
            <w:tcW w:w="0" w:type="auto"/>
            <w:vAlign w:val="center"/>
            <w:hideMark/>
          </w:tcPr>
          <w:p w14:paraId="5FDE061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$18,500.00</w:t>
            </w:r>
          </w:p>
        </w:tc>
        <w:tc>
          <w:tcPr>
            <w:tcW w:w="0" w:type="auto"/>
            <w:vAlign w:val="center"/>
            <w:hideMark/>
          </w:tcPr>
          <w:p w14:paraId="639DA82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Accounts Payable</w:t>
            </w:r>
          </w:p>
        </w:tc>
        <w:tc>
          <w:tcPr>
            <w:tcW w:w="0" w:type="auto"/>
            <w:vAlign w:val="center"/>
            <w:hideMark/>
          </w:tcPr>
          <w:p w14:paraId="3248D8A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$4,800.00</w:t>
            </w:r>
          </w:p>
        </w:tc>
      </w:tr>
      <w:tr w:rsidR="00CB3A60" w:rsidRPr="00CB3A60" w14:paraId="0EB24A10" w14:textId="77777777" w:rsidTr="00CB3A60">
        <w:trPr>
          <w:tblCellSpacing w:w="15" w:type="dxa"/>
        </w:trPr>
        <w:tc>
          <w:tcPr>
            <w:tcW w:w="0" w:type="auto"/>
            <w:vAlign w:val="center"/>
            <w:hideMark/>
          </w:tcPr>
          <w:p w14:paraId="023F3FBB"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Petty Cash</w:t>
            </w:r>
          </w:p>
        </w:tc>
        <w:tc>
          <w:tcPr>
            <w:tcW w:w="0" w:type="auto"/>
            <w:vAlign w:val="center"/>
            <w:hideMark/>
          </w:tcPr>
          <w:p w14:paraId="4F7C909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$500.00</w:t>
            </w:r>
          </w:p>
        </w:tc>
        <w:tc>
          <w:tcPr>
            <w:tcW w:w="0" w:type="auto"/>
            <w:vAlign w:val="center"/>
            <w:hideMark/>
          </w:tcPr>
          <w:p w14:paraId="78C30E4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Wages Payable</w:t>
            </w:r>
          </w:p>
        </w:tc>
        <w:tc>
          <w:tcPr>
            <w:tcW w:w="0" w:type="auto"/>
            <w:vAlign w:val="center"/>
            <w:hideMark/>
          </w:tcPr>
          <w:p w14:paraId="6E069C9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$14,300.00</w:t>
            </w:r>
          </w:p>
        </w:tc>
      </w:tr>
      <w:tr w:rsidR="00CB3A60" w:rsidRPr="00CB3A60" w14:paraId="4EDCB301" w14:textId="77777777" w:rsidTr="00CB3A60">
        <w:trPr>
          <w:tblCellSpacing w:w="15" w:type="dxa"/>
        </w:trPr>
        <w:tc>
          <w:tcPr>
            <w:tcW w:w="0" w:type="auto"/>
            <w:vAlign w:val="center"/>
            <w:hideMark/>
          </w:tcPr>
          <w:p w14:paraId="68D00F5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Net Cash</w:t>
            </w:r>
          </w:p>
        </w:tc>
        <w:tc>
          <w:tcPr>
            <w:tcW w:w="0" w:type="auto"/>
            <w:vAlign w:val="center"/>
            <w:hideMark/>
          </w:tcPr>
          <w:p w14:paraId="10EA74E6"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$19,000.00</w:t>
            </w:r>
          </w:p>
        </w:tc>
        <w:tc>
          <w:tcPr>
            <w:tcW w:w="0" w:type="auto"/>
            <w:vAlign w:val="center"/>
            <w:hideMark/>
          </w:tcPr>
          <w:p w14:paraId="0D9356AD"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Office Rent</w:t>
            </w:r>
          </w:p>
        </w:tc>
        <w:tc>
          <w:tcPr>
            <w:tcW w:w="0" w:type="auto"/>
            <w:vAlign w:val="center"/>
            <w:hideMark/>
          </w:tcPr>
          <w:p w14:paraId="6870EA6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w:t>
            </w:r>
          </w:p>
        </w:tc>
      </w:tr>
      <w:tr w:rsidR="00CB3A60" w:rsidRPr="00CB3A60" w14:paraId="20A80739" w14:textId="77777777" w:rsidTr="00CB3A60">
        <w:trPr>
          <w:tblCellSpacing w:w="15" w:type="dxa"/>
        </w:trPr>
        <w:tc>
          <w:tcPr>
            <w:tcW w:w="0" w:type="auto"/>
            <w:vAlign w:val="center"/>
            <w:hideMark/>
          </w:tcPr>
          <w:p w14:paraId="03CBFB71"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Inventory</w:t>
            </w:r>
          </w:p>
        </w:tc>
        <w:tc>
          <w:tcPr>
            <w:tcW w:w="0" w:type="auto"/>
            <w:vAlign w:val="center"/>
            <w:hideMark/>
          </w:tcPr>
          <w:p w14:paraId="4379DBD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$25,400.00</w:t>
            </w:r>
          </w:p>
        </w:tc>
        <w:tc>
          <w:tcPr>
            <w:tcW w:w="0" w:type="auto"/>
            <w:vAlign w:val="center"/>
            <w:hideMark/>
          </w:tcPr>
          <w:p w14:paraId="34F4A7D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Utilities</w:t>
            </w:r>
          </w:p>
        </w:tc>
        <w:tc>
          <w:tcPr>
            <w:tcW w:w="0" w:type="auto"/>
            <w:vAlign w:val="center"/>
            <w:hideMark/>
          </w:tcPr>
          <w:p w14:paraId="28D8CFC8"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$430.00</w:t>
            </w:r>
          </w:p>
        </w:tc>
      </w:tr>
      <w:tr w:rsidR="00CB3A60" w:rsidRPr="00CB3A60" w14:paraId="7974696B" w14:textId="77777777" w:rsidTr="00CB3A60">
        <w:trPr>
          <w:tblCellSpacing w:w="15" w:type="dxa"/>
        </w:trPr>
        <w:tc>
          <w:tcPr>
            <w:tcW w:w="0" w:type="auto"/>
            <w:vAlign w:val="center"/>
            <w:hideMark/>
          </w:tcPr>
          <w:p w14:paraId="6929C7D5"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Accounts Receivable</w:t>
            </w:r>
          </w:p>
        </w:tc>
        <w:tc>
          <w:tcPr>
            <w:tcW w:w="0" w:type="auto"/>
            <w:vAlign w:val="center"/>
            <w:hideMark/>
          </w:tcPr>
          <w:p w14:paraId="02E42414"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$5,300.00</w:t>
            </w:r>
          </w:p>
        </w:tc>
        <w:tc>
          <w:tcPr>
            <w:tcW w:w="0" w:type="auto"/>
            <w:vAlign w:val="center"/>
            <w:hideMark/>
          </w:tcPr>
          <w:p w14:paraId="0548C3C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Federal Income Tax Payable</w:t>
            </w:r>
          </w:p>
        </w:tc>
        <w:tc>
          <w:tcPr>
            <w:tcW w:w="0" w:type="auto"/>
            <w:vAlign w:val="center"/>
            <w:hideMark/>
          </w:tcPr>
          <w:p w14:paraId="538A3DD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$2,600.00</w:t>
            </w:r>
          </w:p>
        </w:tc>
      </w:tr>
      <w:tr w:rsidR="00CB3A60" w:rsidRPr="00CB3A60" w14:paraId="5EA203B7" w14:textId="77777777" w:rsidTr="00CB3A60">
        <w:trPr>
          <w:tblCellSpacing w:w="15" w:type="dxa"/>
        </w:trPr>
        <w:tc>
          <w:tcPr>
            <w:tcW w:w="0" w:type="auto"/>
            <w:vAlign w:val="center"/>
            <w:hideMark/>
          </w:tcPr>
          <w:p w14:paraId="01FD217D"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Prepaid Insurance</w:t>
            </w:r>
          </w:p>
        </w:tc>
        <w:tc>
          <w:tcPr>
            <w:tcW w:w="0" w:type="auto"/>
            <w:vAlign w:val="center"/>
            <w:hideMark/>
          </w:tcPr>
          <w:p w14:paraId="66FA766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$5,500.00</w:t>
            </w:r>
          </w:p>
        </w:tc>
        <w:tc>
          <w:tcPr>
            <w:tcW w:w="0" w:type="auto"/>
            <w:vAlign w:val="center"/>
            <w:hideMark/>
          </w:tcPr>
          <w:p w14:paraId="319C2309"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Overdrafts</w:t>
            </w:r>
          </w:p>
        </w:tc>
        <w:tc>
          <w:tcPr>
            <w:tcW w:w="0" w:type="auto"/>
            <w:vAlign w:val="center"/>
            <w:hideMark/>
          </w:tcPr>
          <w:p w14:paraId="4DF8D8CD"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w:t>
            </w:r>
          </w:p>
        </w:tc>
      </w:tr>
      <w:tr w:rsidR="00CB3A60" w:rsidRPr="00CB3A60" w14:paraId="682B414C" w14:textId="77777777" w:rsidTr="00CB3A60">
        <w:trPr>
          <w:tblCellSpacing w:w="15" w:type="dxa"/>
        </w:trPr>
        <w:tc>
          <w:tcPr>
            <w:tcW w:w="0" w:type="auto"/>
            <w:vAlign w:val="center"/>
            <w:hideMark/>
          </w:tcPr>
          <w:p w14:paraId="08757C1E"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Total Current Assets</w:t>
            </w:r>
          </w:p>
        </w:tc>
        <w:tc>
          <w:tcPr>
            <w:tcW w:w="0" w:type="auto"/>
            <w:vAlign w:val="center"/>
            <w:hideMark/>
          </w:tcPr>
          <w:p w14:paraId="1E274F4F"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$55,200.00</w:t>
            </w:r>
          </w:p>
        </w:tc>
        <w:tc>
          <w:tcPr>
            <w:tcW w:w="0" w:type="auto"/>
            <w:vAlign w:val="center"/>
            <w:hideMark/>
          </w:tcPr>
          <w:p w14:paraId="651A5D51"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Customer Deposits</w:t>
            </w:r>
          </w:p>
        </w:tc>
        <w:tc>
          <w:tcPr>
            <w:tcW w:w="0" w:type="auto"/>
            <w:vAlign w:val="center"/>
            <w:hideMark/>
          </w:tcPr>
          <w:p w14:paraId="3F7AE18A"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$900.00</w:t>
            </w:r>
          </w:p>
        </w:tc>
      </w:tr>
      <w:tr w:rsidR="00CB3A60" w:rsidRPr="00CB3A60" w14:paraId="52BCDD1C" w14:textId="77777777" w:rsidTr="00CB3A60">
        <w:trPr>
          <w:tblCellSpacing w:w="15" w:type="dxa"/>
        </w:trPr>
        <w:tc>
          <w:tcPr>
            <w:tcW w:w="0" w:type="auto"/>
            <w:vAlign w:val="center"/>
            <w:hideMark/>
          </w:tcPr>
          <w:p w14:paraId="5E74FC7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490644BC"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1087C288"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Pension Payable</w:t>
            </w:r>
          </w:p>
        </w:tc>
        <w:tc>
          <w:tcPr>
            <w:tcW w:w="0" w:type="auto"/>
            <w:vAlign w:val="center"/>
            <w:hideMark/>
          </w:tcPr>
          <w:p w14:paraId="433E93E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$720.00</w:t>
            </w:r>
          </w:p>
        </w:tc>
      </w:tr>
      <w:tr w:rsidR="00CB3A60" w:rsidRPr="00CB3A60" w14:paraId="1ADEE6BE" w14:textId="77777777" w:rsidTr="00CB3A60">
        <w:trPr>
          <w:tblCellSpacing w:w="15" w:type="dxa"/>
        </w:trPr>
        <w:tc>
          <w:tcPr>
            <w:tcW w:w="0" w:type="auto"/>
            <w:vAlign w:val="center"/>
            <w:hideMark/>
          </w:tcPr>
          <w:p w14:paraId="327B4CFF"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Fixed Assets:</w:t>
            </w:r>
          </w:p>
        </w:tc>
        <w:tc>
          <w:tcPr>
            <w:tcW w:w="0" w:type="auto"/>
            <w:vAlign w:val="center"/>
            <w:hideMark/>
          </w:tcPr>
          <w:p w14:paraId="3F45939A"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6B3C40ED"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Union Dues Payable</w:t>
            </w:r>
          </w:p>
        </w:tc>
        <w:tc>
          <w:tcPr>
            <w:tcW w:w="0" w:type="auto"/>
            <w:vAlign w:val="center"/>
            <w:hideMark/>
          </w:tcPr>
          <w:p w14:paraId="0193B6F8"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w:t>
            </w:r>
          </w:p>
        </w:tc>
      </w:tr>
      <w:tr w:rsidR="00CB3A60" w:rsidRPr="00CB3A60" w14:paraId="4E652123" w14:textId="77777777" w:rsidTr="00CB3A60">
        <w:trPr>
          <w:tblCellSpacing w:w="15" w:type="dxa"/>
        </w:trPr>
        <w:tc>
          <w:tcPr>
            <w:tcW w:w="0" w:type="auto"/>
            <w:vAlign w:val="center"/>
            <w:hideMark/>
          </w:tcPr>
          <w:p w14:paraId="7446C5A9"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Land</w:t>
            </w:r>
          </w:p>
        </w:tc>
        <w:tc>
          <w:tcPr>
            <w:tcW w:w="0" w:type="auto"/>
            <w:vAlign w:val="center"/>
            <w:hideMark/>
          </w:tcPr>
          <w:p w14:paraId="5A19EA6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$150,000.00</w:t>
            </w:r>
          </w:p>
        </w:tc>
        <w:tc>
          <w:tcPr>
            <w:tcW w:w="0" w:type="auto"/>
            <w:vAlign w:val="center"/>
            <w:hideMark/>
          </w:tcPr>
          <w:p w14:paraId="2F425958"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Medical Payable</w:t>
            </w:r>
          </w:p>
        </w:tc>
        <w:tc>
          <w:tcPr>
            <w:tcW w:w="0" w:type="auto"/>
            <w:vAlign w:val="center"/>
            <w:hideMark/>
          </w:tcPr>
          <w:p w14:paraId="1F6A5C56"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$1,200.00</w:t>
            </w:r>
          </w:p>
        </w:tc>
      </w:tr>
      <w:tr w:rsidR="00CB3A60" w:rsidRPr="00CB3A60" w14:paraId="0222751C" w14:textId="77777777" w:rsidTr="00CB3A60">
        <w:trPr>
          <w:tblCellSpacing w:w="15" w:type="dxa"/>
        </w:trPr>
        <w:tc>
          <w:tcPr>
            <w:tcW w:w="0" w:type="auto"/>
            <w:vAlign w:val="center"/>
            <w:hideMark/>
          </w:tcPr>
          <w:p w14:paraId="18B52A03"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Buildings</w:t>
            </w:r>
          </w:p>
        </w:tc>
        <w:tc>
          <w:tcPr>
            <w:tcW w:w="0" w:type="auto"/>
            <w:vAlign w:val="center"/>
            <w:hideMark/>
          </w:tcPr>
          <w:p w14:paraId="791976F3"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$330,000.00</w:t>
            </w:r>
          </w:p>
        </w:tc>
        <w:tc>
          <w:tcPr>
            <w:tcW w:w="0" w:type="auto"/>
            <w:vAlign w:val="center"/>
            <w:hideMark/>
          </w:tcPr>
          <w:p w14:paraId="60F53B84"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Sales Tax Payable</w:t>
            </w:r>
          </w:p>
        </w:tc>
        <w:tc>
          <w:tcPr>
            <w:tcW w:w="0" w:type="auto"/>
            <w:vAlign w:val="center"/>
            <w:hideMark/>
          </w:tcPr>
          <w:p w14:paraId="3AF91EE1"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59361F6E" w14:textId="77777777" w:rsidTr="00CB3A60">
        <w:trPr>
          <w:tblCellSpacing w:w="15" w:type="dxa"/>
        </w:trPr>
        <w:tc>
          <w:tcPr>
            <w:tcW w:w="0" w:type="auto"/>
            <w:vAlign w:val="center"/>
            <w:hideMark/>
          </w:tcPr>
          <w:p w14:paraId="7EF35EB4"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Less Depreciation</w:t>
            </w:r>
          </w:p>
        </w:tc>
        <w:tc>
          <w:tcPr>
            <w:tcW w:w="0" w:type="auto"/>
            <w:vAlign w:val="center"/>
            <w:hideMark/>
          </w:tcPr>
          <w:p w14:paraId="59850DB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$50,000.00</w:t>
            </w:r>
          </w:p>
        </w:tc>
        <w:tc>
          <w:tcPr>
            <w:tcW w:w="0" w:type="auto"/>
            <w:vAlign w:val="center"/>
            <w:hideMark/>
          </w:tcPr>
          <w:p w14:paraId="606AF1E0"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Total Current Liabilities</w:t>
            </w:r>
          </w:p>
        </w:tc>
        <w:tc>
          <w:tcPr>
            <w:tcW w:w="0" w:type="auto"/>
            <w:vAlign w:val="center"/>
            <w:hideMark/>
          </w:tcPr>
          <w:p w14:paraId="01CE0F85"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$24,950.00</w:t>
            </w:r>
          </w:p>
        </w:tc>
      </w:tr>
      <w:tr w:rsidR="00CB3A60" w:rsidRPr="00CB3A60" w14:paraId="75EC73C5" w14:textId="77777777" w:rsidTr="00CB3A60">
        <w:trPr>
          <w:tblCellSpacing w:w="15" w:type="dxa"/>
        </w:trPr>
        <w:tc>
          <w:tcPr>
            <w:tcW w:w="0" w:type="auto"/>
            <w:vAlign w:val="center"/>
            <w:hideMark/>
          </w:tcPr>
          <w:p w14:paraId="0C60AF0F"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Net Land &amp; Buildings</w:t>
            </w:r>
          </w:p>
        </w:tc>
        <w:tc>
          <w:tcPr>
            <w:tcW w:w="0" w:type="auto"/>
            <w:vAlign w:val="center"/>
            <w:hideMark/>
          </w:tcPr>
          <w:p w14:paraId="742892BC"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$430,000.00</w:t>
            </w:r>
          </w:p>
        </w:tc>
        <w:tc>
          <w:tcPr>
            <w:tcW w:w="0" w:type="auto"/>
            <w:vAlign w:val="center"/>
            <w:hideMark/>
          </w:tcPr>
          <w:p w14:paraId="539230A7"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2A616856"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335A8643" w14:textId="77777777" w:rsidTr="00CB3A60">
        <w:trPr>
          <w:tblCellSpacing w:w="15" w:type="dxa"/>
        </w:trPr>
        <w:tc>
          <w:tcPr>
            <w:tcW w:w="0" w:type="auto"/>
            <w:vAlign w:val="center"/>
            <w:hideMark/>
          </w:tcPr>
          <w:p w14:paraId="0B22462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3CEAFEB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1E39BE0B"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Long-Term Liabilities:</w:t>
            </w:r>
          </w:p>
        </w:tc>
        <w:tc>
          <w:tcPr>
            <w:tcW w:w="0" w:type="auto"/>
            <w:vAlign w:val="center"/>
            <w:hideMark/>
          </w:tcPr>
          <w:p w14:paraId="283C7B7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7D7B44C5" w14:textId="77777777" w:rsidTr="00CB3A60">
        <w:trPr>
          <w:tblCellSpacing w:w="15" w:type="dxa"/>
        </w:trPr>
        <w:tc>
          <w:tcPr>
            <w:tcW w:w="0" w:type="auto"/>
            <w:vAlign w:val="center"/>
            <w:hideMark/>
          </w:tcPr>
          <w:p w14:paraId="32DD8AFD"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Equipment</w:t>
            </w:r>
          </w:p>
        </w:tc>
        <w:tc>
          <w:tcPr>
            <w:tcW w:w="0" w:type="auto"/>
            <w:vAlign w:val="center"/>
            <w:hideMark/>
          </w:tcPr>
          <w:p w14:paraId="7829CCCC"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$68,000.00</w:t>
            </w:r>
          </w:p>
        </w:tc>
        <w:tc>
          <w:tcPr>
            <w:tcW w:w="0" w:type="auto"/>
            <w:vAlign w:val="center"/>
            <w:hideMark/>
          </w:tcPr>
          <w:p w14:paraId="76A2937C"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Long-Term Loans</w:t>
            </w:r>
          </w:p>
        </w:tc>
        <w:tc>
          <w:tcPr>
            <w:tcW w:w="0" w:type="auto"/>
            <w:vAlign w:val="center"/>
            <w:hideMark/>
          </w:tcPr>
          <w:p w14:paraId="5600F31B"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$40,000.00</w:t>
            </w:r>
          </w:p>
        </w:tc>
      </w:tr>
      <w:tr w:rsidR="00CB3A60" w:rsidRPr="00CB3A60" w14:paraId="7AE8C472" w14:textId="77777777" w:rsidTr="00CB3A60">
        <w:trPr>
          <w:tblCellSpacing w:w="15" w:type="dxa"/>
        </w:trPr>
        <w:tc>
          <w:tcPr>
            <w:tcW w:w="0" w:type="auto"/>
            <w:vAlign w:val="center"/>
            <w:hideMark/>
          </w:tcPr>
          <w:p w14:paraId="7D0A4455"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Less Depreciation</w:t>
            </w:r>
          </w:p>
        </w:tc>
        <w:tc>
          <w:tcPr>
            <w:tcW w:w="0" w:type="auto"/>
            <w:vAlign w:val="center"/>
            <w:hideMark/>
          </w:tcPr>
          <w:p w14:paraId="0DEC5A0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$35,000.00</w:t>
            </w:r>
          </w:p>
        </w:tc>
        <w:tc>
          <w:tcPr>
            <w:tcW w:w="0" w:type="auto"/>
            <w:vAlign w:val="center"/>
            <w:hideMark/>
          </w:tcPr>
          <w:p w14:paraId="3F45AC35"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Mortgage</w:t>
            </w:r>
          </w:p>
        </w:tc>
        <w:tc>
          <w:tcPr>
            <w:tcW w:w="0" w:type="auto"/>
            <w:vAlign w:val="center"/>
            <w:hideMark/>
          </w:tcPr>
          <w:p w14:paraId="6EEC50E8"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$155,000.00</w:t>
            </w:r>
          </w:p>
        </w:tc>
      </w:tr>
      <w:tr w:rsidR="00CB3A60" w:rsidRPr="00CB3A60" w14:paraId="0FAD00DD" w14:textId="77777777" w:rsidTr="00CB3A60">
        <w:trPr>
          <w:tblCellSpacing w:w="15" w:type="dxa"/>
        </w:trPr>
        <w:tc>
          <w:tcPr>
            <w:tcW w:w="0" w:type="auto"/>
            <w:vAlign w:val="center"/>
            <w:hideMark/>
          </w:tcPr>
          <w:p w14:paraId="4EC54678"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Net Equipment</w:t>
            </w:r>
          </w:p>
        </w:tc>
        <w:tc>
          <w:tcPr>
            <w:tcW w:w="0" w:type="auto"/>
            <w:vAlign w:val="center"/>
            <w:hideMark/>
          </w:tcPr>
          <w:p w14:paraId="012D4995"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$33,000.00</w:t>
            </w:r>
          </w:p>
        </w:tc>
        <w:tc>
          <w:tcPr>
            <w:tcW w:w="0" w:type="auto"/>
            <w:vAlign w:val="center"/>
            <w:hideMark/>
          </w:tcPr>
          <w:p w14:paraId="416C8064"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Total Long-Term Liabilities</w:t>
            </w:r>
          </w:p>
        </w:tc>
        <w:tc>
          <w:tcPr>
            <w:tcW w:w="0" w:type="auto"/>
            <w:vAlign w:val="center"/>
            <w:hideMark/>
          </w:tcPr>
          <w:p w14:paraId="7A865D0F"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$195,000.00</w:t>
            </w:r>
          </w:p>
        </w:tc>
      </w:tr>
      <w:tr w:rsidR="00CB3A60" w:rsidRPr="00CB3A60" w14:paraId="350C187E" w14:textId="77777777" w:rsidTr="00CB3A60">
        <w:trPr>
          <w:tblCellSpacing w:w="15" w:type="dxa"/>
        </w:trPr>
        <w:tc>
          <w:tcPr>
            <w:tcW w:w="0" w:type="auto"/>
            <w:vAlign w:val="center"/>
            <w:hideMark/>
          </w:tcPr>
          <w:p w14:paraId="7B06CDDD"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4F147E3C"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603BB3D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6D6E219B"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61BA3162" w14:textId="77777777" w:rsidTr="00CB3A60">
        <w:trPr>
          <w:tblCellSpacing w:w="15" w:type="dxa"/>
        </w:trPr>
        <w:tc>
          <w:tcPr>
            <w:tcW w:w="0" w:type="auto"/>
            <w:vAlign w:val="center"/>
            <w:hideMark/>
          </w:tcPr>
          <w:p w14:paraId="2C1463E1"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25487AD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689E5F1A"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TOTAL LIABILITIES</w:t>
            </w:r>
          </w:p>
        </w:tc>
        <w:tc>
          <w:tcPr>
            <w:tcW w:w="0" w:type="auto"/>
            <w:vAlign w:val="center"/>
            <w:hideMark/>
          </w:tcPr>
          <w:p w14:paraId="1EB35B17"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$219,950.00</w:t>
            </w:r>
          </w:p>
        </w:tc>
      </w:tr>
      <w:tr w:rsidR="00CB3A60" w:rsidRPr="00CB3A60" w14:paraId="10F14481" w14:textId="77777777" w:rsidTr="00CB3A60">
        <w:trPr>
          <w:tblCellSpacing w:w="15" w:type="dxa"/>
        </w:trPr>
        <w:tc>
          <w:tcPr>
            <w:tcW w:w="0" w:type="auto"/>
            <w:vAlign w:val="center"/>
            <w:hideMark/>
          </w:tcPr>
          <w:p w14:paraId="3F05670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4D4D4224"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27EF426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20D4709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486726EB" w14:textId="77777777" w:rsidTr="00CB3A60">
        <w:trPr>
          <w:tblCellSpacing w:w="15" w:type="dxa"/>
        </w:trPr>
        <w:tc>
          <w:tcPr>
            <w:tcW w:w="0" w:type="auto"/>
            <w:vAlign w:val="center"/>
            <w:hideMark/>
          </w:tcPr>
          <w:p w14:paraId="12DDB9F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5F332B6A"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49156BAE"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Owners' Equity:</w:t>
            </w:r>
          </w:p>
        </w:tc>
        <w:tc>
          <w:tcPr>
            <w:tcW w:w="0" w:type="auto"/>
            <w:vAlign w:val="center"/>
            <w:hideMark/>
          </w:tcPr>
          <w:p w14:paraId="55D0DAC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48BA63F1" w14:textId="77777777" w:rsidTr="00CB3A60">
        <w:trPr>
          <w:tblCellSpacing w:w="15" w:type="dxa"/>
        </w:trPr>
        <w:tc>
          <w:tcPr>
            <w:tcW w:w="0" w:type="auto"/>
            <w:vAlign w:val="center"/>
            <w:hideMark/>
          </w:tcPr>
          <w:p w14:paraId="384CD88B"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771C17CC"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0BC9DC0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Common Stock</w:t>
            </w:r>
          </w:p>
        </w:tc>
        <w:tc>
          <w:tcPr>
            <w:tcW w:w="0" w:type="auto"/>
            <w:vAlign w:val="center"/>
            <w:hideMark/>
          </w:tcPr>
          <w:p w14:paraId="5A09E59B"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$120,000.00</w:t>
            </w:r>
          </w:p>
        </w:tc>
      </w:tr>
      <w:tr w:rsidR="00CB3A60" w:rsidRPr="00CB3A60" w14:paraId="5E974BBB" w14:textId="77777777" w:rsidTr="00CB3A60">
        <w:trPr>
          <w:tblCellSpacing w:w="15" w:type="dxa"/>
        </w:trPr>
        <w:tc>
          <w:tcPr>
            <w:tcW w:w="0" w:type="auto"/>
            <w:vAlign w:val="center"/>
            <w:hideMark/>
          </w:tcPr>
          <w:p w14:paraId="3198FF53"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5587E6C5"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59AD08AE"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Owner - Draws</w:t>
            </w:r>
          </w:p>
        </w:tc>
        <w:tc>
          <w:tcPr>
            <w:tcW w:w="0" w:type="auto"/>
            <w:vAlign w:val="center"/>
            <w:hideMark/>
          </w:tcPr>
          <w:p w14:paraId="5E32D161"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$50,000.00</w:t>
            </w:r>
          </w:p>
        </w:tc>
      </w:tr>
      <w:tr w:rsidR="00CB3A60" w:rsidRPr="00CB3A60" w14:paraId="16F5E8B6" w14:textId="77777777" w:rsidTr="00CB3A60">
        <w:trPr>
          <w:tblCellSpacing w:w="15" w:type="dxa"/>
        </w:trPr>
        <w:tc>
          <w:tcPr>
            <w:tcW w:w="0" w:type="auto"/>
            <w:vAlign w:val="center"/>
            <w:hideMark/>
          </w:tcPr>
          <w:p w14:paraId="6D412870"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77B932EA"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16E3404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Retained Earnings</w:t>
            </w:r>
          </w:p>
        </w:tc>
        <w:tc>
          <w:tcPr>
            <w:tcW w:w="0" w:type="auto"/>
            <w:vAlign w:val="center"/>
            <w:hideMark/>
          </w:tcPr>
          <w:p w14:paraId="2726CF92"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$128,250.00</w:t>
            </w:r>
          </w:p>
        </w:tc>
      </w:tr>
      <w:tr w:rsidR="00CB3A60" w:rsidRPr="00CB3A60" w14:paraId="061861C4" w14:textId="77777777" w:rsidTr="00CB3A60">
        <w:trPr>
          <w:tblCellSpacing w:w="15" w:type="dxa"/>
        </w:trPr>
        <w:tc>
          <w:tcPr>
            <w:tcW w:w="0" w:type="auto"/>
            <w:vAlign w:val="center"/>
            <w:hideMark/>
          </w:tcPr>
          <w:p w14:paraId="72ED4B55"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146FE515"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23B40B01"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Total Owners' Equity:</w:t>
            </w:r>
          </w:p>
        </w:tc>
        <w:tc>
          <w:tcPr>
            <w:tcW w:w="0" w:type="auto"/>
            <w:vAlign w:val="center"/>
            <w:hideMark/>
          </w:tcPr>
          <w:p w14:paraId="4D16FDEE"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$298,250.00</w:t>
            </w:r>
          </w:p>
        </w:tc>
      </w:tr>
      <w:tr w:rsidR="00CB3A60" w:rsidRPr="00CB3A60" w14:paraId="2A55DB97" w14:textId="77777777" w:rsidTr="00CB3A60">
        <w:trPr>
          <w:tblCellSpacing w:w="15" w:type="dxa"/>
        </w:trPr>
        <w:tc>
          <w:tcPr>
            <w:tcW w:w="0" w:type="auto"/>
            <w:vAlign w:val="center"/>
            <w:hideMark/>
          </w:tcPr>
          <w:p w14:paraId="706B488F"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5ECB842B"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409A46F4"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c>
          <w:tcPr>
            <w:tcW w:w="0" w:type="auto"/>
            <w:vAlign w:val="center"/>
            <w:hideMark/>
          </w:tcPr>
          <w:p w14:paraId="79A0D69A" w14:textId="77777777" w:rsidR="00CB3A60" w:rsidRPr="00CB3A60" w:rsidRDefault="00CB3A60" w:rsidP="00CB3A60">
            <w:pPr>
              <w:spacing w:after="0" w:line="240" w:lineRule="auto"/>
              <w:rPr>
                <w:rFonts w:cstheme="minorHAnsi"/>
                <w:sz w:val="20"/>
                <w:szCs w:val="20"/>
              </w:rPr>
            </w:pPr>
            <w:r w:rsidRPr="00CB3A60">
              <w:rPr>
                <w:rFonts w:cstheme="minorHAnsi"/>
                <w:sz w:val="20"/>
                <w:szCs w:val="20"/>
              </w:rPr>
              <w:t> </w:t>
            </w:r>
          </w:p>
        </w:tc>
      </w:tr>
      <w:tr w:rsidR="00CB3A60" w:rsidRPr="00CB3A60" w14:paraId="39ED2FC4" w14:textId="77777777" w:rsidTr="00CB3A60">
        <w:trPr>
          <w:tblCellSpacing w:w="15" w:type="dxa"/>
        </w:trPr>
        <w:tc>
          <w:tcPr>
            <w:tcW w:w="0" w:type="auto"/>
            <w:vAlign w:val="center"/>
            <w:hideMark/>
          </w:tcPr>
          <w:p w14:paraId="3AD5FD42"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TOTAL ASSETS</w:t>
            </w:r>
          </w:p>
        </w:tc>
        <w:tc>
          <w:tcPr>
            <w:tcW w:w="0" w:type="auto"/>
            <w:vAlign w:val="center"/>
            <w:hideMark/>
          </w:tcPr>
          <w:p w14:paraId="3E6198CE"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$518,200.00</w:t>
            </w:r>
          </w:p>
        </w:tc>
        <w:tc>
          <w:tcPr>
            <w:tcW w:w="0" w:type="auto"/>
            <w:vAlign w:val="center"/>
            <w:hideMark/>
          </w:tcPr>
          <w:p w14:paraId="412FE9C8"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LIABILITIES AND EQUITY</w:t>
            </w:r>
          </w:p>
        </w:tc>
        <w:tc>
          <w:tcPr>
            <w:tcW w:w="0" w:type="auto"/>
            <w:vAlign w:val="center"/>
            <w:hideMark/>
          </w:tcPr>
          <w:p w14:paraId="66287A6A" w14:textId="77777777" w:rsidR="00CB3A60" w:rsidRPr="00CB3A60" w:rsidRDefault="00CB3A60" w:rsidP="00CB3A60">
            <w:pPr>
              <w:spacing w:after="0" w:line="240" w:lineRule="auto"/>
              <w:rPr>
                <w:rFonts w:cstheme="minorHAnsi"/>
                <w:sz w:val="20"/>
                <w:szCs w:val="20"/>
              </w:rPr>
            </w:pPr>
            <w:r w:rsidRPr="00CB3A60">
              <w:rPr>
                <w:rStyle w:val="Strong"/>
                <w:rFonts w:cstheme="minorHAnsi"/>
                <w:sz w:val="20"/>
                <w:szCs w:val="20"/>
              </w:rPr>
              <w:t>$518,200.00</w:t>
            </w:r>
          </w:p>
        </w:tc>
      </w:tr>
    </w:tbl>
    <w:p w14:paraId="0EC26974" w14:textId="07E3E4A7" w:rsidR="005B4833"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The Supply Positioning Model: Approaches to managing stock </w:t>
      </w:r>
      <w:r w:rsidRPr="0094458F">
        <w:rPr>
          <w:rFonts w:asciiTheme="majorHAnsi" w:eastAsia="Times New Roman" w:hAnsiTheme="majorHAnsi" w:cstheme="majorHAnsi"/>
          <w:color w:val="424242"/>
          <w:sz w:val="28"/>
          <w:szCs w:val="28"/>
        </w:rPr>
        <w:br/>
        <w:t>Inventory Categorization (ABC Analysis based on 80/ 20 rule) </w:t>
      </w:r>
      <w:r w:rsidRPr="0094458F">
        <w:rPr>
          <w:rFonts w:asciiTheme="majorHAnsi" w:eastAsia="Times New Roman" w:hAnsiTheme="majorHAnsi" w:cstheme="majorHAnsi"/>
          <w:color w:val="424242"/>
          <w:sz w:val="28"/>
          <w:szCs w:val="28"/>
        </w:rPr>
        <w:br/>
        <w:t>Six Steps to variety reduction </w:t>
      </w:r>
      <w:r w:rsidRPr="0094458F">
        <w:rPr>
          <w:rFonts w:asciiTheme="majorHAnsi" w:eastAsia="Times New Roman" w:hAnsiTheme="majorHAnsi" w:cstheme="majorHAnsi"/>
          <w:color w:val="424242"/>
          <w:sz w:val="28"/>
          <w:szCs w:val="28"/>
        </w:rPr>
        <w:br/>
        <w:t>The necessity of stocktaking and Methods and Accuracy of Stocktaking </w:t>
      </w:r>
      <w:r w:rsidRPr="0094458F">
        <w:rPr>
          <w:rFonts w:asciiTheme="majorHAnsi" w:eastAsia="Times New Roman" w:hAnsiTheme="majorHAnsi" w:cstheme="majorHAnsi"/>
          <w:color w:val="424242"/>
          <w:sz w:val="28"/>
          <w:szCs w:val="28"/>
        </w:rPr>
        <w:br/>
        <w:t>How do we value Inventory and its costing? </w:t>
      </w:r>
      <w:r w:rsidRPr="0094458F">
        <w:rPr>
          <w:rFonts w:asciiTheme="majorHAnsi" w:eastAsia="Times New Roman" w:hAnsiTheme="majorHAnsi" w:cstheme="majorHAnsi"/>
          <w:color w:val="424242"/>
          <w:sz w:val="28"/>
          <w:szCs w:val="28"/>
        </w:rPr>
        <w:br/>
      </w:r>
      <w:r w:rsidRPr="0094458F">
        <w:rPr>
          <w:rFonts w:asciiTheme="majorHAnsi" w:eastAsia="Times New Roman" w:hAnsiTheme="majorHAnsi" w:cstheme="majorHAnsi"/>
          <w:color w:val="424242"/>
          <w:sz w:val="28"/>
          <w:szCs w:val="28"/>
        </w:rPr>
        <w:lastRenderedPageBreak/>
        <w:t xml:space="preserve">Costing </w:t>
      </w:r>
      <w:proofErr w:type="gramStart"/>
      <w:r w:rsidRPr="0094458F">
        <w:rPr>
          <w:rFonts w:asciiTheme="majorHAnsi" w:eastAsia="Times New Roman" w:hAnsiTheme="majorHAnsi" w:cstheme="majorHAnsi"/>
          <w:color w:val="424242"/>
          <w:sz w:val="28"/>
          <w:szCs w:val="28"/>
        </w:rPr>
        <w:t>Method(</w:t>
      </w:r>
      <w:proofErr w:type="gramEnd"/>
      <w:r w:rsidRPr="0094458F">
        <w:rPr>
          <w:rFonts w:asciiTheme="majorHAnsi" w:eastAsia="Times New Roman" w:hAnsiTheme="majorHAnsi" w:cstheme="majorHAnsi"/>
          <w:color w:val="424242"/>
          <w:sz w:val="28"/>
          <w:szCs w:val="28"/>
        </w:rPr>
        <w:t>FIFO,LIFO,AVERAGE COSTING,STANDARD COSTING,REPLACEMENT COSTING ) </w:t>
      </w:r>
    </w:p>
    <w:p w14:paraId="2D51C0AC" w14:textId="77777777" w:rsidR="005B4833" w:rsidRDefault="005B4833" w:rsidP="005B483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Under the 'Average Cost Method', it is assumed that the cost of inventory is based on the average cost of the goods available for sale during the period.</w:t>
      </w:r>
    </w:p>
    <w:p w14:paraId="3459438D" w14:textId="77777777" w:rsidR="005B4833" w:rsidRDefault="005B4833" w:rsidP="005B483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average cost is computed by dividing the total cost of goods available for sale by the total units available for sale. This gives a weighted-average unit cost that is applied to the units in the ending inventory.</w:t>
      </w:r>
    </w:p>
    <w:p w14:paraId="4CC79171" w14:textId="5BE2BE84" w:rsidR="005B4833" w:rsidRDefault="005B4833" w:rsidP="0094458F">
      <w:pPr>
        <w:shd w:val="clear" w:color="auto" w:fill="FFFFFF" w:themeFill="background1"/>
        <w:rPr>
          <w:rFonts w:ascii="Arial" w:hAnsi="Arial" w:cs="Arial"/>
          <w:color w:val="222222"/>
          <w:shd w:val="clear" w:color="auto" w:fill="FFFFFF"/>
        </w:rPr>
      </w:pPr>
      <w:r>
        <w:rPr>
          <w:rFonts w:ascii="Arial" w:hAnsi="Arial" w:cs="Arial"/>
          <w:b/>
          <w:bCs/>
          <w:color w:val="222222"/>
          <w:shd w:val="clear" w:color="auto" w:fill="FFFFFF"/>
        </w:rPr>
        <w:t>Standard costing is</w:t>
      </w:r>
      <w:r>
        <w:rPr>
          <w:rFonts w:ascii="Arial" w:hAnsi="Arial" w:cs="Arial"/>
          <w:color w:val="222222"/>
          <w:shd w:val="clear" w:color="auto" w:fill="FFFFFF"/>
        </w:rPr>
        <w:t> an accounting system used by some manufacturers to identify the differences or variances between: The actual </w:t>
      </w:r>
      <w:r>
        <w:rPr>
          <w:rFonts w:ascii="Arial" w:hAnsi="Arial" w:cs="Arial"/>
          <w:b/>
          <w:bCs/>
          <w:color w:val="222222"/>
          <w:shd w:val="clear" w:color="auto" w:fill="FFFFFF"/>
        </w:rPr>
        <w:t>costs</w:t>
      </w:r>
      <w:r>
        <w:rPr>
          <w:rFonts w:ascii="Arial" w:hAnsi="Arial" w:cs="Arial"/>
          <w:color w:val="222222"/>
          <w:shd w:val="clear" w:color="auto" w:fill="FFFFFF"/>
        </w:rPr>
        <w:t> of the goods that were produced, and. The </w:t>
      </w:r>
      <w:r>
        <w:rPr>
          <w:rFonts w:ascii="Arial" w:hAnsi="Arial" w:cs="Arial"/>
          <w:b/>
          <w:bCs/>
          <w:color w:val="222222"/>
          <w:shd w:val="clear" w:color="auto" w:fill="FFFFFF"/>
        </w:rPr>
        <w:t>costs</w:t>
      </w:r>
      <w:r>
        <w:rPr>
          <w:rFonts w:ascii="Arial" w:hAnsi="Arial" w:cs="Arial"/>
          <w:color w:val="222222"/>
          <w:shd w:val="clear" w:color="auto" w:fill="FFFFFF"/>
        </w:rPr>
        <w:t> that should have occurred for the actual goods produced.</w:t>
      </w:r>
    </w:p>
    <w:p w14:paraId="24B3A8B1" w14:textId="278858AB" w:rsidR="001164FC" w:rsidRDefault="001164FC" w:rsidP="0094458F">
      <w:pPr>
        <w:shd w:val="clear" w:color="auto" w:fill="FFFFFF" w:themeFill="background1"/>
        <w:rPr>
          <w:rFonts w:ascii="Arial" w:hAnsi="Arial" w:cs="Arial"/>
          <w:color w:val="222222"/>
          <w:shd w:val="clear" w:color="auto" w:fill="FFFFFF"/>
        </w:rPr>
      </w:pPr>
      <w:r>
        <w:rPr>
          <w:rFonts w:ascii="Arial" w:hAnsi="Arial" w:cs="Arial"/>
          <w:color w:val="222222"/>
          <w:shd w:val="clear" w:color="auto" w:fill="FFFFFF"/>
        </w:rPr>
        <w:t>Standard Costing Example. Here is a </w:t>
      </w:r>
      <w:r>
        <w:rPr>
          <w:rFonts w:ascii="Arial" w:hAnsi="Arial" w:cs="Arial"/>
          <w:b/>
          <w:bCs/>
          <w:color w:val="222222"/>
          <w:shd w:val="clear" w:color="auto" w:fill="FFFFFF"/>
        </w:rPr>
        <w:t>simple</w:t>
      </w:r>
      <w:r>
        <w:rPr>
          <w:rFonts w:ascii="Arial" w:hAnsi="Arial" w:cs="Arial"/>
          <w:color w:val="222222"/>
          <w:shd w:val="clear" w:color="auto" w:fill="FFFFFF"/>
        </w:rPr>
        <w:t> standard costing example. Let's take a company that makes widgets. Based on historical data, a cost analyst determines that producing one widget typically requires 1 pound of raw material costing $2 dollars and 1 hour of </w:t>
      </w:r>
      <w:r>
        <w:rPr>
          <w:rFonts w:ascii="Arial" w:hAnsi="Arial" w:cs="Arial"/>
          <w:b/>
          <w:bCs/>
          <w:color w:val="222222"/>
          <w:shd w:val="clear" w:color="auto" w:fill="FFFFFF"/>
        </w:rPr>
        <w:t>labor</w:t>
      </w:r>
      <w:r>
        <w:rPr>
          <w:rFonts w:ascii="Arial" w:hAnsi="Arial" w:cs="Arial"/>
          <w:color w:val="222222"/>
          <w:shd w:val="clear" w:color="auto" w:fill="FFFFFF"/>
        </w:rPr>
        <w:t> costing $20 dollars</w:t>
      </w:r>
    </w:p>
    <w:p w14:paraId="34BE6081" w14:textId="77777777" w:rsidR="001164FC" w:rsidRDefault="001164FC" w:rsidP="0094458F">
      <w:pPr>
        <w:shd w:val="clear" w:color="auto" w:fill="FFFFFF" w:themeFill="background1"/>
        <w:rPr>
          <w:rFonts w:asciiTheme="majorHAnsi" w:eastAsia="Times New Roman" w:hAnsiTheme="majorHAnsi" w:cstheme="majorHAnsi"/>
          <w:color w:val="424242"/>
          <w:sz w:val="28"/>
          <w:szCs w:val="28"/>
        </w:rPr>
      </w:pPr>
    </w:p>
    <w:p w14:paraId="6F2209EE" w14:textId="77777777" w:rsidR="005B4833" w:rsidRDefault="005B4833" w:rsidP="0094458F">
      <w:pPr>
        <w:shd w:val="clear" w:color="auto" w:fill="FFFFFF" w:themeFill="background1"/>
        <w:rPr>
          <w:rFonts w:ascii="Arial" w:hAnsi="Arial" w:cs="Arial"/>
          <w:color w:val="222222"/>
          <w:shd w:val="clear" w:color="auto" w:fill="FFFFFF"/>
        </w:rPr>
      </w:pPr>
      <w:r>
        <w:rPr>
          <w:rFonts w:ascii="Arial" w:hAnsi="Arial" w:cs="Arial"/>
          <w:color w:val="222222"/>
          <w:shd w:val="clear" w:color="auto" w:fill="FFFFFF"/>
        </w:rPr>
        <w:t>The term </w:t>
      </w:r>
      <w:r>
        <w:rPr>
          <w:rFonts w:ascii="Arial" w:hAnsi="Arial" w:cs="Arial"/>
          <w:b/>
          <w:bCs/>
          <w:color w:val="222222"/>
          <w:shd w:val="clear" w:color="auto" w:fill="FFFFFF"/>
        </w:rPr>
        <w:t>replacement cost</w:t>
      </w:r>
      <w:r>
        <w:rPr>
          <w:rFonts w:ascii="Arial" w:hAnsi="Arial" w:cs="Arial"/>
          <w:color w:val="222222"/>
          <w:shd w:val="clear" w:color="auto" w:fill="FFFFFF"/>
        </w:rPr>
        <w:t> or </w:t>
      </w:r>
      <w:r>
        <w:rPr>
          <w:rFonts w:ascii="Arial" w:hAnsi="Arial" w:cs="Arial"/>
          <w:b/>
          <w:bCs/>
          <w:color w:val="222222"/>
          <w:shd w:val="clear" w:color="auto" w:fill="FFFFFF"/>
        </w:rPr>
        <w:t>replacement</w:t>
      </w:r>
      <w:r>
        <w:rPr>
          <w:rFonts w:ascii="Arial" w:hAnsi="Arial" w:cs="Arial"/>
          <w:color w:val="222222"/>
          <w:shd w:val="clear" w:color="auto" w:fill="FFFFFF"/>
        </w:rPr>
        <w:t> value refers to the amount that an entity would have to pay to </w:t>
      </w:r>
      <w:r>
        <w:rPr>
          <w:rFonts w:ascii="Arial" w:hAnsi="Arial" w:cs="Arial"/>
          <w:b/>
          <w:bCs/>
          <w:color w:val="222222"/>
          <w:shd w:val="clear" w:color="auto" w:fill="FFFFFF"/>
        </w:rPr>
        <w:t>replace</w:t>
      </w:r>
      <w:r>
        <w:rPr>
          <w:rFonts w:ascii="Arial" w:hAnsi="Arial" w:cs="Arial"/>
          <w:color w:val="222222"/>
          <w:shd w:val="clear" w:color="auto" w:fill="FFFFFF"/>
        </w:rPr>
        <w:t> an asset at the present time, according to its current worth. In the insurance industry, "</w:t>
      </w:r>
      <w:r>
        <w:rPr>
          <w:rFonts w:ascii="Arial" w:hAnsi="Arial" w:cs="Arial"/>
          <w:b/>
          <w:bCs/>
          <w:color w:val="222222"/>
          <w:shd w:val="clear" w:color="auto" w:fill="FFFFFF"/>
        </w:rPr>
        <w:t>replacement cost</w:t>
      </w:r>
      <w:r>
        <w:rPr>
          <w:rFonts w:ascii="Arial" w:hAnsi="Arial" w:cs="Arial"/>
          <w:color w:val="222222"/>
          <w:shd w:val="clear" w:color="auto" w:fill="FFFFFF"/>
        </w:rPr>
        <w:t>" or "</w:t>
      </w:r>
      <w:r>
        <w:rPr>
          <w:rFonts w:ascii="Arial" w:hAnsi="Arial" w:cs="Arial"/>
          <w:b/>
          <w:bCs/>
          <w:color w:val="222222"/>
          <w:shd w:val="clear" w:color="auto" w:fill="FFFFFF"/>
        </w:rPr>
        <w:t>replacement cost</w:t>
      </w:r>
      <w:r>
        <w:rPr>
          <w:rFonts w:ascii="Arial" w:hAnsi="Arial" w:cs="Arial"/>
          <w:color w:val="222222"/>
          <w:shd w:val="clear" w:color="auto" w:fill="FFFFFF"/>
        </w:rPr>
        <w:t> value" is one of several method of determining the value of an insured item.</w:t>
      </w:r>
    </w:p>
    <w:p w14:paraId="4FF2447F" w14:textId="77777777" w:rsidR="001164FC"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Fonts w:asciiTheme="majorHAnsi" w:eastAsia="Times New Roman" w:hAnsiTheme="majorHAnsi" w:cstheme="majorHAnsi"/>
          <w:color w:val="424242"/>
          <w:sz w:val="28"/>
          <w:szCs w:val="28"/>
        </w:rPr>
        <w:br/>
        <w:t>COGS </w:t>
      </w:r>
      <w:r w:rsidRPr="0094458F">
        <w:rPr>
          <w:rFonts w:asciiTheme="majorHAnsi" w:eastAsia="Times New Roman" w:hAnsiTheme="majorHAnsi" w:cstheme="majorHAnsi"/>
          <w:color w:val="424242"/>
          <w:sz w:val="28"/>
          <w:szCs w:val="28"/>
        </w:rPr>
        <w:br/>
        <w:t>EOQ model and Calculation of EOQ </w:t>
      </w:r>
    </w:p>
    <w:p w14:paraId="18D061F5" w14:textId="77777777" w:rsidR="001164FC" w:rsidRDefault="001164FC" w:rsidP="001164FC">
      <w:pPr>
        <w:pStyle w:val="Heading3"/>
        <w:shd w:val="clear" w:color="auto" w:fill="FFFFFF"/>
        <w:spacing w:before="0"/>
        <w:rPr>
          <w:rFonts w:ascii="Arial" w:hAnsi="Arial" w:cs="Arial"/>
          <w:caps/>
          <w:color w:val="111111"/>
        </w:rPr>
      </w:pPr>
      <w:r>
        <w:rPr>
          <w:rFonts w:ascii="Arial" w:hAnsi="Arial" w:cs="Arial"/>
          <w:caps/>
          <w:color w:val="111111"/>
        </w:rPr>
        <w:t>KEY TAKEAWAYS</w:t>
      </w:r>
    </w:p>
    <w:p w14:paraId="0D4AA4B6" w14:textId="77777777" w:rsidR="001164FC" w:rsidRDefault="001164FC" w:rsidP="001164FC">
      <w:pPr>
        <w:numPr>
          <w:ilvl w:val="0"/>
          <w:numId w:val="4"/>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The EOQ is a company's optimal order quantity that minimizes its total costs related to ordering, receiving and holding the inventory.</w:t>
      </w:r>
    </w:p>
    <w:p w14:paraId="039D9025" w14:textId="77777777" w:rsidR="001164FC" w:rsidRDefault="001164FC" w:rsidP="001164FC">
      <w:pPr>
        <w:numPr>
          <w:ilvl w:val="0"/>
          <w:numId w:val="4"/>
        </w:numPr>
        <w:shd w:val="clear" w:color="auto" w:fill="FFFFFF"/>
        <w:spacing w:before="100" w:beforeAutospacing="1" w:after="0" w:line="240" w:lineRule="auto"/>
        <w:rPr>
          <w:rFonts w:ascii="Arial" w:hAnsi="Arial" w:cs="Arial"/>
          <w:color w:val="111111"/>
          <w:sz w:val="26"/>
          <w:szCs w:val="26"/>
        </w:rPr>
      </w:pPr>
      <w:r>
        <w:rPr>
          <w:rFonts w:ascii="Arial" w:hAnsi="Arial" w:cs="Arial"/>
          <w:color w:val="111111"/>
          <w:sz w:val="26"/>
          <w:szCs w:val="26"/>
        </w:rPr>
        <w:t>The EOQ formula is best used in situations where demand, ordering, and holding costs remain constant over time.</w:t>
      </w:r>
    </w:p>
    <w:p w14:paraId="3112CFA3" w14:textId="1A8F5E8F" w:rsidR="0094458F" w:rsidRDefault="001164FC" w:rsidP="0094458F">
      <w:pPr>
        <w:shd w:val="clear" w:color="auto" w:fill="FFFFFF" w:themeFill="background1"/>
        <w:rPr>
          <w:rStyle w:val="Heading2Char"/>
          <w:rFonts w:asciiTheme="majorHAnsi" w:eastAsiaTheme="minorHAnsi" w:hAnsiTheme="majorHAnsi" w:cstheme="majorHAnsi"/>
          <w:sz w:val="28"/>
          <w:szCs w:val="28"/>
        </w:rPr>
      </w:pPr>
      <w:r>
        <w:rPr>
          <w:noProof/>
        </w:rPr>
        <w:lastRenderedPageBreak/>
        <w:drawing>
          <wp:inline distT="0" distB="0" distL="0" distR="0" wp14:anchorId="092B52F8" wp14:editId="5E1A9E5A">
            <wp:extent cx="56769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876550"/>
                    </a:xfrm>
                    <a:prstGeom prst="rect">
                      <a:avLst/>
                    </a:prstGeom>
                  </pic:spPr>
                </pic:pic>
              </a:graphicData>
            </a:graphic>
          </wp:inline>
        </w:drawing>
      </w:r>
      <w:r w:rsidR="0094458F" w:rsidRPr="0094458F">
        <w:rPr>
          <w:rFonts w:asciiTheme="majorHAnsi" w:eastAsia="Times New Roman" w:hAnsiTheme="majorHAnsi" w:cstheme="majorHAnsi"/>
          <w:color w:val="424242"/>
          <w:sz w:val="28"/>
          <w:szCs w:val="28"/>
        </w:rPr>
        <w:br/>
        <w:t>Danger level of materials or inventory stock and its calculation </w:t>
      </w:r>
      <w:r w:rsidR="0094458F" w:rsidRPr="0094458F">
        <w:rPr>
          <w:rFonts w:asciiTheme="majorHAnsi" w:eastAsia="Times New Roman" w:hAnsiTheme="majorHAnsi" w:cstheme="majorHAnsi"/>
          <w:color w:val="424242"/>
          <w:sz w:val="28"/>
          <w:szCs w:val="28"/>
        </w:rPr>
        <w:br/>
        <w:t>Re-order level or ordering point or ordering level and its calculation </w:t>
      </w:r>
      <w:r w:rsidR="0094458F" w:rsidRPr="0094458F">
        <w:rPr>
          <w:rFonts w:asciiTheme="majorHAnsi" w:eastAsia="Times New Roman" w:hAnsiTheme="majorHAnsi" w:cstheme="majorHAnsi"/>
          <w:color w:val="424242"/>
          <w:sz w:val="28"/>
          <w:szCs w:val="28"/>
        </w:rPr>
        <w:br/>
        <w:t>JIT Inventory Management(JUST IN TIME ) </w:t>
      </w:r>
      <w:r w:rsidR="0094458F" w:rsidRPr="0094458F">
        <w:rPr>
          <w:rFonts w:asciiTheme="majorHAnsi" w:eastAsia="Times New Roman" w:hAnsiTheme="majorHAnsi" w:cstheme="majorHAnsi"/>
          <w:color w:val="424242"/>
          <w:sz w:val="28"/>
          <w:szCs w:val="28"/>
        </w:rPr>
        <w:br/>
        <w:t>Cases when JIT does NOT work </w:t>
      </w:r>
      <w:r w:rsidR="0094458F" w:rsidRPr="0094458F">
        <w:rPr>
          <w:rFonts w:asciiTheme="majorHAnsi" w:eastAsia="Times New Roman" w:hAnsiTheme="majorHAnsi" w:cstheme="majorHAnsi"/>
          <w:color w:val="424242"/>
          <w:sz w:val="28"/>
          <w:szCs w:val="28"/>
        </w:rPr>
        <w:br/>
        <w:t>Monitoring inventory movements </w:t>
      </w:r>
      <w:r w:rsidR="0094458F" w:rsidRPr="0094458F">
        <w:rPr>
          <w:rFonts w:asciiTheme="majorHAnsi" w:eastAsia="Times New Roman" w:hAnsiTheme="majorHAnsi" w:cstheme="majorHAnsi"/>
          <w:color w:val="424242"/>
          <w:sz w:val="28"/>
          <w:szCs w:val="28"/>
        </w:rPr>
        <w:br/>
        <w:t>Inventory coding systems </w:t>
      </w:r>
      <w:r w:rsidR="0094458F" w:rsidRPr="0094458F">
        <w:rPr>
          <w:rFonts w:asciiTheme="majorHAnsi" w:eastAsia="Times New Roman" w:hAnsiTheme="majorHAnsi" w:cstheme="majorHAnsi"/>
          <w:color w:val="424242"/>
          <w:sz w:val="28"/>
          <w:szCs w:val="28"/>
        </w:rPr>
        <w:br/>
        <w:t>Requirement Planning in Supply Chain </w:t>
      </w:r>
      <w:r w:rsidR="0094458F" w:rsidRPr="0094458F">
        <w:rPr>
          <w:rFonts w:asciiTheme="majorHAnsi" w:eastAsia="Times New Roman" w:hAnsiTheme="majorHAnsi" w:cstheme="majorHAnsi"/>
          <w:color w:val="424242"/>
          <w:sz w:val="28"/>
          <w:szCs w:val="28"/>
        </w:rPr>
        <w:br/>
        <w:t>MRP ,MRPII </w:t>
      </w:r>
      <w:r w:rsidR="0094458F" w:rsidRPr="0094458F">
        <w:rPr>
          <w:rFonts w:asciiTheme="majorHAnsi" w:eastAsia="Times New Roman" w:hAnsiTheme="majorHAnsi" w:cstheme="majorHAnsi"/>
          <w:color w:val="424242"/>
          <w:sz w:val="28"/>
          <w:szCs w:val="28"/>
        </w:rPr>
        <w:br/>
        <w:t>Forecasting Techniques /Methods </w:t>
      </w:r>
      <w:r w:rsidR="0094458F" w:rsidRPr="0094458F">
        <w:rPr>
          <w:rFonts w:asciiTheme="majorHAnsi" w:eastAsia="Times New Roman" w:hAnsiTheme="majorHAnsi" w:cstheme="majorHAnsi"/>
          <w:color w:val="424242"/>
          <w:sz w:val="28"/>
          <w:szCs w:val="28"/>
        </w:rPr>
        <w:br/>
        <w:t>Getting started on measuring inventory and performance(Six steps towards an initial evaluation) </w:t>
      </w:r>
      <w:r w:rsidR="0094458F" w:rsidRPr="0094458F">
        <w:rPr>
          <w:rFonts w:asciiTheme="majorHAnsi" w:eastAsia="Times New Roman" w:hAnsiTheme="majorHAnsi" w:cstheme="majorHAnsi"/>
          <w:color w:val="424242"/>
          <w:sz w:val="28"/>
          <w:szCs w:val="28"/>
        </w:rPr>
        <w:br/>
        <w:t>Learning Check</w:t>
      </w:r>
      <w:r w:rsidR="0094458F" w:rsidRPr="0094458F">
        <w:rPr>
          <w:rFonts w:asciiTheme="majorHAnsi" w:eastAsia="Times New Roman" w:hAnsiTheme="majorHAnsi" w:cstheme="majorHAnsi"/>
          <w:color w:val="424242"/>
          <w:sz w:val="28"/>
          <w:szCs w:val="28"/>
        </w:rPr>
        <w:br/>
      </w:r>
      <w:r w:rsidR="0094458F" w:rsidRPr="00F36C2F">
        <w:rPr>
          <w:rFonts w:asciiTheme="majorHAnsi" w:eastAsia="Times New Roman" w:hAnsiTheme="majorHAnsi" w:cstheme="majorHAnsi"/>
          <w:b/>
          <w:bCs/>
          <w:color w:val="424242"/>
          <w:sz w:val="28"/>
          <w:szCs w:val="28"/>
          <w:shd w:val="clear" w:color="auto" w:fill="FBE4D5" w:themeFill="accent2" w:themeFillTint="33"/>
        </w:rPr>
        <w:t>Transportation Management:</w:t>
      </w:r>
      <w:r w:rsidR="0094458F" w:rsidRPr="0094458F">
        <w:rPr>
          <w:rFonts w:asciiTheme="majorHAnsi" w:eastAsia="Times New Roman" w:hAnsiTheme="majorHAnsi" w:cstheme="majorHAnsi"/>
          <w:color w:val="424242"/>
          <w:sz w:val="28"/>
          <w:szCs w:val="28"/>
        </w:rPr>
        <w:br/>
        <w:t>Meaning of Logistics </w:t>
      </w:r>
      <w:r w:rsidR="0094458F" w:rsidRPr="0094458F">
        <w:rPr>
          <w:rFonts w:asciiTheme="majorHAnsi" w:eastAsia="Times New Roman" w:hAnsiTheme="majorHAnsi" w:cstheme="majorHAnsi"/>
          <w:color w:val="424242"/>
          <w:sz w:val="28"/>
          <w:szCs w:val="28"/>
        </w:rPr>
        <w:br/>
      </w:r>
      <w:proofErr w:type="spellStart"/>
      <w:r w:rsidR="0094458F" w:rsidRPr="0094458F">
        <w:rPr>
          <w:rFonts w:asciiTheme="majorHAnsi" w:eastAsia="Times New Roman" w:hAnsiTheme="majorHAnsi" w:cstheme="majorHAnsi"/>
          <w:color w:val="424242"/>
          <w:sz w:val="28"/>
          <w:szCs w:val="28"/>
        </w:rPr>
        <w:t>Logistics</w:t>
      </w:r>
      <w:proofErr w:type="spellEnd"/>
      <w:r w:rsidR="0094458F" w:rsidRPr="0094458F">
        <w:rPr>
          <w:rFonts w:asciiTheme="majorHAnsi" w:eastAsia="Times New Roman" w:hAnsiTheme="majorHAnsi" w:cstheme="majorHAnsi"/>
          <w:color w:val="424242"/>
          <w:sz w:val="28"/>
          <w:szCs w:val="28"/>
        </w:rPr>
        <w:t xml:space="preserve"> Drivers(Inventory, Transportation, Warehousing) </w:t>
      </w:r>
      <w:r w:rsidR="0094458F" w:rsidRPr="0094458F">
        <w:rPr>
          <w:rFonts w:asciiTheme="majorHAnsi" w:eastAsia="Times New Roman" w:hAnsiTheme="majorHAnsi" w:cstheme="majorHAnsi"/>
          <w:color w:val="424242"/>
          <w:sz w:val="28"/>
          <w:szCs w:val="28"/>
        </w:rPr>
        <w:br/>
        <w:t>Practical management of Supply of materials </w:t>
      </w:r>
      <w:r w:rsidR="0094458F" w:rsidRPr="0094458F">
        <w:rPr>
          <w:rFonts w:asciiTheme="majorHAnsi" w:eastAsia="Times New Roman" w:hAnsiTheme="majorHAnsi" w:cstheme="majorHAnsi"/>
          <w:color w:val="424242"/>
          <w:sz w:val="28"/>
          <w:szCs w:val="28"/>
        </w:rPr>
        <w:br/>
        <w:t>3PL Logistics </w:t>
      </w:r>
      <w:r w:rsidR="0094458F" w:rsidRPr="0094458F">
        <w:rPr>
          <w:rFonts w:asciiTheme="majorHAnsi" w:eastAsia="Times New Roman" w:hAnsiTheme="majorHAnsi" w:cstheme="majorHAnsi"/>
          <w:color w:val="424242"/>
          <w:sz w:val="28"/>
          <w:szCs w:val="28"/>
        </w:rPr>
        <w:br/>
        <w:t>4 PL Logistics </w:t>
      </w:r>
      <w:r w:rsidR="0094458F" w:rsidRPr="0094458F">
        <w:rPr>
          <w:rFonts w:asciiTheme="majorHAnsi" w:eastAsia="Times New Roman" w:hAnsiTheme="majorHAnsi" w:cstheme="majorHAnsi"/>
          <w:color w:val="424242"/>
          <w:sz w:val="28"/>
          <w:szCs w:val="28"/>
        </w:rPr>
        <w:br/>
        <w:t>Responsibilities of logistics manager </w:t>
      </w:r>
      <w:r w:rsidR="0094458F" w:rsidRPr="0094458F">
        <w:rPr>
          <w:rFonts w:asciiTheme="majorHAnsi" w:eastAsia="Times New Roman" w:hAnsiTheme="majorHAnsi" w:cstheme="majorHAnsi"/>
          <w:color w:val="424242"/>
          <w:sz w:val="28"/>
          <w:szCs w:val="28"/>
        </w:rPr>
        <w:br/>
      </w:r>
      <w:r w:rsidR="0094458F" w:rsidRPr="0094458F">
        <w:rPr>
          <w:rStyle w:val="Heading2Char"/>
          <w:rFonts w:asciiTheme="majorHAnsi" w:eastAsiaTheme="minorHAnsi" w:hAnsiTheme="majorHAnsi" w:cstheme="majorHAnsi"/>
          <w:sz w:val="28"/>
          <w:szCs w:val="28"/>
        </w:rPr>
        <w:t>Transportation Management </w:t>
      </w:r>
      <w:r w:rsidR="0094458F" w:rsidRPr="0094458F">
        <w:rPr>
          <w:rStyle w:val="Heading2Char"/>
          <w:rFonts w:asciiTheme="majorHAnsi" w:eastAsiaTheme="minorHAnsi" w:hAnsiTheme="majorHAnsi" w:cstheme="majorHAnsi"/>
          <w:sz w:val="28"/>
          <w:szCs w:val="28"/>
        </w:rPr>
        <w:br/>
      </w:r>
      <w:r w:rsidR="0094458F" w:rsidRPr="0094458F">
        <w:rPr>
          <w:rFonts w:asciiTheme="majorHAnsi" w:eastAsia="Times New Roman" w:hAnsiTheme="majorHAnsi" w:cstheme="majorHAnsi"/>
          <w:color w:val="424242"/>
          <w:sz w:val="28"/>
          <w:szCs w:val="28"/>
        </w:rPr>
        <w:t>Choosing the most appropriate mode of transport </w:t>
      </w:r>
      <w:r w:rsidR="0094458F" w:rsidRPr="0094458F">
        <w:rPr>
          <w:rFonts w:asciiTheme="majorHAnsi" w:eastAsia="Times New Roman" w:hAnsiTheme="majorHAnsi" w:cstheme="majorHAnsi"/>
          <w:color w:val="424242"/>
          <w:sz w:val="28"/>
          <w:szCs w:val="28"/>
        </w:rPr>
        <w:br/>
        <w:t>Air Transportation and its documentation </w:t>
      </w:r>
      <w:r w:rsidR="0094458F" w:rsidRPr="0094458F">
        <w:rPr>
          <w:rFonts w:asciiTheme="majorHAnsi" w:eastAsia="Times New Roman" w:hAnsiTheme="majorHAnsi" w:cstheme="majorHAnsi"/>
          <w:color w:val="424242"/>
          <w:sz w:val="28"/>
          <w:szCs w:val="28"/>
        </w:rPr>
        <w:br/>
      </w:r>
      <w:r w:rsidR="0094458F" w:rsidRPr="0094458F">
        <w:rPr>
          <w:rFonts w:asciiTheme="majorHAnsi" w:eastAsia="Times New Roman" w:hAnsiTheme="majorHAnsi" w:cstheme="majorHAnsi"/>
          <w:color w:val="424242"/>
          <w:sz w:val="28"/>
          <w:szCs w:val="28"/>
        </w:rPr>
        <w:lastRenderedPageBreak/>
        <w:t>Sea Transportation and its documentation </w:t>
      </w:r>
      <w:r w:rsidR="0094458F" w:rsidRPr="0094458F">
        <w:rPr>
          <w:rFonts w:asciiTheme="majorHAnsi" w:eastAsia="Times New Roman" w:hAnsiTheme="majorHAnsi" w:cstheme="majorHAnsi"/>
          <w:color w:val="424242"/>
          <w:sz w:val="28"/>
          <w:szCs w:val="28"/>
        </w:rPr>
        <w:br/>
        <w:t>Road and other transportation and its documentation </w:t>
      </w:r>
      <w:r w:rsidR="0094458F" w:rsidRPr="0094458F">
        <w:rPr>
          <w:rFonts w:asciiTheme="majorHAnsi" w:eastAsia="Times New Roman" w:hAnsiTheme="majorHAnsi" w:cstheme="majorHAnsi"/>
          <w:color w:val="424242"/>
          <w:sz w:val="28"/>
          <w:szCs w:val="28"/>
        </w:rPr>
        <w:br/>
        <w:t>Inter Modal, Multi Modal, Uni Modal Transport </w:t>
      </w:r>
      <w:r w:rsidR="0094458F" w:rsidRPr="0094458F">
        <w:rPr>
          <w:rFonts w:asciiTheme="majorHAnsi" w:eastAsia="Times New Roman" w:hAnsiTheme="majorHAnsi" w:cstheme="majorHAnsi"/>
          <w:color w:val="424242"/>
          <w:sz w:val="28"/>
          <w:szCs w:val="28"/>
        </w:rPr>
        <w:br/>
        <w:t>Traditional role of a freight forwarders </w:t>
      </w:r>
      <w:r w:rsidR="0094458F" w:rsidRPr="0094458F">
        <w:rPr>
          <w:rFonts w:asciiTheme="majorHAnsi" w:eastAsia="Times New Roman" w:hAnsiTheme="majorHAnsi" w:cstheme="majorHAnsi"/>
          <w:color w:val="424242"/>
          <w:sz w:val="28"/>
          <w:szCs w:val="28"/>
        </w:rPr>
        <w:br/>
        <w:t>Sample of an analysis of the alternative transport </w:t>
      </w:r>
      <w:r w:rsidR="0094458F" w:rsidRPr="0094458F">
        <w:rPr>
          <w:rFonts w:asciiTheme="majorHAnsi" w:eastAsia="Times New Roman" w:hAnsiTheme="majorHAnsi" w:cstheme="majorHAnsi"/>
          <w:color w:val="424242"/>
          <w:sz w:val="28"/>
          <w:szCs w:val="28"/>
        </w:rPr>
        <w:br/>
        <w:t>Cross Docking </w:t>
      </w:r>
      <w:r w:rsidR="0094458F" w:rsidRPr="0094458F">
        <w:rPr>
          <w:rFonts w:asciiTheme="majorHAnsi" w:eastAsia="Times New Roman" w:hAnsiTheme="majorHAnsi" w:cstheme="majorHAnsi"/>
          <w:color w:val="424242"/>
          <w:sz w:val="28"/>
          <w:szCs w:val="28"/>
        </w:rPr>
        <w:br/>
        <w:t>Learning Check </w:t>
      </w:r>
      <w:r w:rsidR="0094458F" w:rsidRPr="0094458F">
        <w:rPr>
          <w:rFonts w:asciiTheme="majorHAnsi" w:eastAsia="Times New Roman" w:hAnsiTheme="majorHAnsi" w:cstheme="majorHAnsi"/>
          <w:color w:val="424242"/>
          <w:sz w:val="28"/>
          <w:szCs w:val="28"/>
        </w:rPr>
        <w:br/>
      </w:r>
      <w:r w:rsidR="0094458F" w:rsidRPr="0094458F">
        <w:rPr>
          <w:rStyle w:val="Heading2Char"/>
          <w:rFonts w:asciiTheme="majorHAnsi" w:eastAsiaTheme="minorHAnsi" w:hAnsiTheme="majorHAnsi" w:cstheme="majorHAnsi"/>
          <w:sz w:val="28"/>
          <w:szCs w:val="28"/>
        </w:rPr>
        <w:t>Warehousing Management:</w:t>
      </w:r>
      <w:r w:rsidR="0094458F" w:rsidRPr="0094458F">
        <w:rPr>
          <w:rStyle w:val="Heading2Char"/>
          <w:rFonts w:asciiTheme="majorHAnsi" w:eastAsiaTheme="minorHAnsi" w:hAnsiTheme="majorHAnsi" w:cstheme="majorHAnsi"/>
          <w:sz w:val="28"/>
          <w:szCs w:val="28"/>
        </w:rPr>
        <w:br/>
      </w:r>
      <w:r w:rsidR="0094458F" w:rsidRPr="0094458F">
        <w:rPr>
          <w:rFonts w:asciiTheme="majorHAnsi" w:eastAsia="Times New Roman" w:hAnsiTheme="majorHAnsi" w:cstheme="majorHAnsi"/>
          <w:color w:val="424242"/>
          <w:sz w:val="28"/>
          <w:szCs w:val="28"/>
        </w:rPr>
        <w:t>Warehousing </w:t>
      </w:r>
      <w:r w:rsidR="0094458F" w:rsidRPr="0094458F">
        <w:rPr>
          <w:rFonts w:asciiTheme="majorHAnsi" w:eastAsia="Times New Roman" w:hAnsiTheme="majorHAnsi" w:cstheme="majorHAnsi"/>
          <w:color w:val="424242"/>
          <w:sz w:val="28"/>
          <w:szCs w:val="28"/>
        </w:rPr>
        <w:br/>
        <w:t>Factors influences in warehousing design </w:t>
      </w:r>
      <w:r w:rsidR="0094458F" w:rsidRPr="0094458F">
        <w:rPr>
          <w:rFonts w:asciiTheme="majorHAnsi" w:eastAsia="Times New Roman" w:hAnsiTheme="majorHAnsi" w:cstheme="majorHAnsi"/>
          <w:color w:val="424242"/>
          <w:sz w:val="28"/>
          <w:szCs w:val="28"/>
        </w:rPr>
        <w:br/>
        <w:t>WMS(Warehouse management System) </w:t>
      </w:r>
      <w:r w:rsidR="0094458F" w:rsidRPr="0094458F">
        <w:rPr>
          <w:rFonts w:asciiTheme="majorHAnsi" w:eastAsia="Times New Roman" w:hAnsiTheme="majorHAnsi" w:cstheme="majorHAnsi"/>
          <w:color w:val="424242"/>
          <w:sz w:val="28"/>
          <w:szCs w:val="28"/>
        </w:rPr>
        <w:br/>
        <w:t>Warehouse Location </w:t>
      </w:r>
      <w:r w:rsidR="0094458F" w:rsidRPr="0094458F">
        <w:rPr>
          <w:rFonts w:asciiTheme="majorHAnsi" w:eastAsia="Times New Roman" w:hAnsiTheme="majorHAnsi" w:cstheme="majorHAnsi"/>
          <w:color w:val="424242"/>
          <w:sz w:val="28"/>
          <w:szCs w:val="28"/>
        </w:rPr>
        <w:br/>
        <w:t>Types of warehouse </w:t>
      </w:r>
      <w:r w:rsidR="0094458F" w:rsidRPr="0094458F">
        <w:rPr>
          <w:rFonts w:asciiTheme="majorHAnsi" w:eastAsia="Times New Roman" w:hAnsiTheme="majorHAnsi" w:cstheme="majorHAnsi"/>
          <w:color w:val="424242"/>
          <w:sz w:val="28"/>
          <w:szCs w:val="28"/>
        </w:rPr>
        <w:br/>
        <w:t>Ware housing costing method </w:t>
      </w:r>
      <w:r w:rsidR="0094458F" w:rsidRPr="0094458F">
        <w:rPr>
          <w:rFonts w:asciiTheme="majorHAnsi" w:eastAsia="Times New Roman" w:hAnsiTheme="majorHAnsi" w:cstheme="majorHAnsi"/>
          <w:color w:val="424242"/>
          <w:sz w:val="28"/>
          <w:szCs w:val="28"/>
        </w:rPr>
        <w:br/>
        <w:t>Principle of efficient material handling in the warehouse </w:t>
      </w:r>
      <w:r w:rsidR="0094458F" w:rsidRPr="0094458F">
        <w:rPr>
          <w:rFonts w:asciiTheme="majorHAnsi" w:eastAsia="Times New Roman" w:hAnsiTheme="majorHAnsi" w:cstheme="majorHAnsi"/>
          <w:color w:val="424242"/>
          <w:sz w:val="28"/>
          <w:szCs w:val="28"/>
        </w:rPr>
        <w:br/>
        <w:t>Main Goals of warehouse management operation </w:t>
      </w:r>
      <w:r w:rsidR="0094458F" w:rsidRPr="0094458F">
        <w:rPr>
          <w:rFonts w:asciiTheme="majorHAnsi" w:eastAsia="Times New Roman" w:hAnsiTheme="majorHAnsi" w:cstheme="majorHAnsi"/>
          <w:color w:val="424242"/>
          <w:sz w:val="28"/>
          <w:szCs w:val="28"/>
        </w:rPr>
        <w:br/>
        <w:t>Warehouse efficiency and inventory health </w:t>
      </w:r>
      <w:r w:rsidR="0094458F" w:rsidRPr="0094458F">
        <w:rPr>
          <w:rFonts w:asciiTheme="majorHAnsi" w:eastAsia="Times New Roman" w:hAnsiTheme="majorHAnsi" w:cstheme="majorHAnsi"/>
          <w:color w:val="424242"/>
          <w:sz w:val="28"/>
          <w:szCs w:val="28"/>
        </w:rPr>
        <w:br/>
        <w:t>Learning Check </w:t>
      </w:r>
      <w:r w:rsidR="0094458F" w:rsidRPr="0094458F">
        <w:rPr>
          <w:rFonts w:asciiTheme="majorHAnsi" w:eastAsia="Times New Roman" w:hAnsiTheme="majorHAnsi" w:cstheme="majorHAnsi"/>
          <w:color w:val="424242"/>
          <w:sz w:val="28"/>
          <w:szCs w:val="28"/>
        </w:rPr>
        <w:br/>
      </w:r>
      <w:r w:rsidR="0094458F" w:rsidRPr="0094458F">
        <w:rPr>
          <w:rStyle w:val="Heading2Char"/>
          <w:rFonts w:asciiTheme="majorHAnsi" w:eastAsiaTheme="minorHAnsi" w:hAnsiTheme="majorHAnsi" w:cstheme="majorHAnsi"/>
          <w:sz w:val="28"/>
          <w:szCs w:val="28"/>
        </w:rPr>
        <w:t>Packaging Management:</w:t>
      </w:r>
      <w:r w:rsidR="0094458F" w:rsidRPr="0094458F">
        <w:rPr>
          <w:rStyle w:val="Heading2Char"/>
          <w:rFonts w:asciiTheme="majorHAnsi" w:eastAsiaTheme="minorHAnsi" w:hAnsiTheme="majorHAnsi" w:cstheme="majorHAnsi"/>
          <w:sz w:val="28"/>
          <w:szCs w:val="28"/>
        </w:rPr>
        <w:br/>
      </w:r>
      <w:r w:rsidR="0094458F" w:rsidRPr="0094458F">
        <w:rPr>
          <w:rFonts w:asciiTheme="majorHAnsi" w:eastAsia="Times New Roman" w:hAnsiTheme="majorHAnsi" w:cstheme="majorHAnsi"/>
          <w:color w:val="424242"/>
          <w:sz w:val="28"/>
          <w:szCs w:val="28"/>
        </w:rPr>
        <w:t>Packaging </w:t>
      </w:r>
      <w:r w:rsidR="0094458F" w:rsidRPr="0094458F">
        <w:rPr>
          <w:rFonts w:asciiTheme="majorHAnsi" w:eastAsia="Times New Roman" w:hAnsiTheme="majorHAnsi" w:cstheme="majorHAnsi"/>
          <w:color w:val="424242"/>
          <w:sz w:val="28"/>
          <w:szCs w:val="28"/>
        </w:rPr>
        <w:br/>
      </w:r>
      <w:proofErr w:type="spellStart"/>
      <w:r w:rsidR="0094458F" w:rsidRPr="0094458F">
        <w:rPr>
          <w:rFonts w:asciiTheme="majorHAnsi" w:eastAsia="Times New Roman" w:hAnsiTheme="majorHAnsi" w:cstheme="majorHAnsi"/>
          <w:color w:val="424242"/>
          <w:sz w:val="28"/>
          <w:szCs w:val="28"/>
        </w:rPr>
        <w:t>Packaging</w:t>
      </w:r>
      <w:proofErr w:type="spellEnd"/>
      <w:r w:rsidR="0094458F" w:rsidRPr="0094458F">
        <w:rPr>
          <w:rFonts w:asciiTheme="majorHAnsi" w:eastAsia="Times New Roman" w:hAnsiTheme="majorHAnsi" w:cstheme="majorHAnsi"/>
          <w:color w:val="424242"/>
          <w:sz w:val="28"/>
          <w:szCs w:val="28"/>
        </w:rPr>
        <w:t xml:space="preserve"> Instructions </w:t>
      </w:r>
      <w:r w:rsidR="0094458F" w:rsidRPr="0094458F">
        <w:rPr>
          <w:rFonts w:asciiTheme="majorHAnsi" w:eastAsia="Times New Roman" w:hAnsiTheme="majorHAnsi" w:cstheme="majorHAnsi"/>
          <w:color w:val="424242"/>
          <w:sz w:val="28"/>
          <w:szCs w:val="28"/>
        </w:rPr>
        <w:br/>
        <w:t>Commonly used packaging material </w:t>
      </w:r>
      <w:r w:rsidR="0094458F" w:rsidRPr="0094458F">
        <w:rPr>
          <w:rFonts w:asciiTheme="majorHAnsi" w:eastAsia="Times New Roman" w:hAnsiTheme="majorHAnsi" w:cstheme="majorHAnsi"/>
          <w:color w:val="424242"/>
          <w:sz w:val="28"/>
          <w:szCs w:val="28"/>
        </w:rPr>
        <w:br/>
        <w:t>Reverse Marketing and Supplier Development Program </w:t>
      </w:r>
      <w:r w:rsidR="0094458F" w:rsidRPr="0094458F">
        <w:rPr>
          <w:rFonts w:asciiTheme="majorHAnsi" w:eastAsia="Times New Roman" w:hAnsiTheme="majorHAnsi" w:cstheme="majorHAnsi"/>
          <w:color w:val="424242"/>
          <w:sz w:val="28"/>
          <w:szCs w:val="28"/>
        </w:rPr>
        <w:br/>
      </w:r>
    </w:p>
    <w:p w14:paraId="1DCED13F" w14:textId="2E69EF6C" w:rsidR="0094458F" w:rsidRPr="0094458F" w:rsidRDefault="0094458F" w:rsidP="0094458F">
      <w:pPr>
        <w:shd w:val="clear" w:color="auto" w:fill="FFFFFF" w:themeFill="background1"/>
        <w:rPr>
          <w:rFonts w:asciiTheme="majorHAnsi" w:eastAsia="Times New Roman" w:hAnsiTheme="majorHAnsi" w:cstheme="majorHAnsi"/>
          <w:color w:val="424242"/>
          <w:sz w:val="28"/>
          <w:szCs w:val="28"/>
        </w:rPr>
      </w:pPr>
      <w:r w:rsidRPr="0094458F">
        <w:rPr>
          <w:rStyle w:val="Heading2Char"/>
          <w:rFonts w:asciiTheme="majorHAnsi" w:eastAsiaTheme="minorHAnsi" w:hAnsiTheme="majorHAnsi" w:cstheme="majorHAnsi"/>
          <w:sz w:val="28"/>
          <w:szCs w:val="28"/>
        </w:rPr>
        <w:t>Distribution Management:</w:t>
      </w:r>
      <w:r w:rsidRPr="0094458F">
        <w:rPr>
          <w:rStyle w:val="Heading2Char"/>
          <w:rFonts w:asciiTheme="majorHAnsi" w:eastAsiaTheme="minorHAnsi" w:hAnsiTheme="majorHAnsi" w:cstheme="majorHAnsi"/>
          <w:sz w:val="28"/>
          <w:szCs w:val="28"/>
        </w:rPr>
        <w:br/>
      </w:r>
      <w:r w:rsidRPr="0094458F">
        <w:rPr>
          <w:rFonts w:asciiTheme="majorHAnsi" w:eastAsia="Times New Roman" w:hAnsiTheme="majorHAnsi" w:cstheme="majorHAnsi"/>
          <w:color w:val="424242"/>
          <w:sz w:val="28"/>
          <w:szCs w:val="28"/>
        </w:rPr>
        <w:t>Difference between Channel distribution and Physical distribution </w:t>
      </w:r>
      <w:r w:rsidRPr="0094458F">
        <w:rPr>
          <w:rFonts w:asciiTheme="majorHAnsi" w:eastAsia="Times New Roman" w:hAnsiTheme="majorHAnsi" w:cstheme="majorHAnsi"/>
          <w:color w:val="424242"/>
          <w:sz w:val="28"/>
          <w:szCs w:val="28"/>
        </w:rPr>
        <w:br/>
        <w:t>Storage at Production warehouse and distribution to depot </w:t>
      </w:r>
      <w:r w:rsidRPr="0094458F">
        <w:rPr>
          <w:rFonts w:asciiTheme="majorHAnsi" w:eastAsia="Times New Roman" w:hAnsiTheme="majorHAnsi" w:cstheme="majorHAnsi"/>
          <w:color w:val="424242"/>
          <w:sz w:val="28"/>
          <w:szCs w:val="28"/>
        </w:rPr>
        <w:br/>
        <w:t>Storage at Depot and distribution to next point </w:t>
      </w:r>
      <w:r w:rsidRPr="0094458F">
        <w:rPr>
          <w:rFonts w:asciiTheme="majorHAnsi" w:eastAsia="Times New Roman" w:hAnsiTheme="majorHAnsi" w:cstheme="majorHAnsi"/>
          <w:color w:val="424242"/>
          <w:sz w:val="28"/>
          <w:szCs w:val="28"/>
        </w:rPr>
        <w:br/>
        <w:t>Storage at CDC and distribution to next point </w:t>
      </w:r>
      <w:r w:rsidRPr="0094458F">
        <w:rPr>
          <w:rFonts w:asciiTheme="majorHAnsi" w:eastAsia="Times New Roman" w:hAnsiTheme="majorHAnsi" w:cstheme="majorHAnsi"/>
          <w:color w:val="424242"/>
          <w:sz w:val="28"/>
          <w:szCs w:val="28"/>
        </w:rPr>
        <w:br/>
        <w:t>Storage to POS and retail distribution </w:t>
      </w:r>
      <w:r w:rsidRPr="0094458F">
        <w:rPr>
          <w:rFonts w:asciiTheme="majorHAnsi" w:eastAsia="Times New Roman" w:hAnsiTheme="majorHAnsi" w:cstheme="majorHAnsi"/>
          <w:color w:val="424242"/>
          <w:sz w:val="28"/>
          <w:szCs w:val="28"/>
        </w:rPr>
        <w:br/>
        <w:t>Necessary safety ,security and Risk Management in POD(Point of Distribution)and POS (Point of sales) </w:t>
      </w:r>
      <w:r w:rsidRPr="0094458F">
        <w:rPr>
          <w:rFonts w:asciiTheme="majorHAnsi" w:eastAsia="Times New Roman" w:hAnsiTheme="majorHAnsi" w:cstheme="majorHAnsi"/>
          <w:color w:val="424242"/>
          <w:sz w:val="28"/>
          <w:szCs w:val="28"/>
        </w:rPr>
        <w:br/>
        <w:t>Reverse Logistics </w:t>
      </w:r>
      <w:r w:rsidRPr="0094458F">
        <w:rPr>
          <w:rFonts w:asciiTheme="majorHAnsi" w:eastAsia="Times New Roman" w:hAnsiTheme="majorHAnsi" w:cstheme="majorHAnsi"/>
          <w:color w:val="424242"/>
          <w:sz w:val="28"/>
          <w:szCs w:val="28"/>
        </w:rPr>
        <w:br/>
        <w:t>CRM and Customer Feedback </w:t>
      </w:r>
      <w:r w:rsidRPr="0094458F">
        <w:rPr>
          <w:rFonts w:asciiTheme="majorHAnsi" w:eastAsia="Times New Roman" w:hAnsiTheme="majorHAnsi" w:cstheme="majorHAnsi"/>
          <w:color w:val="424242"/>
          <w:sz w:val="28"/>
          <w:szCs w:val="28"/>
        </w:rPr>
        <w:br/>
      </w:r>
      <w:r w:rsidRPr="0094458F">
        <w:rPr>
          <w:rFonts w:asciiTheme="majorHAnsi" w:eastAsia="Times New Roman" w:hAnsiTheme="majorHAnsi" w:cstheme="majorHAnsi"/>
          <w:color w:val="424242"/>
          <w:sz w:val="28"/>
          <w:szCs w:val="28"/>
        </w:rPr>
        <w:lastRenderedPageBreak/>
        <w:t>Order Fulfillment </w:t>
      </w:r>
      <w:r w:rsidRPr="0094458F">
        <w:rPr>
          <w:rFonts w:asciiTheme="majorHAnsi" w:eastAsia="Times New Roman" w:hAnsiTheme="majorHAnsi" w:cstheme="majorHAnsi"/>
          <w:color w:val="424242"/>
          <w:sz w:val="28"/>
          <w:szCs w:val="28"/>
        </w:rPr>
        <w:br/>
        <w:t>CASES, EXCERCISES, VIDEO, GAME, ROLE PLAY </w:t>
      </w:r>
      <w:r w:rsidRPr="0094458F">
        <w:rPr>
          <w:rFonts w:asciiTheme="majorHAnsi" w:eastAsia="Times New Roman" w:hAnsiTheme="majorHAnsi" w:cstheme="majorHAnsi"/>
          <w:color w:val="424242"/>
          <w:sz w:val="28"/>
          <w:szCs w:val="28"/>
        </w:rPr>
        <w:br/>
        <w:t>WRAP UP &amp; CLOSING CEREMONY</w:t>
      </w:r>
    </w:p>
    <w:sectPr w:rsidR="0094458F" w:rsidRPr="0094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E87"/>
    <w:multiLevelType w:val="multilevel"/>
    <w:tmpl w:val="CDC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D45EE"/>
    <w:multiLevelType w:val="multilevel"/>
    <w:tmpl w:val="04EC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E61F8D"/>
    <w:multiLevelType w:val="multilevel"/>
    <w:tmpl w:val="28A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63443"/>
    <w:multiLevelType w:val="multilevel"/>
    <w:tmpl w:val="35C4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8F"/>
    <w:rsid w:val="001164FC"/>
    <w:rsid w:val="0047697A"/>
    <w:rsid w:val="005B4833"/>
    <w:rsid w:val="006C1887"/>
    <w:rsid w:val="006D7540"/>
    <w:rsid w:val="007627AE"/>
    <w:rsid w:val="008E64A8"/>
    <w:rsid w:val="0094458F"/>
    <w:rsid w:val="00A74ED9"/>
    <w:rsid w:val="00B04764"/>
    <w:rsid w:val="00B11C34"/>
    <w:rsid w:val="00B141EB"/>
    <w:rsid w:val="00B2573E"/>
    <w:rsid w:val="00CB3A60"/>
    <w:rsid w:val="00CF6422"/>
    <w:rsid w:val="00F3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F948"/>
  <w15:chartTrackingRefBased/>
  <w15:docId w15:val="{F1E2B0F0-2519-420D-98CC-0FA21A15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3A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5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5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4ED9"/>
    <w:rPr>
      <w:color w:val="0000FF"/>
      <w:u w:val="single"/>
    </w:rPr>
  </w:style>
  <w:style w:type="character" w:customStyle="1" w:styleId="Heading3Char">
    <w:name w:val="Heading 3 Char"/>
    <w:basedOn w:val="DefaultParagraphFont"/>
    <w:link w:val="Heading3"/>
    <w:uiPriority w:val="9"/>
    <w:semiHidden/>
    <w:rsid w:val="00CB3A60"/>
    <w:rPr>
      <w:rFonts w:asciiTheme="majorHAnsi" w:eastAsiaTheme="majorEastAsia" w:hAnsiTheme="majorHAnsi" w:cstheme="majorBidi"/>
      <w:color w:val="1F3763" w:themeColor="accent1" w:themeShade="7F"/>
      <w:sz w:val="24"/>
      <w:szCs w:val="24"/>
    </w:rPr>
  </w:style>
  <w:style w:type="character" w:customStyle="1" w:styleId="mntl-sc-block-headingtext">
    <w:name w:val="mntl-sc-block-heading__text"/>
    <w:basedOn w:val="DefaultParagraphFont"/>
    <w:rsid w:val="00CB3A60"/>
  </w:style>
  <w:style w:type="character" w:styleId="Strong">
    <w:name w:val="Strong"/>
    <w:basedOn w:val="DefaultParagraphFont"/>
    <w:uiPriority w:val="22"/>
    <w:qFormat/>
    <w:rsid w:val="00CB3A60"/>
    <w:rPr>
      <w:b/>
      <w:bCs/>
    </w:rPr>
  </w:style>
  <w:style w:type="paragraph" w:customStyle="1" w:styleId="trt0xe">
    <w:name w:val="trt0xe"/>
    <w:basedOn w:val="Normal"/>
    <w:rsid w:val="006D75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1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60190">
      <w:bodyDiv w:val="1"/>
      <w:marLeft w:val="0"/>
      <w:marRight w:val="0"/>
      <w:marTop w:val="0"/>
      <w:marBottom w:val="0"/>
      <w:divBdr>
        <w:top w:val="none" w:sz="0" w:space="0" w:color="auto"/>
        <w:left w:val="none" w:sz="0" w:space="0" w:color="auto"/>
        <w:bottom w:val="none" w:sz="0" w:space="0" w:color="auto"/>
        <w:right w:val="none" w:sz="0" w:space="0" w:color="auto"/>
      </w:divBdr>
    </w:div>
    <w:div w:id="238100152">
      <w:bodyDiv w:val="1"/>
      <w:marLeft w:val="0"/>
      <w:marRight w:val="0"/>
      <w:marTop w:val="0"/>
      <w:marBottom w:val="0"/>
      <w:divBdr>
        <w:top w:val="none" w:sz="0" w:space="0" w:color="auto"/>
        <w:left w:val="none" w:sz="0" w:space="0" w:color="auto"/>
        <w:bottom w:val="none" w:sz="0" w:space="0" w:color="auto"/>
        <w:right w:val="none" w:sz="0" w:space="0" w:color="auto"/>
      </w:divBdr>
    </w:div>
    <w:div w:id="342242409">
      <w:bodyDiv w:val="1"/>
      <w:marLeft w:val="0"/>
      <w:marRight w:val="0"/>
      <w:marTop w:val="0"/>
      <w:marBottom w:val="0"/>
      <w:divBdr>
        <w:top w:val="none" w:sz="0" w:space="0" w:color="auto"/>
        <w:left w:val="none" w:sz="0" w:space="0" w:color="auto"/>
        <w:bottom w:val="none" w:sz="0" w:space="0" w:color="auto"/>
        <w:right w:val="none" w:sz="0" w:space="0" w:color="auto"/>
      </w:divBdr>
    </w:div>
    <w:div w:id="361709661">
      <w:bodyDiv w:val="1"/>
      <w:marLeft w:val="0"/>
      <w:marRight w:val="0"/>
      <w:marTop w:val="0"/>
      <w:marBottom w:val="0"/>
      <w:divBdr>
        <w:top w:val="none" w:sz="0" w:space="0" w:color="auto"/>
        <w:left w:val="none" w:sz="0" w:space="0" w:color="auto"/>
        <w:bottom w:val="none" w:sz="0" w:space="0" w:color="auto"/>
        <w:right w:val="none" w:sz="0" w:space="0" w:color="auto"/>
      </w:divBdr>
      <w:divsChild>
        <w:div w:id="1674793856">
          <w:marLeft w:val="0"/>
          <w:marRight w:val="0"/>
          <w:marTop w:val="0"/>
          <w:marBottom w:val="0"/>
          <w:divBdr>
            <w:top w:val="none" w:sz="0" w:space="0" w:color="auto"/>
            <w:left w:val="none" w:sz="0" w:space="0" w:color="auto"/>
            <w:bottom w:val="none" w:sz="0" w:space="0" w:color="auto"/>
            <w:right w:val="none" w:sz="0" w:space="0" w:color="auto"/>
          </w:divBdr>
        </w:div>
        <w:div w:id="510879341">
          <w:marLeft w:val="0"/>
          <w:marRight w:val="0"/>
          <w:marTop w:val="0"/>
          <w:marBottom w:val="0"/>
          <w:divBdr>
            <w:top w:val="none" w:sz="0" w:space="0" w:color="auto"/>
            <w:left w:val="none" w:sz="0" w:space="0" w:color="auto"/>
            <w:bottom w:val="none" w:sz="0" w:space="0" w:color="auto"/>
            <w:right w:val="none" w:sz="0" w:space="0" w:color="auto"/>
          </w:divBdr>
        </w:div>
      </w:divsChild>
    </w:div>
    <w:div w:id="422267169">
      <w:bodyDiv w:val="1"/>
      <w:marLeft w:val="0"/>
      <w:marRight w:val="0"/>
      <w:marTop w:val="0"/>
      <w:marBottom w:val="0"/>
      <w:divBdr>
        <w:top w:val="none" w:sz="0" w:space="0" w:color="auto"/>
        <w:left w:val="none" w:sz="0" w:space="0" w:color="auto"/>
        <w:bottom w:val="none" w:sz="0" w:space="0" w:color="auto"/>
        <w:right w:val="none" w:sz="0" w:space="0" w:color="auto"/>
      </w:divBdr>
      <w:divsChild>
        <w:div w:id="63576897">
          <w:marLeft w:val="0"/>
          <w:marRight w:val="0"/>
          <w:marTop w:val="0"/>
          <w:marBottom w:val="0"/>
          <w:divBdr>
            <w:top w:val="none" w:sz="0" w:space="0" w:color="auto"/>
            <w:left w:val="none" w:sz="0" w:space="0" w:color="auto"/>
            <w:bottom w:val="none" w:sz="0" w:space="0" w:color="auto"/>
            <w:right w:val="none" w:sz="0" w:space="0" w:color="auto"/>
          </w:divBdr>
        </w:div>
      </w:divsChild>
    </w:div>
    <w:div w:id="474419919">
      <w:bodyDiv w:val="1"/>
      <w:marLeft w:val="0"/>
      <w:marRight w:val="0"/>
      <w:marTop w:val="0"/>
      <w:marBottom w:val="0"/>
      <w:divBdr>
        <w:top w:val="none" w:sz="0" w:space="0" w:color="auto"/>
        <w:left w:val="none" w:sz="0" w:space="0" w:color="auto"/>
        <w:bottom w:val="none" w:sz="0" w:space="0" w:color="auto"/>
        <w:right w:val="none" w:sz="0" w:space="0" w:color="auto"/>
      </w:divBdr>
    </w:div>
    <w:div w:id="530652924">
      <w:bodyDiv w:val="1"/>
      <w:marLeft w:val="0"/>
      <w:marRight w:val="0"/>
      <w:marTop w:val="0"/>
      <w:marBottom w:val="0"/>
      <w:divBdr>
        <w:top w:val="none" w:sz="0" w:space="0" w:color="auto"/>
        <w:left w:val="none" w:sz="0" w:space="0" w:color="auto"/>
        <w:bottom w:val="none" w:sz="0" w:space="0" w:color="auto"/>
        <w:right w:val="none" w:sz="0" w:space="0" w:color="auto"/>
      </w:divBdr>
    </w:div>
    <w:div w:id="851184694">
      <w:bodyDiv w:val="1"/>
      <w:marLeft w:val="0"/>
      <w:marRight w:val="0"/>
      <w:marTop w:val="0"/>
      <w:marBottom w:val="0"/>
      <w:divBdr>
        <w:top w:val="none" w:sz="0" w:space="0" w:color="auto"/>
        <w:left w:val="none" w:sz="0" w:space="0" w:color="auto"/>
        <w:bottom w:val="none" w:sz="0" w:space="0" w:color="auto"/>
        <w:right w:val="none" w:sz="0" w:space="0" w:color="auto"/>
      </w:divBdr>
    </w:div>
    <w:div w:id="949898519">
      <w:bodyDiv w:val="1"/>
      <w:marLeft w:val="0"/>
      <w:marRight w:val="0"/>
      <w:marTop w:val="0"/>
      <w:marBottom w:val="0"/>
      <w:divBdr>
        <w:top w:val="none" w:sz="0" w:space="0" w:color="auto"/>
        <w:left w:val="none" w:sz="0" w:space="0" w:color="auto"/>
        <w:bottom w:val="none" w:sz="0" w:space="0" w:color="auto"/>
        <w:right w:val="none" w:sz="0" w:space="0" w:color="auto"/>
      </w:divBdr>
      <w:divsChild>
        <w:div w:id="1963413783">
          <w:marLeft w:val="0"/>
          <w:marRight w:val="0"/>
          <w:marTop w:val="0"/>
          <w:marBottom w:val="0"/>
          <w:divBdr>
            <w:top w:val="none" w:sz="0" w:space="0" w:color="auto"/>
            <w:left w:val="none" w:sz="0" w:space="0" w:color="auto"/>
            <w:bottom w:val="none" w:sz="0" w:space="0" w:color="auto"/>
            <w:right w:val="none" w:sz="0" w:space="0" w:color="auto"/>
          </w:divBdr>
        </w:div>
        <w:div w:id="1956406401">
          <w:marLeft w:val="0"/>
          <w:marRight w:val="0"/>
          <w:marTop w:val="0"/>
          <w:marBottom w:val="0"/>
          <w:divBdr>
            <w:top w:val="none" w:sz="0" w:space="0" w:color="auto"/>
            <w:left w:val="none" w:sz="0" w:space="0" w:color="auto"/>
            <w:bottom w:val="none" w:sz="0" w:space="0" w:color="auto"/>
            <w:right w:val="none" w:sz="0" w:space="0" w:color="auto"/>
          </w:divBdr>
        </w:div>
        <w:div w:id="913777630">
          <w:marLeft w:val="0"/>
          <w:marRight w:val="0"/>
          <w:marTop w:val="0"/>
          <w:marBottom w:val="0"/>
          <w:divBdr>
            <w:top w:val="none" w:sz="0" w:space="0" w:color="auto"/>
            <w:left w:val="none" w:sz="0" w:space="0" w:color="auto"/>
            <w:bottom w:val="none" w:sz="0" w:space="0" w:color="auto"/>
            <w:right w:val="none" w:sz="0" w:space="0" w:color="auto"/>
          </w:divBdr>
        </w:div>
        <w:div w:id="362942163">
          <w:marLeft w:val="0"/>
          <w:marRight w:val="0"/>
          <w:marTop w:val="0"/>
          <w:marBottom w:val="0"/>
          <w:divBdr>
            <w:top w:val="none" w:sz="0" w:space="0" w:color="auto"/>
            <w:left w:val="none" w:sz="0" w:space="0" w:color="auto"/>
            <w:bottom w:val="none" w:sz="0" w:space="0" w:color="auto"/>
            <w:right w:val="none" w:sz="0" w:space="0" w:color="auto"/>
          </w:divBdr>
        </w:div>
      </w:divsChild>
    </w:div>
    <w:div w:id="1292517273">
      <w:bodyDiv w:val="1"/>
      <w:marLeft w:val="0"/>
      <w:marRight w:val="0"/>
      <w:marTop w:val="0"/>
      <w:marBottom w:val="0"/>
      <w:divBdr>
        <w:top w:val="none" w:sz="0" w:space="0" w:color="auto"/>
        <w:left w:val="none" w:sz="0" w:space="0" w:color="auto"/>
        <w:bottom w:val="none" w:sz="0" w:space="0" w:color="auto"/>
        <w:right w:val="none" w:sz="0" w:space="0" w:color="auto"/>
      </w:divBdr>
    </w:div>
    <w:div w:id="1624724667">
      <w:bodyDiv w:val="1"/>
      <w:marLeft w:val="0"/>
      <w:marRight w:val="0"/>
      <w:marTop w:val="0"/>
      <w:marBottom w:val="0"/>
      <w:divBdr>
        <w:top w:val="none" w:sz="0" w:space="0" w:color="auto"/>
        <w:left w:val="none" w:sz="0" w:space="0" w:color="auto"/>
        <w:bottom w:val="none" w:sz="0" w:space="0" w:color="auto"/>
        <w:right w:val="none" w:sz="0" w:space="0" w:color="auto"/>
      </w:divBdr>
    </w:div>
    <w:div w:id="1672833853">
      <w:bodyDiv w:val="1"/>
      <w:marLeft w:val="0"/>
      <w:marRight w:val="0"/>
      <w:marTop w:val="0"/>
      <w:marBottom w:val="0"/>
      <w:divBdr>
        <w:top w:val="none" w:sz="0" w:space="0" w:color="auto"/>
        <w:left w:val="none" w:sz="0" w:space="0" w:color="auto"/>
        <w:bottom w:val="none" w:sz="0" w:space="0" w:color="auto"/>
        <w:right w:val="none" w:sz="0" w:space="0" w:color="auto"/>
      </w:divBdr>
    </w:div>
    <w:div w:id="19811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hebalancesmb.com/balance-sheet-definition-29469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Lowell_Arthur&amp;action=edit&amp;redlink=1" TargetMode="External"/><Relationship Id="rId5" Type="http://schemas.openxmlformats.org/officeDocument/2006/relationships/hyperlink" Target="https://www.thebalancesmb.com/i-inherited-a-supply-chain-grease-fire-now-what-22212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cp:lastPrinted>2019-07-16T10:43:00Z</cp:lastPrinted>
  <dcterms:created xsi:type="dcterms:W3CDTF">2019-07-16T04:14:00Z</dcterms:created>
  <dcterms:modified xsi:type="dcterms:W3CDTF">2019-07-16T10:43:00Z</dcterms:modified>
</cp:coreProperties>
</file>