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2805360d57469486cf6b9dca9037e6bf13c5461"/>
    <w:p>
      <w:pPr>
        <w:pStyle w:val="Heading1"/>
      </w:pPr>
      <w:r>
        <w:t xml:space="preserve">Low-Level Design (LLD) for Blood Bank Management System</w:t>
      </w:r>
    </w:p>
    <w:bookmarkStart w:id="22" w:name="user-management"/>
    <w:p>
      <w:pPr>
        <w:pStyle w:val="Heading2"/>
      </w:pPr>
      <w:r>
        <w:t xml:space="preserve">User Management</w:t>
      </w:r>
    </w:p>
    <w:bookmarkStart w:id="20" w:name="overview"/>
    <w:p>
      <w:pPr>
        <w:pStyle w:val="Heading3"/>
      </w:pPr>
      <w:r>
        <w:t xml:space="preserve">Overview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Responsibility</w:t>
      </w:r>
      <w:r>
        <w:t xml:space="preserve">: Manages user registration, authentication, and authorization.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Technologies</w:t>
      </w:r>
      <w:r>
        <w:t xml:space="preserve">: Django, SQLite</w:t>
      </w:r>
    </w:p>
    <w:bookmarkEnd w:id="20"/>
    <w:bookmarkStart w:id="21" w:name="detailed-specifications"/>
    <w:p>
      <w:pPr>
        <w:pStyle w:val="Heading3"/>
      </w:pPr>
      <w:r>
        <w:t xml:space="preserve">Detailed Specifications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User Registration</w:t>
      </w:r>
    </w:p>
    <w:p>
      <w:pPr>
        <w:numPr>
          <w:ilvl w:val="1"/>
          <w:numId w:val="1003"/>
        </w:numPr>
        <w:pStyle w:val="Compact"/>
      </w:pPr>
      <w:r>
        <w:t xml:space="preserve">Inputs: Username, Email, Password</w:t>
      </w:r>
    </w:p>
    <w:p>
      <w:pPr>
        <w:numPr>
          <w:ilvl w:val="1"/>
          <w:numId w:val="1003"/>
        </w:numPr>
        <w:pStyle w:val="Compact"/>
      </w:pPr>
      <w:r>
        <w:t xml:space="preserve">Validation: Email format, strong password requirements</w:t>
      </w:r>
    </w:p>
    <w:p>
      <w:pPr>
        <w:numPr>
          <w:ilvl w:val="1"/>
          <w:numId w:val="1003"/>
        </w:numPr>
        <w:pStyle w:val="Compact"/>
      </w:pPr>
      <w:r>
        <w:t xml:space="preserve">Actions: Create user record in database, send confirmation email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Authentication</w:t>
      </w:r>
    </w:p>
    <w:p>
      <w:pPr>
        <w:numPr>
          <w:ilvl w:val="1"/>
          <w:numId w:val="1004"/>
        </w:numPr>
        <w:pStyle w:val="Compact"/>
      </w:pPr>
      <w:r>
        <w:t xml:space="preserve">Inputs: Username, Password</w:t>
      </w:r>
    </w:p>
    <w:p>
      <w:pPr>
        <w:numPr>
          <w:ilvl w:val="1"/>
          <w:numId w:val="1004"/>
        </w:numPr>
        <w:pStyle w:val="Compact"/>
      </w:pPr>
      <w:r>
        <w:t xml:space="preserve">Validation: Verify credentials against stored records</w:t>
      </w:r>
    </w:p>
    <w:p>
      <w:pPr>
        <w:numPr>
          <w:ilvl w:val="1"/>
          <w:numId w:val="1004"/>
        </w:numPr>
        <w:pStyle w:val="Compact"/>
      </w:pPr>
      <w:r>
        <w:t xml:space="preserve">Actions: Grant access to authenticated users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Authorization</w:t>
      </w:r>
    </w:p>
    <w:p>
      <w:pPr>
        <w:numPr>
          <w:ilvl w:val="1"/>
          <w:numId w:val="1005"/>
        </w:numPr>
        <w:pStyle w:val="Compact"/>
      </w:pPr>
      <w:r>
        <w:t xml:space="preserve">Roles: Admin, Staff, Donor</w:t>
      </w:r>
    </w:p>
    <w:p>
      <w:pPr>
        <w:numPr>
          <w:ilvl w:val="1"/>
          <w:numId w:val="1005"/>
        </w:numPr>
        <w:pStyle w:val="Compact"/>
      </w:pPr>
      <w:r>
        <w:t xml:space="preserve">Actions: Define permissions based on roles</w:t>
      </w:r>
    </w:p>
    <w:bookmarkEnd w:id="21"/>
    <w:bookmarkEnd w:id="22"/>
    <w:bookmarkStart w:id="25" w:name="donation-management"/>
    <w:p>
      <w:pPr>
        <w:pStyle w:val="Heading2"/>
      </w:pPr>
      <w:r>
        <w:t xml:space="preserve">Donation Management</w:t>
      </w:r>
    </w:p>
    <w:bookmarkStart w:id="23" w:name="overview-1"/>
    <w:p>
      <w:pPr>
        <w:pStyle w:val="Heading3"/>
      </w:pPr>
      <w:r>
        <w:t xml:space="preserve">Overview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Responsibility</w:t>
      </w:r>
      <w:r>
        <w:t xml:space="preserve">: Manages blood donation appointments and records.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Technologies</w:t>
      </w:r>
      <w:r>
        <w:t xml:space="preserve">: Django, SQLite</w:t>
      </w:r>
    </w:p>
    <w:bookmarkEnd w:id="23"/>
    <w:bookmarkStart w:id="24" w:name="detailed-specifications-1"/>
    <w:p>
      <w:pPr>
        <w:pStyle w:val="Heading3"/>
      </w:pPr>
      <w:r>
        <w:t xml:space="preserve">Detailed Specifications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Appointment Scheduling</w:t>
      </w:r>
    </w:p>
    <w:p>
      <w:pPr>
        <w:numPr>
          <w:ilvl w:val="1"/>
          <w:numId w:val="1008"/>
        </w:numPr>
        <w:pStyle w:val="Compact"/>
      </w:pPr>
      <w:r>
        <w:t xml:space="preserve">Inputs: Donor details, preferred date/time</w:t>
      </w:r>
    </w:p>
    <w:p>
      <w:pPr>
        <w:numPr>
          <w:ilvl w:val="1"/>
          <w:numId w:val="1008"/>
        </w:numPr>
        <w:pStyle w:val="Compact"/>
      </w:pPr>
      <w:r>
        <w:t xml:space="preserve">Actions: Create appointment record, send confirmation to donor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Donation Recording</w:t>
      </w:r>
    </w:p>
    <w:p>
      <w:pPr>
        <w:numPr>
          <w:ilvl w:val="1"/>
          <w:numId w:val="1009"/>
        </w:numPr>
        <w:pStyle w:val="Compact"/>
      </w:pPr>
      <w:r>
        <w:t xml:space="preserve">Inputs: Donor details, blood type, quantity</w:t>
      </w:r>
    </w:p>
    <w:p>
      <w:pPr>
        <w:numPr>
          <w:ilvl w:val="1"/>
          <w:numId w:val="1009"/>
        </w:numPr>
        <w:pStyle w:val="Compact"/>
      </w:pPr>
      <w:r>
        <w:t xml:space="preserve">Actions: Record donation in database, update inventory</w:t>
      </w:r>
    </w:p>
    <w:bookmarkEnd w:id="24"/>
    <w:bookmarkEnd w:id="25"/>
    <w:bookmarkStart w:id="28" w:name="inventory-management"/>
    <w:p>
      <w:pPr>
        <w:pStyle w:val="Heading2"/>
      </w:pPr>
      <w:r>
        <w:t xml:space="preserve">Inventory Management</w:t>
      </w:r>
    </w:p>
    <w:bookmarkStart w:id="26" w:name="overview-2"/>
    <w:p>
      <w:pPr>
        <w:pStyle w:val="Heading3"/>
      </w:pPr>
      <w:r>
        <w:t xml:space="preserve">Overview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Responsibility</w:t>
      </w:r>
      <w:r>
        <w:t xml:space="preserve">: Tracks blood units in the inventory.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Technologies</w:t>
      </w:r>
      <w:r>
        <w:t xml:space="preserve">: Django, SQLite</w:t>
      </w:r>
    </w:p>
    <w:bookmarkEnd w:id="26"/>
    <w:bookmarkStart w:id="27" w:name="detailed-specifications-2"/>
    <w:p>
      <w:pPr>
        <w:pStyle w:val="Heading3"/>
      </w:pPr>
      <w:r>
        <w:t xml:space="preserve">Detailed Specifications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Inventory Update</w:t>
      </w:r>
    </w:p>
    <w:p>
      <w:pPr>
        <w:numPr>
          <w:ilvl w:val="1"/>
          <w:numId w:val="1012"/>
        </w:numPr>
        <w:pStyle w:val="Compact"/>
      </w:pPr>
      <w:r>
        <w:t xml:space="preserve">Inputs: Blood type, quantity</w:t>
      </w:r>
    </w:p>
    <w:p>
      <w:pPr>
        <w:numPr>
          <w:ilvl w:val="1"/>
          <w:numId w:val="1012"/>
        </w:numPr>
        <w:pStyle w:val="Compact"/>
      </w:pPr>
      <w:r>
        <w:t xml:space="preserve">Actions: Add/remove blood units, update availability status</w:t>
      </w:r>
    </w:p>
    <w:bookmarkEnd w:id="27"/>
    <w:bookmarkEnd w:id="28"/>
    <w:bookmarkStart w:id="31" w:name="transfusion-management"/>
    <w:p>
      <w:pPr>
        <w:pStyle w:val="Heading2"/>
      </w:pPr>
      <w:r>
        <w:t xml:space="preserve">Transfusion Management</w:t>
      </w:r>
    </w:p>
    <w:bookmarkStart w:id="29" w:name="overview-3"/>
    <w:p>
      <w:pPr>
        <w:pStyle w:val="Heading3"/>
      </w:pPr>
      <w:r>
        <w:t xml:space="preserve">Overview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Responsibility</w:t>
      </w:r>
      <w:r>
        <w:t xml:space="preserve">: Manages blood transfusion requests and records.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Technologies</w:t>
      </w:r>
      <w:r>
        <w:t xml:space="preserve">: Django, SQLite</w:t>
      </w:r>
    </w:p>
    <w:bookmarkEnd w:id="29"/>
    <w:bookmarkStart w:id="30" w:name="detailed-specifications-3"/>
    <w:p>
      <w:pPr>
        <w:pStyle w:val="Heading3"/>
      </w:pPr>
      <w:r>
        <w:t xml:space="preserve">Detailed Specifications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Request Processing</w:t>
      </w:r>
    </w:p>
    <w:p>
      <w:pPr>
        <w:numPr>
          <w:ilvl w:val="1"/>
          <w:numId w:val="1015"/>
        </w:numPr>
        <w:pStyle w:val="Compact"/>
      </w:pPr>
      <w:r>
        <w:t xml:space="preserve">Inputs: Hospital details, blood type, quantity</w:t>
      </w:r>
    </w:p>
    <w:p>
      <w:pPr>
        <w:numPr>
          <w:ilvl w:val="1"/>
          <w:numId w:val="1015"/>
        </w:numPr>
        <w:pStyle w:val="Compact"/>
      </w:pPr>
      <w:r>
        <w:t xml:space="preserve">Actions: Process request, update inventory after approval</w:t>
      </w:r>
    </w:p>
    <w:bookmarkEnd w:id="30"/>
    <w:bookmarkEnd w:id="31"/>
    <w:bookmarkStart w:id="34" w:name="notifications"/>
    <w:p>
      <w:pPr>
        <w:pStyle w:val="Heading2"/>
      </w:pPr>
      <w:r>
        <w:t xml:space="preserve">Notifications</w:t>
      </w:r>
    </w:p>
    <w:bookmarkStart w:id="32" w:name="overview-4"/>
    <w:p>
      <w:pPr>
        <w:pStyle w:val="Heading3"/>
      </w:pPr>
      <w:r>
        <w:t xml:space="preserve">Overview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Responsibility</w:t>
      </w:r>
      <w:r>
        <w:t xml:space="preserve">: Sends notifications to users about appointments and inventory updates.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Technologies</w:t>
      </w:r>
      <w:r>
        <w:t xml:space="preserve">: Celery, Email, SMS (if integrated)</w:t>
      </w:r>
    </w:p>
    <w:bookmarkEnd w:id="32"/>
    <w:bookmarkStart w:id="33" w:name="detailed-specifications-4"/>
    <w:p>
      <w:pPr>
        <w:pStyle w:val="Heading3"/>
      </w:pPr>
      <w:r>
        <w:t xml:space="preserve">Detailed Specifications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Event-Based Notifications</w:t>
      </w:r>
    </w:p>
    <w:p>
      <w:pPr>
        <w:numPr>
          <w:ilvl w:val="1"/>
          <w:numId w:val="1018"/>
        </w:numPr>
        <w:pStyle w:val="Compact"/>
      </w:pPr>
      <w:r>
        <w:t xml:space="preserve">Events: Appointment confirmation, low inventory alert</w:t>
      </w:r>
    </w:p>
    <w:p>
      <w:pPr>
        <w:numPr>
          <w:ilvl w:val="1"/>
          <w:numId w:val="1018"/>
        </w:numPr>
        <w:pStyle w:val="Compact"/>
      </w:pPr>
      <w:r>
        <w:t xml:space="preserve">Actions: Send email/SMS notifications based on event triggers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