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830F" w14:textId="22E62F40" w:rsidR="004A2F84" w:rsidRDefault="0040256D" w:rsidP="00AA6500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נושא </w:t>
      </w:r>
      <w:r w:rsidR="00901B22">
        <w:rPr>
          <w:rFonts w:hint="cs"/>
          <w:b/>
          <w:bCs/>
          <w:color w:val="2F5496" w:themeColor="accent1" w:themeShade="BF"/>
          <w:sz w:val="24"/>
          <w:szCs w:val="24"/>
          <w:rtl/>
        </w:rPr>
        <w:t>11</w: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87593E">
        <w:rPr>
          <w:b/>
          <w:bCs/>
          <w:color w:val="2F5496" w:themeColor="accent1" w:themeShade="BF"/>
          <w:sz w:val="24"/>
          <w:szCs w:val="24"/>
          <w:rtl/>
        </w:rPr>
        <w:t>–</w:t>
      </w:r>
      <w:r w:rsidR="001A6C66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DC7CE3">
        <w:rPr>
          <w:rFonts w:hint="cs"/>
          <w:b/>
          <w:bCs/>
          <w:color w:val="2F5496" w:themeColor="accent1" w:themeShade="BF"/>
          <w:sz w:val="24"/>
          <w:szCs w:val="24"/>
          <w:rtl/>
        </w:rPr>
        <w:t>עצים בינארים</w:t>
      </w:r>
    </w:p>
    <w:p w14:paraId="195D1CE4" w14:textId="77777777" w:rsidR="000A0B62" w:rsidRPr="0087593E" w:rsidRDefault="000A0B62" w:rsidP="000A0B62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72BE7F48" w14:textId="02FDE7D8" w:rsidR="00316F21" w:rsidRDefault="00007EBB" w:rsidP="00AF1C27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sz w:val="20"/>
          <w:szCs w:val="20"/>
          <w:rtl/>
          <w:lang w:eastAsia="en-IL"/>
        </w:rPr>
        <w:t>עץ</w:t>
      </w:r>
      <w:r w:rsidR="00453DF9">
        <w:rPr>
          <w:rFonts w:eastAsiaTheme="minorEastAsia" w:hint="cs"/>
          <w:b/>
          <w:bCs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(Tree)</m:t>
        </m:r>
      </m:oMath>
      <w:r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w:r>
        <w:rPr>
          <w:rFonts w:eastAsiaTheme="minorEastAsia"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sz w:val="20"/>
          <w:szCs w:val="20"/>
          <w:rtl/>
          <w:lang w:eastAsia="en-IL"/>
        </w:rPr>
        <w:t xml:space="preserve"> עץ הוא מקרה פרטי של גרף</w:t>
      </w:r>
      <w:r w:rsidR="00115EB9">
        <w:rPr>
          <w:rFonts w:eastAsiaTheme="minorEastAsia" w:hint="cs"/>
          <w:sz w:val="20"/>
          <w:szCs w:val="20"/>
          <w:rtl/>
          <w:lang w:eastAsia="en-IL"/>
        </w:rPr>
        <w:t xml:space="preserve">, גרף פשוט קשיר חסר מעגלים, מסמנים אותו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</m:t>
        </m:r>
      </m:oMath>
      <w:r w:rsidR="00453DF9">
        <w:rPr>
          <w:rFonts w:eastAsiaTheme="minorEastAsia" w:hint="cs"/>
          <w:sz w:val="20"/>
          <w:szCs w:val="20"/>
          <w:rtl/>
          <w:lang w:eastAsia="en-IL"/>
        </w:rPr>
        <w:t>.</w:t>
      </w:r>
    </w:p>
    <w:p w14:paraId="09F25210" w14:textId="2582CECE" w:rsidR="001479E6" w:rsidRDefault="001479E6" w:rsidP="001479E6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sz w:val="20"/>
          <w:szCs w:val="20"/>
          <w:rtl/>
          <w:lang w:eastAsia="en-IL"/>
        </w:rPr>
        <w:t>צומת</w:t>
      </w:r>
      <w:r w:rsidR="00E73863">
        <w:rPr>
          <w:rFonts w:eastAsiaTheme="minorEastAsia" w:hint="cs"/>
          <w:b/>
          <w:bCs/>
          <w:sz w:val="20"/>
          <w:szCs w:val="20"/>
          <w:rtl/>
          <w:lang w:eastAsia="en-I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(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Node</m:t>
        </m:r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)</m:t>
        </m:r>
      </m:oMath>
      <w:r w:rsidR="00AF52D7">
        <w:rPr>
          <w:rFonts w:eastAsiaTheme="minorEastAsia" w:hint="cs"/>
          <w:b/>
          <w:bCs/>
          <w:sz w:val="20"/>
          <w:szCs w:val="20"/>
          <w:rtl/>
          <w:lang w:eastAsia="en-IL"/>
        </w:rPr>
        <w:t xml:space="preserve"> </w:t>
      </w:r>
      <w:r w:rsidR="000200DC">
        <w:rPr>
          <w:rFonts w:eastAsiaTheme="minorEastAsia"/>
          <w:sz w:val="20"/>
          <w:szCs w:val="20"/>
          <w:rtl/>
          <w:lang w:eastAsia="en-IL"/>
        </w:rPr>
        <w:t>–</w:t>
      </w:r>
      <w:r w:rsidR="00D319FD"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w:r w:rsidR="000200DC">
        <w:rPr>
          <w:rFonts w:eastAsiaTheme="minorEastAsia" w:hint="cs"/>
          <w:sz w:val="20"/>
          <w:szCs w:val="20"/>
          <w:rtl/>
          <w:lang w:eastAsia="en-IL"/>
        </w:rPr>
        <w:t>איבר בתוך העץ</w:t>
      </w:r>
      <w:r w:rsidR="00F021A7">
        <w:rPr>
          <w:rFonts w:eastAsiaTheme="minorEastAsia" w:hint="cs"/>
          <w:sz w:val="20"/>
          <w:szCs w:val="20"/>
          <w:rtl/>
          <w:lang w:eastAsia="en-IL"/>
        </w:rPr>
        <w:t>.</w:t>
      </w:r>
    </w:p>
    <w:p w14:paraId="6EDADB19" w14:textId="2B345E58" w:rsidR="002E71E5" w:rsidRDefault="002E71E5" w:rsidP="002E71E5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sz w:val="20"/>
          <w:szCs w:val="20"/>
          <w:rtl/>
          <w:lang w:eastAsia="en-IL"/>
        </w:rPr>
        <w:t>מסלול</w:t>
      </w:r>
      <w:r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(path)</m:t>
        </m:r>
      </m:oMath>
      <w:r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w:r w:rsidR="00D0012A">
        <w:rPr>
          <w:rFonts w:eastAsiaTheme="minorEastAsia"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w:r w:rsidR="00D0012A">
        <w:rPr>
          <w:rFonts w:eastAsiaTheme="minorEastAsia" w:hint="cs"/>
          <w:sz w:val="20"/>
          <w:szCs w:val="20"/>
          <w:rtl/>
          <w:lang w:eastAsia="en-IL"/>
        </w:rPr>
        <w:t>סדרת קודקודים בגרף בה כל שני קודקודים סמוכים מחוברים ע"י צלע בגרף</w:t>
      </w:r>
      <w:r w:rsidR="004D4E9F">
        <w:rPr>
          <w:rFonts w:eastAsiaTheme="minorEastAsia" w:hint="cs"/>
          <w:sz w:val="20"/>
          <w:szCs w:val="20"/>
          <w:rtl/>
          <w:lang w:eastAsia="en-IL"/>
        </w:rPr>
        <w:t>.</w:t>
      </w:r>
    </w:p>
    <w:p w14:paraId="13140EEB" w14:textId="61DF0AAD" w:rsidR="00230785" w:rsidRDefault="00230785" w:rsidP="00230785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sz w:val="20"/>
          <w:szCs w:val="20"/>
          <w:rtl/>
          <w:lang w:eastAsia="en-IL"/>
        </w:rPr>
        <w:t>אב</w:t>
      </w:r>
      <w:r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(parent)</m:t>
        </m:r>
      </m:oMath>
      <w:r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w:r w:rsidR="00D81125">
        <w:rPr>
          <w:rFonts w:eastAsiaTheme="minorEastAsia"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w:r w:rsidR="00D81125">
        <w:rPr>
          <w:rFonts w:eastAsiaTheme="minorEastAsia" w:hint="cs"/>
          <w:sz w:val="20"/>
          <w:szCs w:val="20"/>
          <w:rtl/>
          <w:lang w:eastAsia="en-IL"/>
        </w:rPr>
        <w:t>צומת שיוצא ממנו צלע לצומת אחר.</w:t>
      </w:r>
    </w:p>
    <w:p w14:paraId="44A968FD" w14:textId="055B5FCA" w:rsidR="00D81125" w:rsidRDefault="00866044" w:rsidP="00D81125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בן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(child)</m:t>
        </m:r>
      </m:oMath>
      <w:r w:rsidR="00735C25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68638C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735C25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68638C">
        <w:rPr>
          <w:rFonts w:eastAsiaTheme="minorEastAsia" w:hint="cs"/>
          <w:i/>
          <w:sz w:val="20"/>
          <w:szCs w:val="20"/>
          <w:rtl/>
          <w:lang w:eastAsia="en-IL"/>
        </w:rPr>
        <w:t>צומת שיש לו אב.</w:t>
      </w:r>
    </w:p>
    <w:p w14:paraId="1D766FA6" w14:textId="223210EE" w:rsidR="0068638C" w:rsidRDefault="00FD2AFB" w:rsidP="0068638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 w:rsidRPr="00A53793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שורש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(root)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צומת יחיד בעץ שאין לו אב</w:t>
      </w:r>
      <w:r w:rsidR="000269C5">
        <w:rPr>
          <w:rFonts w:eastAsiaTheme="minorEastAsia" w:hint="cs"/>
          <w:i/>
          <w:sz w:val="20"/>
          <w:szCs w:val="20"/>
          <w:rtl/>
          <w:lang w:eastAsia="en-IL"/>
        </w:rPr>
        <w:t xml:space="preserve"> (הצומת הראשון בעץ).</w:t>
      </w:r>
    </w:p>
    <w:p w14:paraId="323670D3" w14:textId="6D1FE9FD" w:rsidR="00433D01" w:rsidRPr="00433D01" w:rsidRDefault="00433D01" w:rsidP="00433D01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עלה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(leaf)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AC6D11"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AC6D11">
        <w:rPr>
          <w:rFonts w:eastAsiaTheme="minorEastAsia" w:hint="cs"/>
          <w:i/>
          <w:sz w:val="20"/>
          <w:szCs w:val="20"/>
          <w:rtl/>
          <w:lang w:eastAsia="en-IL"/>
        </w:rPr>
        <w:t>צומת אשר אין לו בנים.</w:t>
      </w:r>
    </w:p>
    <w:p w14:paraId="4B8EE5B1" w14:textId="13B8B399" w:rsidR="003F5649" w:rsidRDefault="00FF1607" w:rsidP="00AF5B9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צומת פנימי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internal node</m:t>
            </m:r>
          </m:e>
        </m:d>
      </m:oMath>
      <w:r w:rsidR="00BE34E2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97267E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97267E">
        <w:rPr>
          <w:rFonts w:eastAsiaTheme="minorEastAsia" w:hint="cs"/>
          <w:i/>
          <w:sz w:val="20"/>
          <w:szCs w:val="20"/>
          <w:rtl/>
          <w:lang w:eastAsia="en-IL"/>
        </w:rPr>
        <w:t xml:space="preserve"> צומת אשר אינו על</w:t>
      </w:r>
      <w:r w:rsidR="006642FC">
        <w:rPr>
          <w:rFonts w:eastAsiaTheme="minorEastAsia" w:hint="cs"/>
          <w:i/>
          <w:sz w:val="20"/>
          <w:szCs w:val="20"/>
          <w:rtl/>
          <w:lang w:eastAsia="en-IL"/>
        </w:rPr>
        <w:t>ה.</w:t>
      </w:r>
    </w:p>
    <w:p w14:paraId="2FCEB373" w14:textId="36B55696" w:rsidR="006642FC" w:rsidRDefault="002E2E89" w:rsidP="006642F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עומק צומת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(depth)</m:t>
        </m:r>
      </m:oMath>
      <w:r w:rsidR="003D4297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A22E95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3D4297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A22E95">
        <w:rPr>
          <w:rFonts w:eastAsiaTheme="minorEastAsia" w:hint="cs"/>
          <w:i/>
          <w:sz w:val="20"/>
          <w:szCs w:val="20"/>
          <w:rtl/>
          <w:lang w:eastAsia="en-IL"/>
        </w:rPr>
        <w:t>מרחק (מספר צלעות) מצומת השורש</w:t>
      </w:r>
      <w:r w:rsidR="0022312F">
        <w:rPr>
          <w:rFonts w:eastAsiaTheme="minorEastAsia" w:hint="cs"/>
          <w:i/>
          <w:sz w:val="20"/>
          <w:szCs w:val="20"/>
          <w:rtl/>
          <w:lang w:eastAsia="en-IL"/>
        </w:rPr>
        <w:t xml:space="preserve"> (סופרים מלמעלה מ-0)</w:t>
      </w:r>
      <w:r w:rsidR="00A22E95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0D4770A0" w14:textId="19FC9915" w:rsidR="00FD30B4" w:rsidRDefault="00FD30B4" w:rsidP="00FD30B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גובה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(height)</m:t>
        </m:r>
      </m:oMath>
      <w:r w:rsidR="001C68DD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0E5B87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1C68DD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0E5B87">
        <w:rPr>
          <w:rFonts w:eastAsiaTheme="minorEastAsia" w:hint="cs"/>
          <w:i/>
          <w:sz w:val="20"/>
          <w:szCs w:val="20"/>
          <w:rtl/>
          <w:lang w:eastAsia="en-IL"/>
        </w:rPr>
        <w:t xml:space="preserve">המרחק (מספר צלעות) המקסימאלי  של צומת עד העלה הרחוק ביותר </w:t>
      </w:r>
      <w:r w:rsidR="00A816E8">
        <w:rPr>
          <w:rFonts w:eastAsiaTheme="minorEastAsia" w:hint="cs"/>
          <w:i/>
          <w:sz w:val="20"/>
          <w:szCs w:val="20"/>
          <w:rtl/>
          <w:lang w:eastAsia="en-IL"/>
        </w:rPr>
        <w:t>(בתת העץ שלו)</w:t>
      </w:r>
      <w:r w:rsidR="00310858">
        <w:rPr>
          <w:rFonts w:eastAsiaTheme="minorEastAsia" w:hint="cs"/>
          <w:i/>
          <w:sz w:val="20"/>
          <w:szCs w:val="20"/>
          <w:rtl/>
          <w:lang w:eastAsia="en-IL"/>
        </w:rPr>
        <w:t xml:space="preserve"> (סופרים מלמטה מ-0)</w:t>
      </w:r>
      <w:r w:rsidR="00A816E8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58B4675B" w14:textId="071B65C9" w:rsidR="00A816E8" w:rsidRDefault="00B74467" w:rsidP="00A816E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גובה העץ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(tree height)</m:t>
        </m:r>
      </m:oMath>
      <w:r w:rsidR="001A2212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2F7C89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1A2212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2F7C89">
        <w:rPr>
          <w:rFonts w:eastAsiaTheme="minorEastAsia" w:hint="cs"/>
          <w:i/>
          <w:sz w:val="20"/>
          <w:szCs w:val="20"/>
          <w:rtl/>
          <w:lang w:eastAsia="en-IL"/>
        </w:rPr>
        <w:t>המרחק (מספר הצלעות) המקסימאלי מצומת השורש עד העלה האחרון.</w:t>
      </w:r>
    </w:p>
    <w:p w14:paraId="5530D646" w14:textId="183D9721" w:rsidR="00425D1F" w:rsidRDefault="002633EE" w:rsidP="0036517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שכ</w:t>
      </w:r>
      <w:r w:rsidR="00AD35EF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נים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(siblings)</m:t>
        </m:r>
      </m:oMath>
      <w:r w:rsidR="0050291B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E51BBF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50291B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E51BBF">
        <w:rPr>
          <w:rFonts w:eastAsiaTheme="minorEastAsia" w:hint="cs"/>
          <w:i/>
          <w:sz w:val="20"/>
          <w:szCs w:val="20"/>
          <w:rtl/>
          <w:lang w:eastAsia="en-IL"/>
        </w:rPr>
        <w:t>צמתים שיש להם אותו אב.</w:t>
      </w:r>
    </w:p>
    <w:p w14:paraId="0DDB7DB2" w14:textId="4B6EF75E" w:rsidR="0036517A" w:rsidRDefault="0036517A" w:rsidP="0036517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עץ בינארי מלא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(full binary tree)</m:t>
        </m:r>
      </m:oMath>
      <w:r w:rsidR="00071C0A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783140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071C0A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783140">
        <w:rPr>
          <w:rFonts w:eastAsiaTheme="minorEastAsia" w:hint="cs"/>
          <w:i/>
          <w:sz w:val="20"/>
          <w:szCs w:val="20"/>
          <w:rtl/>
          <w:lang w:eastAsia="en-IL"/>
        </w:rPr>
        <w:t>עץ שבו כל צומת שאינו עליה יש 2 בנים.</w:t>
      </w:r>
    </w:p>
    <w:p w14:paraId="7B14AD28" w14:textId="7D7B6A36" w:rsidR="00702EA6" w:rsidRDefault="00702EA6" w:rsidP="00702EA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עץ בינארי שלם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(complete binary tree)</m:t>
        </m:r>
      </m:oMath>
      <w:r w:rsidR="00F2599F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F2599F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F2599F">
        <w:rPr>
          <w:rFonts w:eastAsiaTheme="minorEastAsia" w:hint="cs"/>
          <w:i/>
          <w:sz w:val="20"/>
          <w:szCs w:val="20"/>
          <w:rtl/>
          <w:lang w:eastAsia="en-IL"/>
        </w:rPr>
        <w:t xml:space="preserve"> עץ בו כל העלים באותה רמה, או לכל העלים יש אותו עומק.</w:t>
      </w:r>
    </w:p>
    <w:p w14:paraId="02A6976D" w14:textId="4C0BE32D" w:rsidR="00CE781B" w:rsidRDefault="00CE781B" w:rsidP="00CE781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7F170020" w14:textId="13910B6E" w:rsidR="00CE781B" w:rsidRDefault="00CE781B" w:rsidP="00CE781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הבדל בין עומק לגובה</w:t>
      </w:r>
      <w:r w:rsidR="000D37CC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:</w:t>
      </w:r>
    </w:p>
    <w:p w14:paraId="3E702765" w14:textId="4C385FF8" w:rsidR="000D37CC" w:rsidRPr="000D37CC" w:rsidRDefault="00533632" w:rsidP="00E054F1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/>
          <w:i/>
          <w:noProof/>
          <w:sz w:val="20"/>
          <w:szCs w:val="20"/>
          <w:rtl/>
          <w:lang w:val="he-IL" w:eastAsia="en-IL"/>
        </w:rPr>
        <w:drawing>
          <wp:inline distT="0" distB="0" distL="0" distR="0" wp14:anchorId="29C683A3" wp14:editId="4CCAA2E8">
            <wp:extent cx="1891553" cy="1103406"/>
            <wp:effectExtent l="0" t="0" r="0" b="19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A1A2DD9" w14:textId="295DA564" w:rsidR="00412235" w:rsidRPr="00393294" w:rsidRDefault="00412235" w:rsidP="00412235">
      <w:p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</w:p>
    <w:p w14:paraId="46CBD590" w14:textId="77777777" w:rsidR="004C2693" w:rsidRDefault="004C2693" w:rsidP="00412235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</w:p>
    <w:p w14:paraId="0FF77F8F" w14:textId="77777777" w:rsidR="004C2693" w:rsidRDefault="004C2693" w:rsidP="004C2693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</w:p>
    <w:p w14:paraId="0BE62B1B" w14:textId="77777777" w:rsidR="004C2693" w:rsidRDefault="004C2693" w:rsidP="004C2693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</w:p>
    <w:p w14:paraId="4A36E313" w14:textId="77777777" w:rsidR="004C2693" w:rsidRDefault="004C2693" w:rsidP="004C2693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</w:p>
    <w:p w14:paraId="089EB2B7" w14:textId="181073CB" w:rsidR="00412235" w:rsidRDefault="00412235" w:rsidP="004C2693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טענה:</w:t>
      </w:r>
    </w:p>
    <w:p w14:paraId="71E76AB3" w14:textId="60BA18ED" w:rsidR="00412235" w:rsidRDefault="00426D16" w:rsidP="00412235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מספר הצמתים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בעומק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d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(ברמה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d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) בעץ בינארי </w:t>
      </w:r>
      <w:r>
        <w:rPr>
          <w:rFonts w:eastAsiaTheme="minorEastAsia" w:hint="cs"/>
          <w:i/>
          <w:sz w:val="20"/>
          <w:szCs w:val="20"/>
          <w:u w:val="single"/>
          <w:rtl/>
          <w:lang w:eastAsia="en-IL"/>
        </w:rPr>
        <w:t>שלם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שווה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d</m:t>
            </m:r>
          </m:sup>
        </m:sSup>
      </m:oMath>
      <w:r w:rsidR="001A694F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5E5B1EA0" w14:textId="1E48652D" w:rsidR="001A694F" w:rsidRDefault="001A694F" w:rsidP="001A694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A5E30E9" w14:textId="67AFDE51" w:rsidR="007C0566" w:rsidRDefault="007C0566" w:rsidP="007C056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הוכחה באינדוקציה:</w:t>
      </w:r>
    </w:p>
    <w:p w14:paraId="60F0BF49" w14:textId="39335ED1" w:rsidR="007C0566" w:rsidRDefault="007C0566" w:rsidP="007C056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בסיס האינדוקציה: </w:t>
      </w:r>
      <w:r w:rsidR="006D22B9">
        <w:rPr>
          <w:rFonts w:eastAsiaTheme="minorEastAsia" w:hint="cs"/>
          <w:i/>
          <w:sz w:val="20"/>
          <w:szCs w:val="20"/>
          <w:rtl/>
          <w:lang w:eastAsia="en-IL"/>
        </w:rPr>
        <w:t xml:space="preserve">עבור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d=0</m:t>
        </m:r>
      </m:oMath>
      <w:r w:rsidR="006D22B9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715982">
        <w:rPr>
          <w:rFonts w:eastAsiaTheme="minorEastAsia" w:hint="cs"/>
          <w:i/>
          <w:sz w:val="20"/>
          <w:szCs w:val="20"/>
          <w:rtl/>
          <w:lang w:eastAsia="en-IL"/>
        </w:rPr>
        <w:t xml:space="preserve">יש קודקוד אחד שהוא שורש העץ,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eastAsia="en-IL"/>
          </w:rPr>
          <m:t>=1</m:t>
        </m:r>
      </m:oMath>
      <w:r w:rsidR="001E1C55">
        <w:rPr>
          <w:rFonts w:eastAsiaTheme="minorEastAsia" w:hint="cs"/>
          <w:i/>
          <w:sz w:val="20"/>
          <w:szCs w:val="20"/>
          <w:rtl/>
          <w:lang w:eastAsia="en-IL"/>
        </w:rPr>
        <w:t>,</w:t>
      </w:r>
    </w:p>
    <w:p w14:paraId="02C93EBD" w14:textId="1E3D7571" w:rsidR="001E1C55" w:rsidRDefault="001E1C55" w:rsidP="001E1C55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הנחת האינדוקציה: </w:t>
      </w:r>
      <w:r w:rsidR="005815A2">
        <w:rPr>
          <w:rFonts w:eastAsiaTheme="minorEastAsia" w:hint="cs"/>
          <w:i/>
          <w:sz w:val="20"/>
          <w:szCs w:val="20"/>
          <w:rtl/>
          <w:lang w:eastAsia="en-IL"/>
        </w:rPr>
        <w:t xml:space="preserve">נניח כי הטענה נכונה עבור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d</m:t>
        </m:r>
      </m:oMath>
      <w:r w:rsidR="005815A2">
        <w:rPr>
          <w:rFonts w:eastAsiaTheme="minorEastAsia" w:hint="cs"/>
          <w:i/>
          <w:sz w:val="20"/>
          <w:szCs w:val="20"/>
          <w:rtl/>
          <w:lang w:eastAsia="en-IL"/>
        </w:rPr>
        <w:t xml:space="preserve"> כלשהו </w:t>
      </w:r>
      <w:r w:rsidR="005815A2">
        <w:rPr>
          <w:rFonts w:eastAsiaTheme="minorEastAsia"/>
          <w:i/>
          <w:sz w:val="20"/>
          <w:szCs w:val="20"/>
          <w:rtl/>
          <w:lang w:eastAsia="en-IL"/>
        </w:rPr>
        <w:tab/>
      </w:r>
      <w:r w:rsidR="005815A2">
        <w:rPr>
          <w:rFonts w:eastAsiaTheme="minorEastAsia" w:hint="cs"/>
          <w:i/>
          <w:sz w:val="20"/>
          <w:szCs w:val="20"/>
          <w:rtl/>
          <w:lang w:eastAsia="en-IL"/>
        </w:rPr>
        <w:t xml:space="preserve">כלומר בעומק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d</m:t>
        </m:r>
      </m:oMath>
      <w:r w:rsidR="005815A2">
        <w:rPr>
          <w:rFonts w:eastAsiaTheme="minorEastAsia" w:hint="cs"/>
          <w:i/>
          <w:sz w:val="20"/>
          <w:szCs w:val="20"/>
          <w:rtl/>
          <w:lang w:eastAsia="en-IL"/>
        </w:rPr>
        <w:t xml:space="preserve"> יש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d</m:t>
            </m:r>
          </m:sup>
        </m:sSup>
      </m:oMath>
      <w:r w:rsidR="005815A2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274BAE">
        <w:rPr>
          <w:rFonts w:eastAsiaTheme="minorEastAsia" w:hint="cs"/>
          <w:i/>
          <w:sz w:val="20"/>
          <w:szCs w:val="20"/>
          <w:rtl/>
          <w:lang w:eastAsia="en-IL"/>
        </w:rPr>
        <w:t>צמתים.</w:t>
      </w:r>
    </w:p>
    <w:p w14:paraId="36CF4013" w14:textId="09BBF51A" w:rsidR="00274BAE" w:rsidRDefault="00D2707B" w:rsidP="00274BA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הוכחה: </w:t>
      </w:r>
      <w:r w:rsidR="00803A3C">
        <w:rPr>
          <w:rFonts w:eastAsiaTheme="minorEastAsia" w:hint="cs"/>
          <w:i/>
          <w:sz w:val="20"/>
          <w:szCs w:val="20"/>
          <w:rtl/>
          <w:lang w:eastAsia="en-IL"/>
        </w:rPr>
        <w:t xml:space="preserve">נוכיח כי הטענה נכונה עבור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d+1</m:t>
        </m:r>
      </m:oMath>
      <w:r w:rsidR="00803A3C">
        <w:rPr>
          <w:rFonts w:eastAsiaTheme="minorEastAsia" w:hint="cs"/>
          <w:i/>
          <w:sz w:val="20"/>
          <w:szCs w:val="20"/>
          <w:rtl/>
          <w:lang w:eastAsia="en-IL"/>
        </w:rPr>
        <w:t xml:space="preserve">, כלומר יש להוכיח כי ברמה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d+1</m:t>
        </m:r>
      </m:oMath>
      <w:r w:rsidR="00803A3C">
        <w:rPr>
          <w:rFonts w:eastAsiaTheme="minorEastAsia" w:hint="cs"/>
          <w:i/>
          <w:sz w:val="20"/>
          <w:szCs w:val="20"/>
          <w:rtl/>
          <w:lang w:eastAsia="en-IL"/>
        </w:rPr>
        <w:t xml:space="preserve"> יש </w:t>
      </w:r>
      <w:r w:rsidR="00862EF0">
        <w:rPr>
          <w:rFonts w:eastAsiaTheme="minorEastAsia"/>
          <w:i/>
          <w:sz w:val="20"/>
          <w:szCs w:val="20"/>
          <w:lang w:eastAsia="en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d+1</m:t>
            </m:r>
          </m:sup>
        </m:sSup>
      </m:oMath>
      <w:r w:rsidR="00082135">
        <w:rPr>
          <w:rFonts w:eastAsiaTheme="minorEastAsia" w:hint="cs"/>
          <w:i/>
          <w:sz w:val="20"/>
          <w:szCs w:val="20"/>
          <w:rtl/>
          <w:lang w:eastAsia="en-IL"/>
        </w:rPr>
        <w:t xml:space="preserve"> צמתים.</w:t>
      </w:r>
    </w:p>
    <w:p w14:paraId="0AB6937B" w14:textId="2FA6DF00" w:rsidR="00082135" w:rsidRDefault="00DF70CC" w:rsidP="00082135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בעץ בינארי מלא מספר הצמתים בכל רמה בעץ גדול פי שניים מהרמה הקודמת, לכן ברמה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d+1</m:t>
        </m:r>
      </m:oMath>
      <w:r w:rsidR="005B37E6">
        <w:rPr>
          <w:rFonts w:eastAsiaTheme="minorEastAsia" w:hint="cs"/>
          <w:i/>
          <w:sz w:val="20"/>
          <w:szCs w:val="20"/>
          <w:rtl/>
          <w:lang w:eastAsia="en-IL"/>
        </w:rPr>
        <w:t xml:space="preserve"> יש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2∙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d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eastAsia="en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d+1</m:t>
            </m:r>
          </m:sup>
        </m:sSup>
      </m:oMath>
      <w:r w:rsidR="009A34DD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5ED8209A" w14:textId="2F33E1CA" w:rsidR="00401C7B" w:rsidRPr="0001517C" w:rsidRDefault="007D5905" w:rsidP="0001517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  <w:lang w:eastAsia="en-IL"/>
            </w:rPr>
            <m:t>∎</m:t>
          </m:r>
        </m:oMath>
      </m:oMathPara>
    </w:p>
    <w:p w14:paraId="36188E46" w14:textId="77B51417" w:rsidR="00401C7B" w:rsidRDefault="00401C7B" w:rsidP="00401C7B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lastRenderedPageBreak/>
        <w:t>מסקנה 1:</w:t>
      </w:r>
    </w:p>
    <w:p w14:paraId="78D0B009" w14:textId="06C80B0A" w:rsidR="00401C7B" w:rsidRDefault="00B3269B" w:rsidP="00401C7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בעץ בינארי </w:t>
      </w:r>
      <w:r>
        <w:rPr>
          <w:rFonts w:eastAsiaTheme="minorEastAsia" w:hint="cs"/>
          <w:i/>
          <w:sz w:val="20"/>
          <w:szCs w:val="20"/>
          <w:u w:val="single"/>
          <w:rtl/>
          <w:lang w:eastAsia="en-IL"/>
        </w:rPr>
        <w:t>שלם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בגובה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יש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h+1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eastAsia="en-IL"/>
          </w:rPr>
          <m:t>-1</m:t>
        </m:r>
      </m:oMath>
      <w:r w:rsidR="00D25440">
        <w:rPr>
          <w:rFonts w:eastAsiaTheme="minorEastAsia" w:hint="cs"/>
          <w:i/>
          <w:sz w:val="20"/>
          <w:szCs w:val="20"/>
          <w:rtl/>
          <w:lang w:eastAsia="en-IL"/>
        </w:rPr>
        <w:t xml:space="preserve"> צמתים</w:t>
      </w:r>
      <w:r w:rsidR="006E3E46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435C25AC" w14:textId="4C1482BC" w:rsidR="006E3E46" w:rsidRDefault="006E3E46" w:rsidP="006E3E4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49E84F0C" w14:textId="69C4BA73" w:rsidR="00B75BF6" w:rsidRDefault="00B75BF6" w:rsidP="00B75BF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הוכחה:</w:t>
      </w:r>
    </w:p>
    <w:p w14:paraId="3B31C417" w14:textId="583FF7AE" w:rsidR="00833B19" w:rsidRDefault="00833B19" w:rsidP="00833B1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יש לסכום את מספר הצמתים בכל רמות העץ: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n=1+2+…+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h-1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eastAsia="en-IL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eastAsia="en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h+1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eastAsia="en-IL"/>
          </w:rPr>
          <m:t>-1</m:t>
        </m:r>
      </m:oMath>
      <w:r w:rsidR="002123FB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290DAE46" w14:textId="35AF7E10" w:rsidR="00B40119" w:rsidRPr="0005776A" w:rsidRDefault="0005776A" w:rsidP="00B4011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  <w:lang w:eastAsia="en-IL"/>
            </w:rPr>
            <m:t>∎</m:t>
          </m:r>
        </m:oMath>
      </m:oMathPara>
    </w:p>
    <w:p w14:paraId="28840787" w14:textId="1444A515" w:rsidR="0005776A" w:rsidRDefault="0005776A" w:rsidP="0005776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287DE501" w14:textId="010C70DC" w:rsidR="0005776A" w:rsidRDefault="00CC6FC4" w:rsidP="0005776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מסקנה 2:</w:t>
      </w:r>
    </w:p>
    <w:p w14:paraId="555247FD" w14:textId="71DC85F6" w:rsidR="00CC6FC4" w:rsidRDefault="00CC6FC4" w:rsidP="00CC6FC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קיבלנו ש-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h+1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eastAsia="en-IL"/>
          </w:rPr>
          <m:t>-1</m:t>
        </m:r>
      </m:oMath>
      <w:r w:rsidR="003147DD">
        <w:rPr>
          <w:rFonts w:eastAsiaTheme="minorEastAsia" w:hint="cs"/>
          <w:i/>
          <w:sz w:val="20"/>
          <w:szCs w:val="20"/>
          <w:rtl/>
          <w:lang w:eastAsia="en-IL"/>
        </w:rPr>
        <w:t xml:space="preserve">, מכאן אפשר לחץ את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</m:t>
        </m:r>
      </m:oMath>
      <w:r w:rsidR="003147DD">
        <w:rPr>
          <w:rFonts w:eastAsiaTheme="minorEastAsia" w:hint="cs"/>
          <w:i/>
          <w:sz w:val="20"/>
          <w:szCs w:val="20"/>
          <w:rtl/>
          <w:lang w:eastAsia="en-IL"/>
        </w:rPr>
        <w:t xml:space="preserve">: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h+1=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(n+1)</m:t>
            </m:r>
          </m:e>
        </m:func>
      </m:oMath>
      <w:r w:rsidR="00020CAA">
        <w:rPr>
          <w:rFonts w:eastAsiaTheme="minorEastAsia" w:hint="cs"/>
          <w:i/>
          <w:sz w:val="20"/>
          <w:szCs w:val="20"/>
          <w:rtl/>
          <w:lang w:eastAsia="en-IL"/>
        </w:rPr>
        <w:t xml:space="preserve"> או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n=O(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eastAsia="en-IL"/>
          </w:rPr>
          <m:t>)</m:t>
        </m:r>
      </m:oMath>
      <w:r w:rsidR="00DF4591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340C17F2" w14:textId="2F80392F" w:rsidR="00DF4591" w:rsidRDefault="00DF4591" w:rsidP="00DF4591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0B74DD37" w14:textId="77777777" w:rsidR="00BC723C" w:rsidRDefault="00BC723C" w:rsidP="00BC723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165595D7" w14:textId="25F75A61" w:rsidR="005E1F93" w:rsidRDefault="00DB0EC1" w:rsidP="005E1F93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דוגמאות ל</w:t>
      </w:r>
      <w:r w:rsidR="008B7308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שימוש בעצי</w:t>
      </w:r>
      <w:r w:rsidR="005E1F93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ם:</w:t>
      </w:r>
    </w:p>
    <w:p w14:paraId="24BC8106" w14:textId="6FF8F343" w:rsidR="008C01C5" w:rsidRPr="00070C50" w:rsidRDefault="008C01C5" w:rsidP="00463F1A">
      <w:pPr>
        <w:pStyle w:val="ListParagraph"/>
        <w:numPr>
          <w:ilvl w:val="0"/>
          <w:numId w:val="26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 w:rsidRPr="008C01C5">
        <w:rPr>
          <w:rFonts w:eastAsiaTheme="minorEastAsia" w:hint="cs"/>
          <w:i/>
          <w:sz w:val="20"/>
          <w:szCs w:val="20"/>
          <w:rtl/>
          <w:lang w:eastAsia="en-IL"/>
        </w:rPr>
        <w:t>מבנה היררכי של אונ</w:t>
      </w:r>
      <w:r w:rsidR="00070C50">
        <w:rPr>
          <w:rFonts w:eastAsiaTheme="minorEastAsia" w:hint="cs"/>
          <w:i/>
          <w:sz w:val="20"/>
          <w:szCs w:val="20"/>
          <w:rtl/>
          <w:lang w:eastAsia="en-IL"/>
        </w:rPr>
        <w:t>יברסיטה.</w:t>
      </w:r>
    </w:p>
    <w:p w14:paraId="1D53129B" w14:textId="1DCE2480" w:rsidR="005E1F93" w:rsidRPr="00A95A0F" w:rsidRDefault="00070C50" w:rsidP="00A95A0F">
      <w:pPr>
        <w:pStyle w:val="ListParagraph"/>
        <w:numPr>
          <w:ilvl w:val="0"/>
          <w:numId w:val="26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סידור תקיות וקבצים במחשב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directories</m:t>
            </m:r>
          </m:e>
        </m:d>
      </m:oMath>
      <w:r w:rsidR="0039755C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45F0A5A6" w14:textId="6844823A" w:rsidR="00A95A0F" w:rsidRDefault="00A95A0F" w:rsidP="00A95A0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2744DF83" w14:textId="40CCE486" w:rsidR="00A95A0F" w:rsidRDefault="00040EDE" w:rsidP="0089727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הגדרה של עץ בינארי: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632870">
        <w:rPr>
          <w:rFonts w:eastAsiaTheme="minorEastAsia" w:hint="cs"/>
          <w:i/>
          <w:sz w:val="20"/>
          <w:szCs w:val="20"/>
          <w:rtl/>
          <w:lang w:eastAsia="en-IL"/>
        </w:rPr>
        <w:t>עץ אשר מספר הבנים שיש לכל צומת אינו עולה על 2.</w:t>
      </w:r>
    </w:p>
    <w:p w14:paraId="0F67C239" w14:textId="77777777" w:rsidR="00716AE4" w:rsidRDefault="00716AE4" w:rsidP="00716AE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05F88B88" w14:textId="2D11AA82" w:rsidR="00716AE4" w:rsidRDefault="00716AE4" w:rsidP="00716AE4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שיטות מעבר על עץ בינארי:</w:t>
      </w:r>
    </w:p>
    <w:p w14:paraId="1BF1A411" w14:textId="1C97C12F" w:rsidR="009819F2" w:rsidRDefault="004E2100" w:rsidP="00DA2F2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אחת מן הפעולות המוגדרות על עץ בינארי היא מעבר על כל איבריו,</w:t>
      </w:r>
      <w:r w:rsidR="00DA2F29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9819F2">
        <w:rPr>
          <w:rFonts w:eastAsiaTheme="minorEastAsia" w:hint="cs"/>
          <w:i/>
          <w:sz w:val="20"/>
          <w:szCs w:val="20"/>
          <w:rtl/>
          <w:lang w:eastAsia="en-IL"/>
        </w:rPr>
        <w:t>מטרתו של המעבר היא לבצע פעולה כלשהי על כל צמתי העץ, למשל, להדפיס את כל צמתי העץ, חיפוש איבר מסויים</w:t>
      </w:r>
      <w:r w:rsidR="00BA54E8">
        <w:rPr>
          <w:rFonts w:eastAsiaTheme="minorEastAsia" w:hint="cs"/>
          <w:i/>
          <w:sz w:val="20"/>
          <w:szCs w:val="20"/>
          <w:rtl/>
          <w:lang w:eastAsia="en-IL"/>
        </w:rPr>
        <w:t xml:space="preserve"> ועוד.</w:t>
      </w:r>
    </w:p>
    <w:p w14:paraId="6D50DB3C" w14:textId="75FFE28B" w:rsidR="00DA2F29" w:rsidRDefault="000B7F91" w:rsidP="00DA2F2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קיימות שלושה שיטות מעבר:</w:t>
      </w:r>
    </w:p>
    <w:p w14:paraId="74A2ED1F" w14:textId="30F9A996" w:rsidR="000B7F91" w:rsidRDefault="008664FE" w:rsidP="00AD48F0">
      <w:pPr>
        <w:pStyle w:val="ListParagraph"/>
        <w:numPr>
          <w:ilvl w:val="0"/>
          <w:numId w:val="27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preorder</m:t>
        </m:r>
      </m:oMath>
      <w:r w:rsidR="00196AC6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163A2C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196AC6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163A2C">
        <w:rPr>
          <w:rFonts w:eastAsiaTheme="minorEastAsia" w:hint="cs"/>
          <w:i/>
          <w:sz w:val="20"/>
          <w:szCs w:val="20"/>
          <w:rtl/>
          <w:lang w:eastAsia="en-IL"/>
        </w:rPr>
        <w:t>עבור כל צומת יש להדפיס תחילה את ערכו, לאחר מכן לעבור לבנו השמאלי ולבסוף ל</w:t>
      </w:r>
      <w:r w:rsidR="00247CB4">
        <w:rPr>
          <w:rFonts w:eastAsiaTheme="minorEastAsia" w:hint="cs"/>
          <w:i/>
          <w:sz w:val="20"/>
          <w:szCs w:val="20"/>
          <w:rtl/>
          <w:lang w:eastAsia="en-IL"/>
        </w:rPr>
        <w:t>בן הימני:</w:t>
      </w:r>
    </w:p>
    <w:p w14:paraId="6E6BE865" w14:textId="467F55A1" w:rsidR="00247CB4" w:rsidRDefault="009952DF" w:rsidP="00247CB4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parent→left→right</m:t>
        </m:r>
      </m:oMath>
      <w:r w:rsidR="00267BA8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1E04E00D" w14:textId="0E88ADB7" w:rsidR="002A5425" w:rsidRDefault="008664FE" w:rsidP="002A5425">
      <w:pPr>
        <w:pStyle w:val="ListParagraph"/>
        <w:numPr>
          <w:ilvl w:val="0"/>
          <w:numId w:val="27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inorder</m:t>
        </m:r>
      </m:oMath>
      <w:r w:rsidR="00B77739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21587B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B77739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21587B">
        <w:rPr>
          <w:rFonts w:eastAsiaTheme="minorEastAsia" w:hint="cs"/>
          <w:i/>
          <w:sz w:val="20"/>
          <w:szCs w:val="20"/>
          <w:rtl/>
          <w:lang w:eastAsia="en-IL"/>
        </w:rPr>
        <w:t xml:space="preserve">עבור כל צומת יש להדפיס תחילה את הבן השמאלי, </w:t>
      </w:r>
      <w:r w:rsidR="007D75F4">
        <w:rPr>
          <w:rFonts w:eastAsiaTheme="minorEastAsia" w:hint="cs"/>
          <w:i/>
          <w:sz w:val="20"/>
          <w:szCs w:val="20"/>
          <w:rtl/>
          <w:lang w:eastAsia="en-IL"/>
        </w:rPr>
        <w:t xml:space="preserve">לאחר מכן לעבור לערכו שלו ולבסוף </w:t>
      </w:r>
      <w:r w:rsidR="00C61D6A">
        <w:rPr>
          <w:rFonts w:eastAsiaTheme="minorEastAsia" w:hint="cs"/>
          <w:i/>
          <w:sz w:val="20"/>
          <w:szCs w:val="20"/>
          <w:rtl/>
          <w:lang w:eastAsia="en-IL"/>
        </w:rPr>
        <w:t>לבן הימני:</w:t>
      </w:r>
    </w:p>
    <w:p w14:paraId="2B96311E" w14:textId="148EC3C9" w:rsidR="00C61D6A" w:rsidRDefault="002E114F" w:rsidP="00C61D6A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left→parent→right</m:t>
        </m:r>
      </m:oMath>
      <w:r w:rsidR="00DD7F35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43F9A599" w14:textId="51732028" w:rsidR="003F0471" w:rsidRDefault="008664FE" w:rsidP="00B82FE6">
      <w:pPr>
        <w:pStyle w:val="ListParagraph"/>
        <w:numPr>
          <w:ilvl w:val="0"/>
          <w:numId w:val="27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postorder</m:t>
        </m:r>
      </m:oMath>
      <w:r w:rsidR="002A0A76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CB74C9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2A0A76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CB74C9">
        <w:rPr>
          <w:rFonts w:eastAsiaTheme="minorEastAsia" w:hint="cs"/>
          <w:i/>
          <w:sz w:val="20"/>
          <w:szCs w:val="20"/>
          <w:rtl/>
          <w:lang w:eastAsia="en-IL"/>
        </w:rPr>
        <w:t>עבור כל צומת יש להדפיס תחילה את בנו השמאלי, אחר כך את בנו הימני ולבסוף את ערכו שלו</w:t>
      </w:r>
      <w:r w:rsidR="005313BF">
        <w:rPr>
          <w:rFonts w:eastAsiaTheme="minorEastAsia"/>
          <w:i/>
          <w:sz w:val="20"/>
          <w:szCs w:val="20"/>
          <w:lang w:eastAsia="en-IL"/>
        </w:rPr>
        <w:t>:</w:t>
      </w:r>
    </w:p>
    <w:p w14:paraId="2997F6D6" w14:textId="0DEA68CB" w:rsidR="005313BF" w:rsidRDefault="005313BF" w:rsidP="005313BF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left→right→parent</m:t>
        </m:r>
      </m:oMath>
      <w:r w:rsidR="001647C3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74C2E831" w14:textId="4E23A9C9" w:rsidR="00286100" w:rsidRDefault="00286100" w:rsidP="0028610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49355072" w14:textId="163F6B0B" w:rsidR="00286100" w:rsidRPr="00581449" w:rsidRDefault="009E42F4" w:rsidP="00286100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 w:rsidRPr="00581449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ייצוג ביטויים ארימ</w:t>
      </w:r>
      <w:r w:rsidR="00B366E6" w:rsidRPr="00581449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טיים באמצעות עץ בינארי:</w:t>
      </w:r>
    </w:p>
    <w:p w14:paraId="19FA3CBF" w14:textId="648B83DC" w:rsidR="00B366E6" w:rsidRDefault="00FA6A90" w:rsidP="00B366E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אחד מן הביטויים הנפוצים לעץ בינארי הוא ייצוג ביטויים ארימטיים, בביטוי ארימטי יש אופרנדים, ועל כל שני אופרנדים פעול אופרטור מסויים, </w:t>
      </w:r>
      <w:r w:rsidR="003619A0">
        <w:rPr>
          <w:rFonts w:eastAsiaTheme="minorEastAsia" w:hint="cs"/>
          <w:i/>
          <w:sz w:val="20"/>
          <w:szCs w:val="20"/>
          <w:rtl/>
          <w:lang w:eastAsia="en-IL"/>
        </w:rPr>
        <w:t>לכן אפשר לייצג כך:</w:t>
      </w:r>
    </w:p>
    <w:p w14:paraId="574E8083" w14:textId="3EE38F27" w:rsidR="003619A0" w:rsidRDefault="00C56A8D" w:rsidP="003619A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בכל צימת יש אופרטור, </w:t>
      </w:r>
      <w:r w:rsidR="00950A77">
        <w:rPr>
          <w:rFonts w:eastAsiaTheme="minorEastAsia" w:hint="cs"/>
          <w:i/>
          <w:sz w:val="20"/>
          <w:szCs w:val="20"/>
          <w:rtl/>
          <w:lang w:eastAsia="en-IL"/>
        </w:rPr>
        <w:t xml:space="preserve">יש שני בנים אופרנדים, שהאב פועל עליהם, כדי לפתח את הביטוי מתשתמשים באמצעות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inorder</m:t>
        </m:r>
      </m:oMath>
      <w:r w:rsidR="007F78FC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3AF79CB1" w14:textId="6C8A1BDF" w:rsidR="007F78FC" w:rsidRDefault="007F78FC" w:rsidP="007F78F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095C1A4C" w14:textId="2D6998D2" w:rsidR="00AD0BC4" w:rsidRDefault="00AD0BC4" w:rsidP="00AD0BC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47188781" w14:textId="13134A31" w:rsidR="00AD0BC4" w:rsidRDefault="00AD0BC4" w:rsidP="00AD0BC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6611E39C" w14:textId="5755BF26" w:rsidR="00AD0BC4" w:rsidRDefault="00AD0BC4" w:rsidP="00AD0BC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2FAD9084" w14:textId="77777777" w:rsidR="00AD0BC4" w:rsidRDefault="00AD0BC4" w:rsidP="00AD0BC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4D0DAB94" w14:textId="2D6838D3" w:rsidR="007F78FC" w:rsidRPr="008341E8" w:rsidRDefault="004A05C3" w:rsidP="008341E8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8341E8">
        <w:rPr>
          <w:rFonts w:hint="cs"/>
          <w:b/>
          <w:bCs/>
          <w:color w:val="2F5496" w:themeColor="accent1" w:themeShade="BF"/>
          <w:sz w:val="24"/>
          <w:szCs w:val="24"/>
          <w:rtl/>
        </w:rPr>
        <w:lastRenderedPageBreak/>
        <w:t>עץ חיפוש בינארי</w:t>
      </w:r>
      <w:r w:rsidR="00297295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2F5496" w:themeColor="accent1" w:themeShade="BF"/>
            <w:sz w:val="24"/>
            <w:szCs w:val="24"/>
          </w:rPr>
          <m:t>(Binary Search Tree-BST)</m:t>
        </m:r>
      </m:oMath>
      <w:r w:rsidRPr="008341E8">
        <w:rPr>
          <w:rFonts w:hint="cs"/>
          <w:b/>
          <w:bCs/>
          <w:color w:val="2F5496" w:themeColor="accent1" w:themeShade="BF"/>
          <w:sz w:val="24"/>
          <w:szCs w:val="24"/>
          <w:rtl/>
        </w:rPr>
        <w:t>:</w:t>
      </w:r>
    </w:p>
    <w:p w14:paraId="30A0C59A" w14:textId="665B50AA" w:rsidR="00CA198F" w:rsidRDefault="006B77E5" w:rsidP="00F61D9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עץ חיפוש בינארי הוא עץ בינארי שהאיברים בו ממוינים</w:t>
      </w:r>
      <w:r w:rsidR="00F61D99">
        <w:rPr>
          <w:rFonts w:eastAsiaTheme="minorEastAsia" w:hint="cs"/>
          <w:i/>
          <w:sz w:val="20"/>
          <w:szCs w:val="20"/>
          <w:rtl/>
          <w:lang w:eastAsia="en-IL"/>
        </w:rPr>
        <w:t xml:space="preserve">, </w:t>
      </w:r>
      <w:r w:rsidR="00CA198F">
        <w:rPr>
          <w:rFonts w:eastAsiaTheme="minorEastAsia" w:hint="cs"/>
          <w:i/>
          <w:sz w:val="20"/>
          <w:szCs w:val="20"/>
          <w:rtl/>
          <w:lang w:eastAsia="en-IL"/>
        </w:rPr>
        <w:t>מבנה זה מאפשר למצוא נתון במהירות גבוהה בהרבה יותר מאשר באחסון במנה נתונים לינארי</w:t>
      </w:r>
      <w:r w:rsidR="00B56FDE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0FA912DC" w14:textId="64454AD3" w:rsidR="00B56FDE" w:rsidRDefault="00B56FDE" w:rsidP="00B56FD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15476BD" w14:textId="1FA2622D" w:rsidR="00B56FDE" w:rsidRDefault="00C11837" w:rsidP="00B56FDE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הגדרה:</w:t>
      </w:r>
    </w:p>
    <w:p w14:paraId="339D0B00" w14:textId="4860DCEC" w:rsidR="00C11837" w:rsidRDefault="001C5642" w:rsidP="00C1183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כל איבר בצומת של עץ חיפוש בינארי גדול מאיברי תת-עץ השמאלי וקטן </w:t>
      </w:r>
      <w:r w:rsidR="00B83A53">
        <w:rPr>
          <w:rFonts w:eastAsiaTheme="minorEastAsia" w:hint="cs"/>
          <w:i/>
          <w:sz w:val="20"/>
          <w:szCs w:val="20"/>
          <w:rtl/>
          <w:lang w:eastAsia="en-IL"/>
        </w:rPr>
        <w:t>ומאיברי תת-עץ הימני.</w:t>
      </w:r>
    </w:p>
    <w:p w14:paraId="47082034" w14:textId="36DFAC59" w:rsidR="001A3700" w:rsidRDefault="001A3700" w:rsidP="001A370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3DE3A31B" w14:textId="791FB1E1" w:rsidR="001A3700" w:rsidRDefault="001A3700" w:rsidP="001A370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עץ נבנה על פי קלט: </w:t>
      </w:r>
    </w:p>
    <w:p w14:paraId="4FF7FD86" w14:textId="3AACD8EB" w:rsidR="001A3700" w:rsidRDefault="006A781C" w:rsidP="001A370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הקלט הראשון נכנס לשורש, ולאחריו כל קלט מתנתב למקומו, לפי הבדיקה הבאה: אם הוא גדול מהצומת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ימינה, אם הוא קטן מהצומת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שמאלה.</w:t>
      </w:r>
    </w:p>
    <w:p w14:paraId="140A925B" w14:textId="749D5E82" w:rsidR="00713A8F" w:rsidRDefault="00713A8F" w:rsidP="00713A8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43F9CEF" w14:textId="60E0D49D" w:rsidR="00713A8F" w:rsidRPr="00A55DE8" w:rsidRDefault="00513E0B" w:rsidP="00A55DE8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חשוב</w:t>
      </w:r>
      <w:r w:rsidR="00A55DE8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 -</w:t>
      </w:r>
      <w:r w:rsidR="000426DF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כאשר עוברים על העץ בסדר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inorder(left→parent→right)</m:t>
        </m:r>
      </m:oMath>
      <w:r w:rsidR="00D94734">
        <w:rPr>
          <w:rFonts w:eastAsiaTheme="minorEastAsia" w:hint="cs"/>
          <w:i/>
          <w:sz w:val="20"/>
          <w:szCs w:val="20"/>
          <w:rtl/>
          <w:lang w:eastAsia="en-IL"/>
        </w:rPr>
        <w:t xml:space="preserve"> מקבלים סדרה של איברים ממוינים.</w:t>
      </w:r>
    </w:p>
    <w:p w14:paraId="05D99E51" w14:textId="089B3FD4" w:rsidR="00FA2F49" w:rsidRDefault="00FA2F49" w:rsidP="00FA2F4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46EC568C" w14:textId="6BF1BC48" w:rsidR="00FA2F49" w:rsidRDefault="00726965" w:rsidP="00FA2F4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המקרה הטוב:</w:t>
      </w:r>
    </w:p>
    <w:p w14:paraId="1061A7CB" w14:textId="3ACC17B1" w:rsidR="00E147F3" w:rsidRDefault="0037611A" w:rsidP="00DD3EF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עץ בינארי מושלם הוא עץ שבו כל הצמתים, מלבד העלים יש שני בנים </w:t>
      </w:r>
      <w:r w:rsidR="00E147F3">
        <w:rPr>
          <w:rFonts w:eastAsiaTheme="minorEastAsia" w:hint="cs"/>
          <w:i/>
          <w:sz w:val="20"/>
          <w:szCs w:val="20"/>
          <w:rtl/>
          <w:lang w:eastAsia="en-IL"/>
        </w:rPr>
        <w:t>בדיוק, ועלים כולם נמצאים באותה רמה</w:t>
      </w:r>
      <w:r w:rsidR="00DD3EF8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42B5B213" w14:textId="332B05CE" w:rsidR="00DD3EF8" w:rsidRDefault="00DD3EF8" w:rsidP="00DD3EF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148A7BD1" w14:textId="725841A0" w:rsidR="00876976" w:rsidRDefault="00876976" w:rsidP="00876976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טענה 1:</w:t>
      </w:r>
    </w:p>
    <w:p w14:paraId="3EDA8233" w14:textId="0210AE6E" w:rsidR="00876976" w:rsidRDefault="00EE2C4E" w:rsidP="0087697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בעץ חיפוש בינארי מושלם, ברמה שמרחקה עד השורש הוא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k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יש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k</m:t>
            </m:r>
          </m:sup>
        </m:sSup>
      </m:oMath>
      <w:r w:rsidR="0065793D">
        <w:rPr>
          <w:rFonts w:eastAsiaTheme="minorEastAsia" w:hint="cs"/>
          <w:i/>
          <w:sz w:val="20"/>
          <w:szCs w:val="20"/>
          <w:rtl/>
          <w:lang w:eastAsia="en-IL"/>
        </w:rPr>
        <w:t xml:space="preserve"> צמתים</w:t>
      </w:r>
      <w:r w:rsidR="008F3081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55006E0D" w14:textId="41E1A592" w:rsidR="00AA23B8" w:rsidRDefault="00AA23B8" w:rsidP="00AA23B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הוכחה באינדוקציה:</w:t>
      </w:r>
    </w:p>
    <w:p w14:paraId="0899BB51" w14:textId="48B922CE" w:rsidR="00AA23B8" w:rsidRDefault="005053FD" w:rsidP="00AA23B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בסיס האינדוציה: עבור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k=0</m:t>
        </m:r>
      </m:oMath>
      <w:r w:rsidR="00A85F56">
        <w:rPr>
          <w:rFonts w:eastAsiaTheme="minorEastAsia" w:hint="cs"/>
          <w:i/>
          <w:sz w:val="20"/>
          <w:szCs w:val="20"/>
          <w:rtl/>
          <w:lang w:eastAsia="en-IL"/>
        </w:rPr>
        <w:t xml:space="preserve">, העץ מורכב משורש בלבד, מספר הצמתים הוא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eastAsia="en-IL"/>
          </w:rPr>
          <m:t>=1</m:t>
        </m:r>
      </m:oMath>
      <w:r w:rsidR="006D6466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01791141" w14:textId="2614AC6D" w:rsidR="006D6466" w:rsidRDefault="000E7298" w:rsidP="006D646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הנחת האינדוקציה: נניח כי הטענה נכונה עבור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k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>,</w:t>
      </w:r>
      <w:r>
        <w:rPr>
          <w:rFonts w:eastAsiaTheme="minorEastAsia"/>
          <w:i/>
          <w:sz w:val="20"/>
          <w:szCs w:val="20"/>
          <w:lang w:eastAsia="en-IL"/>
        </w:rPr>
        <w:t xml:space="preserve"> </w:t>
      </w:r>
      <w:r w:rsidR="00970611">
        <w:rPr>
          <w:rFonts w:eastAsiaTheme="minorEastAsia" w:hint="cs"/>
          <w:i/>
          <w:sz w:val="20"/>
          <w:szCs w:val="20"/>
          <w:rtl/>
          <w:lang w:eastAsia="en-IL"/>
        </w:rPr>
        <w:t>כלומר מספר הצמתים ברמה שמרחקה עד השור</w:t>
      </w:r>
      <w:r w:rsidR="00507B07">
        <w:rPr>
          <w:rFonts w:eastAsiaTheme="minorEastAsia" w:hint="cs"/>
          <w:i/>
          <w:sz w:val="20"/>
          <w:szCs w:val="20"/>
          <w:rtl/>
          <w:lang w:eastAsia="en-IL"/>
        </w:rPr>
        <w:t>ש</w:t>
      </w:r>
      <w:r w:rsidR="00970611">
        <w:rPr>
          <w:rFonts w:eastAsiaTheme="minorEastAsia" w:hint="cs"/>
          <w:i/>
          <w:sz w:val="20"/>
          <w:szCs w:val="20"/>
          <w:rtl/>
          <w:lang w:eastAsia="en-IL"/>
        </w:rPr>
        <w:t xml:space="preserve"> הוא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k</m:t>
        </m:r>
      </m:oMath>
      <w:r w:rsidR="00970611">
        <w:rPr>
          <w:rFonts w:eastAsiaTheme="minorEastAsia" w:hint="cs"/>
          <w:i/>
          <w:sz w:val="20"/>
          <w:szCs w:val="20"/>
          <w:rtl/>
          <w:lang w:eastAsia="en-IL"/>
        </w:rPr>
        <w:t xml:space="preserve"> שווה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k</m:t>
            </m:r>
          </m:sup>
        </m:sSup>
      </m:oMath>
      <w:r w:rsidR="00970611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35CD049A" w14:textId="018DBB21" w:rsidR="003D1D17" w:rsidRDefault="003D1D17" w:rsidP="003D1D1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הוכחת האינדוקציה, נוכיח כי הטענה נכונה עבור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k+1</m:t>
        </m:r>
      </m:oMath>
      <w:r w:rsidR="00507B07">
        <w:rPr>
          <w:rFonts w:eastAsiaTheme="minorEastAsia" w:hint="cs"/>
          <w:i/>
          <w:sz w:val="20"/>
          <w:szCs w:val="20"/>
          <w:rtl/>
          <w:lang w:eastAsia="en-IL"/>
        </w:rPr>
        <w:t xml:space="preserve"> כלומר מספר הצמתים שמרחקה עד השורש הוא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k+1</m:t>
        </m:r>
      </m:oMath>
      <w:r w:rsidR="00507B07">
        <w:rPr>
          <w:rFonts w:eastAsiaTheme="minorEastAsia" w:hint="cs"/>
          <w:i/>
          <w:sz w:val="20"/>
          <w:szCs w:val="20"/>
          <w:rtl/>
          <w:lang w:eastAsia="en-IL"/>
        </w:rPr>
        <w:t xml:space="preserve"> שווה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k+1</m:t>
            </m:r>
          </m:sup>
        </m:sSup>
      </m:oMath>
      <w:r w:rsidR="0015088D">
        <w:rPr>
          <w:rFonts w:eastAsiaTheme="minorEastAsia" w:hint="cs"/>
          <w:i/>
          <w:sz w:val="20"/>
          <w:szCs w:val="20"/>
          <w:rtl/>
          <w:lang w:eastAsia="en-IL"/>
        </w:rPr>
        <w:t xml:space="preserve">, אמנם לכל צומת ברמה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k</m:t>
        </m:r>
      </m:oMath>
      <w:r w:rsidR="0015088D">
        <w:rPr>
          <w:rFonts w:eastAsiaTheme="minorEastAsia" w:hint="cs"/>
          <w:i/>
          <w:sz w:val="20"/>
          <w:szCs w:val="20"/>
          <w:rtl/>
          <w:lang w:eastAsia="en-IL"/>
        </w:rPr>
        <w:t xml:space="preserve"> יש שני בנים</w:t>
      </w:r>
      <w:r w:rsidR="00F80113">
        <w:rPr>
          <w:rFonts w:eastAsiaTheme="minorEastAsia" w:hint="cs"/>
          <w:i/>
          <w:sz w:val="20"/>
          <w:szCs w:val="20"/>
          <w:rtl/>
          <w:lang w:eastAsia="en-IL"/>
        </w:rPr>
        <w:t xml:space="preserve">, לכן מספר צמתים ברמה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k+1</m:t>
        </m:r>
      </m:oMath>
      <w:r w:rsidR="00AB777C">
        <w:rPr>
          <w:rFonts w:eastAsiaTheme="minorEastAsia" w:hint="cs"/>
          <w:i/>
          <w:sz w:val="20"/>
          <w:szCs w:val="20"/>
          <w:rtl/>
          <w:lang w:eastAsia="en-IL"/>
        </w:rPr>
        <w:t xml:space="preserve"> שווה לפי הנחת האינדוקציה: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2∙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k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eastAsia="en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k+1</m:t>
            </m:r>
          </m:sup>
        </m:sSup>
      </m:oMath>
      <w:r w:rsidR="00165369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35509FDB" w14:textId="7111573E" w:rsidR="000C61BE" w:rsidRDefault="000C61BE" w:rsidP="000C61B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414CE431" w14:textId="377485B0" w:rsidR="000C61BE" w:rsidRDefault="000C61BE" w:rsidP="000C61B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מסקנה:</w:t>
      </w:r>
    </w:p>
    <w:p w14:paraId="0C3970A1" w14:textId="63FD687A" w:rsidR="000C61BE" w:rsidRDefault="000C61BE" w:rsidP="000C61B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בעץ מושלם בגובה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יש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</m:t>
            </m:r>
          </m:sup>
        </m:sSup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עלים</w:t>
      </w:r>
      <w:r w:rsidR="00323780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0B9DF8D9" w14:textId="15AD12A1" w:rsidR="00323780" w:rsidRDefault="00323780" w:rsidP="0032378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2BB05486" w14:textId="26A76EB3" w:rsidR="006A6A3B" w:rsidRDefault="006A6A3B" w:rsidP="006A6A3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004E9097" w14:textId="2D0BF64D" w:rsidR="006A6A3B" w:rsidRDefault="006A6A3B" w:rsidP="006A6A3B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טענה 2:</w:t>
      </w:r>
    </w:p>
    <w:p w14:paraId="3EF4BDEA" w14:textId="7F3D013C" w:rsidR="001C6B99" w:rsidRDefault="00E2200B" w:rsidP="001C6B9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בעץ חיפוש בינארי מושלם, </w:t>
      </w:r>
      <w:r w:rsidR="000A41A2">
        <w:rPr>
          <w:rFonts w:eastAsiaTheme="minorEastAsia" w:hint="cs"/>
          <w:i/>
          <w:sz w:val="20"/>
          <w:szCs w:val="20"/>
          <w:rtl/>
          <w:lang w:eastAsia="en-IL"/>
        </w:rPr>
        <w:t xml:space="preserve">בגובה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</m:t>
        </m:r>
      </m:oMath>
      <w:r w:rsidR="000A41A2">
        <w:rPr>
          <w:rFonts w:eastAsiaTheme="minorEastAsia" w:hint="cs"/>
          <w:i/>
          <w:sz w:val="20"/>
          <w:szCs w:val="20"/>
          <w:rtl/>
          <w:lang w:eastAsia="en-IL"/>
        </w:rPr>
        <w:t xml:space="preserve">, יש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k+1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eastAsia="en-IL"/>
          </w:rPr>
          <m:t>-1</m:t>
        </m:r>
      </m:oMath>
      <w:r w:rsidR="00644798">
        <w:rPr>
          <w:rFonts w:eastAsiaTheme="minorEastAsia" w:hint="cs"/>
          <w:i/>
          <w:sz w:val="20"/>
          <w:szCs w:val="20"/>
          <w:rtl/>
          <w:lang w:eastAsia="en-IL"/>
        </w:rPr>
        <w:t xml:space="preserve"> צמתים.</w:t>
      </w:r>
    </w:p>
    <w:p w14:paraId="62654DF6" w14:textId="337C7B87" w:rsidR="00644798" w:rsidRDefault="00644798" w:rsidP="0064479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הוכחה: </w:t>
      </w:r>
    </w:p>
    <w:p w14:paraId="499BAEC1" w14:textId="510B4846" w:rsidR="00644798" w:rsidRDefault="00753464" w:rsidP="0064479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מספר צמתים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 w:rsidR="00E1118A">
        <w:rPr>
          <w:rFonts w:eastAsiaTheme="minorEastAsia" w:hint="cs"/>
          <w:i/>
          <w:sz w:val="20"/>
          <w:szCs w:val="20"/>
          <w:rtl/>
          <w:lang w:eastAsia="en-IL"/>
        </w:rPr>
        <w:t xml:space="preserve"> בעץ בינארי מושלם </w:t>
      </w:r>
      <w:r w:rsidR="00E50F9A">
        <w:rPr>
          <w:rFonts w:eastAsiaTheme="minorEastAsia" w:hint="cs"/>
          <w:i/>
          <w:sz w:val="20"/>
          <w:szCs w:val="20"/>
          <w:rtl/>
          <w:lang w:eastAsia="en-IL"/>
        </w:rPr>
        <w:t>שווה לסכום צמתים בכל הרמות.</w:t>
      </w:r>
    </w:p>
    <w:p w14:paraId="38E08BC8" w14:textId="05CDEFE0" w:rsidR="00E50F9A" w:rsidRDefault="00E50F9A" w:rsidP="00E50F9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לפי טענה 1 ניתן לכתוב כי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n=1+2+…+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eastAsia="en-IL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h+1</m:t>
                </m:r>
              </m:sup>
            </m:s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-1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2-1</m:t>
            </m:r>
          </m:den>
        </m:f>
        <m:r>
          <w:rPr>
            <w:rFonts w:ascii="Cambria Math" w:eastAsiaTheme="minorEastAsia" w:hAnsi="Cambria Math"/>
            <w:sz w:val="20"/>
            <w:szCs w:val="20"/>
            <w:lang w:eastAsia="en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h+1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eastAsia="en-IL"/>
          </w:rPr>
          <m:t>-1</m:t>
        </m:r>
      </m:oMath>
      <w:r w:rsidR="00C75336">
        <w:rPr>
          <w:rFonts w:eastAsiaTheme="minorEastAsia" w:hint="cs"/>
          <w:i/>
          <w:sz w:val="20"/>
          <w:szCs w:val="20"/>
          <w:rtl/>
          <w:lang w:eastAsia="en-IL"/>
        </w:rPr>
        <w:t xml:space="preserve">, מכאן נובע </w:t>
      </w:r>
      <w:r w:rsidR="00C75336">
        <w:rPr>
          <w:rFonts w:eastAsiaTheme="minorEastAsia"/>
          <w:i/>
          <w:sz w:val="20"/>
          <w:szCs w:val="20"/>
          <w:rtl/>
          <w:lang w:eastAsia="en-IL"/>
        </w:rPr>
        <w:tab/>
      </w:r>
      <w:r w:rsidR="00C75336">
        <w:rPr>
          <w:rFonts w:eastAsiaTheme="minorEastAsia" w:hint="cs"/>
          <w:i/>
          <w:sz w:val="20"/>
          <w:szCs w:val="20"/>
          <w:rtl/>
          <w:lang w:eastAsia="en-IL"/>
        </w:rPr>
        <w:t xml:space="preserve">כי בהינתן מספר צמתים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 w:rsidR="00C75336">
        <w:rPr>
          <w:rFonts w:eastAsiaTheme="minorEastAsia"/>
          <w:i/>
          <w:sz w:val="20"/>
          <w:szCs w:val="20"/>
          <w:lang w:eastAsia="en-IL"/>
        </w:rPr>
        <w:t xml:space="preserve"> </w:t>
      </w:r>
      <w:r w:rsidR="00C75336">
        <w:rPr>
          <w:rFonts w:eastAsiaTheme="minorEastAsia" w:hint="cs"/>
          <w:i/>
          <w:sz w:val="20"/>
          <w:szCs w:val="20"/>
          <w:rtl/>
          <w:lang w:eastAsia="en-IL"/>
        </w:rPr>
        <w:t xml:space="preserve"> של </w:t>
      </w:r>
      <w:r w:rsidR="00444BFB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C75336">
        <w:rPr>
          <w:rFonts w:eastAsiaTheme="minorEastAsia" w:hint="cs"/>
          <w:i/>
          <w:sz w:val="20"/>
          <w:szCs w:val="20"/>
          <w:rtl/>
          <w:lang w:eastAsia="en-IL"/>
        </w:rPr>
        <w:t xml:space="preserve">עץ מושלם הגובה שלו שווה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log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-1→O(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eastAsia="en-IL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eastAsia="en-IL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eastAsia="en-IL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  <w:lang w:eastAsia="en-IL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)</m:t>
            </m:r>
          </m:e>
        </m:func>
      </m:oMath>
      <w:r w:rsidR="00E90B73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48781B5F" w14:textId="77777777" w:rsidR="0019766B" w:rsidRDefault="0019766B" w:rsidP="0019766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0DD0439" w14:textId="2530697D" w:rsidR="00E90B73" w:rsidRDefault="00CB3841" w:rsidP="00E90B73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מסקנה:</w:t>
      </w:r>
    </w:p>
    <w:p w14:paraId="290D75F9" w14:textId="09900C15" w:rsidR="005569A7" w:rsidRDefault="008869DC" w:rsidP="005569A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מספר מקסימאלי של צמתים בעץ חיפוש בינארי לא עלה על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h+1</m:t>
            </m:r>
          </m:sup>
        </m:sSup>
      </m:oMath>
      <w:r w:rsidR="001814A7">
        <w:rPr>
          <w:rFonts w:eastAsiaTheme="minorEastAsia" w:hint="cs"/>
          <w:i/>
          <w:sz w:val="20"/>
          <w:szCs w:val="20"/>
          <w:rtl/>
          <w:lang w:eastAsia="en-IL"/>
        </w:rPr>
        <w:t xml:space="preserve">, כאשר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h</m:t>
        </m:r>
      </m:oMath>
      <w:r w:rsidR="001814A7">
        <w:rPr>
          <w:rFonts w:eastAsiaTheme="minorEastAsia" w:hint="cs"/>
          <w:i/>
          <w:sz w:val="20"/>
          <w:szCs w:val="20"/>
          <w:rtl/>
          <w:lang w:eastAsia="en-IL"/>
        </w:rPr>
        <w:t xml:space="preserve"> הוא גובה העץ</w:t>
      </w:r>
      <w:r w:rsidR="005569A7">
        <w:rPr>
          <w:rFonts w:eastAsiaTheme="minorEastAsia" w:hint="cs"/>
          <w:i/>
          <w:sz w:val="20"/>
          <w:szCs w:val="20"/>
          <w:rtl/>
          <w:lang w:eastAsia="en-IL"/>
        </w:rPr>
        <w:t xml:space="preserve">, לכן </w:t>
      </w:r>
      <w:r w:rsidR="00951935">
        <w:rPr>
          <w:rFonts w:eastAsiaTheme="minorEastAsia" w:hint="cs"/>
          <w:i/>
          <w:sz w:val="20"/>
          <w:szCs w:val="20"/>
          <w:rtl/>
          <w:lang w:eastAsia="en-IL"/>
        </w:rPr>
        <w:t>סיבוכיות של חיפוש איבר בעץ חיפוש בינארי מושלם ה</w:t>
      </w:r>
      <w:r w:rsidR="001C56D2">
        <w:rPr>
          <w:rFonts w:eastAsiaTheme="minorEastAsia" w:hint="cs"/>
          <w:i/>
          <w:sz w:val="20"/>
          <w:szCs w:val="20"/>
          <w:rtl/>
          <w:lang w:eastAsia="en-IL"/>
        </w:rPr>
        <w:t>י</w:t>
      </w:r>
      <w:r w:rsidR="00951935">
        <w:rPr>
          <w:rFonts w:eastAsiaTheme="minorEastAsia" w:hint="cs"/>
          <w:i/>
          <w:sz w:val="20"/>
          <w:szCs w:val="20"/>
          <w:rtl/>
          <w:lang w:eastAsia="en-IL"/>
        </w:rPr>
        <w:t xml:space="preserve">א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eastAsia="en-IL"/>
          </w:rPr>
          <m:t>)</m:t>
        </m:r>
      </m:oMath>
      <w:r w:rsidR="00414752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09323C2B" w14:textId="5F4EFA39" w:rsidR="00D46D4E" w:rsidRDefault="00FB0507" w:rsidP="00D46D4E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lastRenderedPageBreak/>
        <w:t>במקרה הטוב:</w:t>
      </w:r>
    </w:p>
    <w:p w14:paraId="73E251AB" w14:textId="1BDB48C2" w:rsidR="00FB0507" w:rsidRDefault="00993B4F" w:rsidP="00FB050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כאשר עץ חיפוש בינארי קרוב למושלם, סיבוכיות של חיפוש איבר היא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O(</m:t>
        </m:r>
        <m:func>
          <m:funcPr>
            <m:ctrlP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n</m:t>
            </m: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e>
        </m:func>
        <m:r>
          <w:rPr>
            <w:rFonts w:ascii="Cambria Math" w:eastAsiaTheme="minorEastAsia" w:hAnsi="Cambria Math"/>
            <w:sz w:val="20"/>
            <w:szCs w:val="20"/>
            <w:lang w:eastAsia="en-IL"/>
          </w:rPr>
          <m:t>)</m:t>
        </m:r>
      </m:oMath>
      <w:r w:rsidR="001F628E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4682E9C2" w14:textId="580CF602" w:rsidR="0058797E" w:rsidRDefault="0058797E" w:rsidP="0058797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0446A23E" w14:textId="18A1B4E8" w:rsidR="0058797E" w:rsidRDefault="0058797E" w:rsidP="0058797E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בהוספת איבר חדש</w:t>
      </w:r>
      <w:r w:rsidR="00525E6D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 לעץ חיפוש בינארי</w:t>
      </w: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:</w:t>
      </w:r>
    </w:p>
    <w:p w14:paraId="09022EF6" w14:textId="5DF85973" w:rsidR="0058797E" w:rsidRDefault="00BF1493" w:rsidP="0058797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במקרה הטוב (עץ חיפוש בינארי קרוב למושלם) אנו מחפשים מקום להוספת</w:t>
      </w:r>
      <w:r>
        <w:rPr>
          <w:rFonts w:eastAsiaTheme="minorEastAsia"/>
          <w:i/>
          <w:sz w:val="20"/>
          <w:szCs w:val="20"/>
          <w:rtl/>
          <w:lang w:eastAsia="en-IL"/>
        </w:rPr>
        <w:tab/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איבר לפי רמות העץ, לכן הסיבוכיות היא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eastAsia="en-IL"/>
          </w:rPr>
          <m:t>)</m:t>
        </m:r>
      </m:oMath>
      <w:r w:rsidR="00FB6AD9">
        <w:rPr>
          <w:rFonts w:eastAsiaTheme="minorEastAsia" w:hint="cs"/>
          <w:i/>
          <w:sz w:val="20"/>
          <w:szCs w:val="20"/>
          <w:rtl/>
          <w:lang w:eastAsia="en-IL"/>
        </w:rPr>
        <w:t xml:space="preserve"> כיוון שנצטרך לעבור רק על מסלול אחד בגובה העץ כדי להוסיף איבר</w:t>
      </w:r>
      <w:r w:rsidR="009169C6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1B8C758F" w14:textId="7686AE30" w:rsidR="007E1B6D" w:rsidRDefault="007E1B6D" w:rsidP="007E1B6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27D54CF8" w14:textId="222EE86B" w:rsidR="007E1B6D" w:rsidRDefault="007E1B6D" w:rsidP="007E1B6D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במקרה הגרוע:</w:t>
      </w:r>
    </w:p>
    <w:p w14:paraId="7C97247D" w14:textId="24C5F89B" w:rsidR="007E1B6D" w:rsidRDefault="00C633CD" w:rsidP="007E1B6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בעץ אינו מושלם, הסבוכיות משתנה, לדוגמא: </w:t>
      </w:r>
      <w:r w:rsidR="00997FCF">
        <w:rPr>
          <w:rFonts w:eastAsiaTheme="minorEastAsia" w:hint="cs"/>
          <w:i/>
          <w:sz w:val="20"/>
          <w:szCs w:val="20"/>
          <w:rtl/>
          <w:lang w:eastAsia="en-IL"/>
        </w:rPr>
        <w:t xml:space="preserve">בעץ שכל איבריו מסודרים כבנים ימניים, גובה עץ הוא כמספר האיברים פחות אחד, לפיכך הסיבוכיות </w:t>
      </w:r>
      <w:r w:rsidR="00CD25DF">
        <w:rPr>
          <w:rFonts w:eastAsiaTheme="minorEastAsia" w:hint="cs"/>
          <w:i/>
          <w:sz w:val="20"/>
          <w:szCs w:val="20"/>
          <w:rtl/>
          <w:lang w:eastAsia="en-IL"/>
        </w:rPr>
        <w:t xml:space="preserve">לינארית במבנה כזה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O(n)</m:t>
        </m:r>
      </m:oMath>
      <w:r w:rsidR="00CD25DF">
        <w:rPr>
          <w:rFonts w:eastAsiaTheme="minorEastAsia" w:hint="cs"/>
          <w:i/>
          <w:sz w:val="20"/>
          <w:szCs w:val="20"/>
          <w:rtl/>
          <w:lang w:eastAsia="en-IL"/>
        </w:rPr>
        <w:t>,</w:t>
      </w:r>
      <w:r w:rsidR="00100DAC">
        <w:rPr>
          <w:rFonts w:eastAsiaTheme="minorEastAsia" w:hint="cs"/>
          <w:i/>
          <w:sz w:val="20"/>
          <w:szCs w:val="20"/>
          <w:rtl/>
          <w:lang w:eastAsia="en-IL"/>
        </w:rPr>
        <w:t>לדוגמא: העץ נבנה מנתונים שהמסודרים בסדר עולה.</w:t>
      </w:r>
    </w:p>
    <w:p w14:paraId="59DF2BB2" w14:textId="619C4040" w:rsidR="000F59DC" w:rsidRDefault="000F59DC" w:rsidP="000F59D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4259C95E" w14:textId="365C4EBA" w:rsidR="000F59DC" w:rsidRDefault="004D40C2" w:rsidP="000F59DC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מחיקת איבר:</w:t>
      </w:r>
    </w:p>
    <w:p w14:paraId="623A739F" w14:textId="67E4A4AF" w:rsidR="008E2C54" w:rsidRDefault="00FE0965" w:rsidP="00B6032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היא פעולה המסובכת מכולם, מכיוון שבמחיקת איבר אנו עלולים להרוס את מיונו של העץ, על מנת למחוק איבר עלינו תחילה </w:t>
      </w:r>
      <w:r w:rsidR="00C9544C">
        <w:rPr>
          <w:rFonts w:eastAsiaTheme="minorEastAsia" w:hint="cs"/>
          <w:i/>
          <w:sz w:val="20"/>
          <w:szCs w:val="20"/>
          <w:rtl/>
          <w:lang w:eastAsia="en-IL"/>
        </w:rPr>
        <w:t>למצוא את האיבר</w:t>
      </w:r>
      <w:r w:rsidR="00B6032F">
        <w:rPr>
          <w:rFonts w:eastAsiaTheme="minorEastAsia" w:hint="cs"/>
          <w:i/>
          <w:sz w:val="20"/>
          <w:szCs w:val="20"/>
          <w:rtl/>
          <w:lang w:eastAsia="en-IL"/>
        </w:rPr>
        <w:t xml:space="preserve"> ואז קיימות 4 אפשרויות לפעול לפי מצב נתון:</w:t>
      </w:r>
    </w:p>
    <w:p w14:paraId="498ECCBA" w14:textId="23285AA3" w:rsidR="00B6032F" w:rsidRDefault="001C0580" w:rsidP="00930A49">
      <w:pPr>
        <w:pStyle w:val="ListParagraph"/>
        <w:numPr>
          <w:ilvl w:val="0"/>
          <w:numId w:val="28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האיבר אינו נמצא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אין צורך לבצע מחיקה.</w:t>
      </w:r>
    </w:p>
    <w:p w14:paraId="5E29ED83" w14:textId="32E60F6E" w:rsidR="001C0580" w:rsidRDefault="00325FCA" w:rsidP="001C0580">
      <w:pPr>
        <w:pStyle w:val="ListParagraph"/>
        <w:numPr>
          <w:ilvl w:val="0"/>
          <w:numId w:val="28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האיבר הוא עלה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צריך למחוק אותו לשים במקומו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null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3EEAB5B2" w14:textId="6800C03A" w:rsidR="002956EE" w:rsidRDefault="002956EE" w:rsidP="002956EE">
      <w:pPr>
        <w:pStyle w:val="ListParagraph"/>
        <w:numPr>
          <w:ilvl w:val="0"/>
          <w:numId w:val="28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היבר הוא צומת פנימי שיש לו רק בן אחד- למחוק אותו ולהעביר את בנו במקומו.</w:t>
      </w:r>
    </w:p>
    <w:p w14:paraId="7FDB5D57" w14:textId="3EF7AA4D" w:rsidR="004F0C7A" w:rsidRDefault="004F0C7A" w:rsidP="004F0C7A">
      <w:pPr>
        <w:pStyle w:val="ListParagraph"/>
        <w:numPr>
          <w:ilvl w:val="0"/>
          <w:numId w:val="28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הוא הוא צומת פנימי ויש לו שני בנים, לא ניתן להעביר את אחד הבנים במקומו, מכיוון שהעברה </w:t>
      </w:r>
      <w:r w:rsidR="0077768C">
        <w:rPr>
          <w:rFonts w:eastAsiaTheme="minorEastAsia" w:hint="cs"/>
          <w:i/>
          <w:sz w:val="20"/>
          <w:szCs w:val="20"/>
          <w:rtl/>
          <w:lang w:eastAsia="en-IL"/>
        </w:rPr>
        <w:t xml:space="preserve">כזו תגרום לשיבוש המיון כלפי מטה, אנו נשאף להעביר במקום הצומת </w:t>
      </w:r>
      <w:r w:rsidR="00D15FD7">
        <w:rPr>
          <w:rFonts w:eastAsiaTheme="minorEastAsia" w:hint="cs"/>
          <w:i/>
          <w:sz w:val="20"/>
          <w:szCs w:val="20"/>
          <w:rtl/>
          <w:lang w:eastAsia="en-IL"/>
        </w:rPr>
        <w:t>שעובד להמחק איבר שיקיים את התנאי שיהיה גדול מתת-עץ הימני שלו וקטן מתת-עץ השמאלי שלו, איבר זה הוא או:</w:t>
      </w:r>
    </w:p>
    <w:p w14:paraId="3E4D1CE5" w14:textId="6F0BB7A0" w:rsidR="00D15FD7" w:rsidRDefault="002269BF" w:rsidP="002F14C2">
      <w:pPr>
        <w:pStyle w:val="ListParagraph"/>
        <w:numPr>
          <w:ilvl w:val="0"/>
          <w:numId w:val="29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איבר הקטן ביותר בתת העץ הימני,</w:t>
      </w:r>
    </w:p>
    <w:p w14:paraId="2F905BA1" w14:textId="6106BE30" w:rsidR="002269BF" w:rsidRDefault="002269BF" w:rsidP="002269BF">
      <w:pPr>
        <w:pStyle w:val="ListParagraph"/>
        <w:numPr>
          <w:ilvl w:val="0"/>
          <w:numId w:val="29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איבר הגדול ביותר בתת-עץ השמאלי.</w:t>
      </w:r>
    </w:p>
    <w:p w14:paraId="5ABB2D26" w14:textId="253D37BA" w:rsidR="002269BF" w:rsidRDefault="002269BF" w:rsidP="00BD0D19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388FA473" w14:textId="738A5ABB" w:rsidR="008F55CF" w:rsidRDefault="008F55CF" w:rsidP="008F55C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פונקציה למחיקת איבר:</w:t>
      </w:r>
    </w:p>
    <w:p w14:paraId="5DF7F50A" w14:textId="33073CA2" w:rsidR="007650B9" w:rsidRDefault="007650B9" w:rsidP="00F9316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במחיקת איבר שיש לו 2 ב</w:t>
      </w:r>
      <w:r w:rsidR="00F9316F">
        <w:rPr>
          <w:rFonts w:eastAsiaTheme="minorEastAsia" w:hint="cs"/>
          <w:i/>
          <w:sz w:val="20"/>
          <w:szCs w:val="20"/>
          <w:rtl/>
          <w:lang w:eastAsia="en-IL"/>
        </w:rPr>
        <w:t>נים יש להתבונן בשני מקרים:</w:t>
      </w:r>
    </w:p>
    <w:p w14:paraId="37ADEC9E" w14:textId="230481EE" w:rsidR="00F9316F" w:rsidRDefault="00130F8C" w:rsidP="00130F8C">
      <w:pPr>
        <w:pStyle w:val="ListParagraph"/>
        <w:numPr>
          <w:ilvl w:val="0"/>
          <w:numId w:val="3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לבן הימני שלו יש רק בן יחד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במקרה כזה מחליפים אותו בבן היחיד שלו,</w:t>
      </w:r>
    </w:p>
    <w:p w14:paraId="7EF94CFE" w14:textId="64CF1983" w:rsidR="00E25CCB" w:rsidRDefault="00E25CCB" w:rsidP="00E25CCB">
      <w:pPr>
        <w:pStyle w:val="ListParagraph"/>
        <w:numPr>
          <w:ilvl w:val="0"/>
          <w:numId w:val="30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לבן הימיני שלו יש שני בנים:</w:t>
      </w:r>
    </w:p>
    <w:p w14:paraId="3DF9753E" w14:textId="4F01D6FF" w:rsidR="00393294" w:rsidRDefault="0040718D" w:rsidP="00393294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סיבוכיות פעולת המחיקה: זהה לסיבוכיות חיפוש איבר, כיוון שגם במחיקת איבר קודם יש למצוא </w:t>
      </w:r>
      <w:r w:rsidR="001759F5">
        <w:rPr>
          <w:rFonts w:eastAsiaTheme="minorEastAsia" w:hint="cs"/>
          <w:i/>
          <w:sz w:val="20"/>
          <w:szCs w:val="20"/>
          <w:rtl/>
          <w:lang w:eastAsia="en-IL"/>
        </w:rPr>
        <w:t xml:space="preserve">והחיפוש נע על פני גובה העץ, כאשר האיבר נמצא, </w:t>
      </w:r>
      <w:r w:rsidR="00182B12">
        <w:rPr>
          <w:rFonts w:eastAsiaTheme="minorEastAsia" w:hint="cs"/>
          <w:i/>
          <w:sz w:val="20"/>
          <w:szCs w:val="20"/>
          <w:rtl/>
          <w:lang w:eastAsia="en-IL"/>
        </w:rPr>
        <w:t xml:space="preserve">בודקים את תנאי המחיקה -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O(1)</m:t>
        </m:r>
      </m:oMath>
      <w:r w:rsidR="00AA6A2D">
        <w:rPr>
          <w:rFonts w:eastAsiaTheme="minorEastAsia" w:hint="cs"/>
          <w:i/>
          <w:sz w:val="20"/>
          <w:szCs w:val="20"/>
          <w:rtl/>
          <w:lang w:eastAsia="en-IL"/>
        </w:rPr>
        <w:t>. גם במקרה  של מחיקת איבר שלבן הימני שלו יש שני בנים</w:t>
      </w:r>
      <w:r w:rsidR="0066708F">
        <w:rPr>
          <w:rFonts w:eastAsiaTheme="minorEastAsia" w:hint="cs"/>
          <w:i/>
          <w:sz w:val="20"/>
          <w:szCs w:val="20"/>
          <w:rtl/>
          <w:lang w:eastAsia="en-IL"/>
        </w:rPr>
        <w:t xml:space="preserve"> הסיבוכיות אינה משתנה, מכיוון שממשיכים לנוע במתכונת החיפוש, לכן בסה"כ הסיבוכיות במקרה הטוב היא:</w:t>
      </w:r>
      <w:r w:rsidR="00F07AD8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n</m:t>
            </m:r>
          </m:e>
        </m:func>
        <m:r>
          <w:rPr>
            <w:rFonts w:ascii="Cambria Math" w:eastAsiaTheme="minorEastAsia" w:hAnsi="Cambria Math"/>
            <w:sz w:val="20"/>
            <w:szCs w:val="20"/>
            <w:lang w:eastAsia="en-IL"/>
          </w:rPr>
          <m:t>)</m:t>
        </m:r>
      </m:oMath>
      <w:r w:rsidR="005B76BC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14A1D932" w14:textId="6CE1455A" w:rsidR="00393294" w:rsidRDefault="00393294" w:rsidP="00393294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192E745A" w14:textId="26324E7A" w:rsidR="00393294" w:rsidRDefault="00393294" w:rsidP="00393294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72F9777B" w14:textId="0C9D7114" w:rsidR="00393294" w:rsidRDefault="00393294" w:rsidP="00393294">
      <w:p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 w:rsidRPr="00B55626"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t>הערה מהתרגול</w:t>
      </w: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>
        <w:rPr>
          <w:rFonts w:eastAsiaTheme="minorEastAsia"/>
          <w:i/>
          <w:sz w:val="20"/>
          <w:szCs w:val="20"/>
          <w:rtl/>
          <w:lang w:val="en-IL"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בעץ חיפוש בינארי אם רוצים להדפיס אותו בצורה ממויינת משתמשים ב-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inorder</m:t>
        </m:r>
      </m:oMath>
      <w:r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0F07BC99" w14:textId="26AB9579" w:rsidR="007115A5" w:rsidRDefault="007115A5" w:rsidP="007115A5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1F91FA2E" w14:textId="3E378B88" w:rsidR="00537646" w:rsidRDefault="00537646" w:rsidP="0053764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73F0AB8E" w14:textId="72F26DE7" w:rsidR="00537646" w:rsidRDefault="00537646" w:rsidP="0053764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596F38EB" w14:textId="1AE76EE8" w:rsidR="00537646" w:rsidRDefault="00537646" w:rsidP="0053764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3B968476" w14:textId="186475F7" w:rsidR="00537646" w:rsidRDefault="00537646" w:rsidP="0053764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610E4910" w14:textId="7C15DDD3" w:rsidR="00537646" w:rsidRDefault="00537646" w:rsidP="0053764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6DEBE0E2" w14:textId="4F9FA153" w:rsidR="00537646" w:rsidRPr="00F43522" w:rsidRDefault="00537646" w:rsidP="00537646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val="en-IL" w:eastAsia="en-IL"/>
        </w:rPr>
      </w:pPr>
      <w:r w:rsidRPr="00F43522">
        <w:rPr>
          <w:rFonts w:eastAsiaTheme="minorEastAsia" w:hint="cs"/>
          <w:b/>
          <w:bCs/>
          <w:i/>
          <w:sz w:val="20"/>
          <w:szCs w:val="20"/>
          <w:rtl/>
          <w:lang w:val="en-IL" w:eastAsia="en-IL"/>
        </w:rPr>
        <w:lastRenderedPageBreak/>
        <w:t>סיכום עץ בינארי מושלם:</w:t>
      </w:r>
    </w:p>
    <w:p w14:paraId="1429F552" w14:textId="1F9152F5" w:rsidR="007115A5" w:rsidRDefault="007115A5" w:rsidP="007115A5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מספר כולל של קודקודים בעץ מושלם</w:t>
      </w:r>
      <w:r w:rsidR="00BF7BA6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הינו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h+1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-1</m:t>
        </m:r>
      </m:oMath>
      <w:r w:rsidR="001C03D8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(כאשר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h</m:t>
        </m:r>
      </m:oMath>
      <w:r w:rsidR="001C03D8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גובה העץ), איך מוכיחים?</w:t>
      </w:r>
    </w:p>
    <w:p w14:paraId="25285107" w14:textId="01A3BC5A" w:rsidR="00E71328" w:rsidRDefault="008A4AE5" w:rsidP="00E7132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מוכיחים ככה</w:t>
      </w:r>
      <w:r w:rsidR="00E71328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  <w:r w:rsidR="00E71328">
        <w:rPr>
          <w:rFonts w:eastAsiaTheme="minorEastAsia" w:hint="cs"/>
          <w:i/>
          <w:sz w:val="20"/>
          <w:szCs w:val="20"/>
          <w:rtl/>
          <w:lang w:val="en-IL" w:eastAsia="en-IL"/>
        </w:rPr>
        <w:t>(סכום סדרה הנדסית):</w:t>
      </w:r>
    </w:p>
    <w:p w14:paraId="070FD12D" w14:textId="3BAAB85D" w:rsidR="001C03D8" w:rsidRPr="00663B61" w:rsidRDefault="0070540D" w:rsidP="001C03D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h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IL" w:eastAsia="en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IL" w:eastAsia="en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IL" w:eastAsia="en-IL"/>
                        </w:rPr>
                        <m:t>h+1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IL" w:eastAsia="en-IL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2-1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IL" w:eastAsia="en-IL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IL" w:eastAsia="en-IL"/>
                </w:rPr>
                <m:t>h+1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-</m:t>
          </m:r>
          <m:r>
            <w:rPr>
              <w:rFonts w:ascii="Cambria Math" w:eastAsiaTheme="minorEastAsia" w:hAnsi="Cambria Math"/>
              <w:sz w:val="20"/>
              <w:szCs w:val="20"/>
              <w:lang w:val="en-IL" w:eastAsia="en-IL"/>
            </w:rPr>
            <m:t>1</m:t>
          </m:r>
        </m:oMath>
      </m:oMathPara>
    </w:p>
    <w:p w14:paraId="1F6F9B7B" w14:textId="4AD58F2C" w:rsidR="00663B61" w:rsidRDefault="00E174E6" w:rsidP="00663B61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>א</w:t>
      </w:r>
      <w:r w:rsidR="00663B61">
        <w:rPr>
          <w:rFonts w:eastAsiaTheme="minorEastAsia" w:hint="cs"/>
          <w:i/>
          <w:sz w:val="20"/>
          <w:szCs w:val="20"/>
          <w:rtl/>
          <w:lang w:val="en-IL" w:eastAsia="en-IL"/>
        </w:rPr>
        <w:t>ו</w:t>
      </w: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ש</w:t>
      </w:r>
      <w:r w:rsidR="00663B61">
        <w:rPr>
          <w:rFonts w:eastAsiaTheme="minorEastAsia" w:hint="cs"/>
          <w:i/>
          <w:sz w:val="20"/>
          <w:szCs w:val="20"/>
          <w:rtl/>
          <w:lang w:val="en-IL" w:eastAsia="en-IL"/>
        </w:rPr>
        <w:t>מוכיחים באינדוקצי</w:t>
      </w:r>
      <w:r>
        <w:rPr>
          <w:rFonts w:eastAsiaTheme="minorEastAsia" w:hint="cs"/>
          <w:i/>
          <w:sz w:val="20"/>
          <w:szCs w:val="20"/>
          <w:rtl/>
          <w:lang w:val="en-IL" w:eastAsia="en-IL"/>
        </w:rPr>
        <w:t>ה</w:t>
      </w:r>
      <w:r w:rsidR="0002559A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</w:p>
    <w:p w14:paraId="7DE270BC" w14:textId="730BCFC2" w:rsidR="006A3E3C" w:rsidRDefault="006A3E3C" w:rsidP="006A3E3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</w:p>
    <w:p w14:paraId="272E423C" w14:textId="02A9A819" w:rsidR="006A3E3C" w:rsidRDefault="006A3E3C" w:rsidP="006A3E3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מספר עלים בעץ בינארי מושלם הוא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h</m:t>
            </m:r>
          </m:sup>
        </m:sSup>
      </m:oMath>
      <w:r w:rsidR="00F24E4C">
        <w:rPr>
          <w:rFonts w:eastAsiaTheme="minorEastAsia" w:hint="cs"/>
          <w:i/>
          <w:sz w:val="20"/>
          <w:szCs w:val="20"/>
          <w:rtl/>
          <w:lang w:val="en-IL" w:eastAsia="en-IL"/>
        </w:rPr>
        <w:t>,</w:t>
      </w:r>
    </w:p>
    <w:p w14:paraId="5B6CAFFF" w14:textId="1D42E03B" w:rsidR="00AB47D9" w:rsidRPr="00447114" w:rsidRDefault="00A059CB" w:rsidP="00AB47D9">
      <w:pPr>
        <w:bidi/>
        <w:spacing w:after="0" w:line="360" w:lineRule="auto"/>
        <w:rPr>
          <w:rFonts w:eastAsiaTheme="minorEastAsia"/>
          <w:i/>
          <w:sz w:val="20"/>
          <w:szCs w:val="20"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מספר הצמתים הפנימיים בעץ בינארי מושלם הוא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h</m:t>
            </m:r>
          </m:sup>
        </m:sSup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-1</m:t>
        </m:r>
      </m:oMath>
    </w:p>
    <w:p w14:paraId="29A0F972" w14:textId="4FE4CFE3" w:rsidR="00447114" w:rsidRPr="00447114" w:rsidRDefault="00447114" w:rsidP="00447114">
      <w:pPr>
        <w:bidi/>
        <w:spacing w:after="0" w:line="360" w:lineRule="auto"/>
        <w:rPr>
          <w:rFonts w:eastAsiaTheme="minorEastAsia" w:hint="cs"/>
          <w:i/>
          <w:sz w:val="20"/>
          <w:szCs w:val="20"/>
          <w:rtl/>
          <w:lang w:val="en-IL" w:eastAsia="en-IL"/>
        </w:rPr>
      </w:pPr>
      <w:r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מספר הצמתים הכולל </w:t>
      </w:r>
      <m:oMath>
        <m:r>
          <w:rPr>
            <w:rFonts w:ascii="Cambria Math" w:eastAsiaTheme="minorEastAsia" w:hAnsi="Cambria Math"/>
            <w:sz w:val="20"/>
            <w:szCs w:val="20"/>
            <w:lang w:val="en-IL" w:eastAsia="en-IL"/>
          </w:rPr>
          <m:t>n</m:t>
        </m:r>
      </m:oMath>
      <w:r>
        <w:rPr>
          <w:rFonts w:eastAsiaTheme="minorEastAsia"/>
          <w:i/>
          <w:sz w:val="20"/>
          <w:szCs w:val="20"/>
          <w:lang w:val="en-IL" w:eastAsia="en-IL"/>
        </w:rPr>
        <w:t xml:space="preserve"> </w:t>
      </w:r>
      <w:r w:rsidR="003D09C9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בעץ בינארי שלם הוא בין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h</m:t>
            </m:r>
          </m:sup>
        </m:sSup>
      </m:oMath>
      <w:r w:rsidR="003D09C9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ל-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IL" w:eastAsia="en-IL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lang w:val="en-IL" w:eastAsia="en-IL"/>
              </w:rPr>
              <m:t>h+1</m:t>
            </m:r>
          </m:sup>
        </m:sSup>
      </m:oMath>
      <w:r w:rsidR="00A66E39">
        <w:rPr>
          <w:rFonts w:eastAsiaTheme="minorEastAsia" w:hint="cs"/>
          <w:i/>
          <w:sz w:val="20"/>
          <w:szCs w:val="20"/>
          <w:rtl/>
          <w:lang w:val="en-IL" w:eastAsia="en-IL"/>
        </w:rPr>
        <w:t>.</w:t>
      </w:r>
      <w:bookmarkStart w:id="0" w:name="_GoBack"/>
      <w:bookmarkEnd w:id="0"/>
    </w:p>
    <w:sectPr w:rsidR="00447114" w:rsidRPr="00447114" w:rsidSect="004873D3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82ADA" w14:textId="77777777" w:rsidR="00990316" w:rsidRDefault="00990316" w:rsidP="00326490">
      <w:pPr>
        <w:spacing w:after="0" w:line="240" w:lineRule="auto"/>
      </w:pPr>
      <w:r>
        <w:separator/>
      </w:r>
    </w:p>
  </w:endnote>
  <w:endnote w:type="continuationSeparator" w:id="0">
    <w:p w14:paraId="01FC35BE" w14:textId="77777777" w:rsidR="00990316" w:rsidRDefault="00990316" w:rsidP="00326490">
      <w:pPr>
        <w:spacing w:after="0" w:line="240" w:lineRule="auto"/>
      </w:pPr>
      <w:r>
        <w:continuationSeparator/>
      </w:r>
    </w:p>
  </w:endnote>
  <w:endnote w:type="continuationNotice" w:id="1">
    <w:p w14:paraId="64252944" w14:textId="77777777" w:rsidR="00990316" w:rsidRDefault="009903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9386" w14:textId="31E7FD04" w:rsidR="00D51355" w:rsidRPr="000D0E6F" w:rsidRDefault="00D51355">
    <w:pPr>
      <w:pStyle w:val="Footer"/>
      <w:rPr>
        <w:i/>
        <w:iCs/>
        <w:sz w:val="18"/>
        <w:szCs w:val="18"/>
      </w:rPr>
    </w:pPr>
    <w:r w:rsidRPr="000D0E6F">
      <w:rPr>
        <w:rFonts w:hint="cs"/>
        <w:i/>
        <w:iCs/>
        <w:sz w:val="18"/>
        <w:szCs w:val="18"/>
        <w:rtl/>
      </w:rPr>
      <w:t>כפיר גולדפרב, סמסטר קיץ תש</w:t>
    </w:r>
    <w:r w:rsidR="00425AFD">
      <w:rPr>
        <w:rFonts w:hint="cs"/>
        <w:i/>
        <w:iCs/>
        <w:sz w:val="18"/>
        <w:szCs w:val="18"/>
        <w:rtl/>
      </w:rPr>
      <w:t>"</w:t>
    </w:r>
    <w:r w:rsidRPr="000D0E6F">
      <w:rPr>
        <w:rFonts w:hint="cs"/>
        <w:i/>
        <w:iCs/>
        <w:sz w:val="18"/>
        <w:szCs w:val="18"/>
        <w:rtl/>
      </w:rPr>
      <w:t>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C1749" w14:textId="77777777" w:rsidR="00990316" w:rsidRDefault="00990316" w:rsidP="00326490">
      <w:pPr>
        <w:spacing w:after="0" w:line="240" w:lineRule="auto"/>
      </w:pPr>
      <w:r>
        <w:separator/>
      </w:r>
    </w:p>
  </w:footnote>
  <w:footnote w:type="continuationSeparator" w:id="0">
    <w:p w14:paraId="0DD2D536" w14:textId="77777777" w:rsidR="00990316" w:rsidRDefault="00990316" w:rsidP="00326490">
      <w:pPr>
        <w:spacing w:after="0" w:line="240" w:lineRule="auto"/>
      </w:pPr>
      <w:r>
        <w:continuationSeparator/>
      </w:r>
    </w:p>
  </w:footnote>
  <w:footnote w:type="continuationNotice" w:id="1">
    <w:p w14:paraId="77CD70D1" w14:textId="77777777" w:rsidR="00990316" w:rsidRDefault="009903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C104" w14:textId="77777777" w:rsidR="00326490" w:rsidRPr="00326490" w:rsidRDefault="00326490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E96"/>
    <w:multiLevelType w:val="hybridMultilevel"/>
    <w:tmpl w:val="943E8AA6"/>
    <w:lvl w:ilvl="0" w:tplc="A514A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098"/>
    <w:multiLevelType w:val="hybridMultilevel"/>
    <w:tmpl w:val="3064C5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4062"/>
    <w:multiLevelType w:val="hybridMultilevel"/>
    <w:tmpl w:val="131C59A4"/>
    <w:lvl w:ilvl="0" w:tplc="9CB0B8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01CEE"/>
    <w:multiLevelType w:val="hybridMultilevel"/>
    <w:tmpl w:val="65F60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2165A"/>
    <w:multiLevelType w:val="hybridMultilevel"/>
    <w:tmpl w:val="CD829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06DD3"/>
    <w:multiLevelType w:val="hybridMultilevel"/>
    <w:tmpl w:val="57305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B6D08"/>
    <w:multiLevelType w:val="hybridMultilevel"/>
    <w:tmpl w:val="BFA0F1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521D3"/>
    <w:multiLevelType w:val="hybridMultilevel"/>
    <w:tmpl w:val="9588F222"/>
    <w:lvl w:ilvl="0" w:tplc="A8FEAA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07953"/>
    <w:multiLevelType w:val="hybridMultilevel"/>
    <w:tmpl w:val="E2C8C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15574"/>
    <w:multiLevelType w:val="hybridMultilevel"/>
    <w:tmpl w:val="12769FAE"/>
    <w:lvl w:ilvl="0" w:tplc="3E2EF6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D042E"/>
    <w:multiLevelType w:val="hybridMultilevel"/>
    <w:tmpl w:val="2E5CDBD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27B1E"/>
    <w:multiLevelType w:val="hybridMultilevel"/>
    <w:tmpl w:val="8EE0D094"/>
    <w:lvl w:ilvl="0" w:tplc="88E2E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1D1313"/>
    <w:multiLevelType w:val="hybridMultilevel"/>
    <w:tmpl w:val="A19696B4"/>
    <w:lvl w:ilvl="0" w:tplc="71E869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7193A"/>
    <w:multiLevelType w:val="hybridMultilevel"/>
    <w:tmpl w:val="34806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7192A"/>
    <w:multiLevelType w:val="hybridMultilevel"/>
    <w:tmpl w:val="06007340"/>
    <w:lvl w:ilvl="0" w:tplc="2A1CBF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670F8"/>
    <w:multiLevelType w:val="hybridMultilevel"/>
    <w:tmpl w:val="B6A0C3DA"/>
    <w:lvl w:ilvl="0" w:tplc="863ADE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95771"/>
    <w:multiLevelType w:val="hybridMultilevel"/>
    <w:tmpl w:val="8F484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60CB8"/>
    <w:multiLevelType w:val="hybridMultilevel"/>
    <w:tmpl w:val="E9341D6C"/>
    <w:lvl w:ilvl="0" w:tplc="EB4C5C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71FEA"/>
    <w:multiLevelType w:val="hybridMultilevel"/>
    <w:tmpl w:val="35987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96417"/>
    <w:multiLevelType w:val="hybridMultilevel"/>
    <w:tmpl w:val="5B8686E6"/>
    <w:lvl w:ilvl="0" w:tplc="7DAE04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77557"/>
    <w:multiLevelType w:val="hybridMultilevel"/>
    <w:tmpl w:val="CBBEF402"/>
    <w:lvl w:ilvl="0" w:tplc="C1E619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061140"/>
    <w:multiLevelType w:val="hybridMultilevel"/>
    <w:tmpl w:val="FBCEB3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C277AB"/>
    <w:multiLevelType w:val="hybridMultilevel"/>
    <w:tmpl w:val="06EE4690"/>
    <w:lvl w:ilvl="0" w:tplc="12C8D6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12187"/>
    <w:multiLevelType w:val="hybridMultilevel"/>
    <w:tmpl w:val="3F8655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D5FE1"/>
    <w:multiLevelType w:val="hybridMultilevel"/>
    <w:tmpl w:val="92E62B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72D97"/>
    <w:multiLevelType w:val="hybridMultilevel"/>
    <w:tmpl w:val="5E1CCF5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C242B"/>
    <w:multiLevelType w:val="hybridMultilevel"/>
    <w:tmpl w:val="3F0AE578"/>
    <w:lvl w:ilvl="0" w:tplc="5AC48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E67F70"/>
    <w:multiLevelType w:val="hybridMultilevel"/>
    <w:tmpl w:val="3998F84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90D19"/>
    <w:multiLevelType w:val="hybridMultilevel"/>
    <w:tmpl w:val="3D020768"/>
    <w:lvl w:ilvl="0" w:tplc="E2D477A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04AF0"/>
    <w:multiLevelType w:val="hybridMultilevel"/>
    <w:tmpl w:val="D8AE1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12"/>
  </w:num>
  <w:num w:numId="8">
    <w:abstractNumId w:val="26"/>
  </w:num>
  <w:num w:numId="9">
    <w:abstractNumId w:val="10"/>
  </w:num>
  <w:num w:numId="10">
    <w:abstractNumId w:val="11"/>
  </w:num>
  <w:num w:numId="11">
    <w:abstractNumId w:val="23"/>
  </w:num>
  <w:num w:numId="12">
    <w:abstractNumId w:val="22"/>
  </w:num>
  <w:num w:numId="13">
    <w:abstractNumId w:val="0"/>
  </w:num>
  <w:num w:numId="14">
    <w:abstractNumId w:val="18"/>
  </w:num>
  <w:num w:numId="15">
    <w:abstractNumId w:val="5"/>
  </w:num>
  <w:num w:numId="16">
    <w:abstractNumId w:val="13"/>
  </w:num>
  <w:num w:numId="17">
    <w:abstractNumId w:val="6"/>
  </w:num>
  <w:num w:numId="18">
    <w:abstractNumId w:val="17"/>
  </w:num>
  <w:num w:numId="19">
    <w:abstractNumId w:val="19"/>
  </w:num>
  <w:num w:numId="20">
    <w:abstractNumId w:val="9"/>
  </w:num>
  <w:num w:numId="21">
    <w:abstractNumId w:val="2"/>
  </w:num>
  <w:num w:numId="22">
    <w:abstractNumId w:val="25"/>
  </w:num>
  <w:num w:numId="23">
    <w:abstractNumId w:val="15"/>
  </w:num>
  <w:num w:numId="24">
    <w:abstractNumId w:val="14"/>
  </w:num>
  <w:num w:numId="25">
    <w:abstractNumId w:val="21"/>
  </w:num>
  <w:num w:numId="26">
    <w:abstractNumId w:val="27"/>
  </w:num>
  <w:num w:numId="27">
    <w:abstractNumId w:val="28"/>
  </w:num>
  <w:num w:numId="28">
    <w:abstractNumId w:val="24"/>
  </w:num>
  <w:num w:numId="29">
    <w:abstractNumId w:val="2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9"/>
    <w:rsid w:val="00000186"/>
    <w:rsid w:val="00001645"/>
    <w:rsid w:val="00001DF6"/>
    <w:rsid w:val="000049F3"/>
    <w:rsid w:val="00004F2B"/>
    <w:rsid w:val="000051FB"/>
    <w:rsid w:val="00006A82"/>
    <w:rsid w:val="00006CF0"/>
    <w:rsid w:val="00007EBB"/>
    <w:rsid w:val="00011247"/>
    <w:rsid w:val="00011393"/>
    <w:rsid w:val="00012687"/>
    <w:rsid w:val="00013567"/>
    <w:rsid w:val="0001517C"/>
    <w:rsid w:val="00015548"/>
    <w:rsid w:val="000200DC"/>
    <w:rsid w:val="00020CAA"/>
    <w:rsid w:val="000214EC"/>
    <w:rsid w:val="0002478C"/>
    <w:rsid w:val="0002559A"/>
    <w:rsid w:val="000269C5"/>
    <w:rsid w:val="0002719A"/>
    <w:rsid w:val="000276BD"/>
    <w:rsid w:val="00027937"/>
    <w:rsid w:val="00030B63"/>
    <w:rsid w:val="00031A9F"/>
    <w:rsid w:val="00032936"/>
    <w:rsid w:val="00032FBB"/>
    <w:rsid w:val="000339A0"/>
    <w:rsid w:val="00033DD0"/>
    <w:rsid w:val="00034E86"/>
    <w:rsid w:val="000359F7"/>
    <w:rsid w:val="00035DFD"/>
    <w:rsid w:val="00037504"/>
    <w:rsid w:val="000377A5"/>
    <w:rsid w:val="00040EDE"/>
    <w:rsid w:val="00041D61"/>
    <w:rsid w:val="000426DF"/>
    <w:rsid w:val="000427CB"/>
    <w:rsid w:val="00042A8D"/>
    <w:rsid w:val="00042C43"/>
    <w:rsid w:val="00044032"/>
    <w:rsid w:val="00044BB7"/>
    <w:rsid w:val="00045344"/>
    <w:rsid w:val="0004650B"/>
    <w:rsid w:val="00046B26"/>
    <w:rsid w:val="00047EFD"/>
    <w:rsid w:val="000506E8"/>
    <w:rsid w:val="00050DEE"/>
    <w:rsid w:val="000523E2"/>
    <w:rsid w:val="0005321B"/>
    <w:rsid w:val="00054674"/>
    <w:rsid w:val="000548A7"/>
    <w:rsid w:val="0005776A"/>
    <w:rsid w:val="00060925"/>
    <w:rsid w:val="00060F6C"/>
    <w:rsid w:val="0006173F"/>
    <w:rsid w:val="00064754"/>
    <w:rsid w:val="00070C50"/>
    <w:rsid w:val="00071C0A"/>
    <w:rsid w:val="000725A8"/>
    <w:rsid w:val="000736CD"/>
    <w:rsid w:val="000739D4"/>
    <w:rsid w:val="00075457"/>
    <w:rsid w:val="00075A1F"/>
    <w:rsid w:val="00077B42"/>
    <w:rsid w:val="0008181C"/>
    <w:rsid w:val="00082135"/>
    <w:rsid w:val="00086DA1"/>
    <w:rsid w:val="00092492"/>
    <w:rsid w:val="00094922"/>
    <w:rsid w:val="000961A9"/>
    <w:rsid w:val="00096343"/>
    <w:rsid w:val="0009655A"/>
    <w:rsid w:val="000966E0"/>
    <w:rsid w:val="000A097D"/>
    <w:rsid w:val="000A0B62"/>
    <w:rsid w:val="000A25A8"/>
    <w:rsid w:val="000A41A2"/>
    <w:rsid w:val="000A7413"/>
    <w:rsid w:val="000B1551"/>
    <w:rsid w:val="000B15B9"/>
    <w:rsid w:val="000B33F9"/>
    <w:rsid w:val="000B3E60"/>
    <w:rsid w:val="000B5F71"/>
    <w:rsid w:val="000B7F91"/>
    <w:rsid w:val="000C3944"/>
    <w:rsid w:val="000C422E"/>
    <w:rsid w:val="000C5863"/>
    <w:rsid w:val="000C61BE"/>
    <w:rsid w:val="000D0E6F"/>
    <w:rsid w:val="000D0F51"/>
    <w:rsid w:val="000D22CC"/>
    <w:rsid w:val="000D37CC"/>
    <w:rsid w:val="000D3D2A"/>
    <w:rsid w:val="000D3EBF"/>
    <w:rsid w:val="000D4000"/>
    <w:rsid w:val="000D58DA"/>
    <w:rsid w:val="000D59BD"/>
    <w:rsid w:val="000D6F66"/>
    <w:rsid w:val="000D7A89"/>
    <w:rsid w:val="000D7B97"/>
    <w:rsid w:val="000D7C21"/>
    <w:rsid w:val="000D7F59"/>
    <w:rsid w:val="000E2FBC"/>
    <w:rsid w:val="000E3ACB"/>
    <w:rsid w:val="000E5016"/>
    <w:rsid w:val="000E5680"/>
    <w:rsid w:val="000E5B87"/>
    <w:rsid w:val="000E7298"/>
    <w:rsid w:val="000E7504"/>
    <w:rsid w:val="000F0625"/>
    <w:rsid w:val="000F0FA9"/>
    <w:rsid w:val="000F12C4"/>
    <w:rsid w:val="000F144D"/>
    <w:rsid w:val="000F59DC"/>
    <w:rsid w:val="000F5E34"/>
    <w:rsid w:val="000F63DD"/>
    <w:rsid w:val="000F6CC8"/>
    <w:rsid w:val="000F6F98"/>
    <w:rsid w:val="00100D10"/>
    <w:rsid w:val="00100DAC"/>
    <w:rsid w:val="0010184D"/>
    <w:rsid w:val="00103311"/>
    <w:rsid w:val="0010333B"/>
    <w:rsid w:val="00107B87"/>
    <w:rsid w:val="0011053C"/>
    <w:rsid w:val="0011192C"/>
    <w:rsid w:val="00111D59"/>
    <w:rsid w:val="0011476C"/>
    <w:rsid w:val="00115186"/>
    <w:rsid w:val="00115EB9"/>
    <w:rsid w:val="001176DD"/>
    <w:rsid w:val="0011781A"/>
    <w:rsid w:val="00120844"/>
    <w:rsid w:val="00120E4F"/>
    <w:rsid w:val="0012291C"/>
    <w:rsid w:val="00127312"/>
    <w:rsid w:val="00130F8C"/>
    <w:rsid w:val="00133982"/>
    <w:rsid w:val="001342FE"/>
    <w:rsid w:val="001350E3"/>
    <w:rsid w:val="0013525F"/>
    <w:rsid w:val="001359B7"/>
    <w:rsid w:val="001407E2"/>
    <w:rsid w:val="0014137E"/>
    <w:rsid w:val="00142078"/>
    <w:rsid w:val="00142FB2"/>
    <w:rsid w:val="00143ED9"/>
    <w:rsid w:val="00144142"/>
    <w:rsid w:val="001441F2"/>
    <w:rsid w:val="00145E98"/>
    <w:rsid w:val="0014739D"/>
    <w:rsid w:val="001479E6"/>
    <w:rsid w:val="00150369"/>
    <w:rsid w:val="0015088D"/>
    <w:rsid w:val="001514BC"/>
    <w:rsid w:val="00153E48"/>
    <w:rsid w:val="00155167"/>
    <w:rsid w:val="001561F2"/>
    <w:rsid w:val="00160116"/>
    <w:rsid w:val="0016067E"/>
    <w:rsid w:val="00161879"/>
    <w:rsid w:val="00163A2C"/>
    <w:rsid w:val="00163F92"/>
    <w:rsid w:val="001647C3"/>
    <w:rsid w:val="00165369"/>
    <w:rsid w:val="00170972"/>
    <w:rsid w:val="00171F5E"/>
    <w:rsid w:val="001746EB"/>
    <w:rsid w:val="00174F11"/>
    <w:rsid w:val="001759F5"/>
    <w:rsid w:val="00180359"/>
    <w:rsid w:val="00181232"/>
    <w:rsid w:val="001814A7"/>
    <w:rsid w:val="00182979"/>
    <w:rsid w:val="00182B12"/>
    <w:rsid w:val="00182E8A"/>
    <w:rsid w:val="0018431C"/>
    <w:rsid w:val="00185BC6"/>
    <w:rsid w:val="00185C06"/>
    <w:rsid w:val="00190274"/>
    <w:rsid w:val="00191922"/>
    <w:rsid w:val="001938AE"/>
    <w:rsid w:val="00193E51"/>
    <w:rsid w:val="0019509A"/>
    <w:rsid w:val="00195198"/>
    <w:rsid w:val="001957F3"/>
    <w:rsid w:val="00196AC6"/>
    <w:rsid w:val="00196BCE"/>
    <w:rsid w:val="00196EE8"/>
    <w:rsid w:val="0019766B"/>
    <w:rsid w:val="001A0782"/>
    <w:rsid w:val="001A2212"/>
    <w:rsid w:val="001A3700"/>
    <w:rsid w:val="001A484F"/>
    <w:rsid w:val="001A5420"/>
    <w:rsid w:val="001A5B95"/>
    <w:rsid w:val="001A5E53"/>
    <w:rsid w:val="001A694F"/>
    <w:rsid w:val="001A6C66"/>
    <w:rsid w:val="001A7F66"/>
    <w:rsid w:val="001B03AC"/>
    <w:rsid w:val="001B0613"/>
    <w:rsid w:val="001B1E5E"/>
    <w:rsid w:val="001B20D5"/>
    <w:rsid w:val="001B2930"/>
    <w:rsid w:val="001B3A7D"/>
    <w:rsid w:val="001B75F2"/>
    <w:rsid w:val="001B78A8"/>
    <w:rsid w:val="001B7AA4"/>
    <w:rsid w:val="001C03D8"/>
    <w:rsid w:val="001C0580"/>
    <w:rsid w:val="001C4DB1"/>
    <w:rsid w:val="001C538E"/>
    <w:rsid w:val="001C5642"/>
    <w:rsid w:val="001C56D2"/>
    <w:rsid w:val="001C5905"/>
    <w:rsid w:val="001C6103"/>
    <w:rsid w:val="001C68DD"/>
    <w:rsid w:val="001C6B99"/>
    <w:rsid w:val="001C7BA4"/>
    <w:rsid w:val="001D0CE3"/>
    <w:rsid w:val="001D19D4"/>
    <w:rsid w:val="001D2111"/>
    <w:rsid w:val="001D2F9C"/>
    <w:rsid w:val="001D2FB9"/>
    <w:rsid w:val="001D410F"/>
    <w:rsid w:val="001D45E8"/>
    <w:rsid w:val="001D61C5"/>
    <w:rsid w:val="001D6D09"/>
    <w:rsid w:val="001D7019"/>
    <w:rsid w:val="001E02AF"/>
    <w:rsid w:val="001E0758"/>
    <w:rsid w:val="001E1C55"/>
    <w:rsid w:val="001E2067"/>
    <w:rsid w:val="001E5600"/>
    <w:rsid w:val="001E5649"/>
    <w:rsid w:val="001E56D1"/>
    <w:rsid w:val="001E5A12"/>
    <w:rsid w:val="001E5D59"/>
    <w:rsid w:val="001E69AE"/>
    <w:rsid w:val="001E6AA9"/>
    <w:rsid w:val="001E7D30"/>
    <w:rsid w:val="001E7FDE"/>
    <w:rsid w:val="001F0694"/>
    <w:rsid w:val="001F21F8"/>
    <w:rsid w:val="001F55C5"/>
    <w:rsid w:val="001F628E"/>
    <w:rsid w:val="0020062D"/>
    <w:rsid w:val="00202003"/>
    <w:rsid w:val="00204A27"/>
    <w:rsid w:val="0020535D"/>
    <w:rsid w:val="00205E26"/>
    <w:rsid w:val="00206770"/>
    <w:rsid w:val="002109C7"/>
    <w:rsid w:val="00211569"/>
    <w:rsid w:val="002123FB"/>
    <w:rsid w:val="00213057"/>
    <w:rsid w:val="002142B1"/>
    <w:rsid w:val="002149EF"/>
    <w:rsid w:val="0021587B"/>
    <w:rsid w:val="00216D1E"/>
    <w:rsid w:val="0022312F"/>
    <w:rsid w:val="002252A4"/>
    <w:rsid w:val="002255AA"/>
    <w:rsid w:val="0022597C"/>
    <w:rsid w:val="0022685D"/>
    <w:rsid w:val="002269BF"/>
    <w:rsid w:val="00226E5A"/>
    <w:rsid w:val="00230785"/>
    <w:rsid w:val="00230AFC"/>
    <w:rsid w:val="00231B43"/>
    <w:rsid w:val="00234F95"/>
    <w:rsid w:val="00236B5C"/>
    <w:rsid w:val="00236D98"/>
    <w:rsid w:val="00236DBC"/>
    <w:rsid w:val="002377AB"/>
    <w:rsid w:val="00237E97"/>
    <w:rsid w:val="0024003A"/>
    <w:rsid w:val="002402AC"/>
    <w:rsid w:val="00241CAB"/>
    <w:rsid w:val="00242340"/>
    <w:rsid w:val="00243057"/>
    <w:rsid w:val="00243DCC"/>
    <w:rsid w:val="00247542"/>
    <w:rsid w:val="0024780D"/>
    <w:rsid w:val="002478EA"/>
    <w:rsid w:val="00247C81"/>
    <w:rsid w:val="00247CB4"/>
    <w:rsid w:val="00250A86"/>
    <w:rsid w:val="00251ADF"/>
    <w:rsid w:val="002526D8"/>
    <w:rsid w:val="00254099"/>
    <w:rsid w:val="0025491C"/>
    <w:rsid w:val="00254FC7"/>
    <w:rsid w:val="00255BA8"/>
    <w:rsid w:val="00255EFB"/>
    <w:rsid w:val="00255F12"/>
    <w:rsid w:val="00256B44"/>
    <w:rsid w:val="00256C75"/>
    <w:rsid w:val="00260508"/>
    <w:rsid w:val="00260B8A"/>
    <w:rsid w:val="002617F9"/>
    <w:rsid w:val="002620E4"/>
    <w:rsid w:val="0026219C"/>
    <w:rsid w:val="00262E2C"/>
    <w:rsid w:val="002631A9"/>
    <w:rsid w:val="002633EE"/>
    <w:rsid w:val="0026364F"/>
    <w:rsid w:val="00265813"/>
    <w:rsid w:val="00265C70"/>
    <w:rsid w:val="0026763D"/>
    <w:rsid w:val="00267BA8"/>
    <w:rsid w:val="00270E26"/>
    <w:rsid w:val="002718DC"/>
    <w:rsid w:val="00273148"/>
    <w:rsid w:val="002744E9"/>
    <w:rsid w:val="00274BAE"/>
    <w:rsid w:val="002777C6"/>
    <w:rsid w:val="00280D16"/>
    <w:rsid w:val="002813CA"/>
    <w:rsid w:val="0028199B"/>
    <w:rsid w:val="00282306"/>
    <w:rsid w:val="002841A0"/>
    <w:rsid w:val="00284A25"/>
    <w:rsid w:val="00286100"/>
    <w:rsid w:val="002948C9"/>
    <w:rsid w:val="002956EE"/>
    <w:rsid w:val="00297295"/>
    <w:rsid w:val="002A062F"/>
    <w:rsid w:val="002A0A76"/>
    <w:rsid w:val="002A3D4D"/>
    <w:rsid w:val="002A471E"/>
    <w:rsid w:val="002A5425"/>
    <w:rsid w:val="002A5EEC"/>
    <w:rsid w:val="002A7A87"/>
    <w:rsid w:val="002B0239"/>
    <w:rsid w:val="002B0457"/>
    <w:rsid w:val="002B1640"/>
    <w:rsid w:val="002B1A42"/>
    <w:rsid w:val="002B1BC2"/>
    <w:rsid w:val="002B2F78"/>
    <w:rsid w:val="002B4EB3"/>
    <w:rsid w:val="002B5968"/>
    <w:rsid w:val="002B63B7"/>
    <w:rsid w:val="002C1C51"/>
    <w:rsid w:val="002C2A87"/>
    <w:rsid w:val="002C2AD1"/>
    <w:rsid w:val="002C3EF5"/>
    <w:rsid w:val="002C4477"/>
    <w:rsid w:val="002C7CB9"/>
    <w:rsid w:val="002D0CCE"/>
    <w:rsid w:val="002D1648"/>
    <w:rsid w:val="002D243A"/>
    <w:rsid w:val="002D32EF"/>
    <w:rsid w:val="002D3FA8"/>
    <w:rsid w:val="002D4F38"/>
    <w:rsid w:val="002D568B"/>
    <w:rsid w:val="002D674E"/>
    <w:rsid w:val="002D77C5"/>
    <w:rsid w:val="002D7E40"/>
    <w:rsid w:val="002E114F"/>
    <w:rsid w:val="002E14AA"/>
    <w:rsid w:val="002E1C6E"/>
    <w:rsid w:val="002E2E89"/>
    <w:rsid w:val="002E32F6"/>
    <w:rsid w:val="002E57EA"/>
    <w:rsid w:val="002E630B"/>
    <w:rsid w:val="002E71E5"/>
    <w:rsid w:val="002E7793"/>
    <w:rsid w:val="002E7F3B"/>
    <w:rsid w:val="002F14C2"/>
    <w:rsid w:val="002F4B23"/>
    <w:rsid w:val="002F7C89"/>
    <w:rsid w:val="00300A49"/>
    <w:rsid w:val="00301236"/>
    <w:rsid w:val="00301793"/>
    <w:rsid w:val="00303ADB"/>
    <w:rsid w:val="003062E6"/>
    <w:rsid w:val="00306516"/>
    <w:rsid w:val="003065DC"/>
    <w:rsid w:val="00306BA9"/>
    <w:rsid w:val="00307271"/>
    <w:rsid w:val="00307B76"/>
    <w:rsid w:val="00307EA0"/>
    <w:rsid w:val="00310858"/>
    <w:rsid w:val="0031170A"/>
    <w:rsid w:val="00312B88"/>
    <w:rsid w:val="00313CF6"/>
    <w:rsid w:val="003147DD"/>
    <w:rsid w:val="00315F14"/>
    <w:rsid w:val="00316331"/>
    <w:rsid w:val="00316B4F"/>
    <w:rsid w:val="00316D53"/>
    <w:rsid w:val="00316F21"/>
    <w:rsid w:val="003177BE"/>
    <w:rsid w:val="00320805"/>
    <w:rsid w:val="00321E0B"/>
    <w:rsid w:val="00323780"/>
    <w:rsid w:val="00323CBF"/>
    <w:rsid w:val="00325FCA"/>
    <w:rsid w:val="00326490"/>
    <w:rsid w:val="00326E6F"/>
    <w:rsid w:val="00327A66"/>
    <w:rsid w:val="00327D6A"/>
    <w:rsid w:val="0033373A"/>
    <w:rsid w:val="003337AD"/>
    <w:rsid w:val="00334F23"/>
    <w:rsid w:val="0033666A"/>
    <w:rsid w:val="00342BE1"/>
    <w:rsid w:val="00344303"/>
    <w:rsid w:val="00347C08"/>
    <w:rsid w:val="00350132"/>
    <w:rsid w:val="003511F0"/>
    <w:rsid w:val="003514D9"/>
    <w:rsid w:val="0035163D"/>
    <w:rsid w:val="003518D4"/>
    <w:rsid w:val="003530CF"/>
    <w:rsid w:val="00354BF0"/>
    <w:rsid w:val="00354DE4"/>
    <w:rsid w:val="00355720"/>
    <w:rsid w:val="00355C05"/>
    <w:rsid w:val="00356AA9"/>
    <w:rsid w:val="00357BD2"/>
    <w:rsid w:val="00360D5D"/>
    <w:rsid w:val="0036119A"/>
    <w:rsid w:val="003612FB"/>
    <w:rsid w:val="003617F5"/>
    <w:rsid w:val="003619A0"/>
    <w:rsid w:val="00361ECA"/>
    <w:rsid w:val="00362EBE"/>
    <w:rsid w:val="003643D0"/>
    <w:rsid w:val="00364A44"/>
    <w:rsid w:val="00364CE2"/>
    <w:rsid w:val="00364FCD"/>
    <w:rsid w:val="0036517A"/>
    <w:rsid w:val="003653B7"/>
    <w:rsid w:val="00365D3F"/>
    <w:rsid w:val="00374510"/>
    <w:rsid w:val="0037583A"/>
    <w:rsid w:val="00376057"/>
    <w:rsid w:val="00376098"/>
    <w:rsid w:val="0037611A"/>
    <w:rsid w:val="00376A81"/>
    <w:rsid w:val="00381D2A"/>
    <w:rsid w:val="003829F7"/>
    <w:rsid w:val="00382A5B"/>
    <w:rsid w:val="00383032"/>
    <w:rsid w:val="00385D86"/>
    <w:rsid w:val="00386A8F"/>
    <w:rsid w:val="00386B08"/>
    <w:rsid w:val="00393294"/>
    <w:rsid w:val="00393A09"/>
    <w:rsid w:val="0039755C"/>
    <w:rsid w:val="003A6687"/>
    <w:rsid w:val="003A764A"/>
    <w:rsid w:val="003B0E1A"/>
    <w:rsid w:val="003B1562"/>
    <w:rsid w:val="003B2546"/>
    <w:rsid w:val="003B2811"/>
    <w:rsid w:val="003B3B38"/>
    <w:rsid w:val="003B4EC1"/>
    <w:rsid w:val="003B6CB9"/>
    <w:rsid w:val="003B7BF0"/>
    <w:rsid w:val="003C05EB"/>
    <w:rsid w:val="003C245E"/>
    <w:rsid w:val="003C533D"/>
    <w:rsid w:val="003C5A0E"/>
    <w:rsid w:val="003C5D01"/>
    <w:rsid w:val="003C65D2"/>
    <w:rsid w:val="003C6D6A"/>
    <w:rsid w:val="003C7254"/>
    <w:rsid w:val="003D09C9"/>
    <w:rsid w:val="003D1C50"/>
    <w:rsid w:val="003D1D17"/>
    <w:rsid w:val="003D387A"/>
    <w:rsid w:val="003D3D46"/>
    <w:rsid w:val="003D4297"/>
    <w:rsid w:val="003D62CA"/>
    <w:rsid w:val="003D653A"/>
    <w:rsid w:val="003D7045"/>
    <w:rsid w:val="003E0A17"/>
    <w:rsid w:val="003E27A8"/>
    <w:rsid w:val="003E3DEB"/>
    <w:rsid w:val="003E3FC7"/>
    <w:rsid w:val="003E42CB"/>
    <w:rsid w:val="003E6FBE"/>
    <w:rsid w:val="003F0471"/>
    <w:rsid w:val="003F0591"/>
    <w:rsid w:val="003F2063"/>
    <w:rsid w:val="003F39F5"/>
    <w:rsid w:val="003F40B4"/>
    <w:rsid w:val="003F4485"/>
    <w:rsid w:val="003F5649"/>
    <w:rsid w:val="003F78BA"/>
    <w:rsid w:val="00400123"/>
    <w:rsid w:val="00401C7B"/>
    <w:rsid w:val="0040256D"/>
    <w:rsid w:val="00403AE1"/>
    <w:rsid w:val="004047F4"/>
    <w:rsid w:val="00404966"/>
    <w:rsid w:val="0040718D"/>
    <w:rsid w:val="00412235"/>
    <w:rsid w:val="0041240D"/>
    <w:rsid w:val="00412B5A"/>
    <w:rsid w:val="004137FF"/>
    <w:rsid w:val="00414752"/>
    <w:rsid w:val="00414F09"/>
    <w:rsid w:val="004150FB"/>
    <w:rsid w:val="0041728E"/>
    <w:rsid w:val="004173E5"/>
    <w:rsid w:val="004202FB"/>
    <w:rsid w:val="004218E3"/>
    <w:rsid w:val="004238FA"/>
    <w:rsid w:val="00425024"/>
    <w:rsid w:val="00425180"/>
    <w:rsid w:val="00425339"/>
    <w:rsid w:val="00425AFD"/>
    <w:rsid w:val="00425D1F"/>
    <w:rsid w:val="00425DDC"/>
    <w:rsid w:val="00426D16"/>
    <w:rsid w:val="004275C7"/>
    <w:rsid w:val="004313E8"/>
    <w:rsid w:val="004317B3"/>
    <w:rsid w:val="004319C6"/>
    <w:rsid w:val="0043295B"/>
    <w:rsid w:val="00433D01"/>
    <w:rsid w:val="00436DB0"/>
    <w:rsid w:val="00437A0A"/>
    <w:rsid w:val="004400C9"/>
    <w:rsid w:val="0044113D"/>
    <w:rsid w:val="004429B9"/>
    <w:rsid w:val="00444BFB"/>
    <w:rsid w:val="00444C6B"/>
    <w:rsid w:val="004455C9"/>
    <w:rsid w:val="00445F2D"/>
    <w:rsid w:val="00447114"/>
    <w:rsid w:val="004511A8"/>
    <w:rsid w:val="004520F4"/>
    <w:rsid w:val="00453DF9"/>
    <w:rsid w:val="004546EB"/>
    <w:rsid w:val="00457C1B"/>
    <w:rsid w:val="004612C1"/>
    <w:rsid w:val="0046230B"/>
    <w:rsid w:val="004625AE"/>
    <w:rsid w:val="00462F60"/>
    <w:rsid w:val="004634D5"/>
    <w:rsid w:val="00463F1A"/>
    <w:rsid w:val="00464763"/>
    <w:rsid w:val="004705FC"/>
    <w:rsid w:val="00471B9F"/>
    <w:rsid w:val="0047303F"/>
    <w:rsid w:val="004748E5"/>
    <w:rsid w:val="00477B3B"/>
    <w:rsid w:val="00480EFA"/>
    <w:rsid w:val="00482BD6"/>
    <w:rsid w:val="004845A2"/>
    <w:rsid w:val="004873D3"/>
    <w:rsid w:val="004908D4"/>
    <w:rsid w:val="00490B50"/>
    <w:rsid w:val="0049245B"/>
    <w:rsid w:val="00493FE5"/>
    <w:rsid w:val="00497820"/>
    <w:rsid w:val="004A05C3"/>
    <w:rsid w:val="004A0B72"/>
    <w:rsid w:val="004A1BFD"/>
    <w:rsid w:val="004A2048"/>
    <w:rsid w:val="004A2F84"/>
    <w:rsid w:val="004A35CA"/>
    <w:rsid w:val="004A4611"/>
    <w:rsid w:val="004A5424"/>
    <w:rsid w:val="004A7C44"/>
    <w:rsid w:val="004B0752"/>
    <w:rsid w:val="004B0D4B"/>
    <w:rsid w:val="004B17F7"/>
    <w:rsid w:val="004B2D02"/>
    <w:rsid w:val="004B37DE"/>
    <w:rsid w:val="004B38AD"/>
    <w:rsid w:val="004B5EC0"/>
    <w:rsid w:val="004C1660"/>
    <w:rsid w:val="004C2693"/>
    <w:rsid w:val="004C4A73"/>
    <w:rsid w:val="004C54D0"/>
    <w:rsid w:val="004C7848"/>
    <w:rsid w:val="004D0856"/>
    <w:rsid w:val="004D104E"/>
    <w:rsid w:val="004D141B"/>
    <w:rsid w:val="004D1471"/>
    <w:rsid w:val="004D25FA"/>
    <w:rsid w:val="004D40C2"/>
    <w:rsid w:val="004D4C02"/>
    <w:rsid w:val="004D4E9F"/>
    <w:rsid w:val="004D5EBA"/>
    <w:rsid w:val="004E1C3A"/>
    <w:rsid w:val="004E2100"/>
    <w:rsid w:val="004E29D6"/>
    <w:rsid w:val="004E3236"/>
    <w:rsid w:val="004E3456"/>
    <w:rsid w:val="004E3F67"/>
    <w:rsid w:val="004E4006"/>
    <w:rsid w:val="004E4C86"/>
    <w:rsid w:val="004E5267"/>
    <w:rsid w:val="004F0C7A"/>
    <w:rsid w:val="004F1CBF"/>
    <w:rsid w:val="004F2B0E"/>
    <w:rsid w:val="004F3CAE"/>
    <w:rsid w:val="004F5403"/>
    <w:rsid w:val="004F561D"/>
    <w:rsid w:val="00500321"/>
    <w:rsid w:val="0050039D"/>
    <w:rsid w:val="0050083E"/>
    <w:rsid w:val="0050291B"/>
    <w:rsid w:val="005047F2"/>
    <w:rsid w:val="00505386"/>
    <w:rsid w:val="005053FD"/>
    <w:rsid w:val="00507590"/>
    <w:rsid w:val="00507B07"/>
    <w:rsid w:val="005109FB"/>
    <w:rsid w:val="00510EAC"/>
    <w:rsid w:val="00513E0B"/>
    <w:rsid w:val="00517EEC"/>
    <w:rsid w:val="00520841"/>
    <w:rsid w:val="005228B0"/>
    <w:rsid w:val="005239D5"/>
    <w:rsid w:val="00525369"/>
    <w:rsid w:val="00525E6D"/>
    <w:rsid w:val="00526567"/>
    <w:rsid w:val="00527D1F"/>
    <w:rsid w:val="00530BD5"/>
    <w:rsid w:val="005313BF"/>
    <w:rsid w:val="00531560"/>
    <w:rsid w:val="00531DE7"/>
    <w:rsid w:val="00532497"/>
    <w:rsid w:val="0053279E"/>
    <w:rsid w:val="00533632"/>
    <w:rsid w:val="00533722"/>
    <w:rsid w:val="00534D62"/>
    <w:rsid w:val="0053583B"/>
    <w:rsid w:val="00537646"/>
    <w:rsid w:val="005410C6"/>
    <w:rsid w:val="0054181B"/>
    <w:rsid w:val="005424DC"/>
    <w:rsid w:val="00543E3C"/>
    <w:rsid w:val="00544F7F"/>
    <w:rsid w:val="005508AB"/>
    <w:rsid w:val="00552696"/>
    <w:rsid w:val="005555D7"/>
    <w:rsid w:val="00556287"/>
    <w:rsid w:val="005569A7"/>
    <w:rsid w:val="00557512"/>
    <w:rsid w:val="00562DA6"/>
    <w:rsid w:val="00563D3B"/>
    <w:rsid w:val="00563F80"/>
    <w:rsid w:val="0056716F"/>
    <w:rsid w:val="00570CC1"/>
    <w:rsid w:val="00571FED"/>
    <w:rsid w:val="00573803"/>
    <w:rsid w:val="005761C2"/>
    <w:rsid w:val="005779D2"/>
    <w:rsid w:val="00581449"/>
    <w:rsid w:val="00581565"/>
    <w:rsid w:val="005815A2"/>
    <w:rsid w:val="00585A1A"/>
    <w:rsid w:val="00586532"/>
    <w:rsid w:val="00586653"/>
    <w:rsid w:val="00587526"/>
    <w:rsid w:val="0058797E"/>
    <w:rsid w:val="00590255"/>
    <w:rsid w:val="0059177F"/>
    <w:rsid w:val="0059200C"/>
    <w:rsid w:val="0059234D"/>
    <w:rsid w:val="005926CF"/>
    <w:rsid w:val="00593250"/>
    <w:rsid w:val="0059458F"/>
    <w:rsid w:val="005954B2"/>
    <w:rsid w:val="00596713"/>
    <w:rsid w:val="005A0DE9"/>
    <w:rsid w:val="005A0E3E"/>
    <w:rsid w:val="005A364B"/>
    <w:rsid w:val="005A66E9"/>
    <w:rsid w:val="005B15F3"/>
    <w:rsid w:val="005B180B"/>
    <w:rsid w:val="005B2179"/>
    <w:rsid w:val="005B37C6"/>
    <w:rsid w:val="005B37E6"/>
    <w:rsid w:val="005B76BC"/>
    <w:rsid w:val="005C0E19"/>
    <w:rsid w:val="005C0E1E"/>
    <w:rsid w:val="005C1985"/>
    <w:rsid w:val="005C2E77"/>
    <w:rsid w:val="005C3EC6"/>
    <w:rsid w:val="005C599D"/>
    <w:rsid w:val="005C6AA6"/>
    <w:rsid w:val="005C6BD9"/>
    <w:rsid w:val="005C6DE0"/>
    <w:rsid w:val="005C7355"/>
    <w:rsid w:val="005D0141"/>
    <w:rsid w:val="005D0E75"/>
    <w:rsid w:val="005D39CD"/>
    <w:rsid w:val="005D3BC5"/>
    <w:rsid w:val="005D4EA7"/>
    <w:rsid w:val="005D6396"/>
    <w:rsid w:val="005D6D14"/>
    <w:rsid w:val="005D6D1E"/>
    <w:rsid w:val="005D7564"/>
    <w:rsid w:val="005E1F93"/>
    <w:rsid w:val="005E3056"/>
    <w:rsid w:val="005E39EF"/>
    <w:rsid w:val="005E52C5"/>
    <w:rsid w:val="005E584F"/>
    <w:rsid w:val="005E662A"/>
    <w:rsid w:val="005E6C7A"/>
    <w:rsid w:val="005E7987"/>
    <w:rsid w:val="005F4173"/>
    <w:rsid w:val="005F4256"/>
    <w:rsid w:val="005F5C5C"/>
    <w:rsid w:val="0060075F"/>
    <w:rsid w:val="00600D26"/>
    <w:rsid w:val="00602629"/>
    <w:rsid w:val="00607239"/>
    <w:rsid w:val="00611BCD"/>
    <w:rsid w:val="0061260A"/>
    <w:rsid w:val="00612BDB"/>
    <w:rsid w:val="00614A48"/>
    <w:rsid w:val="006150B7"/>
    <w:rsid w:val="0061539C"/>
    <w:rsid w:val="00615B52"/>
    <w:rsid w:val="00616929"/>
    <w:rsid w:val="00617E48"/>
    <w:rsid w:val="0062031B"/>
    <w:rsid w:val="00622695"/>
    <w:rsid w:val="00622909"/>
    <w:rsid w:val="00624AB8"/>
    <w:rsid w:val="006270C7"/>
    <w:rsid w:val="00630CEF"/>
    <w:rsid w:val="006310D3"/>
    <w:rsid w:val="00632008"/>
    <w:rsid w:val="00632445"/>
    <w:rsid w:val="00632870"/>
    <w:rsid w:val="00633178"/>
    <w:rsid w:val="00634ECE"/>
    <w:rsid w:val="00635867"/>
    <w:rsid w:val="00635E4F"/>
    <w:rsid w:val="006362F8"/>
    <w:rsid w:val="00636E5E"/>
    <w:rsid w:val="00642A94"/>
    <w:rsid w:val="006433EE"/>
    <w:rsid w:val="00644798"/>
    <w:rsid w:val="00645487"/>
    <w:rsid w:val="006465AE"/>
    <w:rsid w:val="00650695"/>
    <w:rsid w:val="00650F92"/>
    <w:rsid w:val="0065254A"/>
    <w:rsid w:val="0065364C"/>
    <w:rsid w:val="0065413B"/>
    <w:rsid w:val="00655AF1"/>
    <w:rsid w:val="006562A4"/>
    <w:rsid w:val="00656642"/>
    <w:rsid w:val="00656F18"/>
    <w:rsid w:val="006577B3"/>
    <w:rsid w:val="0065793D"/>
    <w:rsid w:val="006633B9"/>
    <w:rsid w:val="00663B61"/>
    <w:rsid w:val="006642FC"/>
    <w:rsid w:val="006643AB"/>
    <w:rsid w:val="00666E1E"/>
    <w:rsid w:val="0066708F"/>
    <w:rsid w:val="00667B3D"/>
    <w:rsid w:val="006705FE"/>
    <w:rsid w:val="00672783"/>
    <w:rsid w:val="00672DF6"/>
    <w:rsid w:val="006742F2"/>
    <w:rsid w:val="00676155"/>
    <w:rsid w:val="00676657"/>
    <w:rsid w:val="0067769D"/>
    <w:rsid w:val="006817B6"/>
    <w:rsid w:val="00685787"/>
    <w:rsid w:val="0068638C"/>
    <w:rsid w:val="00687D30"/>
    <w:rsid w:val="00690D5C"/>
    <w:rsid w:val="006915BC"/>
    <w:rsid w:val="00694AD3"/>
    <w:rsid w:val="006952B5"/>
    <w:rsid w:val="0069537C"/>
    <w:rsid w:val="006958AD"/>
    <w:rsid w:val="00697545"/>
    <w:rsid w:val="006976FE"/>
    <w:rsid w:val="006A0D56"/>
    <w:rsid w:val="006A3E3C"/>
    <w:rsid w:val="006A6288"/>
    <w:rsid w:val="006A6A3B"/>
    <w:rsid w:val="006A781C"/>
    <w:rsid w:val="006B2A33"/>
    <w:rsid w:val="006B3084"/>
    <w:rsid w:val="006B5793"/>
    <w:rsid w:val="006B6220"/>
    <w:rsid w:val="006B7553"/>
    <w:rsid w:val="006B77E5"/>
    <w:rsid w:val="006C1E20"/>
    <w:rsid w:val="006C2813"/>
    <w:rsid w:val="006C73B7"/>
    <w:rsid w:val="006D16E0"/>
    <w:rsid w:val="006D1A49"/>
    <w:rsid w:val="006D20FD"/>
    <w:rsid w:val="006D22B9"/>
    <w:rsid w:val="006D4E06"/>
    <w:rsid w:val="006D5765"/>
    <w:rsid w:val="006D57D7"/>
    <w:rsid w:val="006D6466"/>
    <w:rsid w:val="006D771C"/>
    <w:rsid w:val="006E0740"/>
    <w:rsid w:val="006E1413"/>
    <w:rsid w:val="006E35CC"/>
    <w:rsid w:val="006E3E46"/>
    <w:rsid w:val="006E57BF"/>
    <w:rsid w:val="006E7969"/>
    <w:rsid w:val="006F09AA"/>
    <w:rsid w:val="006F19AD"/>
    <w:rsid w:val="006F31C4"/>
    <w:rsid w:val="006F38C8"/>
    <w:rsid w:val="006F3992"/>
    <w:rsid w:val="006F3A92"/>
    <w:rsid w:val="006F5885"/>
    <w:rsid w:val="006F630D"/>
    <w:rsid w:val="006F6BB0"/>
    <w:rsid w:val="006F7E93"/>
    <w:rsid w:val="00701BB7"/>
    <w:rsid w:val="00701E7D"/>
    <w:rsid w:val="00702EA6"/>
    <w:rsid w:val="0070540D"/>
    <w:rsid w:val="00706BC6"/>
    <w:rsid w:val="00707094"/>
    <w:rsid w:val="00707F11"/>
    <w:rsid w:val="00710003"/>
    <w:rsid w:val="007115A5"/>
    <w:rsid w:val="00711EE1"/>
    <w:rsid w:val="00713A8F"/>
    <w:rsid w:val="0071494C"/>
    <w:rsid w:val="0071502D"/>
    <w:rsid w:val="007157E0"/>
    <w:rsid w:val="00715982"/>
    <w:rsid w:val="007169A4"/>
    <w:rsid w:val="00716AE4"/>
    <w:rsid w:val="0072081F"/>
    <w:rsid w:val="00721BB8"/>
    <w:rsid w:val="007230EA"/>
    <w:rsid w:val="00723662"/>
    <w:rsid w:val="00723BC0"/>
    <w:rsid w:val="00723D5A"/>
    <w:rsid w:val="0072494C"/>
    <w:rsid w:val="007261E3"/>
    <w:rsid w:val="007262D1"/>
    <w:rsid w:val="00726965"/>
    <w:rsid w:val="00730155"/>
    <w:rsid w:val="0073026D"/>
    <w:rsid w:val="00732622"/>
    <w:rsid w:val="00734309"/>
    <w:rsid w:val="0073532E"/>
    <w:rsid w:val="00735C25"/>
    <w:rsid w:val="00736CA5"/>
    <w:rsid w:val="00737594"/>
    <w:rsid w:val="0074021B"/>
    <w:rsid w:val="007435A2"/>
    <w:rsid w:val="00744DD6"/>
    <w:rsid w:val="007471CC"/>
    <w:rsid w:val="00747D6E"/>
    <w:rsid w:val="007525AD"/>
    <w:rsid w:val="00753037"/>
    <w:rsid w:val="00753127"/>
    <w:rsid w:val="00753464"/>
    <w:rsid w:val="007537E5"/>
    <w:rsid w:val="00755569"/>
    <w:rsid w:val="007639D8"/>
    <w:rsid w:val="007650B9"/>
    <w:rsid w:val="00765841"/>
    <w:rsid w:val="007668FF"/>
    <w:rsid w:val="007677FE"/>
    <w:rsid w:val="00767B56"/>
    <w:rsid w:val="00771ED3"/>
    <w:rsid w:val="0077273D"/>
    <w:rsid w:val="007735B9"/>
    <w:rsid w:val="00775C66"/>
    <w:rsid w:val="00776942"/>
    <w:rsid w:val="007774AD"/>
    <w:rsid w:val="0077768C"/>
    <w:rsid w:val="00780CF2"/>
    <w:rsid w:val="00781067"/>
    <w:rsid w:val="0078168F"/>
    <w:rsid w:val="00782DD4"/>
    <w:rsid w:val="00783140"/>
    <w:rsid w:val="007864DD"/>
    <w:rsid w:val="00787971"/>
    <w:rsid w:val="00790F99"/>
    <w:rsid w:val="00791854"/>
    <w:rsid w:val="00794DC4"/>
    <w:rsid w:val="00795FFE"/>
    <w:rsid w:val="007969E3"/>
    <w:rsid w:val="00796D09"/>
    <w:rsid w:val="00797747"/>
    <w:rsid w:val="007A1764"/>
    <w:rsid w:val="007A34A4"/>
    <w:rsid w:val="007A34CA"/>
    <w:rsid w:val="007A45BA"/>
    <w:rsid w:val="007A761C"/>
    <w:rsid w:val="007B28C3"/>
    <w:rsid w:val="007B439A"/>
    <w:rsid w:val="007B5593"/>
    <w:rsid w:val="007B5B14"/>
    <w:rsid w:val="007B5C9D"/>
    <w:rsid w:val="007C0566"/>
    <w:rsid w:val="007C1A1D"/>
    <w:rsid w:val="007C23B3"/>
    <w:rsid w:val="007C3634"/>
    <w:rsid w:val="007C46C4"/>
    <w:rsid w:val="007D005E"/>
    <w:rsid w:val="007D3F02"/>
    <w:rsid w:val="007D413C"/>
    <w:rsid w:val="007D5905"/>
    <w:rsid w:val="007D6C10"/>
    <w:rsid w:val="007D6CD3"/>
    <w:rsid w:val="007D75F4"/>
    <w:rsid w:val="007D7720"/>
    <w:rsid w:val="007E1813"/>
    <w:rsid w:val="007E1B6D"/>
    <w:rsid w:val="007E2C9B"/>
    <w:rsid w:val="007E2F02"/>
    <w:rsid w:val="007E32FE"/>
    <w:rsid w:val="007E33B7"/>
    <w:rsid w:val="007E3F50"/>
    <w:rsid w:val="007E5595"/>
    <w:rsid w:val="007E585D"/>
    <w:rsid w:val="007F10A1"/>
    <w:rsid w:val="007F2E14"/>
    <w:rsid w:val="007F356F"/>
    <w:rsid w:val="007F3964"/>
    <w:rsid w:val="007F3A7E"/>
    <w:rsid w:val="007F4770"/>
    <w:rsid w:val="007F4BDD"/>
    <w:rsid w:val="007F640F"/>
    <w:rsid w:val="007F78FC"/>
    <w:rsid w:val="00801176"/>
    <w:rsid w:val="008025B6"/>
    <w:rsid w:val="008032EC"/>
    <w:rsid w:val="00803A23"/>
    <w:rsid w:val="00803A3C"/>
    <w:rsid w:val="00806E67"/>
    <w:rsid w:val="008105DE"/>
    <w:rsid w:val="00810848"/>
    <w:rsid w:val="00812904"/>
    <w:rsid w:val="008144B4"/>
    <w:rsid w:val="008144DD"/>
    <w:rsid w:val="008149F9"/>
    <w:rsid w:val="008153CF"/>
    <w:rsid w:val="00815988"/>
    <w:rsid w:val="00815C72"/>
    <w:rsid w:val="00817780"/>
    <w:rsid w:val="008201A2"/>
    <w:rsid w:val="00821215"/>
    <w:rsid w:val="008215A8"/>
    <w:rsid w:val="008237BB"/>
    <w:rsid w:val="00824833"/>
    <w:rsid w:val="00826A8E"/>
    <w:rsid w:val="008304C3"/>
    <w:rsid w:val="00830D6A"/>
    <w:rsid w:val="00831FC4"/>
    <w:rsid w:val="008327A1"/>
    <w:rsid w:val="008332EA"/>
    <w:rsid w:val="00833789"/>
    <w:rsid w:val="00833B19"/>
    <w:rsid w:val="008341E8"/>
    <w:rsid w:val="00834E3B"/>
    <w:rsid w:val="00835A5C"/>
    <w:rsid w:val="008367DD"/>
    <w:rsid w:val="00842042"/>
    <w:rsid w:val="00844542"/>
    <w:rsid w:val="00846980"/>
    <w:rsid w:val="008500AE"/>
    <w:rsid w:val="008500BC"/>
    <w:rsid w:val="0085059E"/>
    <w:rsid w:val="00852059"/>
    <w:rsid w:val="00853822"/>
    <w:rsid w:val="00856C9A"/>
    <w:rsid w:val="008607C3"/>
    <w:rsid w:val="00860CDE"/>
    <w:rsid w:val="00862C50"/>
    <w:rsid w:val="00862EF0"/>
    <w:rsid w:val="0086350C"/>
    <w:rsid w:val="00864AC6"/>
    <w:rsid w:val="00866044"/>
    <w:rsid w:val="008664FE"/>
    <w:rsid w:val="008667FC"/>
    <w:rsid w:val="00867CD4"/>
    <w:rsid w:val="00867F28"/>
    <w:rsid w:val="008708BD"/>
    <w:rsid w:val="00870BEE"/>
    <w:rsid w:val="00871A81"/>
    <w:rsid w:val="0087593E"/>
    <w:rsid w:val="00876976"/>
    <w:rsid w:val="00880D13"/>
    <w:rsid w:val="00880FE5"/>
    <w:rsid w:val="00881181"/>
    <w:rsid w:val="00882608"/>
    <w:rsid w:val="00884D3C"/>
    <w:rsid w:val="008869DC"/>
    <w:rsid w:val="008875F0"/>
    <w:rsid w:val="00887E0E"/>
    <w:rsid w:val="008905A6"/>
    <w:rsid w:val="0089171F"/>
    <w:rsid w:val="0089370D"/>
    <w:rsid w:val="00894A1D"/>
    <w:rsid w:val="00894BC0"/>
    <w:rsid w:val="00896148"/>
    <w:rsid w:val="00896392"/>
    <w:rsid w:val="00896937"/>
    <w:rsid w:val="00897277"/>
    <w:rsid w:val="00897B1D"/>
    <w:rsid w:val="008A44B4"/>
    <w:rsid w:val="008A4AE5"/>
    <w:rsid w:val="008A4D8F"/>
    <w:rsid w:val="008A7092"/>
    <w:rsid w:val="008A7B67"/>
    <w:rsid w:val="008B0364"/>
    <w:rsid w:val="008B093B"/>
    <w:rsid w:val="008B1879"/>
    <w:rsid w:val="008B1B83"/>
    <w:rsid w:val="008B20C7"/>
    <w:rsid w:val="008B4CB1"/>
    <w:rsid w:val="008B5EE2"/>
    <w:rsid w:val="008B6135"/>
    <w:rsid w:val="008B7308"/>
    <w:rsid w:val="008B7A3D"/>
    <w:rsid w:val="008C01C5"/>
    <w:rsid w:val="008C0481"/>
    <w:rsid w:val="008C113C"/>
    <w:rsid w:val="008C28E7"/>
    <w:rsid w:val="008C39E2"/>
    <w:rsid w:val="008D0B4E"/>
    <w:rsid w:val="008D0E13"/>
    <w:rsid w:val="008D37F1"/>
    <w:rsid w:val="008E17CE"/>
    <w:rsid w:val="008E25B0"/>
    <w:rsid w:val="008E2C54"/>
    <w:rsid w:val="008E4C17"/>
    <w:rsid w:val="008E638C"/>
    <w:rsid w:val="008E710A"/>
    <w:rsid w:val="008F0651"/>
    <w:rsid w:val="008F1462"/>
    <w:rsid w:val="008F3081"/>
    <w:rsid w:val="008F32DD"/>
    <w:rsid w:val="008F42D6"/>
    <w:rsid w:val="008F55CF"/>
    <w:rsid w:val="008F63E1"/>
    <w:rsid w:val="008F63F5"/>
    <w:rsid w:val="00901490"/>
    <w:rsid w:val="00901B22"/>
    <w:rsid w:val="00901BC2"/>
    <w:rsid w:val="0090250C"/>
    <w:rsid w:val="00903BC3"/>
    <w:rsid w:val="00906F8B"/>
    <w:rsid w:val="00907179"/>
    <w:rsid w:val="0090729D"/>
    <w:rsid w:val="00910668"/>
    <w:rsid w:val="00912AE0"/>
    <w:rsid w:val="00914919"/>
    <w:rsid w:val="00914EC0"/>
    <w:rsid w:val="009153C7"/>
    <w:rsid w:val="00915BC2"/>
    <w:rsid w:val="00915EDE"/>
    <w:rsid w:val="009169C6"/>
    <w:rsid w:val="00916C17"/>
    <w:rsid w:val="0092069A"/>
    <w:rsid w:val="009223E8"/>
    <w:rsid w:val="00922AD8"/>
    <w:rsid w:val="0092397E"/>
    <w:rsid w:val="00924B10"/>
    <w:rsid w:val="009267AB"/>
    <w:rsid w:val="009268D6"/>
    <w:rsid w:val="00926C95"/>
    <w:rsid w:val="0092734A"/>
    <w:rsid w:val="00927DAE"/>
    <w:rsid w:val="00930A49"/>
    <w:rsid w:val="009313F2"/>
    <w:rsid w:val="009319B8"/>
    <w:rsid w:val="00932D2E"/>
    <w:rsid w:val="009376D3"/>
    <w:rsid w:val="00937D04"/>
    <w:rsid w:val="00937D6A"/>
    <w:rsid w:val="009414B2"/>
    <w:rsid w:val="00942879"/>
    <w:rsid w:val="00944959"/>
    <w:rsid w:val="00947B97"/>
    <w:rsid w:val="00947DCF"/>
    <w:rsid w:val="00950852"/>
    <w:rsid w:val="00950A77"/>
    <w:rsid w:val="00951935"/>
    <w:rsid w:val="00951AA0"/>
    <w:rsid w:val="00957D56"/>
    <w:rsid w:val="0096035D"/>
    <w:rsid w:val="009609B0"/>
    <w:rsid w:val="00962443"/>
    <w:rsid w:val="00962C93"/>
    <w:rsid w:val="00967349"/>
    <w:rsid w:val="009705B4"/>
    <w:rsid w:val="00970611"/>
    <w:rsid w:val="0097129C"/>
    <w:rsid w:val="009719DA"/>
    <w:rsid w:val="00971C6C"/>
    <w:rsid w:val="0097235E"/>
    <w:rsid w:val="0097267E"/>
    <w:rsid w:val="00974A5F"/>
    <w:rsid w:val="00974A9B"/>
    <w:rsid w:val="00975C76"/>
    <w:rsid w:val="009808D2"/>
    <w:rsid w:val="00981322"/>
    <w:rsid w:val="009819F2"/>
    <w:rsid w:val="00981DBC"/>
    <w:rsid w:val="009847AE"/>
    <w:rsid w:val="00985DD4"/>
    <w:rsid w:val="00985FC7"/>
    <w:rsid w:val="00990316"/>
    <w:rsid w:val="0099114F"/>
    <w:rsid w:val="0099364E"/>
    <w:rsid w:val="009938CF"/>
    <w:rsid w:val="00993B4F"/>
    <w:rsid w:val="009952DF"/>
    <w:rsid w:val="0099544C"/>
    <w:rsid w:val="00995E64"/>
    <w:rsid w:val="009963E9"/>
    <w:rsid w:val="0099764D"/>
    <w:rsid w:val="00997FC1"/>
    <w:rsid w:val="00997FCF"/>
    <w:rsid w:val="009A00CF"/>
    <w:rsid w:val="009A3298"/>
    <w:rsid w:val="009A34DD"/>
    <w:rsid w:val="009A3E96"/>
    <w:rsid w:val="009A445E"/>
    <w:rsid w:val="009A635F"/>
    <w:rsid w:val="009A71C0"/>
    <w:rsid w:val="009A75E1"/>
    <w:rsid w:val="009A7A2F"/>
    <w:rsid w:val="009B089D"/>
    <w:rsid w:val="009B2A97"/>
    <w:rsid w:val="009B2EA0"/>
    <w:rsid w:val="009B3162"/>
    <w:rsid w:val="009B46EA"/>
    <w:rsid w:val="009B548A"/>
    <w:rsid w:val="009B6A66"/>
    <w:rsid w:val="009C4157"/>
    <w:rsid w:val="009C576C"/>
    <w:rsid w:val="009C5C17"/>
    <w:rsid w:val="009C7337"/>
    <w:rsid w:val="009D2495"/>
    <w:rsid w:val="009D28B6"/>
    <w:rsid w:val="009D57A0"/>
    <w:rsid w:val="009D70A0"/>
    <w:rsid w:val="009E2A33"/>
    <w:rsid w:val="009E4017"/>
    <w:rsid w:val="009E42F4"/>
    <w:rsid w:val="009E522B"/>
    <w:rsid w:val="009E543A"/>
    <w:rsid w:val="009E6927"/>
    <w:rsid w:val="009E7BEE"/>
    <w:rsid w:val="009F32A0"/>
    <w:rsid w:val="009F45A4"/>
    <w:rsid w:val="009F63CC"/>
    <w:rsid w:val="009F675D"/>
    <w:rsid w:val="009F68AB"/>
    <w:rsid w:val="009F77E6"/>
    <w:rsid w:val="009F7C91"/>
    <w:rsid w:val="00A009A0"/>
    <w:rsid w:val="00A00C12"/>
    <w:rsid w:val="00A04D26"/>
    <w:rsid w:val="00A059CB"/>
    <w:rsid w:val="00A1265E"/>
    <w:rsid w:val="00A156A0"/>
    <w:rsid w:val="00A164C9"/>
    <w:rsid w:val="00A169DD"/>
    <w:rsid w:val="00A16B6A"/>
    <w:rsid w:val="00A21234"/>
    <w:rsid w:val="00A21EB7"/>
    <w:rsid w:val="00A22E95"/>
    <w:rsid w:val="00A23F21"/>
    <w:rsid w:val="00A27654"/>
    <w:rsid w:val="00A307C2"/>
    <w:rsid w:val="00A31914"/>
    <w:rsid w:val="00A32785"/>
    <w:rsid w:val="00A32861"/>
    <w:rsid w:val="00A33CE3"/>
    <w:rsid w:val="00A34139"/>
    <w:rsid w:val="00A3534B"/>
    <w:rsid w:val="00A359CE"/>
    <w:rsid w:val="00A3716C"/>
    <w:rsid w:val="00A3721B"/>
    <w:rsid w:val="00A37380"/>
    <w:rsid w:val="00A40AB1"/>
    <w:rsid w:val="00A4371F"/>
    <w:rsid w:val="00A4552F"/>
    <w:rsid w:val="00A50498"/>
    <w:rsid w:val="00A52037"/>
    <w:rsid w:val="00A5346A"/>
    <w:rsid w:val="00A53793"/>
    <w:rsid w:val="00A55DE8"/>
    <w:rsid w:val="00A55F62"/>
    <w:rsid w:val="00A57B07"/>
    <w:rsid w:val="00A57BF5"/>
    <w:rsid w:val="00A61518"/>
    <w:rsid w:val="00A622E9"/>
    <w:rsid w:val="00A63712"/>
    <w:rsid w:val="00A64475"/>
    <w:rsid w:val="00A66E39"/>
    <w:rsid w:val="00A7530E"/>
    <w:rsid w:val="00A76ECC"/>
    <w:rsid w:val="00A804B9"/>
    <w:rsid w:val="00A816A7"/>
    <w:rsid w:val="00A816E8"/>
    <w:rsid w:val="00A81A89"/>
    <w:rsid w:val="00A82069"/>
    <w:rsid w:val="00A85489"/>
    <w:rsid w:val="00A85B3A"/>
    <w:rsid w:val="00A85F56"/>
    <w:rsid w:val="00A8625F"/>
    <w:rsid w:val="00A864F1"/>
    <w:rsid w:val="00A86DFF"/>
    <w:rsid w:val="00A87907"/>
    <w:rsid w:val="00A90D83"/>
    <w:rsid w:val="00A90EA4"/>
    <w:rsid w:val="00A914B5"/>
    <w:rsid w:val="00A918BA"/>
    <w:rsid w:val="00A930F6"/>
    <w:rsid w:val="00A94C1B"/>
    <w:rsid w:val="00A95A0F"/>
    <w:rsid w:val="00AA01DF"/>
    <w:rsid w:val="00AA028C"/>
    <w:rsid w:val="00AA07A8"/>
    <w:rsid w:val="00AA1B5A"/>
    <w:rsid w:val="00AA20F2"/>
    <w:rsid w:val="00AA23B8"/>
    <w:rsid w:val="00AA40EA"/>
    <w:rsid w:val="00AA4593"/>
    <w:rsid w:val="00AA5257"/>
    <w:rsid w:val="00AA5D14"/>
    <w:rsid w:val="00AA6500"/>
    <w:rsid w:val="00AA6603"/>
    <w:rsid w:val="00AA6A2D"/>
    <w:rsid w:val="00AA6AD3"/>
    <w:rsid w:val="00AA70A5"/>
    <w:rsid w:val="00AA7216"/>
    <w:rsid w:val="00AA7992"/>
    <w:rsid w:val="00AB0690"/>
    <w:rsid w:val="00AB0E77"/>
    <w:rsid w:val="00AB25FA"/>
    <w:rsid w:val="00AB47D9"/>
    <w:rsid w:val="00AB763E"/>
    <w:rsid w:val="00AB777C"/>
    <w:rsid w:val="00AC2393"/>
    <w:rsid w:val="00AC2E63"/>
    <w:rsid w:val="00AC5490"/>
    <w:rsid w:val="00AC6D11"/>
    <w:rsid w:val="00AC7F72"/>
    <w:rsid w:val="00AD0BC4"/>
    <w:rsid w:val="00AD1EA5"/>
    <w:rsid w:val="00AD1EF4"/>
    <w:rsid w:val="00AD35EF"/>
    <w:rsid w:val="00AD3E8F"/>
    <w:rsid w:val="00AD459E"/>
    <w:rsid w:val="00AD48F0"/>
    <w:rsid w:val="00AD5028"/>
    <w:rsid w:val="00AD5DF4"/>
    <w:rsid w:val="00AD6605"/>
    <w:rsid w:val="00AD6BFF"/>
    <w:rsid w:val="00AE4078"/>
    <w:rsid w:val="00AE7695"/>
    <w:rsid w:val="00AE7E14"/>
    <w:rsid w:val="00AF0153"/>
    <w:rsid w:val="00AF1C27"/>
    <w:rsid w:val="00AF283C"/>
    <w:rsid w:val="00AF2CFA"/>
    <w:rsid w:val="00AF3DF5"/>
    <w:rsid w:val="00AF3F94"/>
    <w:rsid w:val="00AF52D7"/>
    <w:rsid w:val="00AF5B9B"/>
    <w:rsid w:val="00AF6258"/>
    <w:rsid w:val="00AF71A9"/>
    <w:rsid w:val="00AF72A0"/>
    <w:rsid w:val="00B00D37"/>
    <w:rsid w:val="00B00D4A"/>
    <w:rsid w:val="00B04807"/>
    <w:rsid w:val="00B065D6"/>
    <w:rsid w:val="00B07087"/>
    <w:rsid w:val="00B103C1"/>
    <w:rsid w:val="00B106A3"/>
    <w:rsid w:val="00B117F9"/>
    <w:rsid w:val="00B1298C"/>
    <w:rsid w:val="00B1680D"/>
    <w:rsid w:val="00B17285"/>
    <w:rsid w:val="00B17D47"/>
    <w:rsid w:val="00B209AB"/>
    <w:rsid w:val="00B23EEE"/>
    <w:rsid w:val="00B2574D"/>
    <w:rsid w:val="00B25E42"/>
    <w:rsid w:val="00B26B17"/>
    <w:rsid w:val="00B27B47"/>
    <w:rsid w:val="00B30667"/>
    <w:rsid w:val="00B30E85"/>
    <w:rsid w:val="00B3269B"/>
    <w:rsid w:val="00B33CD6"/>
    <w:rsid w:val="00B366E6"/>
    <w:rsid w:val="00B369A7"/>
    <w:rsid w:val="00B40119"/>
    <w:rsid w:val="00B43065"/>
    <w:rsid w:val="00B450EF"/>
    <w:rsid w:val="00B45704"/>
    <w:rsid w:val="00B47583"/>
    <w:rsid w:val="00B47CD6"/>
    <w:rsid w:val="00B511A3"/>
    <w:rsid w:val="00B518A9"/>
    <w:rsid w:val="00B52DA4"/>
    <w:rsid w:val="00B5491B"/>
    <w:rsid w:val="00B5534B"/>
    <w:rsid w:val="00B55626"/>
    <w:rsid w:val="00B56A40"/>
    <w:rsid w:val="00B56FDE"/>
    <w:rsid w:val="00B6032F"/>
    <w:rsid w:val="00B60942"/>
    <w:rsid w:val="00B61946"/>
    <w:rsid w:val="00B64A26"/>
    <w:rsid w:val="00B6559A"/>
    <w:rsid w:val="00B712DA"/>
    <w:rsid w:val="00B74467"/>
    <w:rsid w:val="00B74BD3"/>
    <w:rsid w:val="00B75BF6"/>
    <w:rsid w:val="00B7675F"/>
    <w:rsid w:val="00B772E5"/>
    <w:rsid w:val="00B77739"/>
    <w:rsid w:val="00B81613"/>
    <w:rsid w:val="00B81B1B"/>
    <w:rsid w:val="00B82B8A"/>
    <w:rsid w:val="00B82FE6"/>
    <w:rsid w:val="00B83A53"/>
    <w:rsid w:val="00B84B74"/>
    <w:rsid w:val="00B84F4A"/>
    <w:rsid w:val="00B85A89"/>
    <w:rsid w:val="00B85A8A"/>
    <w:rsid w:val="00B86AB8"/>
    <w:rsid w:val="00B87404"/>
    <w:rsid w:val="00B87455"/>
    <w:rsid w:val="00B87A61"/>
    <w:rsid w:val="00B9581A"/>
    <w:rsid w:val="00B9722B"/>
    <w:rsid w:val="00BA0C38"/>
    <w:rsid w:val="00BA2CA6"/>
    <w:rsid w:val="00BA3012"/>
    <w:rsid w:val="00BA3E7F"/>
    <w:rsid w:val="00BA54E8"/>
    <w:rsid w:val="00BA7132"/>
    <w:rsid w:val="00BA7331"/>
    <w:rsid w:val="00BA7DFE"/>
    <w:rsid w:val="00BB0DB5"/>
    <w:rsid w:val="00BB26EC"/>
    <w:rsid w:val="00BB30E0"/>
    <w:rsid w:val="00BB4F69"/>
    <w:rsid w:val="00BB59CB"/>
    <w:rsid w:val="00BB654E"/>
    <w:rsid w:val="00BB78A8"/>
    <w:rsid w:val="00BC100D"/>
    <w:rsid w:val="00BC1E49"/>
    <w:rsid w:val="00BC2E30"/>
    <w:rsid w:val="00BC3680"/>
    <w:rsid w:val="00BC5604"/>
    <w:rsid w:val="00BC723C"/>
    <w:rsid w:val="00BD0B56"/>
    <w:rsid w:val="00BD0D19"/>
    <w:rsid w:val="00BD46B3"/>
    <w:rsid w:val="00BD7859"/>
    <w:rsid w:val="00BE2331"/>
    <w:rsid w:val="00BE34E2"/>
    <w:rsid w:val="00BE4851"/>
    <w:rsid w:val="00BE54E8"/>
    <w:rsid w:val="00BE5992"/>
    <w:rsid w:val="00BE6101"/>
    <w:rsid w:val="00BE68B2"/>
    <w:rsid w:val="00BE69C1"/>
    <w:rsid w:val="00BE70B1"/>
    <w:rsid w:val="00BF0618"/>
    <w:rsid w:val="00BF0A0D"/>
    <w:rsid w:val="00BF0B52"/>
    <w:rsid w:val="00BF1493"/>
    <w:rsid w:val="00BF3EA2"/>
    <w:rsid w:val="00BF51B7"/>
    <w:rsid w:val="00BF7685"/>
    <w:rsid w:val="00BF7BA6"/>
    <w:rsid w:val="00BF7D60"/>
    <w:rsid w:val="00C01D6F"/>
    <w:rsid w:val="00C01DDC"/>
    <w:rsid w:val="00C02188"/>
    <w:rsid w:val="00C030AC"/>
    <w:rsid w:val="00C04AC1"/>
    <w:rsid w:val="00C04BA9"/>
    <w:rsid w:val="00C04F8C"/>
    <w:rsid w:val="00C06101"/>
    <w:rsid w:val="00C0645C"/>
    <w:rsid w:val="00C06CD2"/>
    <w:rsid w:val="00C10D37"/>
    <w:rsid w:val="00C11837"/>
    <w:rsid w:val="00C11A34"/>
    <w:rsid w:val="00C11D86"/>
    <w:rsid w:val="00C12584"/>
    <w:rsid w:val="00C12D1D"/>
    <w:rsid w:val="00C136E2"/>
    <w:rsid w:val="00C13949"/>
    <w:rsid w:val="00C1460A"/>
    <w:rsid w:val="00C16B59"/>
    <w:rsid w:val="00C21BA4"/>
    <w:rsid w:val="00C244E2"/>
    <w:rsid w:val="00C24F49"/>
    <w:rsid w:val="00C25E42"/>
    <w:rsid w:val="00C26954"/>
    <w:rsid w:val="00C27465"/>
    <w:rsid w:val="00C27842"/>
    <w:rsid w:val="00C31A3C"/>
    <w:rsid w:val="00C31D9A"/>
    <w:rsid w:val="00C3253D"/>
    <w:rsid w:val="00C329A6"/>
    <w:rsid w:val="00C35063"/>
    <w:rsid w:val="00C357A6"/>
    <w:rsid w:val="00C35C19"/>
    <w:rsid w:val="00C360E3"/>
    <w:rsid w:val="00C3635F"/>
    <w:rsid w:val="00C4076E"/>
    <w:rsid w:val="00C40E0A"/>
    <w:rsid w:val="00C41CB3"/>
    <w:rsid w:val="00C42706"/>
    <w:rsid w:val="00C43551"/>
    <w:rsid w:val="00C46852"/>
    <w:rsid w:val="00C4771D"/>
    <w:rsid w:val="00C47E4F"/>
    <w:rsid w:val="00C5210E"/>
    <w:rsid w:val="00C52CBD"/>
    <w:rsid w:val="00C5640B"/>
    <w:rsid w:val="00C56A8D"/>
    <w:rsid w:val="00C56AF2"/>
    <w:rsid w:val="00C56B99"/>
    <w:rsid w:val="00C61D6A"/>
    <w:rsid w:val="00C633AF"/>
    <w:rsid w:val="00C633CD"/>
    <w:rsid w:val="00C63D29"/>
    <w:rsid w:val="00C64E55"/>
    <w:rsid w:val="00C64EEE"/>
    <w:rsid w:val="00C65924"/>
    <w:rsid w:val="00C66B85"/>
    <w:rsid w:val="00C70BD9"/>
    <w:rsid w:val="00C71316"/>
    <w:rsid w:val="00C75336"/>
    <w:rsid w:val="00C75B12"/>
    <w:rsid w:val="00C77197"/>
    <w:rsid w:val="00C777B8"/>
    <w:rsid w:val="00C77D5E"/>
    <w:rsid w:val="00C8016D"/>
    <w:rsid w:val="00C806F5"/>
    <w:rsid w:val="00C82FFF"/>
    <w:rsid w:val="00C8305B"/>
    <w:rsid w:val="00C85747"/>
    <w:rsid w:val="00C90662"/>
    <w:rsid w:val="00C90B4B"/>
    <w:rsid w:val="00C91BE8"/>
    <w:rsid w:val="00C93F98"/>
    <w:rsid w:val="00C952CF"/>
    <w:rsid w:val="00C9544C"/>
    <w:rsid w:val="00C96061"/>
    <w:rsid w:val="00C9673E"/>
    <w:rsid w:val="00CA0C6D"/>
    <w:rsid w:val="00CA0DE0"/>
    <w:rsid w:val="00CA198F"/>
    <w:rsid w:val="00CA3A56"/>
    <w:rsid w:val="00CB304E"/>
    <w:rsid w:val="00CB3841"/>
    <w:rsid w:val="00CB3C16"/>
    <w:rsid w:val="00CB5A0E"/>
    <w:rsid w:val="00CB74C9"/>
    <w:rsid w:val="00CB7D9A"/>
    <w:rsid w:val="00CC18B7"/>
    <w:rsid w:val="00CC40DE"/>
    <w:rsid w:val="00CC59E7"/>
    <w:rsid w:val="00CC6FC4"/>
    <w:rsid w:val="00CC79AF"/>
    <w:rsid w:val="00CD044E"/>
    <w:rsid w:val="00CD1AE3"/>
    <w:rsid w:val="00CD1FB2"/>
    <w:rsid w:val="00CD25DF"/>
    <w:rsid w:val="00CD5A66"/>
    <w:rsid w:val="00CD6462"/>
    <w:rsid w:val="00CD66EC"/>
    <w:rsid w:val="00CE0949"/>
    <w:rsid w:val="00CE1FB4"/>
    <w:rsid w:val="00CE21BB"/>
    <w:rsid w:val="00CE42E2"/>
    <w:rsid w:val="00CE781B"/>
    <w:rsid w:val="00CF016D"/>
    <w:rsid w:val="00CF041B"/>
    <w:rsid w:val="00CF0C20"/>
    <w:rsid w:val="00CF124F"/>
    <w:rsid w:val="00CF157D"/>
    <w:rsid w:val="00CF17E4"/>
    <w:rsid w:val="00CF3AF9"/>
    <w:rsid w:val="00CF4AC9"/>
    <w:rsid w:val="00CF5BC5"/>
    <w:rsid w:val="00D0012A"/>
    <w:rsid w:val="00D00C53"/>
    <w:rsid w:val="00D00F44"/>
    <w:rsid w:val="00D00FC3"/>
    <w:rsid w:val="00D02BD0"/>
    <w:rsid w:val="00D06353"/>
    <w:rsid w:val="00D07229"/>
    <w:rsid w:val="00D07E0E"/>
    <w:rsid w:val="00D11AB6"/>
    <w:rsid w:val="00D11ABA"/>
    <w:rsid w:val="00D12779"/>
    <w:rsid w:val="00D12B60"/>
    <w:rsid w:val="00D15FD7"/>
    <w:rsid w:val="00D1669D"/>
    <w:rsid w:val="00D20E55"/>
    <w:rsid w:val="00D21540"/>
    <w:rsid w:val="00D24465"/>
    <w:rsid w:val="00D24C61"/>
    <w:rsid w:val="00D25440"/>
    <w:rsid w:val="00D2568E"/>
    <w:rsid w:val="00D258D9"/>
    <w:rsid w:val="00D25A8A"/>
    <w:rsid w:val="00D2707B"/>
    <w:rsid w:val="00D30663"/>
    <w:rsid w:val="00D319FD"/>
    <w:rsid w:val="00D3232B"/>
    <w:rsid w:val="00D32CDA"/>
    <w:rsid w:val="00D32E72"/>
    <w:rsid w:val="00D340C6"/>
    <w:rsid w:val="00D370A3"/>
    <w:rsid w:val="00D41612"/>
    <w:rsid w:val="00D41C3B"/>
    <w:rsid w:val="00D42F41"/>
    <w:rsid w:val="00D44590"/>
    <w:rsid w:val="00D44787"/>
    <w:rsid w:val="00D449AB"/>
    <w:rsid w:val="00D45F36"/>
    <w:rsid w:val="00D46207"/>
    <w:rsid w:val="00D46D4E"/>
    <w:rsid w:val="00D51355"/>
    <w:rsid w:val="00D517B0"/>
    <w:rsid w:val="00D51F5D"/>
    <w:rsid w:val="00D536DC"/>
    <w:rsid w:val="00D550CB"/>
    <w:rsid w:val="00D56BA2"/>
    <w:rsid w:val="00D60284"/>
    <w:rsid w:val="00D612DE"/>
    <w:rsid w:val="00D62155"/>
    <w:rsid w:val="00D63306"/>
    <w:rsid w:val="00D75B3E"/>
    <w:rsid w:val="00D760AD"/>
    <w:rsid w:val="00D80CAB"/>
    <w:rsid w:val="00D81125"/>
    <w:rsid w:val="00D81757"/>
    <w:rsid w:val="00D821C8"/>
    <w:rsid w:val="00D82BBF"/>
    <w:rsid w:val="00D8356F"/>
    <w:rsid w:val="00D83FB3"/>
    <w:rsid w:val="00D85E37"/>
    <w:rsid w:val="00D861BF"/>
    <w:rsid w:val="00D863A5"/>
    <w:rsid w:val="00D869EB"/>
    <w:rsid w:val="00D908B9"/>
    <w:rsid w:val="00D91F57"/>
    <w:rsid w:val="00D92342"/>
    <w:rsid w:val="00D9285D"/>
    <w:rsid w:val="00D92C7B"/>
    <w:rsid w:val="00D94734"/>
    <w:rsid w:val="00D95632"/>
    <w:rsid w:val="00D97326"/>
    <w:rsid w:val="00DA0F13"/>
    <w:rsid w:val="00DA1351"/>
    <w:rsid w:val="00DA2090"/>
    <w:rsid w:val="00DA2F29"/>
    <w:rsid w:val="00DA388F"/>
    <w:rsid w:val="00DA3F77"/>
    <w:rsid w:val="00DA5A6D"/>
    <w:rsid w:val="00DA60FD"/>
    <w:rsid w:val="00DA6326"/>
    <w:rsid w:val="00DA65B4"/>
    <w:rsid w:val="00DA686E"/>
    <w:rsid w:val="00DA693E"/>
    <w:rsid w:val="00DA73EA"/>
    <w:rsid w:val="00DA79EF"/>
    <w:rsid w:val="00DB028A"/>
    <w:rsid w:val="00DB0EC1"/>
    <w:rsid w:val="00DB1387"/>
    <w:rsid w:val="00DB50A6"/>
    <w:rsid w:val="00DC025B"/>
    <w:rsid w:val="00DC07FA"/>
    <w:rsid w:val="00DC0A1C"/>
    <w:rsid w:val="00DC0E66"/>
    <w:rsid w:val="00DC5001"/>
    <w:rsid w:val="00DC5569"/>
    <w:rsid w:val="00DC7CE3"/>
    <w:rsid w:val="00DD0615"/>
    <w:rsid w:val="00DD11E8"/>
    <w:rsid w:val="00DD3EF8"/>
    <w:rsid w:val="00DD4124"/>
    <w:rsid w:val="00DD4DFE"/>
    <w:rsid w:val="00DD7F35"/>
    <w:rsid w:val="00DE091C"/>
    <w:rsid w:val="00DE225F"/>
    <w:rsid w:val="00DE22A6"/>
    <w:rsid w:val="00DE4870"/>
    <w:rsid w:val="00DE55BD"/>
    <w:rsid w:val="00DE56CD"/>
    <w:rsid w:val="00DE7117"/>
    <w:rsid w:val="00DF0F07"/>
    <w:rsid w:val="00DF4591"/>
    <w:rsid w:val="00DF50FB"/>
    <w:rsid w:val="00DF537C"/>
    <w:rsid w:val="00DF70CC"/>
    <w:rsid w:val="00E00397"/>
    <w:rsid w:val="00E00D83"/>
    <w:rsid w:val="00E01C34"/>
    <w:rsid w:val="00E04AF8"/>
    <w:rsid w:val="00E054F1"/>
    <w:rsid w:val="00E10DB6"/>
    <w:rsid w:val="00E11168"/>
    <w:rsid w:val="00E1118A"/>
    <w:rsid w:val="00E128AC"/>
    <w:rsid w:val="00E13241"/>
    <w:rsid w:val="00E13320"/>
    <w:rsid w:val="00E146CD"/>
    <w:rsid w:val="00E14707"/>
    <w:rsid w:val="00E147F3"/>
    <w:rsid w:val="00E14932"/>
    <w:rsid w:val="00E158A1"/>
    <w:rsid w:val="00E174E6"/>
    <w:rsid w:val="00E20940"/>
    <w:rsid w:val="00E20BEA"/>
    <w:rsid w:val="00E2200B"/>
    <w:rsid w:val="00E227BE"/>
    <w:rsid w:val="00E23617"/>
    <w:rsid w:val="00E25CCB"/>
    <w:rsid w:val="00E265D6"/>
    <w:rsid w:val="00E300C2"/>
    <w:rsid w:val="00E31261"/>
    <w:rsid w:val="00E313EE"/>
    <w:rsid w:val="00E316A1"/>
    <w:rsid w:val="00E3170B"/>
    <w:rsid w:val="00E325EA"/>
    <w:rsid w:val="00E3297C"/>
    <w:rsid w:val="00E332DE"/>
    <w:rsid w:val="00E33604"/>
    <w:rsid w:val="00E36095"/>
    <w:rsid w:val="00E37FDB"/>
    <w:rsid w:val="00E45B2A"/>
    <w:rsid w:val="00E45D14"/>
    <w:rsid w:val="00E46E12"/>
    <w:rsid w:val="00E47044"/>
    <w:rsid w:val="00E50F9A"/>
    <w:rsid w:val="00E516AB"/>
    <w:rsid w:val="00E51BBF"/>
    <w:rsid w:val="00E52D49"/>
    <w:rsid w:val="00E541AE"/>
    <w:rsid w:val="00E558AB"/>
    <w:rsid w:val="00E55CC0"/>
    <w:rsid w:val="00E57F91"/>
    <w:rsid w:val="00E6386E"/>
    <w:rsid w:val="00E664B4"/>
    <w:rsid w:val="00E66D2F"/>
    <w:rsid w:val="00E704F0"/>
    <w:rsid w:val="00E71328"/>
    <w:rsid w:val="00E72429"/>
    <w:rsid w:val="00E724A5"/>
    <w:rsid w:val="00E7322B"/>
    <w:rsid w:val="00E7345E"/>
    <w:rsid w:val="00E734A5"/>
    <w:rsid w:val="00E73863"/>
    <w:rsid w:val="00E73AF5"/>
    <w:rsid w:val="00E74E53"/>
    <w:rsid w:val="00E81109"/>
    <w:rsid w:val="00E81A87"/>
    <w:rsid w:val="00E82284"/>
    <w:rsid w:val="00E83064"/>
    <w:rsid w:val="00E84948"/>
    <w:rsid w:val="00E84A55"/>
    <w:rsid w:val="00E85005"/>
    <w:rsid w:val="00E85411"/>
    <w:rsid w:val="00E85413"/>
    <w:rsid w:val="00E87D08"/>
    <w:rsid w:val="00E90B73"/>
    <w:rsid w:val="00E9276D"/>
    <w:rsid w:val="00E92F79"/>
    <w:rsid w:val="00E945D5"/>
    <w:rsid w:val="00E964F4"/>
    <w:rsid w:val="00E979C2"/>
    <w:rsid w:val="00EA00E2"/>
    <w:rsid w:val="00EB0E60"/>
    <w:rsid w:val="00EB1075"/>
    <w:rsid w:val="00EB24D9"/>
    <w:rsid w:val="00EB2667"/>
    <w:rsid w:val="00EB3879"/>
    <w:rsid w:val="00EB39B9"/>
    <w:rsid w:val="00EB798A"/>
    <w:rsid w:val="00EB7B3C"/>
    <w:rsid w:val="00EC3400"/>
    <w:rsid w:val="00EC5907"/>
    <w:rsid w:val="00EC5E68"/>
    <w:rsid w:val="00EC651B"/>
    <w:rsid w:val="00EC779A"/>
    <w:rsid w:val="00ED0832"/>
    <w:rsid w:val="00ED1539"/>
    <w:rsid w:val="00ED17D6"/>
    <w:rsid w:val="00ED55B7"/>
    <w:rsid w:val="00ED55D0"/>
    <w:rsid w:val="00ED5777"/>
    <w:rsid w:val="00ED5D7C"/>
    <w:rsid w:val="00ED7EEB"/>
    <w:rsid w:val="00EE0066"/>
    <w:rsid w:val="00EE0537"/>
    <w:rsid w:val="00EE1C9C"/>
    <w:rsid w:val="00EE26A2"/>
    <w:rsid w:val="00EE2C4E"/>
    <w:rsid w:val="00EE3663"/>
    <w:rsid w:val="00EE410B"/>
    <w:rsid w:val="00EE568A"/>
    <w:rsid w:val="00EE6AD5"/>
    <w:rsid w:val="00EF0A18"/>
    <w:rsid w:val="00EF1B8F"/>
    <w:rsid w:val="00EF3037"/>
    <w:rsid w:val="00EF35B1"/>
    <w:rsid w:val="00EF55CC"/>
    <w:rsid w:val="00EF5B6D"/>
    <w:rsid w:val="00EF66D8"/>
    <w:rsid w:val="00EF716C"/>
    <w:rsid w:val="00EF7383"/>
    <w:rsid w:val="00F00BDB"/>
    <w:rsid w:val="00F021A7"/>
    <w:rsid w:val="00F037C5"/>
    <w:rsid w:val="00F04CB7"/>
    <w:rsid w:val="00F04F53"/>
    <w:rsid w:val="00F0538C"/>
    <w:rsid w:val="00F0745E"/>
    <w:rsid w:val="00F07AD8"/>
    <w:rsid w:val="00F12C61"/>
    <w:rsid w:val="00F13E2A"/>
    <w:rsid w:val="00F1492A"/>
    <w:rsid w:val="00F1507F"/>
    <w:rsid w:val="00F15AB3"/>
    <w:rsid w:val="00F207AB"/>
    <w:rsid w:val="00F2098F"/>
    <w:rsid w:val="00F20AED"/>
    <w:rsid w:val="00F2174A"/>
    <w:rsid w:val="00F24E4C"/>
    <w:rsid w:val="00F2599F"/>
    <w:rsid w:val="00F260F9"/>
    <w:rsid w:val="00F2640B"/>
    <w:rsid w:val="00F26EC1"/>
    <w:rsid w:val="00F30A07"/>
    <w:rsid w:val="00F31500"/>
    <w:rsid w:val="00F33251"/>
    <w:rsid w:val="00F3491C"/>
    <w:rsid w:val="00F4100D"/>
    <w:rsid w:val="00F41DD1"/>
    <w:rsid w:val="00F421AD"/>
    <w:rsid w:val="00F42987"/>
    <w:rsid w:val="00F42F1E"/>
    <w:rsid w:val="00F42F33"/>
    <w:rsid w:val="00F42F6A"/>
    <w:rsid w:val="00F43522"/>
    <w:rsid w:val="00F44F47"/>
    <w:rsid w:val="00F460A3"/>
    <w:rsid w:val="00F5146D"/>
    <w:rsid w:val="00F51B1F"/>
    <w:rsid w:val="00F51E6E"/>
    <w:rsid w:val="00F52A65"/>
    <w:rsid w:val="00F534DA"/>
    <w:rsid w:val="00F54802"/>
    <w:rsid w:val="00F5565C"/>
    <w:rsid w:val="00F55FD2"/>
    <w:rsid w:val="00F56679"/>
    <w:rsid w:val="00F61D99"/>
    <w:rsid w:val="00F6211C"/>
    <w:rsid w:val="00F63587"/>
    <w:rsid w:val="00F65312"/>
    <w:rsid w:val="00F67397"/>
    <w:rsid w:val="00F7013F"/>
    <w:rsid w:val="00F71C10"/>
    <w:rsid w:val="00F74D91"/>
    <w:rsid w:val="00F75C0D"/>
    <w:rsid w:val="00F76F71"/>
    <w:rsid w:val="00F80113"/>
    <w:rsid w:val="00F80A11"/>
    <w:rsid w:val="00F80BD5"/>
    <w:rsid w:val="00F824FC"/>
    <w:rsid w:val="00F826A7"/>
    <w:rsid w:val="00F861A6"/>
    <w:rsid w:val="00F9303C"/>
    <w:rsid w:val="00F93076"/>
    <w:rsid w:val="00F9316F"/>
    <w:rsid w:val="00F936A0"/>
    <w:rsid w:val="00F936C3"/>
    <w:rsid w:val="00F93E2E"/>
    <w:rsid w:val="00F9594D"/>
    <w:rsid w:val="00F95B2C"/>
    <w:rsid w:val="00F96451"/>
    <w:rsid w:val="00F966EB"/>
    <w:rsid w:val="00FA1244"/>
    <w:rsid w:val="00FA1724"/>
    <w:rsid w:val="00FA2C02"/>
    <w:rsid w:val="00FA2F49"/>
    <w:rsid w:val="00FA50A2"/>
    <w:rsid w:val="00FA620C"/>
    <w:rsid w:val="00FA6A90"/>
    <w:rsid w:val="00FA77D0"/>
    <w:rsid w:val="00FB0507"/>
    <w:rsid w:val="00FB09C1"/>
    <w:rsid w:val="00FB2E4B"/>
    <w:rsid w:val="00FB333B"/>
    <w:rsid w:val="00FB4087"/>
    <w:rsid w:val="00FB5E7D"/>
    <w:rsid w:val="00FB6AD9"/>
    <w:rsid w:val="00FB6FCD"/>
    <w:rsid w:val="00FC1456"/>
    <w:rsid w:val="00FC1FFC"/>
    <w:rsid w:val="00FC2176"/>
    <w:rsid w:val="00FC26EB"/>
    <w:rsid w:val="00FC3991"/>
    <w:rsid w:val="00FC3F9D"/>
    <w:rsid w:val="00FC6E82"/>
    <w:rsid w:val="00FC7898"/>
    <w:rsid w:val="00FC7F8E"/>
    <w:rsid w:val="00FD0B48"/>
    <w:rsid w:val="00FD2AFB"/>
    <w:rsid w:val="00FD30B4"/>
    <w:rsid w:val="00FD3BF5"/>
    <w:rsid w:val="00FD4C62"/>
    <w:rsid w:val="00FD4D29"/>
    <w:rsid w:val="00FD4D81"/>
    <w:rsid w:val="00FD55B8"/>
    <w:rsid w:val="00FD5E61"/>
    <w:rsid w:val="00FD6137"/>
    <w:rsid w:val="00FD6B66"/>
    <w:rsid w:val="00FD6DC6"/>
    <w:rsid w:val="00FD6E12"/>
    <w:rsid w:val="00FE0965"/>
    <w:rsid w:val="00FE18A4"/>
    <w:rsid w:val="00FE1B8F"/>
    <w:rsid w:val="00FE2E22"/>
    <w:rsid w:val="00FE3CE3"/>
    <w:rsid w:val="00FE43E7"/>
    <w:rsid w:val="00FE758E"/>
    <w:rsid w:val="00FF1607"/>
    <w:rsid w:val="00FF2E7C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A15"/>
  <w15:chartTrackingRefBased/>
  <w15:docId w15:val="{F5770A1C-C55D-407C-B3F9-F30391DF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paragraph" w:styleId="ListParagraph">
    <w:name w:val="List Paragraph"/>
    <w:basedOn w:val="Normal"/>
    <w:uiPriority w:val="34"/>
    <w:qFormat/>
    <w:rsid w:val="00BD7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680"/>
    <w:rPr>
      <w:color w:val="808080"/>
    </w:rPr>
  </w:style>
  <w:style w:type="table" w:styleId="TableGrid">
    <w:name w:val="Table Grid"/>
    <w:basedOn w:val="TableNormal"/>
    <w:uiPriority w:val="39"/>
    <w:rsid w:val="000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A17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05;&#1502;&#1505;&#1496;&#1512;%20&#1511;'%202020\&#1488;.%20&#1511;&#1489;&#1510;&#1497;&#1501;%20&#1499;&#1500;&#1500;&#1497;&#1497;&#1501;\Lecture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FF90FC-3E23-4963-A796-B48AD0A6D32C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4DCB7435-2636-4F3F-9A12-7AECEE8E51FC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he-IL"/>
            <a:t>גובה 2, עומק 1</a:t>
          </a:r>
          <a:endParaRPr lang="en-IL"/>
        </a:p>
      </dgm:t>
    </dgm:pt>
    <dgm:pt modelId="{A3732E36-AFB3-484F-A064-D8F9F946B2DF}" type="parTrans" cxnId="{54D4977D-F472-48D8-99A7-2B09520626E1}">
      <dgm:prSet/>
      <dgm:spPr/>
      <dgm:t>
        <a:bodyPr/>
        <a:lstStyle/>
        <a:p>
          <a:endParaRPr lang="en-IL"/>
        </a:p>
      </dgm:t>
    </dgm:pt>
    <dgm:pt modelId="{4C507528-6B11-4E13-A815-DE54134718D4}" type="sibTrans" cxnId="{54D4977D-F472-48D8-99A7-2B09520626E1}">
      <dgm:prSet/>
      <dgm:spPr/>
      <dgm:t>
        <a:bodyPr/>
        <a:lstStyle/>
        <a:p>
          <a:endParaRPr lang="en-IL"/>
        </a:p>
      </dgm:t>
    </dgm:pt>
    <dgm:pt modelId="{8EF2030C-94F7-4567-8FE9-3B21F3A2DD52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he-IL"/>
            <a:t>גובה 0, עומק 3</a:t>
          </a:r>
          <a:endParaRPr lang="en-IL"/>
        </a:p>
      </dgm:t>
    </dgm:pt>
    <dgm:pt modelId="{94BF9E03-47A2-4106-AEE3-A1F982DF79C6}" type="parTrans" cxnId="{16256C23-9281-497B-B982-44F3CD59ABF6}">
      <dgm:prSet/>
      <dgm:spPr/>
      <dgm:t>
        <a:bodyPr/>
        <a:lstStyle/>
        <a:p>
          <a:endParaRPr lang="en-IL"/>
        </a:p>
      </dgm:t>
    </dgm:pt>
    <dgm:pt modelId="{1EDBD638-DF01-4E30-8403-746E3F6362B1}" type="sibTrans" cxnId="{16256C23-9281-497B-B982-44F3CD59ABF6}">
      <dgm:prSet/>
      <dgm:spPr/>
      <dgm:t>
        <a:bodyPr/>
        <a:lstStyle/>
        <a:p>
          <a:endParaRPr lang="en-IL"/>
        </a:p>
      </dgm:t>
    </dgm:pt>
    <dgm:pt modelId="{DF069441-95AB-48F0-B72B-50553898AE8A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he-IL"/>
            <a:t>גובה 1, עומק 2</a:t>
          </a:r>
          <a:endParaRPr lang="en-IL"/>
        </a:p>
      </dgm:t>
    </dgm:pt>
    <dgm:pt modelId="{FE81E4D0-D5FF-4A56-AA82-F162809A6E0E}" type="parTrans" cxnId="{F61281FB-1FC8-4556-9C14-EB0F947A8C12}">
      <dgm:prSet/>
      <dgm:spPr/>
      <dgm:t>
        <a:bodyPr/>
        <a:lstStyle/>
        <a:p>
          <a:endParaRPr lang="en-IL"/>
        </a:p>
      </dgm:t>
    </dgm:pt>
    <dgm:pt modelId="{34B8C044-08A6-4717-9B20-F0BABA11DECB}" type="sibTrans" cxnId="{F61281FB-1FC8-4556-9C14-EB0F947A8C12}">
      <dgm:prSet/>
      <dgm:spPr/>
      <dgm:t>
        <a:bodyPr/>
        <a:lstStyle/>
        <a:p>
          <a:endParaRPr lang="en-IL"/>
        </a:p>
      </dgm:t>
    </dgm:pt>
    <dgm:pt modelId="{D398267B-3107-47A2-8891-2E01DF61D5B1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he-IL"/>
            <a:t>גובה 2, עומק 1</a:t>
          </a:r>
          <a:endParaRPr lang="en-IL"/>
        </a:p>
      </dgm:t>
    </dgm:pt>
    <dgm:pt modelId="{CC090AD0-9161-4F28-A23C-B811ACF594C5}" type="parTrans" cxnId="{EAE560CD-509A-4CD1-B0C4-31939D0D3025}">
      <dgm:prSet/>
      <dgm:spPr/>
      <dgm:t>
        <a:bodyPr/>
        <a:lstStyle/>
        <a:p>
          <a:endParaRPr lang="en-IL"/>
        </a:p>
      </dgm:t>
    </dgm:pt>
    <dgm:pt modelId="{679355C4-BCC6-45E6-9A5F-AF19F34B0543}" type="sibTrans" cxnId="{EAE560CD-509A-4CD1-B0C4-31939D0D3025}">
      <dgm:prSet/>
      <dgm:spPr/>
      <dgm:t>
        <a:bodyPr/>
        <a:lstStyle/>
        <a:p>
          <a:endParaRPr lang="en-IL"/>
        </a:p>
      </dgm:t>
    </dgm:pt>
    <dgm:pt modelId="{6B178217-9C71-4F58-AEF5-99BCEACCFA45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he-IL"/>
            <a:t>גובה 1, עומק 2</a:t>
          </a:r>
          <a:endParaRPr lang="en-IL"/>
        </a:p>
      </dgm:t>
    </dgm:pt>
    <dgm:pt modelId="{18797F21-74C9-4D29-8331-6FE60B18113F}" type="parTrans" cxnId="{C4D85372-412A-4FAF-BEF0-392D21A494D5}">
      <dgm:prSet/>
      <dgm:spPr/>
      <dgm:t>
        <a:bodyPr/>
        <a:lstStyle/>
        <a:p>
          <a:endParaRPr lang="en-IL"/>
        </a:p>
      </dgm:t>
    </dgm:pt>
    <dgm:pt modelId="{8B77080B-15D1-46FE-83E8-878521BB241D}" type="sibTrans" cxnId="{C4D85372-412A-4FAF-BEF0-392D21A494D5}">
      <dgm:prSet/>
      <dgm:spPr/>
      <dgm:t>
        <a:bodyPr/>
        <a:lstStyle/>
        <a:p>
          <a:endParaRPr lang="en-IL"/>
        </a:p>
      </dgm:t>
    </dgm:pt>
    <dgm:pt modelId="{D823EC1C-5E99-4A70-84B6-7E6CBA587A6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he-IL"/>
            <a:t>גובה 3, עומק 0</a:t>
          </a:r>
          <a:endParaRPr lang="en-IL"/>
        </a:p>
      </dgm:t>
    </dgm:pt>
    <dgm:pt modelId="{814ADD7F-1740-4DFF-98F4-86A7E73FDEA6}" type="parTrans" cxnId="{A1681FF4-49D7-4E65-82BA-E2D63CE2EE95}">
      <dgm:prSet/>
      <dgm:spPr/>
      <dgm:t>
        <a:bodyPr/>
        <a:lstStyle/>
        <a:p>
          <a:endParaRPr lang="en-IL"/>
        </a:p>
      </dgm:t>
    </dgm:pt>
    <dgm:pt modelId="{FE2FF6CA-47BA-4F91-AB6C-38C4A5D58992}" type="sibTrans" cxnId="{A1681FF4-49D7-4E65-82BA-E2D63CE2EE95}">
      <dgm:prSet/>
      <dgm:spPr/>
      <dgm:t>
        <a:bodyPr/>
        <a:lstStyle/>
        <a:p>
          <a:endParaRPr lang="en-IL"/>
        </a:p>
      </dgm:t>
    </dgm:pt>
    <dgm:pt modelId="{BAC2FD48-F3DD-4F21-B8EF-08417D5C6AE4}">
      <dgm:prSet phldrT="[Text]"/>
      <dgm:spPr>
        <a:solidFill>
          <a:schemeClr val="tx2">
            <a:lumMod val="75000"/>
          </a:schemeClr>
        </a:solidFill>
        <a:ln>
          <a:noFill/>
        </a:ln>
      </dgm:spPr>
      <dgm:t>
        <a:bodyPr/>
        <a:lstStyle/>
        <a:p>
          <a:r>
            <a:rPr lang="he-IL"/>
            <a:t>גובה 1, עומק 2</a:t>
          </a:r>
          <a:endParaRPr lang="en-IL"/>
        </a:p>
      </dgm:t>
    </dgm:pt>
    <dgm:pt modelId="{7715394B-A200-4F6A-947F-CFE940DBDBEC}" type="sibTrans" cxnId="{4FB62192-FB9A-4F68-8D62-B770D441D2F4}">
      <dgm:prSet/>
      <dgm:spPr/>
      <dgm:t>
        <a:bodyPr/>
        <a:lstStyle/>
        <a:p>
          <a:endParaRPr lang="en-IL"/>
        </a:p>
      </dgm:t>
    </dgm:pt>
    <dgm:pt modelId="{4643A171-409F-40B9-972A-6F9888BC1651}" type="parTrans" cxnId="{4FB62192-FB9A-4F68-8D62-B770D441D2F4}">
      <dgm:prSet/>
      <dgm:spPr/>
      <dgm:t>
        <a:bodyPr/>
        <a:lstStyle/>
        <a:p>
          <a:endParaRPr lang="en-IL"/>
        </a:p>
      </dgm:t>
    </dgm:pt>
    <dgm:pt modelId="{1F17EA90-A86E-41A2-9953-1CBBF87757A9}" type="pres">
      <dgm:prSet presAssocID="{A0FF90FC-3E23-4963-A796-B48AD0A6D32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41D28FD-1EE5-40CC-A0B3-CECE6E45BF63}" type="pres">
      <dgm:prSet presAssocID="{A0FF90FC-3E23-4963-A796-B48AD0A6D32C}" presName="hierFlow" presStyleCnt="0"/>
      <dgm:spPr/>
    </dgm:pt>
    <dgm:pt modelId="{22A8EFF3-7864-47B9-8D2F-358B163C29DE}" type="pres">
      <dgm:prSet presAssocID="{A0FF90FC-3E23-4963-A796-B48AD0A6D32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762565C-4243-4E99-9E36-8F97D5A2B66F}" type="pres">
      <dgm:prSet presAssocID="{D823EC1C-5E99-4A70-84B6-7E6CBA587A64}" presName="Name14" presStyleCnt="0"/>
      <dgm:spPr/>
    </dgm:pt>
    <dgm:pt modelId="{F4CF0E75-2CFE-4689-897C-C9AC1B925327}" type="pres">
      <dgm:prSet presAssocID="{D823EC1C-5E99-4A70-84B6-7E6CBA587A64}" presName="level1Shape" presStyleLbl="node0" presStyleIdx="0" presStyleCnt="1">
        <dgm:presLayoutVars>
          <dgm:chPref val="3"/>
        </dgm:presLayoutVars>
      </dgm:prSet>
      <dgm:spPr/>
    </dgm:pt>
    <dgm:pt modelId="{B7469AC1-3C6C-4E39-9657-B2900F4137BC}" type="pres">
      <dgm:prSet presAssocID="{D823EC1C-5E99-4A70-84B6-7E6CBA587A64}" presName="hierChild2" presStyleCnt="0"/>
      <dgm:spPr/>
    </dgm:pt>
    <dgm:pt modelId="{1A46FB2F-AC9C-4E87-B36E-353D275B2ABB}" type="pres">
      <dgm:prSet presAssocID="{A3732E36-AFB3-484F-A064-D8F9F946B2DF}" presName="Name19" presStyleLbl="parChTrans1D2" presStyleIdx="0" presStyleCnt="2"/>
      <dgm:spPr/>
    </dgm:pt>
    <dgm:pt modelId="{4A4FADC3-D916-48E6-9C9D-ADFFB52E7481}" type="pres">
      <dgm:prSet presAssocID="{4DCB7435-2636-4F3F-9A12-7AECEE8E51FC}" presName="Name21" presStyleCnt="0"/>
      <dgm:spPr/>
    </dgm:pt>
    <dgm:pt modelId="{1CD3F97A-931B-4F46-AF47-2C6D4EEE7AB5}" type="pres">
      <dgm:prSet presAssocID="{4DCB7435-2636-4F3F-9A12-7AECEE8E51FC}" presName="level2Shape" presStyleLbl="node2" presStyleIdx="0" presStyleCnt="2"/>
      <dgm:spPr/>
    </dgm:pt>
    <dgm:pt modelId="{EBC9CBEC-9E53-4EEB-99BA-96E8A0E82783}" type="pres">
      <dgm:prSet presAssocID="{4DCB7435-2636-4F3F-9A12-7AECEE8E51FC}" presName="hierChild3" presStyleCnt="0"/>
      <dgm:spPr/>
    </dgm:pt>
    <dgm:pt modelId="{01893BE9-3997-4BD4-B5D1-272ACE6D0154}" type="pres">
      <dgm:prSet presAssocID="{FE81E4D0-D5FF-4A56-AA82-F162809A6E0E}" presName="Name19" presStyleLbl="parChTrans1D3" presStyleIdx="0" presStyleCnt="3"/>
      <dgm:spPr/>
    </dgm:pt>
    <dgm:pt modelId="{0EE0FB0C-9ADB-4D69-AD4E-B7179C00E23D}" type="pres">
      <dgm:prSet presAssocID="{DF069441-95AB-48F0-B72B-50553898AE8A}" presName="Name21" presStyleCnt="0"/>
      <dgm:spPr/>
    </dgm:pt>
    <dgm:pt modelId="{D5839ABA-3123-4F2F-9D4F-5A48CF090D15}" type="pres">
      <dgm:prSet presAssocID="{DF069441-95AB-48F0-B72B-50553898AE8A}" presName="level2Shape" presStyleLbl="node3" presStyleIdx="0" presStyleCnt="3"/>
      <dgm:spPr/>
    </dgm:pt>
    <dgm:pt modelId="{CF310F3F-7E93-46A6-AC31-1660BD2989D4}" type="pres">
      <dgm:prSet presAssocID="{DF069441-95AB-48F0-B72B-50553898AE8A}" presName="hierChild3" presStyleCnt="0"/>
      <dgm:spPr/>
    </dgm:pt>
    <dgm:pt modelId="{5F426B66-A91F-47CE-AF11-81FD30F82B0D}" type="pres">
      <dgm:prSet presAssocID="{18797F21-74C9-4D29-8331-6FE60B18113F}" presName="Name19" presStyleLbl="parChTrans1D3" presStyleIdx="1" presStyleCnt="3"/>
      <dgm:spPr/>
    </dgm:pt>
    <dgm:pt modelId="{29B53C41-3F53-4EBB-B10C-AC4A755A539B}" type="pres">
      <dgm:prSet presAssocID="{6B178217-9C71-4F58-AEF5-99BCEACCFA45}" presName="Name21" presStyleCnt="0"/>
      <dgm:spPr/>
    </dgm:pt>
    <dgm:pt modelId="{CE579BED-B902-4AEC-895A-02411D66A82C}" type="pres">
      <dgm:prSet presAssocID="{6B178217-9C71-4F58-AEF5-99BCEACCFA45}" presName="level2Shape" presStyleLbl="node3" presStyleIdx="1" presStyleCnt="3"/>
      <dgm:spPr/>
    </dgm:pt>
    <dgm:pt modelId="{8326E9CE-D78F-4111-9AFC-414E0FDF402D}" type="pres">
      <dgm:prSet presAssocID="{6B178217-9C71-4F58-AEF5-99BCEACCFA45}" presName="hierChild3" presStyleCnt="0"/>
      <dgm:spPr/>
    </dgm:pt>
    <dgm:pt modelId="{5CA06DF0-2E84-45F0-B26C-F171033AD416}" type="pres">
      <dgm:prSet presAssocID="{94BF9E03-47A2-4106-AEE3-A1F982DF79C6}" presName="Name19" presStyleLbl="parChTrans1D4" presStyleIdx="0" presStyleCnt="1"/>
      <dgm:spPr/>
    </dgm:pt>
    <dgm:pt modelId="{DC5EA7FD-4AFB-4BBB-BCF4-D9D8CAF976D2}" type="pres">
      <dgm:prSet presAssocID="{8EF2030C-94F7-4567-8FE9-3B21F3A2DD52}" presName="Name21" presStyleCnt="0"/>
      <dgm:spPr/>
    </dgm:pt>
    <dgm:pt modelId="{AEC527B0-DAB6-4CCA-A1EA-342E2D6E3E51}" type="pres">
      <dgm:prSet presAssocID="{8EF2030C-94F7-4567-8FE9-3B21F3A2DD52}" presName="level2Shape" presStyleLbl="node4" presStyleIdx="0" presStyleCnt="1"/>
      <dgm:spPr/>
    </dgm:pt>
    <dgm:pt modelId="{06A8D8C9-590C-4A7B-AEC3-C5026025EF27}" type="pres">
      <dgm:prSet presAssocID="{8EF2030C-94F7-4567-8FE9-3B21F3A2DD52}" presName="hierChild3" presStyleCnt="0"/>
      <dgm:spPr/>
    </dgm:pt>
    <dgm:pt modelId="{3C8C2955-3B49-4DD8-AE0D-B9FCA66F8A28}" type="pres">
      <dgm:prSet presAssocID="{CC090AD0-9161-4F28-A23C-B811ACF594C5}" presName="Name19" presStyleLbl="parChTrans1D2" presStyleIdx="1" presStyleCnt="2"/>
      <dgm:spPr/>
    </dgm:pt>
    <dgm:pt modelId="{12CB3841-E5E0-4395-9ABE-F18EE14BFDAF}" type="pres">
      <dgm:prSet presAssocID="{D398267B-3107-47A2-8891-2E01DF61D5B1}" presName="Name21" presStyleCnt="0"/>
      <dgm:spPr/>
    </dgm:pt>
    <dgm:pt modelId="{A514A121-2E5F-4097-99F9-2A01DCECED59}" type="pres">
      <dgm:prSet presAssocID="{D398267B-3107-47A2-8891-2E01DF61D5B1}" presName="level2Shape" presStyleLbl="node2" presStyleIdx="1" presStyleCnt="2"/>
      <dgm:spPr/>
    </dgm:pt>
    <dgm:pt modelId="{649F1FAE-CD47-4ABC-B1FE-51F9FB05E7FF}" type="pres">
      <dgm:prSet presAssocID="{D398267B-3107-47A2-8891-2E01DF61D5B1}" presName="hierChild3" presStyleCnt="0"/>
      <dgm:spPr/>
    </dgm:pt>
    <dgm:pt modelId="{7D4B8284-B252-4F24-A527-69E37586918B}" type="pres">
      <dgm:prSet presAssocID="{4643A171-409F-40B9-972A-6F9888BC1651}" presName="Name19" presStyleLbl="parChTrans1D3" presStyleIdx="2" presStyleCnt="3"/>
      <dgm:spPr/>
    </dgm:pt>
    <dgm:pt modelId="{70C51F95-1F9B-4319-9507-8CEEF943A227}" type="pres">
      <dgm:prSet presAssocID="{BAC2FD48-F3DD-4F21-B8EF-08417D5C6AE4}" presName="Name21" presStyleCnt="0"/>
      <dgm:spPr/>
    </dgm:pt>
    <dgm:pt modelId="{67E07548-D751-470A-BCA2-24949954053B}" type="pres">
      <dgm:prSet presAssocID="{BAC2FD48-F3DD-4F21-B8EF-08417D5C6AE4}" presName="level2Shape" presStyleLbl="node3" presStyleIdx="2" presStyleCnt="3"/>
      <dgm:spPr/>
    </dgm:pt>
    <dgm:pt modelId="{E710B4C3-BA4D-46C4-A92C-825D92371288}" type="pres">
      <dgm:prSet presAssocID="{BAC2FD48-F3DD-4F21-B8EF-08417D5C6AE4}" presName="hierChild3" presStyleCnt="0"/>
      <dgm:spPr/>
    </dgm:pt>
    <dgm:pt modelId="{1ABDB66D-AB28-45A7-B688-000BDEFE6114}" type="pres">
      <dgm:prSet presAssocID="{A0FF90FC-3E23-4963-A796-B48AD0A6D32C}" presName="bgShapesFlow" presStyleCnt="0"/>
      <dgm:spPr/>
    </dgm:pt>
  </dgm:ptLst>
  <dgm:cxnLst>
    <dgm:cxn modelId="{D1F4A816-A500-41F7-A8BE-F54BA6F1DBE1}" type="presOf" srcId="{4DCB7435-2636-4F3F-9A12-7AECEE8E51FC}" destId="{1CD3F97A-931B-4F46-AF47-2C6D4EEE7AB5}" srcOrd="0" destOrd="0" presId="urn:microsoft.com/office/officeart/2005/8/layout/hierarchy6"/>
    <dgm:cxn modelId="{FA5AB717-0E7C-4285-9852-CF79F58CCE04}" type="presOf" srcId="{BAC2FD48-F3DD-4F21-B8EF-08417D5C6AE4}" destId="{67E07548-D751-470A-BCA2-24949954053B}" srcOrd="0" destOrd="0" presId="urn:microsoft.com/office/officeart/2005/8/layout/hierarchy6"/>
    <dgm:cxn modelId="{92FDAE19-3194-46EA-A486-CC43EF3B0D8F}" type="presOf" srcId="{A3732E36-AFB3-484F-A064-D8F9F946B2DF}" destId="{1A46FB2F-AC9C-4E87-B36E-353D275B2ABB}" srcOrd="0" destOrd="0" presId="urn:microsoft.com/office/officeart/2005/8/layout/hierarchy6"/>
    <dgm:cxn modelId="{16256C23-9281-497B-B982-44F3CD59ABF6}" srcId="{6B178217-9C71-4F58-AEF5-99BCEACCFA45}" destId="{8EF2030C-94F7-4567-8FE9-3B21F3A2DD52}" srcOrd="0" destOrd="0" parTransId="{94BF9E03-47A2-4106-AEE3-A1F982DF79C6}" sibTransId="{1EDBD638-DF01-4E30-8403-746E3F6362B1}"/>
    <dgm:cxn modelId="{C13F9424-4C6A-4D1B-9522-0BA90152D10B}" type="presOf" srcId="{D398267B-3107-47A2-8891-2E01DF61D5B1}" destId="{A514A121-2E5F-4097-99F9-2A01DCECED59}" srcOrd="0" destOrd="0" presId="urn:microsoft.com/office/officeart/2005/8/layout/hierarchy6"/>
    <dgm:cxn modelId="{2D331E5D-B221-4087-A3BA-ECEF4689B53C}" type="presOf" srcId="{FE81E4D0-D5FF-4A56-AA82-F162809A6E0E}" destId="{01893BE9-3997-4BD4-B5D1-272ACE6D0154}" srcOrd="0" destOrd="0" presId="urn:microsoft.com/office/officeart/2005/8/layout/hierarchy6"/>
    <dgm:cxn modelId="{391EB651-AFF9-4990-8E5F-CE9EC6694CAB}" type="presOf" srcId="{8EF2030C-94F7-4567-8FE9-3B21F3A2DD52}" destId="{AEC527B0-DAB6-4CCA-A1EA-342E2D6E3E51}" srcOrd="0" destOrd="0" presId="urn:microsoft.com/office/officeart/2005/8/layout/hierarchy6"/>
    <dgm:cxn modelId="{C4D85372-412A-4FAF-BEF0-392D21A494D5}" srcId="{4DCB7435-2636-4F3F-9A12-7AECEE8E51FC}" destId="{6B178217-9C71-4F58-AEF5-99BCEACCFA45}" srcOrd="1" destOrd="0" parTransId="{18797F21-74C9-4D29-8331-6FE60B18113F}" sibTransId="{8B77080B-15D1-46FE-83E8-878521BB241D}"/>
    <dgm:cxn modelId="{2AAAA07A-E267-4A1D-A7DE-B888FEC8F070}" type="presOf" srcId="{4643A171-409F-40B9-972A-6F9888BC1651}" destId="{7D4B8284-B252-4F24-A527-69E37586918B}" srcOrd="0" destOrd="0" presId="urn:microsoft.com/office/officeart/2005/8/layout/hierarchy6"/>
    <dgm:cxn modelId="{54D4977D-F472-48D8-99A7-2B09520626E1}" srcId="{D823EC1C-5E99-4A70-84B6-7E6CBA587A64}" destId="{4DCB7435-2636-4F3F-9A12-7AECEE8E51FC}" srcOrd="0" destOrd="0" parTransId="{A3732E36-AFB3-484F-A064-D8F9F946B2DF}" sibTransId="{4C507528-6B11-4E13-A815-DE54134718D4}"/>
    <dgm:cxn modelId="{4FB62192-FB9A-4F68-8D62-B770D441D2F4}" srcId="{D398267B-3107-47A2-8891-2E01DF61D5B1}" destId="{BAC2FD48-F3DD-4F21-B8EF-08417D5C6AE4}" srcOrd="0" destOrd="0" parTransId="{4643A171-409F-40B9-972A-6F9888BC1651}" sibTransId="{7715394B-A200-4F6A-947F-CFE940DBDBEC}"/>
    <dgm:cxn modelId="{D9B8D79C-0C62-46E3-B1DA-213B6424AA8A}" type="presOf" srcId="{A0FF90FC-3E23-4963-A796-B48AD0A6D32C}" destId="{1F17EA90-A86E-41A2-9953-1CBBF87757A9}" srcOrd="0" destOrd="0" presId="urn:microsoft.com/office/officeart/2005/8/layout/hierarchy6"/>
    <dgm:cxn modelId="{DCB3B9A9-B969-4331-80EF-7A8530654F7C}" type="presOf" srcId="{18797F21-74C9-4D29-8331-6FE60B18113F}" destId="{5F426B66-A91F-47CE-AF11-81FD30F82B0D}" srcOrd="0" destOrd="0" presId="urn:microsoft.com/office/officeart/2005/8/layout/hierarchy6"/>
    <dgm:cxn modelId="{9FB5ACBB-DA44-4E61-9FC5-6566239C1D3F}" type="presOf" srcId="{CC090AD0-9161-4F28-A23C-B811ACF594C5}" destId="{3C8C2955-3B49-4DD8-AE0D-B9FCA66F8A28}" srcOrd="0" destOrd="0" presId="urn:microsoft.com/office/officeart/2005/8/layout/hierarchy6"/>
    <dgm:cxn modelId="{DF83FABB-062B-47C6-BDA0-AB573E60085F}" type="presOf" srcId="{DF069441-95AB-48F0-B72B-50553898AE8A}" destId="{D5839ABA-3123-4F2F-9D4F-5A48CF090D15}" srcOrd="0" destOrd="0" presId="urn:microsoft.com/office/officeart/2005/8/layout/hierarchy6"/>
    <dgm:cxn modelId="{EAE560CD-509A-4CD1-B0C4-31939D0D3025}" srcId="{D823EC1C-5E99-4A70-84B6-7E6CBA587A64}" destId="{D398267B-3107-47A2-8891-2E01DF61D5B1}" srcOrd="1" destOrd="0" parTransId="{CC090AD0-9161-4F28-A23C-B811ACF594C5}" sibTransId="{679355C4-BCC6-45E6-9A5F-AF19F34B0543}"/>
    <dgm:cxn modelId="{428972CD-AB6A-4208-92F8-29ED614966D3}" type="presOf" srcId="{6B178217-9C71-4F58-AEF5-99BCEACCFA45}" destId="{CE579BED-B902-4AEC-895A-02411D66A82C}" srcOrd="0" destOrd="0" presId="urn:microsoft.com/office/officeart/2005/8/layout/hierarchy6"/>
    <dgm:cxn modelId="{B4215CDA-9511-40E0-BE70-92EB4E312C46}" type="presOf" srcId="{94BF9E03-47A2-4106-AEE3-A1F982DF79C6}" destId="{5CA06DF0-2E84-45F0-B26C-F171033AD416}" srcOrd="0" destOrd="0" presId="urn:microsoft.com/office/officeart/2005/8/layout/hierarchy6"/>
    <dgm:cxn modelId="{C1C307F2-3354-4AB3-8E57-439EF851BCA3}" type="presOf" srcId="{D823EC1C-5E99-4A70-84B6-7E6CBA587A64}" destId="{F4CF0E75-2CFE-4689-897C-C9AC1B925327}" srcOrd="0" destOrd="0" presId="urn:microsoft.com/office/officeart/2005/8/layout/hierarchy6"/>
    <dgm:cxn modelId="{A1681FF4-49D7-4E65-82BA-E2D63CE2EE95}" srcId="{A0FF90FC-3E23-4963-A796-B48AD0A6D32C}" destId="{D823EC1C-5E99-4A70-84B6-7E6CBA587A64}" srcOrd="0" destOrd="0" parTransId="{814ADD7F-1740-4DFF-98F4-86A7E73FDEA6}" sibTransId="{FE2FF6CA-47BA-4F91-AB6C-38C4A5D58992}"/>
    <dgm:cxn modelId="{F61281FB-1FC8-4556-9C14-EB0F947A8C12}" srcId="{4DCB7435-2636-4F3F-9A12-7AECEE8E51FC}" destId="{DF069441-95AB-48F0-B72B-50553898AE8A}" srcOrd="0" destOrd="0" parTransId="{FE81E4D0-D5FF-4A56-AA82-F162809A6E0E}" sibTransId="{34B8C044-08A6-4717-9B20-F0BABA11DECB}"/>
    <dgm:cxn modelId="{BDC72EC8-CDA1-4C9D-BB41-44B2E14DCAAB}" type="presParOf" srcId="{1F17EA90-A86E-41A2-9953-1CBBF87757A9}" destId="{B41D28FD-1EE5-40CC-A0B3-CECE6E45BF63}" srcOrd="0" destOrd="0" presId="urn:microsoft.com/office/officeart/2005/8/layout/hierarchy6"/>
    <dgm:cxn modelId="{24DDD649-FBAA-41C4-871B-348FCFFC0CE1}" type="presParOf" srcId="{B41D28FD-1EE5-40CC-A0B3-CECE6E45BF63}" destId="{22A8EFF3-7864-47B9-8D2F-358B163C29DE}" srcOrd="0" destOrd="0" presId="urn:microsoft.com/office/officeart/2005/8/layout/hierarchy6"/>
    <dgm:cxn modelId="{3722E94F-84A0-4346-8632-878EDB9D2C7D}" type="presParOf" srcId="{22A8EFF3-7864-47B9-8D2F-358B163C29DE}" destId="{1762565C-4243-4E99-9E36-8F97D5A2B66F}" srcOrd="0" destOrd="0" presId="urn:microsoft.com/office/officeart/2005/8/layout/hierarchy6"/>
    <dgm:cxn modelId="{B4B48726-C0EC-4EE6-9E3E-98939592D663}" type="presParOf" srcId="{1762565C-4243-4E99-9E36-8F97D5A2B66F}" destId="{F4CF0E75-2CFE-4689-897C-C9AC1B925327}" srcOrd="0" destOrd="0" presId="urn:microsoft.com/office/officeart/2005/8/layout/hierarchy6"/>
    <dgm:cxn modelId="{D5C37D7F-1506-4149-9179-ABDF3EA29640}" type="presParOf" srcId="{1762565C-4243-4E99-9E36-8F97D5A2B66F}" destId="{B7469AC1-3C6C-4E39-9657-B2900F4137BC}" srcOrd="1" destOrd="0" presId="urn:microsoft.com/office/officeart/2005/8/layout/hierarchy6"/>
    <dgm:cxn modelId="{F6B35C20-B50E-432B-896E-F1CE633CA2F3}" type="presParOf" srcId="{B7469AC1-3C6C-4E39-9657-B2900F4137BC}" destId="{1A46FB2F-AC9C-4E87-B36E-353D275B2ABB}" srcOrd="0" destOrd="0" presId="urn:microsoft.com/office/officeart/2005/8/layout/hierarchy6"/>
    <dgm:cxn modelId="{C41326CF-6CC6-4235-85B4-CFFBDE356BEF}" type="presParOf" srcId="{B7469AC1-3C6C-4E39-9657-B2900F4137BC}" destId="{4A4FADC3-D916-48E6-9C9D-ADFFB52E7481}" srcOrd="1" destOrd="0" presId="urn:microsoft.com/office/officeart/2005/8/layout/hierarchy6"/>
    <dgm:cxn modelId="{75719DAA-7C2A-4714-94CE-39FE894A6BEC}" type="presParOf" srcId="{4A4FADC3-D916-48E6-9C9D-ADFFB52E7481}" destId="{1CD3F97A-931B-4F46-AF47-2C6D4EEE7AB5}" srcOrd="0" destOrd="0" presId="urn:microsoft.com/office/officeart/2005/8/layout/hierarchy6"/>
    <dgm:cxn modelId="{7EC91BCD-FD99-4046-B23B-57474925E79F}" type="presParOf" srcId="{4A4FADC3-D916-48E6-9C9D-ADFFB52E7481}" destId="{EBC9CBEC-9E53-4EEB-99BA-96E8A0E82783}" srcOrd="1" destOrd="0" presId="urn:microsoft.com/office/officeart/2005/8/layout/hierarchy6"/>
    <dgm:cxn modelId="{8A36885D-24AF-4EB0-A55C-7A2D8514304E}" type="presParOf" srcId="{EBC9CBEC-9E53-4EEB-99BA-96E8A0E82783}" destId="{01893BE9-3997-4BD4-B5D1-272ACE6D0154}" srcOrd="0" destOrd="0" presId="urn:microsoft.com/office/officeart/2005/8/layout/hierarchy6"/>
    <dgm:cxn modelId="{AB6AE19F-7338-477F-8BA1-1283C77BB269}" type="presParOf" srcId="{EBC9CBEC-9E53-4EEB-99BA-96E8A0E82783}" destId="{0EE0FB0C-9ADB-4D69-AD4E-B7179C00E23D}" srcOrd="1" destOrd="0" presId="urn:microsoft.com/office/officeart/2005/8/layout/hierarchy6"/>
    <dgm:cxn modelId="{8112BE0E-C6AE-4930-A462-ED4D69CBF86D}" type="presParOf" srcId="{0EE0FB0C-9ADB-4D69-AD4E-B7179C00E23D}" destId="{D5839ABA-3123-4F2F-9D4F-5A48CF090D15}" srcOrd="0" destOrd="0" presId="urn:microsoft.com/office/officeart/2005/8/layout/hierarchy6"/>
    <dgm:cxn modelId="{552AD5D4-9D36-4618-84C5-EFAEB80F509E}" type="presParOf" srcId="{0EE0FB0C-9ADB-4D69-AD4E-B7179C00E23D}" destId="{CF310F3F-7E93-46A6-AC31-1660BD2989D4}" srcOrd="1" destOrd="0" presId="urn:microsoft.com/office/officeart/2005/8/layout/hierarchy6"/>
    <dgm:cxn modelId="{D2C798F9-0D74-4733-B3BD-5F80AE412FA2}" type="presParOf" srcId="{EBC9CBEC-9E53-4EEB-99BA-96E8A0E82783}" destId="{5F426B66-A91F-47CE-AF11-81FD30F82B0D}" srcOrd="2" destOrd="0" presId="urn:microsoft.com/office/officeart/2005/8/layout/hierarchy6"/>
    <dgm:cxn modelId="{941FE70C-B5DB-49D4-ABAD-838A5218162F}" type="presParOf" srcId="{EBC9CBEC-9E53-4EEB-99BA-96E8A0E82783}" destId="{29B53C41-3F53-4EBB-B10C-AC4A755A539B}" srcOrd="3" destOrd="0" presId="urn:microsoft.com/office/officeart/2005/8/layout/hierarchy6"/>
    <dgm:cxn modelId="{102032A7-3534-430F-9AA4-406A026D2B15}" type="presParOf" srcId="{29B53C41-3F53-4EBB-B10C-AC4A755A539B}" destId="{CE579BED-B902-4AEC-895A-02411D66A82C}" srcOrd="0" destOrd="0" presId="urn:microsoft.com/office/officeart/2005/8/layout/hierarchy6"/>
    <dgm:cxn modelId="{C5DCB076-7637-4A7A-A8BC-6FFE78113DC9}" type="presParOf" srcId="{29B53C41-3F53-4EBB-B10C-AC4A755A539B}" destId="{8326E9CE-D78F-4111-9AFC-414E0FDF402D}" srcOrd="1" destOrd="0" presId="urn:microsoft.com/office/officeart/2005/8/layout/hierarchy6"/>
    <dgm:cxn modelId="{F6DFA6C1-0281-4A43-B8DB-326D932AFCC6}" type="presParOf" srcId="{8326E9CE-D78F-4111-9AFC-414E0FDF402D}" destId="{5CA06DF0-2E84-45F0-B26C-F171033AD416}" srcOrd="0" destOrd="0" presId="urn:microsoft.com/office/officeart/2005/8/layout/hierarchy6"/>
    <dgm:cxn modelId="{FD99A9CD-FE31-44D7-9900-D1CBC53044CF}" type="presParOf" srcId="{8326E9CE-D78F-4111-9AFC-414E0FDF402D}" destId="{DC5EA7FD-4AFB-4BBB-BCF4-D9D8CAF976D2}" srcOrd="1" destOrd="0" presId="urn:microsoft.com/office/officeart/2005/8/layout/hierarchy6"/>
    <dgm:cxn modelId="{8709F487-9EB5-43DD-BC7A-3FF74FA1C54D}" type="presParOf" srcId="{DC5EA7FD-4AFB-4BBB-BCF4-D9D8CAF976D2}" destId="{AEC527B0-DAB6-4CCA-A1EA-342E2D6E3E51}" srcOrd="0" destOrd="0" presId="urn:microsoft.com/office/officeart/2005/8/layout/hierarchy6"/>
    <dgm:cxn modelId="{3C8A67F9-04DC-4CC1-A8FC-9CD7E2F40544}" type="presParOf" srcId="{DC5EA7FD-4AFB-4BBB-BCF4-D9D8CAF976D2}" destId="{06A8D8C9-590C-4A7B-AEC3-C5026025EF27}" srcOrd="1" destOrd="0" presId="urn:microsoft.com/office/officeart/2005/8/layout/hierarchy6"/>
    <dgm:cxn modelId="{8E31C50F-3ACE-4AE1-A7C8-FDF0688F8BD7}" type="presParOf" srcId="{B7469AC1-3C6C-4E39-9657-B2900F4137BC}" destId="{3C8C2955-3B49-4DD8-AE0D-B9FCA66F8A28}" srcOrd="2" destOrd="0" presId="urn:microsoft.com/office/officeart/2005/8/layout/hierarchy6"/>
    <dgm:cxn modelId="{63616364-2721-4788-A733-25D321353A3E}" type="presParOf" srcId="{B7469AC1-3C6C-4E39-9657-B2900F4137BC}" destId="{12CB3841-E5E0-4395-9ABE-F18EE14BFDAF}" srcOrd="3" destOrd="0" presId="urn:microsoft.com/office/officeart/2005/8/layout/hierarchy6"/>
    <dgm:cxn modelId="{BADA04F0-3F90-49F6-AFD7-4FF848FC1295}" type="presParOf" srcId="{12CB3841-E5E0-4395-9ABE-F18EE14BFDAF}" destId="{A514A121-2E5F-4097-99F9-2A01DCECED59}" srcOrd="0" destOrd="0" presId="urn:microsoft.com/office/officeart/2005/8/layout/hierarchy6"/>
    <dgm:cxn modelId="{52B99730-9978-4AFD-A01C-CAAB68EED0EA}" type="presParOf" srcId="{12CB3841-E5E0-4395-9ABE-F18EE14BFDAF}" destId="{649F1FAE-CD47-4ABC-B1FE-51F9FB05E7FF}" srcOrd="1" destOrd="0" presId="urn:microsoft.com/office/officeart/2005/8/layout/hierarchy6"/>
    <dgm:cxn modelId="{C51ED3A5-9EB8-411A-A932-3C4E864B2748}" type="presParOf" srcId="{649F1FAE-CD47-4ABC-B1FE-51F9FB05E7FF}" destId="{7D4B8284-B252-4F24-A527-69E37586918B}" srcOrd="0" destOrd="0" presId="urn:microsoft.com/office/officeart/2005/8/layout/hierarchy6"/>
    <dgm:cxn modelId="{E518B3C1-904D-4FE8-A309-C17695CF4004}" type="presParOf" srcId="{649F1FAE-CD47-4ABC-B1FE-51F9FB05E7FF}" destId="{70C51F95-1F9B-4319-9507-8CEEF943A227}" srcOrd="1" destOrd="0" presId="urn:microsoft.com/office/officeart/2005/8/layout/hierarchy6"/>
    <dgm:cxn modelId="{CD00D1C8-291E-4907-85C7-7A87C2F52244}" type="presParOf" srcId="{70C51F95-1F9B-4319-9507-8CEEF943A227}" destId="{67E07548-D751-470A-BCA2-24949954053B}" srcOrd="0" destOrd="0" presId="urn:microsoft.com/office/officeart/2005/8/layout/hierarchy6"/>
    <dgm:cxn modelId="{879CAE3F-D5AB-47FC-B187-A0EFD0F1C269}" type="presParOf" srcId="{70C51F95-1F9B-4319-9507-8CEEF943A227}" destId="{E710B4C3-BA4D-46C4-A92C-825D92371288}" srcOrd="1" destOrd="0" presId="urn:microsoft.com/office/officeart/2005/8/layout/hierarchy6"/>
    <dgm:cxn modelId="{54425E33-5C55-4A2A-96F4-20788FDEFBC8}" type="presParOf" srcId="{1F17EA90-A86E-41A2-9953-1CBBF87757A9}" destId="{1ABDB66D-AB28-45A7-B688-000BDEFE611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CF0E75-2CFE-4689-897C-C9AC1B925327}">
      <dsp:nvSpPr>
        <dsp:cNvPr id="0" name=""/>
        <dsp:cNvSpPr/>
      </dsp:nvSpPr>
      <dsp:spPr>
        <a:xfrm>
          <a:off x="889848" y="131"/>
          <a:ext cx="318095" cy="21206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גובה 3, עומק 0</a:t>
          </a:r>
          <a:endParaRPr lang="en-IL" sz="500" kern="1200"/>
        </a:p>
      </dsp:txBody>
      <dsp:txXfrm>
        <a:off x="896059" y="6342"/>
        <a:ext cx="305673" cy="199641"/>
      </dsp:txXfrm>
    </dsp:sp>
    <dsp:sp modelId="{1A46FB2F-AC9C-4E87-B36E-353D275B2ABB}">
      <dsp:nvSpPr>
        <dsp:cNvPr id="0" name=""/>
        <dsp:cNvSpPr/>
      </dsp:nvSpPr>
      <dsp:spPr>
        <a:xfrm>
          <a:off x="738752" y="166475"/>
          <a:ext cx="310143" cy="91440"/>
        </a:xfrm>
        <a:custGeom>
          <a:avLst/>
          <a:gdLst/>
          <a:ahLst/>
          <a:cxnLst/>
          <a:rect l="0" t="0" r="0" b="0"/>
          <a:pathLst>
            <a:path>
              <a:moveTo>
                <a:pt x="310143" y="45720"/>
              </a:moveTo>
              <a:lnTo>
                <a:pt x="310143" y="88132"/>
              </a:lnTo>
              <a:lnTo>
                <a:pt x="0" y="88132"/>
              </a:lnTo>
              <a:lnTo>
                <a:pt x="0" y="130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3F97A-931B-4F46-AF47-2C6D4EEE7AB5}">
      <dsp:nvSpPr>
        <dsp:cNvPr id="0" name=""/>
        <dsp:cNvSpPr/>
      </dsp:nvSpPr>
      <dsp:spPr>
        <a:xfrm>
          <a:off x="579705" y="297021"/>
          <a:ext cx="318095" cy="21206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גובה 2, עומק 1</a:t>
          </a:r>
          <a:endParaRPr lang="en-IL" sz="500" kern="1200"/>
        </a:p>
      </dsp:txBody>
      <dsp:txXfrm>
        <a:off x="585916" y="303232"/>
        <a:ext cx="305673" cy="199641"/>
      </dsp:txXfrm>
    </dsp:sp>
    <dsp:sp modelId="{01893BE9-3997-4BD4-B5D1-272ACE6D0154}">
      <dsp:nvSpPr>
        <dsp:cNvPr id="0" name=""/>
        <dsp:cNvSpPr/>
      </dsp:nvSpPr>
      <dsp:spPr>
        <a:xfrm>
          <a:off x="531990" y="463364"/>
          <a:ext cx="206762" cy="91440"/>
        </a:xfrm>
        <a:custGeom>
          <a:avLst/>
          <a:gdLst/>
          <a:ahLst/>
          <a:cxnLst/>
          <a:rect l="0" t="0" r="0" b="0"/>
          <a:pathLst>
            <a:path>
              <a:moveTo>
                <a:pt x="206762" y="45720"/>
              </a:moveTo>
              <a:lnTo>
                <a:pt x="206762" y="88132"/>
              </a:lnTo>
              <a:lnTo>
                <a:pt x="0" y="88132"/>
              </a:lnTo>
              <a:lnTo>
                <a:pt x="0" y="13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839ABA-3123-4F2F-9D4F-5A48CF090D15}">
      <dsp:nvSpPr>
        <dsp:cNvPr id="0" name=""/>
        <dsp:cNvSpPr/>
      </dsp:nvSpPr>
      <dsp:spPr>
        <a:xfrm>
          <a:off x="372942" y="593910"/>
          <a:ext cx="318095" cy="21206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גובה 1, עומק 2</a:t>
          </a:r>
          <a:endParaRPr lang="en-IL" sz="500" kern="1200"/>
        </a:p>
      </dsp:txBody>
      <dsp:txXfrm>
        <a:off x="379153" y="600121"/>
        <a:ext cx="305673" cy="199641"/>
      </dsp:txXfrm>
    </dsp:sp>
    <dsp:sp modelId="{5F426B66-A91F-47CE-AF11-81FD30F82B0D}">
      <dsp:nvSpPr>
        <dsp:cNvPr id="0" name=""/>
        <dsp:cNvSpPr/>
      </dsp:nvSpPr>
      <dsp:spPr>
        <a:xfrm>
          <a:off x="738752" y="463364"/>
          <a:ext cx="2067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132"/>
              </a:lnTo>
              <a:lnTo>
                <a:pt x="206762" y="88132"/>
              </a:lnTo>
              <a:lnTo>
                <a:pt x="206762" y="13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79BED-B902-4AEC-895A-02411D66A82C}">
      <dsp:nvSpPr>
        <dsp:cNvPr id="0" name=""/>
        <dsp:cNvSpPr/>
      </dsp:nvSpPr>
      <dsp:spPr>
        <a:xfrm>
          <a:off x="786467" y="593910"/>
          <a:ext cx="318095" cy="21206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גובה 1, עומק 2</a:t>
          </a:r>
          <a:endParaRPr lang="en-IL" sz="500" kern="1200"/>
        </a:p>
      </dsp:txBody>
      <dsp:txXfrm>
        <a:off x="792678" y="600121"/>
        <a:ext cx="305673" cy="199641"/>
      </dsp:txXfrm>
    </dsp:sp>
    <dsp:sp modelId="{5CA06DF0-2E84-45F0-B26C-F171033AD416}">
      <dsp:nvSpPr>
        <dsp:cNvPr id="0" name=""/>
        <dsp:cNvSpPr/>
      </dsp:nvSpPr>
      <dsp:spPr>
        <a:xfrm>
          <a:off x="899794" y="76025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527B0-DAB6-4CCA-A1EA-342E2D6E3E51}">
      <dsp:nvSpPr>
        <dsp:cNvPr id="0" name=""/>
        <dsp:cNvSpPr/>
      </dsp:nvSpPr>
      <dsp:spPr>
        <a:xfrm>
          <a:off x="786467" y="890799"/>
          <a:ext cx="318095" cy="21206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גובה 0, עומק 3</a:t>
          </a:r>
          <a:endParaRPr lang="en-IL" sz="500" kern="1200"/>
        </a:p>
      </dsp:txBody>
      <dsp:txXfrm>
        <a:off x="792678" y="897010"/>
        <a:ext cx="305673" cy="199641"/>
      </dsp:txXfrm>
    </dsp:sp>
    <dsp:sp modelId="{3C8C2955-3B49-4DD8-AE0D-B9FCA66F8A28}">
      <dsp:nvSpPr>
        <dsp:cNvPr id="0" name=""/>
        <dsp:cNvSpPr/>
      </dsp:nvSpPr>
      <dsp:spPr>
        <a:xfrm>
          <a:off x="1048896" y="166475"/>
          <a:ext cx="3101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8132"/>
              </a:lnTo>
              <a:lnTo>
                <a:pt x="310143" y="88132"/>
              </a:lnTo>
              <a:lnTo>
                <a:pt x="310143" y="1305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14A121-2E5F-4097-99F9-2A01DCECED59}">
      <dsp:nvSpPr>
        <dsp:cNvPr id="0" name=""/>
        <dsp:cNvSpPr/>
      </dsp:nvSpPr>
      <dsp:spPr>
        <a:xfrm>
          <a:off x="1199991" y="297021"/>
          <a:ext cx="318095" cy="21206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גובה 2, עומק 1</a:t>
          </a:r>
          <a:endParaRPr lang="en-IL" sz="500" kern="1200"/>
        </a:p>
      </dsp:txBody>
      <dsp:txXfrm>
        <a:off x="1206202" y="303232"/>
        <a:ext cx="305673" cy="199641"/>
      </dsp:txXfrm>
    </dsp:sp>
    <dsp:sp modelId="{7D4B8284-B252-4F24-A527-69E37586918B}">
      <dsp:nvSpPr>
        <dsp:cNvPr id="0" name=""/>
        <dsp:cNvSpPr/>
      </dsp:nvSpPr>
      <dsp:spPr>
        <a:xfrm>
          <a:off x="1313319" y="46336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05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E07548-D751-470A-BCA2-24949954053B}">
      <dsp:nvSpPr>
        <dsp:cNvPr id="0" name=""/>
        <dsp:cNvSpPr/>
      </dsp:nvSpPr>
      <dsp:spPr>
        <a:xfrm>
          <a:off x="1199991" y="593910"/>
          <a:ext cx="318095" cy="212063"/>
        </a:xfrm>
        <a:prstGeom prst="roundRect">
          <a:avLst>
            <a:gd name="adj" fmla="val 10000"/>
          </a:avLst>
        </a:prstGeom>
        <a:solidFill>
          <a:schemeClr val="tx2">
            <a:lumMod val="7500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500" kern="1200"/>
            <a:t>גובה 1, עומק 2</a:t>
          </a:r>
          <a:endParaRPr lang="en-IL" sz="500" kern="1200"/>
        </a:p>
      </dsp:txBody>
      <dsp:txXfrm>
        <a:off x="1206202" y="600121"/>
        <a:ext cx="305673" cy="1996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33D0E-E374-4FF6-A5F4-CA28AC8373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B433C-F2EE-4112-B787-B7BBA5DB5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6213F8-82CF-4F72-9ABF-00CFE120A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DD5C49-B29C-49CD-B90F-E3CE679EB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1548</TotalTime>
  <Pages>5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2064</cp:revision>
  <dcterms:created xsi:type="dcterms:W3CDTF">2020-08-07T05:48:00Z</dcterms:created>
  <dcterms:modified xsi:type="dcterms:W3CDTF">2020-08-31T17:07:00Z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