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554C" w14:textId="77777777" w:rsidR="001020CB" w:rsidRDefault="001020CB">
      <w:pPr>
        <w:spacing w:after="1840"/>
      </w:pPr>
    </w:p>
    <w:p w14:paraId="4538007A" w14:textId="77777777" w:rsidR="001020CB" w:rsidRDefault="00000000">
      <w:pPr>
        <w:spacing w:after="360"/>
        <w:jc w:val="center"/>
      </w:pPr>
      <w:r>
        <w:rPr>
          <w:rFonts w:eastAsia="Microsoft YaHei" w:hint="eastAsia"/>
          <w:b/>
          <w:color w:val="2E74B5"/>
        </w:rPr>
        <w:t>项目进度报告</w:t>
      </w:r>
    </w:p>
    <w:p w14:paraId="1077272F" w14:textId="77777777" w:rsidR="001020CB" w:rsidRDefault="00000000">
      <w:pPr>
        <w:spacing w:after="200"/>
        <w:jc w:val="center"/>
      </w:pPr>
      <w:r>
        <w:rPr>
          <w:b/>
          <w:color w:val="173B57"/>
          <w:sz w:val="62"/>
        </w:rPr>
        <w:t>AI SPEAKING</w:t>
      </w:r>
    </w:p>
    <w:p w14:paraId="4626E7E7" w14:textId="77777777" w:rsidR="001020CB" w:rsidRDefault="00000000">
      <w:pPr>
        <w:spacing w:after="160"/>
        <w:jc w:val="center"/>
      </w:pPr>
      <w:r>
        <w:rPr>
          <w:rFonts w:eastAsia="Microsoft YaHei" w:hint="eastAsia"/>
          <w:color w:val="2E74B5"/>
          <w:sz w:val="30"/>
        </w:rPr>
        <w:t>双语交流与口语训练辅助应用</w:t>
      </w:r>
    </w:p>
    <w:p w14:paraId="5D9B5ABD" w14:textId="77777777" w:rsidR="001020CB" w:rsidRDefault="00000000">
      <w:pPr>
        <w:spacing w:after="1520"/>
        <w:jc w:val="center"/>
      </w:pPr>
      <w:r>
        <w:rPr>
          <w:rFonts w:eastAsia="Microsoft YaHei" w:hint="eastAsia"/>
          <w:i/>
          <w:color w:val="5F6B7A"/>
          <w:sz w:val="21"/>
        </w:rPr>
        <w:t>架构、音频、录音、AI Realtime、设计、内容、测试与发布汇总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1020CB" w14:paraId="2C5E33B2" w14:textId="77777777">
        <w:trPr>
          <w:cantSplit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EBF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173B57"/>
                <w:sz w:val="20"/>
              </w:rPr>
              <w:t>项目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0EE4" w14:textId="77777777" w:rsidR="001020CB" w:rsidRDefault="00000000">
            <w:pPr>
              <w:spacing w:after="0"/>
            </w:pPr>
            <w:r>
              <w:rPr>
                <w:sz w:val="20"/>
              </w:rPr>
              <w:t>AI Speaking</w:t>
            </w:r>
          </w:p>
        </w:tc>
      </w:tr>
      <w:tr w:rsidR="001020CB" w14:paraId="73A1668D" w14:textId="77777777">
        <w:trPr>
          <w:cantSplit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1F8A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173B57"/>
                <w:sz w:val="20"/>
              </w:rPr>
              <w:t>当前版本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C37D" w14:textId="77777777" w:rsidR="001020CB" w:rsidRDefault="00000000">
            <w:pPr>
              <w:spacing w:after="0"/>
            </w:pPr>
            <w:r>
              <w:rPr>
                <w:sz w:val="20"/>
              </w:rPr>
              <w:t>Flutter 1.0.3+5</w:t>
            </w:r>
          </w:p>
        </w:tc>
      </w:tr>
      <w:tr w:rsidR="001020CB" w14:paraId="7304492E" w14:textId="77777777">
        <w:trPr>
          <w:cantSplit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2EC1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173B57"/>
                <w:sz w:val="20"/>
              </w:rPr>
              <w:t>汇总日期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5B96" w14:textId="77777777" w:rsidR="001020CB" w:rsidRDefault="00000000">
            <w:pPr>
              <w:spacing w:after="0"/>
            </w:pPr>
            <w:r>
              <w:rPr>
                <w:sz w:val="20"/>
              </w:rPr>
              <w:t>30/07/2026</w:t>
            </w:r>
          </w:p>
        </w:tc>
      </w:tr>
      <w:tr w:rsidR="001020CB" w14:paraId="5EE61D5D" w14:textId="77777777">
        <w:trPr>
          <w:cantSplit/>
        </w:trPr>
        <w:tc>
          <w:tcPr>
            <w:tcW w:w="2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852B0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173B57"/>
                <w:sz w:val="20"/>
              </w:rPr>
              <w:t>范围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EFD8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sz w:val="20"/>
              </w:rPr>
              <w:t>Android 移动端、Flutter Web/PWA、Next.js 后端及 iOS 基础框架</w:t>
            </w:r>
          </w:p>
        </w:tc>
      </w:tr>
    </w:tbl>
    <w:p w14:paraId="3D016834" w14:textId="77777777" w:rsidR="001020CB" w:rsidRDefault="00000000">
      <w:pPr>
        <w:spacing w:before="600" w:after="0"/>
        <w:jc w:val="center"/>
      </w:pPr>
      <w:r>
        <w:rPr>
          <w:rFonts w:eastAsia="Microsoft YaHei" w:hint="eastAsia"/>
          <w:i/>
          <w:color w:val="5F6B7A"/>
          <w:sz w:val="18"/>
        </w:rPr>
        <w:t>本报告反映当前代码状态，其中包括若干尚未提交的本地修改。</w:t>
      </w:r>
    </w:p>
    <w:p w14:paraId="7A07708C" w14:textId="77777777" w:rsidR="001020CB" w:rsidRDefault="00000000">
      <w:r>
        <w:br w:type="page"/>
      </w:r>
    </w:p>
    <w:p w14:paraId="0A75AD03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lastRenderedPageBreak/>
        <w:t>1. 执行摘要</w:t>
      </w:r>
    </w:p>
    <w:p w14:paraId="5F7B1332" w14:textId="77777777" w:rsidR="001020CB" w:rsidRDefault="00000000">
      <w:r>
        <w:rPr>
          <w:rFonts w:eastAsia="Microsoft YaHei" w:hint="eastAsia"/>
        </w:rPr>
        <w:t>AI Speaking 项目已形成较为完整的系统，包括 Flutter 应用、Next.js 后端、语音识别流程、音频播放、听力训练内容、历史记录管理、设备连接及发布机制。当前版本已通过全部自动化测试，静态分析未发现问题。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020CB" w14:paraId="34254379" w14:textId="77777777">
        <w:trPr>
          <w:cantSplit/>
        </w:trPr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C4D78" w14:textId="77777777" w:rsidR="001020CB" w:rsidRDefault="00000000">
            <w:pPr>
              <w:spacing w:after="0"/>
              <w:jc w:val="center"/>
            </w:pPr>
            <w:r>
              <w:rPr>
                <w:b/>
                <w:color w:val="173B57"/>
                <w:sz w:val="34"/>
              </w:rPr>
              <w:t>1.0.3+5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A212" w14:textId="77777777" w:rsidR="001020CB" w:rsidRDefault="00000000">
            <w:pPr>
              <w:spacing w:after="0"/>
              <w:jc w:val="center"/>
            </w:pPr>
            <w:r>
              <w:rPr>
                <w:b/>
                <w:color w:val="173B57"/>
                <w:sz w:val="34"/>
              </w:rPr>
              <w:t>158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A968F" w14:textId="77777777" w:rsidR="001020CB" w:rsidRDefault="00000000">
            <w:pPr>
              <w:spacing w:after="0"/>
              <w:jc w:val="center"/>
            </w:pPr>
            <w:r>
              <w:rPr>
                <w:b/>
                <w:color w:val="173B57"/>
                <w:sz w:val="34"/>
              </w:rPr>
              <w:t>101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EB5E8" w14:textId="77777777" w:rsidR="001020CB" w:rsidRDefault="00000000">
            <w:pPr>
              <w:spacing w:after="0"/>
              <w:jc w:val="center"/>
            </w:pPr>
            <w:r>
              <w:rPr>
                <w:b/>
                <w:color w:val="173B57"/>
                <w:sz w:val="34"/>
              </w:rPr>
              <w:t>713</w:t>
            </w:r>
          </w:p>
        </w:tc>
      </w:tr>
      <w:tr w:rsidR="001020CB" w14:paraId="407E3819" w14:textId="77777777">
        <w:trPr>
          <w:cantSplit/>
        </w:trPr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A49A8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版本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87D8E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通过的测试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B463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课程</w:t>
            </w:r>
          </w:p>
        </w:tc>
        <w:tc>
          <w:tcPr>
            <w:tcW w:w="23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600ED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练习句子</w:t>
            </w:r>
          </w:p>
        </w:tc>
      </w:tr>
    </w:tbl>
    <w:p w14:paraId="453AF32B" w14:textId="77777777" w:rsidR="001020CB" w:rsidRDefault="001020CB">
      <w:pPr>
        <w:spacing w:after="0"/>
      </w:pPr>
    </w:p>
    <w:p w14:paraId="018F9B88" w14:textId="77777777" w:rsidR="001020CB" w:rsidRDefault="00000000">
      <w:r>
        <w:rPr>
          <w:rFonts w:eastAsia="Microsoft YaHei" w:hint="eastAsia"/>
          <w:b/>
        </w:rPr>
        <w:t>总体状态：</w:t>
      </w:r>
      <w:r>
        <w:rPr>
          <w:rFonts w:eastAsia="Microsoft YaHei" w:hint="eastAsia"/>
        </w:rPr>
        <w:t xml:space="preserve">应用核心、音频、录音、内容及更新功能均已实现。剩余重点工作包括开展真机测试并补齐全部内容音频，完成生产应用签名并加强后端保护。</w:t>
      </w:r>
    </w:p>
    <w:p w14:paraId="7D4E5AE3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2. 架构、后端与安全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4FBA8716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1B64B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B3BFA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8D2C4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1720259B" w14:textId="77777777">
        <w:trPr>
          <w:cantSplit/>
        </w:trPr>
        <w:tc>
          <w:tcPr>
            <w:tcW w:w="2160" w:type="dxa"/>
            <w:vAlign w:val="center"/>
          </w:tcPr>
          <w:p w14:paraId="41DD47A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项目架构</w:t>
            </w:r>
          </w:p>
        </w:tc>
        <w:tc>
          <w:tcPr>
            <w:tcW w:w="5616" w:type="dxa"/>
            <w:vAlign w:val="center"/>
          </w:tcPr>
          <w:p w14:paraId="6113E59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将 Flutter 与 Next.js 拆分为两个项目；Flutter 仅通过 API 与后端通信。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35C4DC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7853EF6C" w14:textId="77777777">
        <w:trPr>
          <w:cantSplit/>
        </w:trPr>
        <w:tc>
          <w:tcPr>
            <w:tcW w:w="2160" w:type="dxa"/>
            <w:vAlign w:val="center"/>
          </w:tcPr>
          <w:p w14:paraId="474F772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OpenAI 安全</w:t>
            </w:r>
          </w:p>
        </w:tc>
        <w:tc>
          <w:tcPr>
            <w:tcW w:w="5616" w:type="dxa"/>
            <w:vAlign w:val="center"/>
          </w:tcPr>
          <w:p w14:paraId="4E9A4CA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OpenAI API 密钥仅保存在后端，不会打包进 APK。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07BCC29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21982E8" w14:textId="77777777">
        <w:trPr>
          <w:cantSplit/>
        </w:trPr>
        <w:tc>
          <w:tcPr>
            <w:tcW w:w="2160" w:type="dxa"/>
            <w:vAlign w:val="center"/>
          </w:tcPr>
          <w:p w14:paraId="4714FAB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API 配置</w:t>
            </w:r>
          </w:p>
        </w:tc>
        <w:tc>
          <w:tcPr>
            <w:tcW w:w="5616" w:type="dxa"/>
            <w:vAlign w:val="center"/>
          </w:tcPr>
          <w:p w14:paraId="0AE341A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Flutter 在运行或构建时接收 BACKEND_BASE_URL，可切换环境而无需硬编码密钥。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B5B8C1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F1E3D63" w14:textId="77777777">
        <w:trPr>
          <w:cantSplit/>
        </w:trPr>
        <w:tc>
          <w:tcPr>
            <w:tcW w:w="2160" w:type="dxa"/>
            <w:vAlign w:val="center"/>
          </w:tcPr>
          <w:p w14:paraId="77BFB52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生产后端</w:t>
            </w:r>
          </w:p>
        </w:tc>
        <w:tc>
          <w:tcPr>
            <w:tcW w:w="5616" w:type="dxa"/>
            <w:vAlign w:val="center"/>
          </w:tcPr>
          <w:p w14:paraId="10948B5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Next.js 已通过生产域名部署到 Railway。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DB1F55A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1AC48C4" w14:textId="77777777">
        <w:trPr>
          <w:cantSplit/>
        </w:trPr>
        <w:tc>
          <w:tcPr>
            <w:tcW w:w="2160" w:type="dxa"/>
            <w:vAlign w:val="center"/>
          </w:tcPr>
          <w:p w14:paraId="6625C19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服务器区域</w:t>
            </w:r>
          </w:p>
        </w:tc>
        <w:tc>
          <w:tcPr>
            <w:tcW w:w="5616" w:type="dxa"/>
            <w:vAlign w:val="center"/>
          </w:tcPr>
          <w:p w14:paraId="5180109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Railway 已从 US West 迁移至 Southeast Asia/Singapore，以降低越南地区的访问延迟。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909A28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已应用</w:t>
            </w:r>
          </w:p>
        </w:tc>
      </w:tr>
      <w:tr w:rsidR="001020CB" w14:paraId="68F72224" w14:textId="77777777">
        <w:trPr>
          <w:cantSplit/>
        </w:trPr>
        <w:tc>
          <w:tcPr>
            <w:tcW w:w="2160" w:type="dxa"/>
            <w:vAlign w:val="center"/>
          </w:tcPr>
          <w:p w14:paraId="0970647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Realtime 临时密钥</w:t>
            </w:r>
          </w:p>
        </w:tc>
        <w:tc>
          <w:tcPr>
            <w:tcW w:w="5616" w:type="dxa"/>
            <w:vAlign w:val="center"/>
          </w:tcPr>
          <w:p w14:paraId="37CBEEB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Realtime 会话使用后端签发的短期客户端密钥；正式密钥始终保留在服务器端。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591E47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36B9AC6" w14:textId="77777777">
        <w:trPr>
          <w:cantSplit/>
        </w:trPr>
        <w:tc>
          <w:tcPr>
            <w:tcW w:w="2160" w:type="dxa"/>
            <w:vAlign w:val="center"/>
          </w:tcPr>
          <w:p w14:paraId="6BE5A8A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正式版连接</w:t>
            </w:r>
          </w:p>
        </w:tc>
        <w:tc>
          <w:tcPr>
            <w:tcW w:w="5616" w:type="dxa"/>
            <w:vAlign w:val="center"/>
          </w:tcPr>
          <w:p w14:paraId="6483E5E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正式版仅允许 HTTPS；不安全的 HTTP 连接仅可用于调试模式。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316F96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39521789" w14:textId="77777777">
        <w:trPr>
          <w:cantSplit/>
        </w:trPr>
        <w:tc>
          <w:tcPr>
            <w:tcW w:w="2160" w:type="dxa"/>
            <w:vAlign w:val="center"/>
          </w:tcPr>
          <w:p w14:paraId="221D5F0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设备识别</w:t>
            </w:r>
          </w:p>
        </w:tc>
        <w:tc>
          <w:tcPr>
            <w:tcW w:w="5616" w:type="dxa"/>
            <w:vAlign w:val="center"/>
          </w:tcPr>
          <w:p w14:paraId="5BD3FCE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已实现客户端身份标识及向后端注册硬件信息的流程。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6E9A87A1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72348358" w14:textId="77777777">
        <w:trPr>
          <w:cantSplit/>
        </w:trPr>
        <w:tc>
          <w:tcPr>
            <w:tcW w:w="2160" w:type="dxa"/>
            <w:vAlign w:val="center"/>
          </w:tcPr>
          <w:p w14:paraId="1D5DB9E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历史记录/遥测</w:t>
            </w:r>
          </w:p>
        </w:tc>
        <w:tc>
          <w:tcPr>
            <w:tcW w:w="5616" w:type="dxa"/>
            <w:vAlign w:val="center"/>
          </w:tcPr>
          <w:p w14:paraId="2FB2030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后端保存历史记录、结果来源、ASR 模式和延迟指标，用于运行监控。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5B29EB4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59E6E2DD" w14:textId="77777777">
        <w:trPr>
          <w:cantSplit/>
        </w:trPr>
        <w:tc>
          <w:tcPr>
            <w:tcW w:w="2160" w:type="dxa"/>
            <w:vAlign w:val="center"/>
          </w:tcPr>
          <w:p w14:paraId="639FC4C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生产环境加固</w:t>
            </w:r>
          </w:p>
        </w:tc>
        <w:tc>
          <w:tcPr>
            <w:tcW w:w="5616" w:type="dxa"/>
            <w:vAlign w:val="center"/>
          </w:tcPr>
          <w:p w14:paraId="034CB8E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仍需完善身份验证、限流、用户历史数据隔离及日志保留策略。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315D0DC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待完善</w:t>
            </w:r>
          </w:p>
        </w:tc>
      </w:tr>
    </w:tbl>
    <w:p w14:paraId="099A1905" w14:textId="77777777" w:rsidR="001020CB" w:rsidRDefault="001020CB">
      <w:pPr>
        <w:spacing w:after="0"/>
      </w:pPr>
    </w:p>
    <w:p w14:paraId="77BE9B65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3. 交流、录音与音频处理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4B14B1EA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C75F0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568F5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840A5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36914A11" w14:textId="77777777">
        <w:trPr>
          <w:cantSplit/>
        </w:trPr>
        <w:tc>
          <w:tcPr>
            <w:tcW w:w="2160" w:type="dxa"/>
            <w:vAlign w:val="center"/>
          </w:tcPr>
          <w:p w14:paraId="73FA2BC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交流主界面</w:t>
            </w:r>
          </w:p>
        </w:tc>
        <w:tc>
          <w:tcPr>
            <w:tcW w:w="5616" w:type="dxa"/>
            <w:vAlign w:val="center"/>
          </w:tcPr>
          <w:p w14:paraId="5F6E865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单手即可完成操作，界面包含麦克风状态、越南语句子、英语句子、反馈和录音按钮。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E2402EF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55C2FB3C" w14:textId="77777777">
        <w:trPr>
          <w:cantSplit/>
        </w:trPr>
        <w:tc>
          <w:tcPr>
            <w:tcW w:w="2160" w:type="dxa"/>
            <w:vAlign w:val="center"/>
          </w:tcPr>
          <w:p w14:paraId="7ED32D56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Android Streaming</w:t>
            </w:r>
          </w:p>
        </w:tc>
        <w:tc>
          <w:tcPr>
            <w:tcW w:w="5616" w:type="dxa"/>
            <w:vAlign w:val="center"/>
          </w:tcPr>
          <w:p w14:paraId="067F412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集成 Android SpeechRecognizer，使用 vi-VN 区域设置，支持临时结果、最终结果及最多三项识别候选。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AF3CB16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97E5EEC" w14:textId="77777777">
        <w:trPr>
          <w:cantSplit/>
        </w:trPr>
        <w:tc>
          <w:tcPr>
            <w:tcW w:w="2160" w:type="dxa"/>
            <w:vAlign w:val="center"/>
          </w:tcPr>
          <w:p w14:paraId="342D0A6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修正被截断的转写</w:t>
            </w:r>
          </w:p>
        </w:tc>
        <w:tc>
          <w:tcPr>
            <w:tcW w:w="5616" w:type="dxa"/>
            <w:vAlign w:val="center"/>
          </w:tcPr>
          <w:p w14:paraId="3EF4266C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当 Android 返回的最终结果在句尾被截断时，优先采用更长、更完整的转写。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772C86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C3DCBEF" w14:textId="77777777">
        <w:trPr>
          <w:cantSplit/>
        </w:trPr>
        <w:tc>
          <w:tcPr>
            <w:tcW w:w="2160" w:type="dxa"/>
            <w:vAlign w:val="center"/>
          </w:tcPr>
          <w:p w14:paraId="100C5F3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lastRenderedPageBreak/>
              <w:t>麦克风录音</w:t>
            </w:r>
          </w:p>
        </w:tc>
        <w:tc>
          <w:tcPr>
            <w:tcW w:w="5616" w:type="dxa"/>
            <w:vAlign w:val="center"/>
          </w:tcPr>
          <w:p w14:paraId="45ADDF3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以 PCM16 单声道 24 kHz 录音，分块发送并提供 WAV 回退路径；每轮最长约 12 秒。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A59A5E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3AD13D9" w14:textId="77777777">
        <w:trPr>
          <w:cantSplit/>
        </w:trPr>
        <w:tc>
          <w:tcPr>
            <w:tcW w:w="2160" w:type="dxa"/>
            <w:vAlign w:val="center"/>
          </w:tcPr>
          <w:p w14:paraId="09C55AD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过短录音阈值</w:t>
            </w:r>
          </w:p>
        </w:tc>
        <w:tc>
          <w:tcPr>
            <w:tcW w:w="5616" w:type="dxa"/>
            <w:vAlign w:val="center"/>
          </w:tcPr>
          <w:p w14:paraId="733A4A0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拒绝短于约 450 ms 的录音，避免发送无效数据。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E371F0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A3E66F3" w14:textId="77777777">
        <w:trPr>
          <w:cantSplit/>
        </w:trPr>
        <w:tc>
          <w:tcPr>
            <w:tcW w:w="2160" w:type="dxa"/>
            <w:vAlign w:val="center"/>
          </w:tcPr>
          <w:p w14:paraId="61DF454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自适应 VAD</w:t>
            </w:r>
          </w:p>
        </w:tc>
        <w:tc>
          <w:tcPr>
            <w:tcW w:w="5616" w:type="dxa"/>
            <w:vAlign w:val="center"/>
          </w:tcPr>
          <w:p w14:paraId="4D7249C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自动测量背景噪声，分别设置开始与停止阈值，减少将风扇声或稳定噪声误判为语音。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34862B78" w14:textId="22C895B0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已完成</w:t>
            </w:r>
          </w:p>
        </w:tc>
      </w:tr>
      <w:tr w:rsidR="001020CB" w14:paraId="327297E7" w14:textId="77777777">
        <w:trPr>
          <w:cantSplit/>
        </w:trPr>
        <w:tc>
          <w:tcPr>
            <w:tcW w:w="2160" w:type="dxa"/>
            <w:vAlign w:val="center"/>
          </w:tcPr>
          <w:p w14:paraId="67002F4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未检测到语音</w:t>
            </w:r>
          </w:p>
        </w:tc>
        <w:tc>
          <w:tcPr>
            <w:tcW w:w="5616" w:type="dxa"/>
            <w:vAlign w:val="center"/>
          </w:tcPr>
          <w:p w14:paraId="0D2276B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若未确认检测到语音，应用会在本机提示，并且不会将音频上传至后端。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7E30D54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6F272291" w14:textId="77777777">
        <w:trPr>
          <w:cantSplit/>
        </w:trPr>
        <w:tc>
          <w:tcPr>
            <w:tcW w:w="2160" w:type="dxa"/>
            <w:vAlign w:val="center"/>
          </w:tcPr>
          <w:p w14:paraId="713A38A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静音等待时间</w:t>
            </w:r>
          </w:p>
        </w:tc>
        <w:tc>
          <w:tcPr>
            <w:tcW w:w="5616" w:type="dxa"/>
            <w:vAlign w:val="center"/>
          </w:tcPr>
          <w:p w14:paraId="619D5B2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当前代码等待约 3 秒后才判定没有语音；2 秒的要求尚未完全落实。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6CBECF6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待调整</w:t>
            </w:r>
          </w:p>
        </w:tc>
      </w:tr>
      <w:tr w:rsidR="001020CB" w14:paraId="129F5431" w14:textId="77777777">
        <w:trPr>
          <w:cantSplit/>
        </w:trPr>
        <w:tc>
          <w:tcPr>
            <w:tcW w:w="2160" w:type="dxa"/>
            <w:vAlign w:val="center"/>
          </w:tcPr>
          <w:p w14:paraId="4B65FC9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音频播放</w:t>
            </w:r>
          </w:p>
        </w:tc>
        <w:tc>
          <w:tcPr>
            <w:tcW w:w="5616" w:type="dxa"/>
            <w:vAlign w:val="center"/>
          </w:tcPr>
          <w:p w14:paraId="2298776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使用 just_audio 通过正确的 Android 音频路由播放英语句子、缓存音频和课程内容。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E28E9D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7E7F37EE" w14:textId="77777777">
        <w:trPr>
          <w:cantSplit/>
        </w:trPr>
        <w:tc>
          <w:tcPr>
            <w:tcW w:w="2160" w:type="dxa"/>
            <w:vAlign w:val="center"/>
          </w:tcPr>
          <w:p w14:paraId="056D9E0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设备缓存</w:t>
            </w:r>
          </w:p>
        </w:tc>
        <w:tc>
          <w:tcPr>
            <w:tcW w:w="5616" w:type="dxa"/>
            <w:vAlign w:val="center"/>
          </w:tcPr>
          <w:p w14:paraId="5954AEF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最多保存约 128 个音频文件，并支持预热、预加载、重试及并发任务限制。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0C9F315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60B6C906" w14:textId="77777777">
        <w:trPr>
          <w:cantSplit/>
        </w:trPr>
        <w:tc>
          <w:tcPr>
            <w:tcW w:w="2160" w:type="dxa"/>
            <w:vAlign w:val="center"/>
          </w:tcPr>
          <w:p w14:paraId="7191945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播放延迟优化</w:t>
            </w:r>
          </w:p>
        </w:tc>
        <w:tc>
          <w:tcPr>
            <w:tcW w:w="5616" w:type="dxa"/>
            <w:vAlign w:val="center"/>
          </w:tcPr>
          <w:p w14:paraId="78F53A4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最多等待约 500 ms 的预加载，并记录加载时间、播放开始时间及缓存来源。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72CA94AE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3309B98" w14:textId="77777777">
        <w:trPr>
          <w:cantSplit/>
        </w:trPr>
        <w:tc>
          <w:tcPr>
            <w:tcW w:w="2160" w:type="dxa"/>
            <w:vAlign w:val="center"/>
          </w:tcPr>
          <w:p w14:paraId="5F4AE81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Safari 音频</w:t>
            </w:r>
          </w:p>
        </w:tc>
        <w:tc>
          <w:tcPr>
            <w:tcW w:w="5616" w:type="dxa"/>
            <w:vAlign w:val="center"/>
          </w:tcPr>
          <w:p w14:paraId="57B665F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提供由用户操作直接触发的播放路径，以解决浏览器阻止自动播放的问题。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B7283A2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60701D4" w14:textId="77777777">
        <w:trPr>
          <w:cantSplit/>
        </w:trPr>
        <w:tc>
          <w:tcPr>
            <w:tcW w:w="2160" w:type="dxa"/>
            <w:vAlign w:val="center"/>
          </w:tcPr>
          <w:p w14:paraId="3ACDE37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正确/错误反馈</w:t>
            </w:r>
          </w:p>
        </w:tc>
        <w:tc>
          <w:tcPr>
            <w:tcW w:w="5616" w:type="dxa"/>
            <w:vAlign w:val="center"/>
          </w:tcPr>
          <w:p w14:paraId="079C56D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用户可评价结果正确或错误，反馈会更新到后端历史记录。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3BC9E06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</w:tbl>
    <w:p w14:paraId="15DDFDF5" w14:textId="77777777" w:rsidR="001020CB" w:rsidRDefault="001020CB">
      <w:pPr>
        <w:spacing w:after="0"/>
      </w:pPr>
    </w:p>
    <w:p w14:paraId="00644E9D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4. Realtime、回退机制与外部设备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58042B4D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88FC4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0048E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BA635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620A825C" w14:textId="77777777">
        <w:trPr>
          <w:cantSplit/>
        </w:trPr>
        <w:tc>
          <w:tcPr>
            <w:tcW w:w="2160" w:type="dxa"/>
            <w:vAlign w:val="center"/>
          </w:tcPr>
          <w:p w14:paraId="32FE001E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OpenAI Realtime</w:t>
            </w:r>
          </w:p>
        </w:tc>
        <w:tc>
          <w:tcPr>
            <w:tcW w:w="5616" w:type="dxa"/>
            <w:vAlign w:val="center"/>
          </w:tcPr>
          <w:p w14:paraId="55573BE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已实现 WebSocket 连接、流式转写和短期会话授权机制。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0EA16E2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1570473D" w14:textId="77777777">
        <w:trPr>
          <w:cantSplit/>
        </w:trPr>
        <w:tc>
          <w:tcPr>
            <w:tcW w:w="2160" w:type="dxa"/>
            <w:vAlign w:val="center"/>
          </w:tcPr>
          <w:p w14:paraId="4838013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使用状态</w:t>
            </w:r>
          </w:p>
        </w:tc>
        <w:tc>
          <w:tcPr>
            <w:tcW w:w="5616" w:type="dxa"/>
            <w:vAlign w:val="center"/>
          </w:tcPr>
          <w:p w14:paraId="2793E6F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Realtime 当前不是默认模式，并且未在用户直接选择项中显示。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700F48FF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尚未开放</w:t>
            </w:r>
          </w:p>
        </w:tc>
      </w:tr>
      <w:tr w:rsidR="001020CB" w14:paraId="1DB13BFE" w14:textId="77777777">
        <w:trPr>
          <w:cantSplit/>
        </w:trPr>
        <w:tc>
          <w:tcPr>
            <w:tcW w:w="2160" w:type="dxa"/>
            <w:vAlign w:val="center"/>
          </w:tcPr>
          <w:p w14:paraId="0F69B88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连接期间缓冲</w:t>
            </w:r>
          </w:p>
        </w:tc>
        <w:tc>
          <w:tcPr>
            <w:tcW w:w="5616" w:type="dxa"/>
            <w:vAlign w:val="center"/>
          </w:tcPr>
          <w:p w14:paraId="65D8731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应用在 socket 建立连接时开始录音，保留最初的音频块，并在就绪后仅补发一次。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BC55DEE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12C0F53" w14:textId="77777777">
        <w:trPr>
          <w:cantSplit/>
        </w:trPr>
        <w:tc>
          <w:tcPr>
            <w:tcW w:w="2160" w:type="dxa"/>
            <w:vAlign w:val="center"/>
          </w:tcPr>
          <w:p w14:paraId="3357528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结束会话</w:t>
            </w:r>
          </w:p>
        </w:tc>
        <w:tc>
          <w:tcPr>
            <w:tcW w:w="5616" w:type="dxa"/>
            <w:vAlign w:val="center"/>
          </w:tcPr>
          <w:p w14:paraId="38058A9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用户停止时，若 socket 即将就绪，应用最多等待约 500-600 ms。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7A2874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6AB6FE8D" w14:textId="77777777">
        <w:trPr>
          <w:cantSplit/>
        </w:trPr>
        <w:tc>
          <w:tcPr>
            <w:tcW w:w="2160" w:type="dxa"/>
            <w:vAlign w:val="center"/>
          </w:tcPr>
          <w:p w14:paraId="5254B1E7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Batch Chunks</w:t>
            </w:r>
          </w:p>
        </w:tc>
        <w:tc>
          <w:tcPr>
            <w:tcW w:w="5616" w:type="dxa"/>
            <w:vAlign w:val="center"/>
          </w:tcPr>
          <w:p w14:paraId="1639C11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音频可通过 session create/upload/finalize 分段发送，以降低单个大型请求的风险。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0B13E7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92617A0" w14:textId="77777777">
        <w:trPr>
          <w:cantSplit/>
        </w:trPr>
        <w:tc>
          <w:tcPr>
            <w:tcW w:w="2160" w:type="dxa"/>
            <w:vAlign w:val="center"/>
          </w:tcPr>
          <w:p w14:paraId="0950497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多层回退</w:t>
            </w:r>
          </w:p>
        </w:tc>
        <w:tc>
          <w:tcPr>
            <w:tcW w:w="5616" w:type="dxa"/>
            <w:vAlign w:val="center"/>
          </w:tcPr>
          <w:p w14:paraId="681EC5F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Realtime 失败时切换至 Batch Chunks；Batch 失败时改为发送完整 WAV。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7F9EC63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50751B1B" w14:textId="77777777">
        <w:trPr>
          <w:cantSplit/>
        </w:trPr>
        <w:tc>
          <w:tcPr>
            <w:tcW w:w="2160" w:type="dxa"/>
            <w:vAlign w:val="center"/>
          </w:tcPr>
          <w:p w14:paraId="1565161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Web 优化</w:t>
            </w:r>
          </w:p>
        </w:tc>
        <w:tc>
          <w:tcPr>
            <w:tcW w:w="5616" w:type="dxa"/>
            <w:vAlign w:val="center"/>
          </w:tcPr>
          <w:p w14:paraId="620D365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Web 会根据网络质量延迟创建上传会话，避免用户提前停止时产生多余请求。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FEA741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6E6FE33" w14:textId="77777777">
        <w:trPr>
          <w:cantSplit/>
        </w:trPr>
        <w:tc>
          <w:tcPr>
            <w:tcW w:w="2160" w:type="dxa"/>
            <w:vAlign w:val="center"/>
          </w:tcPr>
          <w:p w14:paraId="379DB8D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HFP 耳机</w:t>
            </w:r>
          </w:p>
        </w:tc>
        <w:tc>
          <w:tcPr>
            <w:tcW w:w="5616" w:type="dxa"/>
            <w:vAlign w:val="center"/>
          </w:tcPr>
          <w:p w14:paraId="38C90EBC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Android 支持扫描、选择设备、开启/关闭 SCO 路由，以及 4 秒麦克风测试。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14471B17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690D0CCA" w14:textId="77777777">
        <w:trPr>
          <w:cantSplit/>
        </w:trPr>
        <w:tc>
          <w:tcPr>
            <w:tcW w:w="2160" w:type="dxa"/>
            <w:vAlign w:val="center"/>
          </w:tcPr>
          <w:p w14:paraId="66B2B0E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Web 端 HFP</w:t>
            </w:r>
          </w:p>
        </w:tc>
        <w:tc>
          <w:tcPr>
            <w:tcW w:w="5616" w:type="dxa"/>
            <w:vAlign w:val="center"/>
          </w:tcPr>
          <w:p w14:paraId="7038BD7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允许选择浏览器可识别的蓝牙麦克风；浏览器无法直接控制 Bluetooth Classic 配置文件。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4BC8951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78E882A0" w14:textId="77777777">
        <w:trPr>
          <w:cantSplit/>
        </w:trPr>
        <w:tc>
          <w:tcPr>
            <w:tcW w:w="2160" w:type="dxa"/>
            <w:vAlign w:val="center"/>
          </w:tcPr>
          <w:p w14:paraId="34B0955F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INNOTRIK BLE</w:t>
            </w:r>
          </w:p>
        </w:tc>
        <w:tc>
          <w:tcPr>
            <w:tcW w:w="5616" w:type="dxa"/>
            <w:vAlign w:val="center"/>
          </w:tcPr>
          <w:p w14:paraId="755F3E3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已实现扫描、连接、服务发现、MTU 247、重连、数据包解析及 Opus 音频提取。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61E3BD78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1E1E20C4" w14:textId="77777777">
        <w:trPr>
          <w:cantSplit/>
        </w:trPr>
        <w:tc>
          <w:tcPr>
            <w:tcW w:w="2160" w:type="dxa"/>
            <w:vAlign w:val="center"/>
          </w:tcPr>
          <w:p w14:paraId="0AE832C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离线意图</w:t>
            </w:r>
          </w:p>
        </w:tc>
        <w:tc>
          <w:tcPr>
            <w:tcW w:w="5616" w:type="dxa"/>
            <w:vAlign w:val="center"/>
          </w:tcPr>
          <w:p w14:paraId="08EFEF0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高置信度意图可在设备端处理，以减少付费 OpenAI 调用次数。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77B2B6D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564F057F" w14:textId="77777777">
        <w:trPr>
          <w:cantSplit/>
        </w:trPr>
        <w:tc>
          <w:tcPr>
            <w:tcW w:w="2160" w:type="dxa"/>
            <w:vAlign w:val="center"/>
          </w:tcPr>
          <w:p w14:paraId="04DBC90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硬件测试</w:t>
            </w:r>
          </w:p>
        </w:tc>
        <w:tc>
          <w:tcPr>
            <w:tcW w:w="5616" w:type="dxa"/>
            <w:vAlign w:val="center"/>
          </w:tcPr>
          <w:p w14:paraId="7EBB285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HFP、BLE、物理按键、锁屏和后台运行仍需在真机上验证。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6D0790E8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待测试</w:t>
            </w:r>
          </w:p>
        </w:tc>
      </w:tr>
    </w:tbl>
    <w:p w14:paraId="3092C4A9" w14:textId="77777777" w:rsidR="001020CB" w:rsidRDefault="001020CB">
      <w:pPr>
        <w:spacing w:after="0"/>
      </w:pPr>
    </w:p>
    <w:p w14:paraId="098F53FA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lastRenderedPageBreak/>
        <w:t>5. 历史记录、设置与学习数据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6ECCEC5E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5435C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5FA56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18DE2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132912D6" w14:textId="77777777">
        <w:trPr>
          <w:cantSplit/>
        </w:trPr>
        <w:tc>
          <w:tcPr>
            <w:tcW w:w="2160" w:type="dxa"/>
            <w:vAlign w:val="center"/>
          </w:tcPr>
          <w:p w14:paraId="4694C71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最近历史记录</w:t>
            </w:r>
          </w:p>
        </w:tc>
        <w:tc>
          <w:tcPr>
            <w:tcW w:w="5616" w:type="dxa"/>
            <w:vAlign w:val="center"/>
          </w:tcPr>
          <w:p w14:paraId="54A76BD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支持搜索、按日期筛选、重播、查看详情、单项删除及全部删除。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5E0FBCF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27F4A27B" w14:textId="77777777">
        <w:trPr>
          <w:cantSplit/>
        </w:trPr>
        <w:tc>
          <w:tcPr>
            <w:tcW w:w="2160" w:type="dxa"/>
            <w:vAlign w:val="center"/>
          </w:tcPr>
          <w:p w14:paraId="29C45F0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历史数据</w:t>
            </w:r>
          </w:p>
        </w:tc>
        <w:tc>
          <w:tcPr>
            <w:tcW w:w="5616" w:type="dxa"/>
            <w:vAlign w:val="center"/>
          </w:tcPr>
          <w:p w14:paraId="6D7E6DB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保存上下文、rule/AI 来源、ASR 模式、延迟及用户评价。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6445EC6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D6B5BB8" w14:textId="77777777">
        <w:trPr>
          <w:cantSplit/>
        </w:trPr>
        <w:tc>
          <w:tcPr>
            <w:tcW w:w="2160" w:type="dxa"/>
            <w:vAlign w:val="center"/>
          </w:tcPr>
          <w:p w14:paraId="6F0A064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设置</w:t>
            </w:r>
          </w:p>
        </w:tc>
        <w:tc>
          <w:tcPr>
            <w:tcW w:w="5616" w:type="dxa"/>
            <w:vAlign w:val="center"/>
          </w:tcPr>
          <w:p w14:paraId="6E9F911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可选择麦克风来源、ASR 模式、VAD 阈值、HFP/BLE 设备及历史记录入口。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7A8EA56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17AA1EF2" w14:textId="77777777">
        <w:trPr>
          <w:cantSplit/>
        </w:trPr>
        <w:tc>
          <w:tcPr>
            <w:tcW w:w="2160" w:type="dxa"/>
            <w:vAlign w:val="center"/>
          </w:tcPr>
          <w:p w14:paraId="2AAA87D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界面语言</w:t>
            </w:r>
          </w:p>
        </w:tc>
        <w:tc>
          <w:tcPr>
            <w:tcW w:w="5616" w:type="dxa"/>
            <w:vAlign w:val="center"/>
          </w:tcPr>
          <w:p w14:paraId="6B29654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支持越南语和简体中文。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E1FDE91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5B26788B" w14:textId="77777777">
        <w:trPr>
          <w:cantSplit/>
        </w:trPr>
        <w:tc>
          <w:tcPr>
            <w:tcW w:w="2160" w:type="dxa"/>
            <w:vAlign w:val="center"/>
          </w:tcPr>
          <w:p w14:paraId="7471DB3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年龄组</w:t>
            </w:r>
          </w:p>
        </w:tc>
        <w:tc>
          <w:tcPr>
            <w:tcW w:w="5616" w:type="dxa"/>
            <w:vAlign w:val="center"/>
          </w:tcPr>
          <w:p w14:paraId="4EF3BAC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内容分为 5 个年龄组。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775035A2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083E9E91" w14:textId="77777777">
        <w:trPr>
          <w:cantSplit/>
        </w:trPr>
        <w:tc>
          <w:tcPr>
            <w:tcW w:w="2160" w:type="dxa"/>
            <w:vAlign w:val="center"/>
          </w:tcPr>
          <w:p w14:paraId="6DEB4D8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主题</w:t>
            </w:r>
          </w:p>
        </w:tc>
        <w:tc>
          <w:tcPr>
            <w:tcW w:w="5616" w:type="dxa"/>
            <w:vAlign w:val="center"/>
          </w:tcPr>
          <w:p w14:paraId="770A167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包含 50 个学习主题及相应配图。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590DFA0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273FB243" w14:textId="77777777">
        <w:trPr>
          <w:cantSplit/>
        </w:trPr>
        <w:tc>
          <w:tcPr>
            <w:tcW w:w="2160" w:type="dxa"/>
            <w:vAlign w:val="center"/>
          </w:tcPr>
          <w:p w14:paraId="6555CBF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课程</w:t>
            </w:r>
          </w:p>
        </w:tc>
        <w:tc>
          <w:tcPr>
            <w:tcW w:w="5616" w:type="dxa"/>
            <w:vAlign w:val="center"/>
          </w:tcPr>
          <w:p w14:paraId="277F5BF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包含 101 节课程和 11 首歌曲。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5BF6D469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0345FCFE" w14:textId="77777777">
        <w:trPr>
          <w:cantSplit/>
        </w:trPr>
        <w:tc>
          <w:tcPr>
            <w:tcW w:w="2160" w:type="dxa"/>
            <w:vAlign w:val="center"/>
          </w:tcPr>
          <w:p w14:paraId="51A6805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句子总数</w:t>
            </w:r>
          </w:p>
        </w:tc>
        <w:tc>
          <w:tcPr>
            <w:tcW w:w="5616" w:type="dxa"/>
            <w:vAlign w:val="center"/>
          </w:tcPr>
          <w:p w14:paraId="7B95844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课程和歌曲中共约 713 个句子。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32019F38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2C988AB4" w14:textId="77777777">
        <w:trPr>
          <w:cantSplit/>
        </w:trPr>
        <w:tc>
          <w:tcPr>
            <w:tcW w:w="2160" w:type="dxa"/>
            <w:vAlign w:val="center"/>
          </w:tcPr>
          <w:p w14:paraId="2F0740F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介绍音频</w:t>
            </w:r>
          </w:p>
        </w:tc>
        <w:tc>
          <w:tcPr>
            <w:tcW w:w="5616" w:type="dxa"/>
            <w:vAlign w:val="center"/>
          </w:tcPr>
          <w:p w14:paraId="445503E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101 节课程中已有 96 节配备介绍音频。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C83852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接近完成</w:t>
            </w:r>
          </w:p>
        </w:tc>
      </w:tr>
      <w:tr w:rsidR="001020CB" w14:paraId="26B822A9" w14:textId="77777777">
        <w:trPr>
          <w:cantSplit/>
        </w:trPr>
        <w:tc>
          <w:tcPr>
            <w:tcW w:w="2160" w:type="dxa"/>
            <w:vAlign w:val="center"/>
          </w:tcPr>
          <w:p w14:paraId="730DEB3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逐句音频</w:t>
            </w:r>
          </w:p>
        </w:tc>
        <w:tc>
          <w:tcPr>
            <w:tcW w:w="5616" w:type="dxa"/>
            <w:vAlign w:val="center"/>
          </w:tcPr>
          <w:p w14:paraId="78047B6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713 个句子中有 574 个具备英语和越南语音频 URL。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5F0039D9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尚未达到 100%</w:t>
            </w:r>
          </w:p>
        </w:tc>
      </w:tr>
      <w:tr w:rsidR="001020CB" w14:paraId="65AEDF62" w14:textId="77777777">
        <w:trPr>
          <w:cantSplit/>
        </w:trPr>
        <w:tc>
          <w:tcPr>
            <w:tcW w:w="2160" w:type="dxa"/>
            <w:vAlign w:val="center"/>
          </w:tcPr>
          <w:p w14:paraId="0116654C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内置音频</w:t>
            </w:r>
          </w:p>
        </w:tc>
        <w:tc>
          <w:tcPr>
            <w:tcW w:w="5616" w:type="dxa"/>
            <w:vAlign w:val="center"/>
          </w:tcPr>
          <w:p w14:paraId="5338B50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应用 assets 中包含 212 个指导音频或歌曲 MP3 文件。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4186A68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41E88E15" w14:textId="77777777">
        <w:trPr>
          <w:cantSplit/>
        </w:trPr>
        <w:tc>
          <w:tcPr>
            <w:tcW w:w="2160" w:type="dxa"/>
            <w:vAlign w:val="center"/>
          </w:tcPr>
          <w:p w14:paraId="00BC8CB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句子练习流程</w:t>
            </w:r>
          </w:p>
        </w:tc>
        <w:tc>
          <w:tcPr>
            <w:tcW w:w="5616" w:type="dxa"/>
            <w:vAlign w:val="center"/>
          </w:tcPr>
          <w:p w14:paraId="5C701C3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支持听示范、录音、回听、重录、下一句及返回上一句。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3F6E629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C9DFCD4" w14:textId="77777777">
        <w:trPr>
          <w:cantSplit/>
        </w:trPr>
        <w:tc>
          <w:tcPr>
            <w:tcW w:w="2160" w:type="dxa"/>
            <w:vAlign w:val="center"/>
          </w:tcPr>
          <w:p w14:paraId="119F97A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保存录音</w:t>
            </w:r>
          </w:p>
        </w:tc>
        <w:tc>
          <w:tcPr>
            <w:tcW w:w="5616" w:type="dxa"/>
            <w:vAlign w:val="center"/>
          </w:tcPr>
          <w:p w14:paraId="32894A8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每个句子最多保留最近三条成功录音，并删除旧录音。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7FC7EE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7FEE0F04" w14:textId="77777777">
        <w:trPr>
          <w:cantSplit/>
        </w:trPr>
        <w:tc>
          <w:tcPr>
            <w:tcW w:w="2160" w:type="dxa"/>
            <w:vAlign w:val="center"/>
          </w:tcPr>
          <w:p w14:paraId="23F9035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口语练习提醒</w:t>
            </w:r>
          </w:p>
        </w:tc>
        <w:tc>
          <w:tcPr>
            <w:tcW w:w="5616" w:type="dxa"/>
            <w:vAlign w:val="center"/>
          </w:tcPr>
          <w:p w14:paraId="2303096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约每 5 秒提醒一次，共提醒两次；之后提供跳过按钮，但不会自动跳过。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68BE572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2CD54BE6" w14:textId="77777777">
        <w:trPr>
          <w:cantSplit/>
        </w:trPr>
        <w:tc>
          <w:tcPr>
            <w:tcW w:w="2160" w:type="dxa"/>
            <w:vAlign w:val="center"/>
          </w:tcPr>
          <w:p w14:paraId="6AC30D0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正向反馈</w:t>
            </w:r>
          </w:p>
        </w:tc>
        <w:tc>
          <w:tcPr>
            <w:tcW w:w="5616" w:type="dxa"/>
            <w:vAlign w:val="center"/>
          </w:tcPr>
          <w:p w14:paraId="57D7BA0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成功完成口语练习后播放鼓励语、烟花效果并显示完成状态。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A09963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0266FCF" w14:textId="77777777">
        <w:trPr>
          <w:cantSplit/>
        </w:trPr>
        <w:tc>
          <w:tcPr>
            <w:tcW w:w="2160" w:type="dxa"/>
            <w:vAlign w:val="center"/>
          </w:tcPr>
          <w:p w14:paraId="0DCD70B4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Karaoke</w:t>
            </w:r>
          </w:p>
        </w:tc>
        <w:tc>
          <w:tcPr>
            <w:tcW w:w="5616" w:type="dxa"/>
            <w:vAlign w:val="center"/>
          </w:tcPr>
          <w:p w14:paraId="1D695B1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提供按时间同步的歌词和歌曲进度，并针对适合的年龄组在约 3 秒后自动开始。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6DD7856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4969AD97" w14:textId="77777777">
        <w:trPr>
          <w:cantSplit/>
        </w:trPr>
        <w:tc>
          <w:tcPr>
            <w:tcW w:w="2160" w:type="dxa"/>
            <w:vAlign w:val="center"/>
          </w:tcPr>
          <w:p w14:paraId="5D9BF72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保存进度</w:t>
            </w:r>
          </w:p>
        </w:tc>
        <w:tc>
          <w:tcPr>
            <w:tcW w:w="5616" w:type="dxa"/>
            <w:vAlign w:val="center"/>
          </w:tcPr>
          <w:p w14:paraId="436520F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在原生端或 Web localStorage 中保存已学课程、已跳过句子及元数据。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9AE290E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</w:tbl>
    <w:p w14:paraId="763559D6" w14:textId="77777777" w:rsidR="001020CB" w:rsidRDefault="001020CB">
      <w:pPr>
        <w:spacing w:after="0"/>
      </w:pPr>
    </w:p>
    <w:p w14:paraId="77C45ABA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6. 设计与无障碍支持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2A350104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98AB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29EC8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21D26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077C21E2" w14:textId="77777777">
        <w:trPr>
          <w:cantSplit/>
        </w:trPr>
        <w:tc>
          <w:tcPr>
            <w:tcW w:w="2160" w:type="dxa"/>
            <w:vAlign w:val="center"/>
          </w:tcPr>
          <w:p w14:paraId="4E74B17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视觉识别系统</w:t>
            </w:r>
          </w:p>
        </w:tc>
        <w:tc>
          <w:tcPr>
            <w:tcW w:w="5616" w:type="dxa"/>
            <w:vAlign w:val="center"/>
          </w:tcPr>
          <w:p w14:paraId="6DCA341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采用机器人吉祥物、Roboto 字体、靛蓝/薰衣草色，以及绿色、红色、橙色状态色。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13C75B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289D660E" w14:textId="77777777">
        <w:trPr>
          <w:cantSplit/>
        </w:trPr>
        <w:tc>
          <w:tcPr>
            <w:tcW w:w="2160" w:type="dxa"/>
            <w:vAlign w:val="center"/>
          </w:tcPr>
          <w:p w14:paraId="402C840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儿童界面</w:t>
            </w:r>
          </w:p>
        </w:tc>
        <w:tc>
          <w:tcPr>
            <w:tcW w:w="5616" w:type="dxa"/>
            <w:vAlign w:val="center"/>
          </w:tcPr>
          <w:p w14:paraId="06D1532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采用正向提示、简化操作、大尺寸操作按钮和易读的双语内容。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770ACAE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7519A68C" w14:textId="77777777">
        <w:trPr>
          <w:cantSplit/>
        </w:trPr>
        <w:tc>
          <w:tcPr>
            <w:tcW w:w="2160" w:type="dxa"/>
            <w:vAlign w:val="center"/>
          </w:tcPr>
          <w:p w14:paraId="3960EE9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移动端布局</w:t>
            </w:r>
          </w:p>
        </w:tc>
        <w:tc>
          <w:tcPr>
            <w:tcW w:w="5616" w:type="dxa"/>
            <w:vAlign w:val="center"/>
          </w:tcPr>
          <w:p w14:paraId="56AD157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内容区域限制最大宽度，底部设操作栏，并在多种屏幕尺寸上保持布局稳定。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491CE8BE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703D9956" w14:textId="77777777">
        <w:trPr>
          <w:cantSplit/>
        </w:trPr>
        <w:tc>
          <w:tcPr>
            <w:tcW w:w="2160" w:type="dxa"/>
            <w:vAlign w:val="center"/>
          </w:tcPr>
          <w:p w14:paraId="74174DC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学习场景</w:t>
            </w:r>
          </w:p>
        </w:tc>
        <w:tc>
          <w:tcPr>
            <w:tcW w:w="5616" w:type="dxa"/>
            <w:vAlign w:val="center"/>
          </w:tcPr>
          <w:p w14:paraId="3D0FD47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已为学习界面加入田野、火车背景和介绍图片。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2357895E" w14:textId="66C841CD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已完成</w:t>
            </w:r>
          </w:p>
        </w:tc>
      </w:tr>
      <w:tr w:rsidR="001020CB" w14:paraId="4D16D6FB" w14:textId="77777777">
        <w:trPr>
          <w:cantSplit/>
        </w:trPr>
        <w:tc>
          <w:tcPr>
            <w:tcW w:w="2160" w:type="dxa"/>
            <w:vAlign w:val="center"/>
          </w:tcPr>
          <w:p w14:paraId="06306F4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内容图片</w:t>
            </w:r>
          </w:p>
        </w:tc>
        <w:tc>
          <w:tcPr>
            <w:tcW w:w="5616" w:type="dxa"/>
            <w:vAlign w:val="center"/>
          </w:tcPr>
          <w:p w14:paraId="0B2ACEF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包含 50 个主题图片、课程介绍图片和卡拉 OK 界面素材。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0451B198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01B1A2AB" w14:textId="77777777">
        <w:trPr>
          <w:cantSplit/>
        </w:trPr>
        <w:tc>
          <w:tcPr>
            <w:tcW w:w="2160" w:type="dxa"/>
            <w:vAlign w:val="center"/>
          </w:tcPr>
          <w:p w14:paraId="00422EF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大字体</w:t>
            </w:r>
          </w:p>
        </w:tc>
        <w:tc>
          <w:tcPr>
            <w:tcW w:w="5616" w:type="dxa"/>
            <w:vAlign w:val="center"/>
          </w:tcPr>
          <w:p w14:paraId="0610235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已在文字放大 200% 的情况下测试界面。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4281B72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0966BBE2" w14:textId="77777777">
        <w:trPr>
          <w:cantSplit/>
        </w:trPr>
        <w:tc>
          <w:tcPr>
            <w:tcW w:w="2160" w:type="dxa"/>
            <w:vAlign w:val="center"/>
          </w:tcPr>
          <w:p w14:paraId="16BA3AE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小屏幕</w:t>
            </w:r>
          </w:p>
        </w:tc>
        <w:tc>
          <w:tcPr>
            <w:tcW w:w="5616" w:type="dxa"/>
            <w:vAlign w:val="center"/>
          </w:tcPr>
          <w:p w14:paraId="0172514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已有测试确保组件在小屏幕上不会重叠。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9A5D19A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510ADB35" w14:textId="77777777">
        <w:trPr>
          <w:cantSplit/>
        </w:trPr>
        <w:tc>
          <w:tcPr>
            <w:tcW w:w="2160" w:type="dxa"/>
            <w:vAlign w:val="center"/>
          </w:tcPr>
          <w:p w14:paraId="4542738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减少动态效果</w:t>
            </w:r>
          </w:p>
        </w:tc>
        <w:tc>
          <w:tcPr>
            <w:tcW w:w="5616" w:type="dxa"/>
            <w:vAlign w:val="center"/>
          </w:tcPr>
          <w:p w14:paraId="215755F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已支持偏好减少动态效果的用户。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2E88CC1A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已实现</w:t>
            </w:r>
          </w:p>
        </w:tc>
      </w:tr>
      <w:tr w:rsidR="001020CB" w14:paraId="076ADCEE" w14:textId="77777777">
        <w:trPr>
          <w:cantSplit/>
        </w:trPr>
        <w:tc>
          <w:tcPr>
            <w:tcW w:w="2160" w:type="dxa"/>
            <w:vAlign w:val="center"/>
          </w:tcPr>
          <w:p w14:paraId="28887153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Golden Test</w:t>
            </w:r>
          </w:p>
        </w:tc>
        <w:tc>
          <w:tcPr>
            <w:tcW w:w="5616" w:type="dxa"/>
            <w:vAlign w:val="center"/>
          </w:tcPr>
          <w:p w14:paraId="1570344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已有 12 张界面基准图，覆盖 390x844、426x923 和 450x1025。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C933BD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</w:tbl>
    <w:p w14:paraId="29AA50AF" w14:textId="77777777" w:rsidR="001020CB" w:rsidRDefault="001020CB">
      <w:pPr>
        <w:spacing w:after="0"/>
      </w:pPr>
    </w:p>
    <w:p w14:paraId="05E60239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lastRenderedPageBreak/>
        <w:t>7. Web、APK、iOS 与更新机制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23622DC6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0478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85F8A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5F2D9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4EC0D1A6" w14:textId="77777777">
        <w:trPr>
          <w:cantSplit/>
        </w:trPr>
        <w:tc>
          <w:tcPr>
            <w:tcW w:w="2160" w:type="dxa"/>
            <w:vAlign w:val="center"/>
          </w:tcPr>
          <w:p w14:paraId="0882CE97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Flutter Web/PWA</w:t>
            </w:r>
          </w:p>
        </w:tc>
        <w:tc>
          <w:tcPr>
            <w:tcW w:w="5616" w:type="dxa"/>
            <w:vAlign w:val="center"/>
          </w:tcPr>
          <w:p w14:paraId="1D3C192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已具备 manifest、图标、添加到 iPhone 主屏幕及浏览器数据保存功能。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59E8E2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9B1572E" w14:textId="77777777">
        <w:trPr>
          <w:cantSplit/>
        </w:trPr>
        <w:tc>
          <w:tcPr>
            <w:tcW w:w="2160" w:type="dxa"/>
            <w:vAlign w:val="center"/>
          </w:tcPr>
          <w:p w14:paraId="5637B8D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Web 更新</w:t>
            </w:r>
          </w:p>
        </w:tc>
        <w:tc>
          <w:tcPr>
            <w:tcW w:w="5616" w:type="dxa"/>
            <w:vAlign w:val="center"/>
          </w:tcPr>
          <w:p w14:paraId="32BA699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在打开应用、返回应用及定时周期内检查 version.json；显示更新横幅并重新加载新版本。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471B81F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4B0E7809" w14:textId="77777777">
        <w:trPr>
          <w:cantSplit/>
        </w:trPr>
        <w:tc>
          <w:tcPr>
            <w:tcW w:w="2160" w:type="dxa"/>
            <w:vAlign w:val="center"/>
          </w:tcPr>
          <w:p w14:paraId="736A31FC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Android APK</w:t>
            </w:r>
          </w:p>
        </w:tc>
        <w:tc>
          <w:tcPr>
            <w:tcW w:w="5616" w:type="dxa"/>
            <w:vAlign w:val="center"/>
          </w:tcPr>
          <w:p w14:paraId="4C0C8C2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包名为 com.innotrik.aispeaking，支持 Android 7 及以上版本，并已配置应用图标。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86A8F77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3F43E763" w14:textId="77777777">
        <w:trPr>
          <w:cantSplit/>
        </w:trPr>
        <w:tc>
          <w:tcPr>
            <w:tcW w:w="2160" w:type="dxa"/>
            <w:vAlign w:val="center"/>
          </w:tcPr>
          <w:p w14:paraId="051FC6C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正式版本</w:t>
            </w:r>
          </w:p>
        </w:tc>
        <w:tc>
          <w:tcPr>
            <w:tcW w:w="5616" w:type="dxa"/>
            <w:vAlign w:val="center"/>
          </w:tcPr>
          <w:p w14:paraId="2F190A5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当前版本为 1.0.3+5；正式版 APK 约 78.5 MB。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6EAEB432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2444ED92" w14:textId="77777777">
        <w:trPr>
          <w:cantSplit/>
        </w:trPr>
        <w:tc>
          <w:tcPr>
            <w:tcW w:w="2160" w:type="dxa"/>
            <w:vAlign w:val="center"/>
          </w:tcPr>
          <w:p w14:paraId="2B10994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按 ABI 拆分 APK</w:t>
            </w:r>
          </w:p>
        </w:tc>
        <w:tc>
          <w:tcPr>
            <w:tcW w:w="5616" w:type="dxa"/>
            <w:vAlign w:val="center"/>
          </w:tcPr>
          <w:p w14:paraId="36D62518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支持分别构建 ARM64、armeabi-v7a 和 x86_64，以按架构减小安装包体积。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059E8C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09D8EFD9" w14:textId="77777777">
        <w:trPr>
          <w:cantSplit/>
        </w:trPr>
        <w:tc>
          <w:tcPr>
            <w:tcW w:w="2160" w:type="dxa"/>
            <w:vAlign w:val="center"/>
          </w:tcPr>
          <w:p w14:paraId="035ABF8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Android 更新</w:t>
            </w:r>
          </w:p>
        </w:tc>
        <w:tc>
          <w:tcPr>
            <w:tcW w:w="5616" w:type="dxa"/>
            <w:vAlign w:val="center"/>
          </w:tcPr>
          <w:p w14:paraId="4B71539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应用调用版本 API，可阻止过旧版本并打开新版 APK 下载页面。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5A08346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客户端已完成</w:t>
            </w:r>
          </w:p>
        </w:tc>
      </w:tr>
      <w:tr w:rsidR="001020CB" w14:paraId="609E42C7" w14:textId="77777777">
        <w:trPr>
          <w:cantSplit/>
        </w:trPr>
        <w:tc>
          <w:tcPr>
            <w:tcW w:w="2160" w:type="dxa"/>
            <w:vAlign w:val="center"/>
          </w:tcPr>
          <w:p w14:paraId="6275FC0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APK 下载页</w:t>
            </w:r>
          </w:p>
        </w:tc>
        <w:tc>
          <w:tcPr>
            <w:tcW w:w="5616" w:type="dxa"/>
            <w:vAlign w:val="center"/>
          </w:tcPr>
          <w:p w14:paraId="635241C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最新版 APK 通过 Cloudflare R2 链接分发。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65B15F34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  <w:tr w:rsidR="001020CB" w14:paraId="591EAF92" w14:textId="77777777">
        <w:trPr>
          <w:cantSplit/>
        </w:trPr>
        <w:tc>
          <w:tcPr>
            <w:tcW w:w="2160" w:type="dxa"/>
            <w:vAlign w:val="center"/>
          </w:tcPr>
          <w:p w14:paraId="3274B3EC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正式版签名</w:t>
            </w:r>
          </w:p>
        </w:tc>
        <w:tc>
          <w:tcPr>
            <w:tcW w:w="5616" w:type="dxa"/>
            <w:vAlign w:val="center"/>
          </w:tcPr>
          <w:p w14:paraId="4227203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存在 key.properties 时使用生产 keystore；缺失时会回退到调试签名。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720C337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需要正式 keystore</w:t>
            </w:r>
          </w:p>
        </w:tc>
      </w:tr>
      <w:tr w:rsidR="001020CB" w14:paraId="730A960B" w14:textId="77777777">
        <w:trPr>
          <w:cantSplit/>
        </w:trPr>
        <w:tc>
          <w:tcPr>
            <w:tcW w:w="2160" w:type="dxa"/>
            <w:vAlign w:val="center"/>
          </w:tcPr>
          <w:p w14:paraId="09426A5B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iOS</w:t>
            </w:r>
          </w:p>
        </w:tc>
        <w:tc>
          <w:tcPr>
            <w:tcW w:w="5616" w:type="dxa"/>
            <w:vAlign w:val="center"/>
          </w:tcPr>
          <w:p w14:paraId="53F6D14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已有 iOS 基础工程及面向未签名模拟器的 Codemagic 工作流。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3EC6FDF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尚未发布至 App Store</w:t>
            </w:r>
          </w:p>
        </w:tc>
      </w:tr>
      <w:tr w:rsidR="001020CB" w14:paraId="6576F867" w14:textId="77777777">
        <w:trPr>
          <w:cantSplit/>
        </w:trPr>
        <w:tc>
          <w:tcPr>
            <w:tcW w:w="2160" w:type="dxa"/>
            <w:vAlign w:val="center"/>
          </w:tcPr>
          <w:p w14:paraId="782B1A9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Web 部署</w:t>
            </w:r>
          </w:p>
        </w:tc>
        <w:tc>
          <w:tcPr>
            <w:tcW w:w="5616" w:type="dxa"/>
            <w:vAlign w:val="center"/>
          </w:tcPr>
          <w:p w14:paraId="28A89AD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Web 代码和构建产物已具备，但尚未确认最终公开域名。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67488DDB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尚未确认</w:t>
            </w:r>
          </w:p>
        </w:tc>
      </w:tr>
      <w:tr w:rsidR="001020CB" w14:paraId="05CA6F7F" w14:textId="77777777">
        <w:trPr>
          <w:cantSplit/>
        </w:trPr>
        <w:tc>
          <w:tcPr>
            <w:tcW w:w="2160" w:type="dxa"/>
            <w:vAlign w:val="center"/>
          </w:tcPr>
          <w:p w14:paraId="20246C3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独立更新</w:t>
            </w:r>
          </w:p>
        </w:tc>
        <w:tc>
          <w:tcPr>
            <w:tcW w:w="5616" w:type="dxa"/>
            <w:vAlign w:val="center"/>
          </w:tcPr>
          <w:p w14:paraId="30579FC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Web 与 APK 通过两条独立流程更新；若接口契约不变，修改后端通常无需重新构建 APK。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C9907B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完成</w:t>
            </w:r>
          </w:p>
        </w:tc>
      </w:tr>
    </w:tbl>
    <w:p w14:paraId="42241774" w14:textId="77777777" w:rsidR="001020CB" w:rsidRDefault="001020CB">
      <w:pPr>
        <w:spacing w:after="0"/>
      </w:pPr>
    </w:p>
    <w:p w14:paraId="7DA49F71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8. 测试与质量保证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2C980934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BE3E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024AB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8D4A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704AAFBC" w14:textId="77777777">
        <w:trPr>
          <w:cantSplit/>
        </w:trPr>
        <w:tc>
          <w:tcPr>
            <w:tcW w:w="2160" w:type="dxa"/>
            <w:vAlign w:val="center"/>
          </w:tcPr>
          <w:p w14:paraId="5FA5E801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Flutter test</w:t>
            </w:r>
          </w:p>
        </w:tc>
        <w:tc>
          <w:tcPr>
            <w:tcW w:w="5616" w:type="dxa"/>
            <w:vAlign w:val="center"/>
          </w:tcPr>
          <w:p w14:paraId="7AC25F94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当前全部 158 项测试均已通过。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0DD99C37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6195E7FA" w14:textId="77777777">
        <w:trPr>
          <w:cantSplit/>
        </w:trPr>
        <w:tc>
          <w:tcPr>
            <w:tcW w:w="2160" w:type="dxa"/>
            <w:vAlign w:val="center"/>
          </w:tcPr>
          <w:p w14:paraId="7C44C39E" w14:textId="77777777" w:rsidR="001020CB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Flutter analyze</w:t>
            </w:r>
          </w:p>
        </w:tc>
        <w:tc>
          <w:tcPr>
            <w:tcW w:w="5616" w:type="dxa"/>
            <w:vAlign w:val="center"/>
          </w:tcPr>
          <w:p w14:paraId="75117C3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静态分析未发现问题。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3AD6E82D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683B2442" w14:textId="77777777">
        <w:trPr>
          <w:cantSplit/>
        </w:trPr>
        <w:tc>
          <w:tcPr>
            <w:tcW w:w="2160" w:type="dxa"/>
            <w:vAlign w:val="center"/>
          </w:tcPr>
          <w:p w14:paraId="4EF155A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测试规模</w:t>
            </w:r>
          </w:p>
        </w:tc>
        <w:tc>
          <w:tcPr>
            <w:tcW w:w="5616" w:type="dxa"/>
            <w:vAlign w:val="center"/>
          </w:tcPr>
          <w:p w14:paraId="1B700731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包含 31 个 Dart 测试文件和 12 个 Golden 基准。</w:t>
            </w:r>
          </w:p>
        </w:tc>
        <w:tc>
          <w:tcPr>
            <w:tcW w:w="1584" w:type="dxa"/>
            <w:shd w:val="clear" w:color="auto" w:fill="E8F0FE"/>
            <w:vAlign w:val="center"/>
          </w:tcPr>
          <w:p w14:paraId="33D0B1A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457A6"/>
                <w:sz w:val="18"/>
              </w:rPr>
              <w:t>已具备</w:t>
            </w:r>
          </w:p>
        </w:tc>
      </w:tr>
      <w:tr w:rsidR="001020CB" w14:paraId="68E29D95" w14:textId="77777777">
        <w:trPr>
          <w:cantSplit/>
        </w:trPr>
        <w:tc>
          <w:tcPr>
            <w:tcW w:w="2160" w:type="dxa"/>
            <w:vAlign w:val="center"/>
          </w:tcPr>
          <w:p w14:paraId="3FEAEFB6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音频测试</w:t>
            </w:r>
          </w:p>
        </w:tc>
        <w:tc>
          <w:tcPr>
            <w:tcW w:w="5616" w:type="dxa"/>
            <w:vAlign w:val="center"/>
          </w:tcPr>
          <w:p w14:paraId="32FAFCF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覆盖 VAD、WAV、音频缓存、播放完成及转写选择。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61C8A158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6DE166DE" w14:textId="77777777">
        <w:trPr>
          <w:cantSplit/>
        </w:trPr>
        <w:tc>
          <w:tcPr>
            <w:tcW w:w="2160" w:type="dxa"/>
            <w:vAlign w:val="center"/>
          </w:tcPr>
          <w:p w14:paraId="58C45D8E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回退机制测试</w:t>
            </w:r>
          </w:p>
        </w:tc>
        <w:tc>
          <w:tcPr>
            <w:tcW w:w="5616" w:type="dxa"/>
            <w:vAlign w:val="center"/>
          </w:tcPr>
          <w:p w14:paraId="0045F72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覆盖初始化失败、延迟失败、Batch Chunks、Realtime 及回退路径。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727D349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45CC0E43" w14:textId="77777777">
        <w:trPr>
          <w:cantSplit/>
        </w:trPr>
        <w:tc>
          <w:tcPr>
            <w:tcW w:w="2160" w:type="dxa"/>
            <w:vAlign w:val="center"/>
          </w:tcPr>
          <w:p w14:paraId="7B34489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设备测试</w:t>
            </w:r>
          </w:p>
        </w:tc>
        <w:tc>
          <w:tcPr>
            <w:tcW w:w="5616" w:type="dxa"/>
            <w:vAlign w:val="center"/>
          </w:tcPr>
          <w:p w14:paraId="1FD0C0B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自动化覆盖 HFP 逻辑、BLE 协议、离线意图和重连。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267DDE76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35E4FCB1" w14:textId="77777777">
        <w:trPr>
          <w:cantSplit/>
        </w:trPr>
        <w:tc>
          <w:tcPr>
            <w:tcW w:w="2160" w:type="dxa"/>
            <w:vAlign w:val="center"/>
          </w:tcPr>
          <w:p w14:paraId="404BFF6D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API 测试</w:t>
            </w:r>
          </w:p>
        </w:tc>
        <w:tc>
          <w:tcPr>
            <w:tcW w:w="5616" w:type="dxa"/>
            <w:vAlign w:val="center"/>
          </w:tcPr>
          <w:p w14:paraId="3E92BF5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覆盖模型、repository、版本门控、设备身份和设备注册。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1EC2E557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0DA92DCD" w14:textId="77777777">
        <w:trPr>
          <w:cantSplit/>
        </w:trPr>
        <w:tc>
          <w:tcPr>
            <w:tcW w:w="2160" w:type="dxa"/>
            <w:vAlign w:val="center"/>
          </w:tcPr>
          <w:p w14:paraId="2CBEF415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业务测试</w:t>
            </w:r>
          </w:p>
        </w:tc>
        <w:tc>
          <w:tcPr>
            <w:tcW w:w="5616" w:type="dxa"/>
            <w:vAlign w:val="center"/>
          </w:tcPr>
          <w:p w14:paraId="34A6A50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覆盖历史记录、设置、课程流程、媒体、进度、录音和卡拉 OK。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7816618C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618EE29D" w14:textId="77777777">
        <w:trPr>
          <w:cantSplit/>
        </w:trPr>
        <w:tc>
          <w:tcPr>
            <w:tcW w:w="2160" w:type="dxa"/>
            <w:vAlign w:val="center"/>
          </w:tcPr>
          <w:p w14:paraId="2E4EC15A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界面测试</w:t>
            </w:r>
          </w:p>
        </w:tc>
        <w:tc>
          <w:tcPr>
            <w:tcW w:w="5616" w:type="dxa"/>
            <w:vAlign w:val="center"/>
          </w:tcPr>
          <w:p w14:paraId="1E5C7629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覆盖无障碍能力及多种尺寸下的 Golden Test。</w:t>
            </w:r>
          </w:p>
        </w:tc>
        <w:tc>
          <w:tcPr>
            <w:tcW w:w="1584" w:type="dxa"/>
            <w:shd w:val="clear" w:color="auto" w:fill="E8F5EC"/>
            <w:vAlign w:val="center"/>
          </w:tcPr>
          <w:p w14:paraId="5C2DBBEA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216E39"/>
                <w:sz w:val="18"/>
              </w:rPr>
              <w:t>通过</w:t>
            </w:r>
          </w:p>
        </w:tc>
      </w:tr>
      <w:tr w:rsidR="001020CB" w14:paraId="46BCE608" w14:textId="77777777">
        <w:trPr>
          <w:cantSplit/>
        </w:trPr>
        <w:tc>
          <w:tcPr>
            <w:tcW w:w="2160" w:type="dxa"/>
            <w:vAlign w:val="center"/>
          </w:tcPr>
          <w:p w14:paraId="41987C5F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测试局限</w:t>
            </w:r>
          </w:p>
        </w:tc>
        <w:tc>
          <w:tcPr>
            <w:tcW w:w="5616" w:type="dxa"/>
            <w:vAlign w:val="center"/>
          </w:tcPr>
          <w:p w14:paraId="11E83277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自动化测试无法替代真机上的麦克风、耳机、蓝牙及延迟质量测试。</w:t>
            </w:r>
          </w:p>
        </w:tc>
        <w:tc>
          <w:tcPr>
            <w:tcW w:w="1584" w:type="dxa"/>
            <w:shd w:val="clear" w:color="auto" w:fill="FFF4D6"/>
            <w:vAlign w:val="center"/>
          </w:tcPr>
          <w:p w14:paraId="13E4AC91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7A5A00"/>
                <w:sz w:val="18"/>
              </w:rPr>
              <w:t>需要真机测试</w:t>
            </w:r>
          </w:p>
        </w:tc>
      </w:tr>
    </w:tbl>
    <w:p w14:paraId="57D192F4" w14:textId="77777777" w:rsidR="001020CB" w:rsidRDefault="001020CB">
      <w:pPr>
        <w:spacing w:after="0"/>
      </w:pPr>
    </w:p>
    <w:p w14:paraId="1DFF7083" w14:textId="77777777" w:rsidR="001020CB" w:rsidRDefault="00000000">
      <w:r>
        <w:br w:type="page"/>
      </w:r>
    </w:p>
    <w:p w14:paraId="6B8C0B35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lastRenderedPageBreak/>
        <w:t>9. 大规模发布前的剩余工作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480"/>
        <w:gridCol w:w="2880"/>
      </w:tblGrid>
      <w:tr w:rsidR="001020CB" w14:paraId="5B534DA2" w14:textId="77777777">
        <w:trPr>
          <w:cantSplit/>
          <w:tblHeader/>
        </w:trPr>
        <w:tc>
          <w:tcPr>
            <w:tcW w:w="648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E43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剩余工作</w:t>
            </w:r>
          </w:p>
        </w:tc>
        <w:tc>
          <w:tcPr>
            <w:tcW w:w="288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FF42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级别/说明</w:t>
            </w:r>
          </w:p>
        </w:tc>
      </w:tr>
      <w:tr w:rsidR="001020CB" w14:paraId="0E6433C7" w14:textId="77777777">
        <w:trPr>
          <w:cantSplit/>
        </w:trPr>
        <w:tc>
          <w:tcPr>
            <w:tcW w:w="6480" w:type="dxa"/>
          </w:tcPr>
          <w:p w14:paraId="25D624B5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在多种手机、耳机及 INNOTRIK 硬件上测试 HFP 和 BLE。</w:t>
            </w:r>
          </w:p>
        </w:tc>
        <w:tc>
          <w:tcPr>
            <w:tcW w:w="2880" w:type="dxa"/>
            <w:shd w:val="clear" w:color="auto" w:fill="FCE8E6"/>
          </w:tcPr>
          <w:p w14:paraId="234AF9F7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9B1C1C"/>
                <w:sz w:val="19"/>
              </w:rPr>
              <w:t>在正式宣布硬件支持前必须完成。</w:t>
            </w:r>
          </w:p>
        </w:tc>
      </w:tr>
      <w:tr w:rsidR="001020CB" w14:paraId="1976251E" w14:textId="77777777">
        <w:trPr>
          <w:cantSplit/>
        </w:trPr>
        <w:tc>
          <w:tcPr>
            <w:tcW w:w="6480" w:type="dxa"/>
          </w:tcPr>
          <w:p w14:paraId="352311D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补齐全部 713 个句子的音频，以及仍缺少介绍音频或完整音乐的课程。</w:t>
            </w:r>
          </w:p>
        </w:tc>
        <w:tc>
          <w:tcPr>
            <w:tcW w:w="2880" w:type="dxa"/>
            <w:shd w:val="clear" w:color="auto" w:fill="FCE8E6"/>
          </w:tcPr>
          <w:p w14:paraId="1D712A72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9B1C1C"/>
                <w:sz w:val="19"/>
              </w:rPr>
              <w:t>会直接影响学习体验。</w:t>
            </w:r>
          </w:p>
        </w:tc>
      </w:tr>
      <w:tr w:rsidR="001020CB" w14:paraId="3A3F3906" w14:textId="77777777">
        <w:trPr>
          <w:cantSplit/>
        </w:trPr>
        <w:tc>
          <w:tcPr>
            <w:tcW w:w="6480" w:type="dxa"/>
          </w:tcPr>
          <w:p w14:paraId="647AB13C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创建并妥善保管正式 Android keystore。</w:t>
            </w:r>
          </w:p>
        </w:tc>
        <w:tc>
          <w:tcPr>
            <w:tcW w:w="2880" w:type="dxa"/>
            <w:shd w:val="clear" w:color="auto" w:fill="FCE8E6"/>
          </w:tcPr>
          <w:p w14:paraId="51EE339F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9B1C1C"/>
                <w:sz w:val="19"/>
              </w:rPr>
              <w:t>这是持续更新同一生产应用的必要条件。</w:t>
            </w:r>
          </w:p>
        </w:tc>
      </w:tr>
      <w:tr w:rsidR="001020CB" w14:paraId="30060E93" w14:textId="77777777">
        <w:trPr>
          <w:cantSplit/>
        </w:trPr>
        <w:tc>
          <w:tcPr>
            <w:tcW w:w="6480" w:type="dxa"/>
          </w:tcPr>
          <w:p w14:paraId="267B61F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补充身份验证、限流、用户数据隔离及后端日志保留策略。</w:t>
            </w:r>
          </w:p>
        </w:tc>
        <w:tc>
          <w:tcPr>
            <w:tcW w:w="2880" w:type="dxa"/>
            <w:shd w:val="clear" w:color="auto" w:fill="FCE8E6"/>
          </w:tcPr>
          <w:p w14:paraId="666AF356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9B1C1C"/>
                <w:sz w:val="19"/>
              </w:rPr>
              <w:t>在扩大用户规模前需要完成。</w:t>
            </w:r>
          </w:p>
        </w:tc>
      </w:tr>
      <w:tr w:rsidR="001020CB" w14:paraId="2086947A" w14:textId="77777777">
        <w:trPr>
          <w:cantSplit/>
        </w:trPr>
        <w:tc>
          <w:tcPr>
            <w:tcW w:w="6480" w:type="dxa"/>
          </w:tcPr>
          <w:p w14:paraId="7369D931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验证 Safari/iPhone、弱网、锁屏及后台运行。</w:t>
            </w:r>
          </w:p>
        </w:tc>
        <w:tc>
          <w:tcPr>
            <w:tcW w:w="2880" w:type="dxa"/>
            <w:shd w:val="clear" w:color="auto" w:fill="FFF4D6"/>
          </w:tcPr>
          <w:p w14:paraId="3EBE2B0E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7A5A00"/>
                <w:sz w:val="19"/>
              </w:rPr>
              <w:t>建议使用真机执行。</w:t>
            </w:r>
          </w:p>
        </w:tc>
      </w:tr>
      <w:tr w:rsidR="001020CB" w14:paraId="6D48E41F" w14:textId="77777777">
        <w:trPr>
          <w:cantSplit/>
        </w:trPr>
        <w:tc>
          <w:tcPr>
            <w:tcW w:w="6480" w:type="dxa"/>
          </w:tcPr>
          <w:p w14:paraId="65FABE5F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决定是否开放 OpenAI Realtime，或继续以 Android Streaming 为主流程。</w:t>
            </w:r>
          </w:p>
        </w:tc>
        <w:tc>
          <w:tcPr>
            <w:tcW w:w="2880" w:type="dxa"/>
            <w:shd w:val="clear" w:color="auto" w:fill="FFF4D6"/>
          </w:tcPr>
          <w:p w14:paraId="5F66293D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7A5A00"/>
                <w:sz w:val="19"/>
              </w:rPr>
              <w:t>需要平衡延迟、稳定性与成本。</w:t>
            </w:r>
          </w:p>
        </w:tc>
      </w:tr>
      <w:tr w:rsidR="001020CB" w14:paraId="346D3D83" w14:textId="77777777">
        <w:trPr>
          <w:cantSplit/>
        </w:trPr>
        <w:tc>
          <w:tcPr>
            <w:tcW w:w="6480" w:type="dxa"/>
          </w:tcPr>
          <w:p w14:paraId="206466BC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若继续采用新要求，将无语音超时从约 3 秒调整为 2 秒。</w:t>
            </w:r>
          </w:p>
        </w:tc>
        <w:tc>
          <w:tcPr>
            <w:tcW w:w="2880" w:type="dxa"/>
            <w:shd w:val="clear" w:color="auto" w:fill="FFF4D6"/>
          </w:tcPr>
          <w:p w14:paraId="46C5FC4F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7A5A00"/>
                <w:sz w:val="19"/>
              </w:rPr>
              <w:t>改动较小，但需测试噪声环境和儿童慢速说话场景。</w:t>
            </w:r>
          </w:p>
        </w:tc>
      </w:tr>
      <w:tr w:rsidR="001020CB" w14:paraId="3C394CEF" w14:textId="77777777">
        <w:trPr>
          <w:cantSplit/>
        </w:trPr>
        <w:tc>
          <w:tcPr>
            <w:tcW w:w="6480" w:type="dxa"/>
          </w:tcPr>
          <w:p w14:paraId="5DDDAA1F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提交 Adaptive VAD、学习场景界面及新 Golden Test 的修改。</w:t>
            </w:r>
          </w:p>
        </w:tc>
        <w:tc>
          <w:tcPr>
            <w:tcW w:w="2880" w:type="dxa"/>
            <w:shd w:val="clear" w:color="auto" w:fill="E8F0FE"/>
          </w:tcPr>
          <w:p w14:paraId="1BD457CE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2457A6"/>
                <w:sz w:val="19"/>
              </w:rPr>
              <w:t>代码已通过测试，但目前仍仅保存在本地。</w:t>
            </w:r>
          </w:p>
        </w:tc>
      </w:tr>
      <w:tr w:rsidR="001020CB" w14:paraId="376DD3CE" w14:textId="77777777">
        <w:trPr>
          <w:cantSplit/>
        </w:trPr>
        <w:tc>
          <w:tcPr>
            <w:tcW w:w="6480" w:type="dxa"/>
          </w:tcPr>
          <w:p w14:paraId="7D493128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sz w:val="19"/>
              </w:rPr>
              <w:t>确认 Flutter Web/PWA 的公开托管地址。</w:t>
            </w:r>
          </w:p>
        </w:tc>
        <w:tc>
          <w:tcPr>
            <w:tcW w:w="2880" w:type="dxa"/>
            <w:shd w:val="clear" w:color="auto" w:fill="FFF4D6"/>
          </w:tcPr>
          <w:p w14:paraId="7BEFBE8B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color w:val="7A5A00"/>
                <w:sz w:val="19"/>
              </w:rPr>
              <w:t>需要正式 URL 供 iOS 用户访问。</w:t>
            </w:r>
          </w:p>
        </w:tc>
      </w:tr>
      <w:tr w:rsidR="00CA5632" w14:paraId="479BD16D" w14:textId="77777777">
        <w:trPr>
          <w:cantSplit/>
        </w:trPr>
        <w:tc>
          <w:tcPr>
            <w:tcW w:w="6480" w:type="dxa"/>
          </w:tcPr>
          <w:p w14:paraId="5D6B5834" w14:textId="4F82C98D" w:rsidR="00CA5632" w:rsidRDefault="00CA5632">
            <w:pPr>
              <w:spacing w:after="0"/>
              <w:rPr>
                <w:b/>
                <w:sz w:val="19"/>
              </w:rPr>
            </w:pPr>
            <w:r>
              <w:rPr>
                <w:rFonts w:eastAsia="Microsoft YaHei" w:hint="eastAsia"/>
                <w:b/>
                <w:sz w:val="19"/>
              </w:rPr>
              <w:t xml:space="preserve">为 5,000 个句子建立规则</w:t>
            </w:r>
          </w:p>
        </w:tc>
        <w:tc>
          <w:tcPr>
            <w:tcW w:w="2880" w:type="dxa"/>
            <w:shd w:val="clear" w:color="auto" w:fill="FFF4D6"/>
          </w:tcPr>
          <w:p w14:paraId="7A23B9CC" w14:textId="7F2BBAB0" w:rsidR="00CA5632" w:rsidRDefault="00CA5632">
            <w:pPr>
              <w:spacing w:after="0"/>
              <w:rPr>
                <w:color w:val="7A5A00"/>
                <w:sz w:val="19"/>
              </w:rPr>
            </w:pPr>
            <w:r>
              <w:rPr>
                <w:rFonts w:eastAsia="Microsoft YaHei" w:hint="eastAsia"/>
                <w:color w:val="7A5A00"/>
                <w:sz w:val="19"/>
              </w:rPr>
              <w:t>需要进一步讨论并合理调整，以优化应用成本。</w:t>
            </w:r>
          </w:p>
        </w:tc>
      </w:tr>
    </w:tbl>
    <w:p w14:paraId="0B6362AD" w14:textId="77777777" w:rsidR="001020CB" w:rsidRDefault="00000000">
      <w:pPr>
        <w:pStyle w:val="Heading1"/>
      </w:pPr>
      <w:r>
        <w:rPr>
          <w:rFonts w:ascii="Calibri" w:eastAsia="Microsoft YaHei" w:hAnsi="Calibri" w:hint="eastAsia"/>
        </w:rPr>
        <w:t>10. 结论</w:t>
      </w:r>
    </w:p>
    <w:p w14:paraId="7ECD3C58" w14:textId="77777777" w:rsidR="001020CB" w:rsidRDefault="00000000">
      <w:r>
        <w:rPr>
          <w:rFonts w:eastAsia="Microsoft YaHei" w:hint="eastAsia"/>
        </w:rPr>
        <w:t>AI Speaking 目前已具备用于实际测试的完整技术基础，包括双语交流流程、多种识别方式、音频播放与缓存、按年龄划分的课程、历史记录、Web/APK 更新、自动化测试及硬件集成。该系统已不再只是界面原型，而是具备较完整业务流程的产品。</w:t>
      </w:r>
    </w:p>
    <w:p w14:paraId="2290F056" w14:textId="77777777" w:rsidR="001020CB" w:rsidRDefault="00000000">
      <w:r>
        <w:rPr>
          <w:rFonts w:eastAsia="Microsoft YaHei" w:hint="eastAsia"/>
        </w:rPr>
        <w:t>下一阶段应优先进行真机测试、完善音频资源库、确定正式版签名机制，并加强生产后端。完成这些工作后，项目即可从开发与集成阶段转入用户测试和发布准备阶段。</w:t>
      </w:r>
    </w:p>
    <w:p w14:paraId="2D60CA2B" w14:textId="77777777" w:rsidR="001020CB" w:rsidRDefault="00000000">
      <w:pPr>
        <w:pStyle w:val="Heading1"/>
        <w:pageBreakBefore/>
      </w:pPr>
      <w:r>
        <w:rPr>
          <w:rFonts w:ascii="Calibri" w:eastAsia="Microsoft YaHei" w:hAnsi="Calibri" w:hint="eastAsia"/>
        </w:rPr>
        <w:t>附录：主要组件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5616"/>
        <w:gridCol w:w="1584"/>
      </w:tblGrid>
      <w:tr w:rsidR="001020CB" w14:paraId="403425C3" w14:textId="77777777">
        <w:trPr>
          <w:cantSplit/>
          <w:tblHeader/>
        </w:trPr>
        <w:tc>
          <w:tcPr>
            <w:tcW w:w="2160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88C90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项目项</w:t>
            </w:r>
          </w:p>
        </w:tc>
        <w:tc>
          <w:tcPr>
            <w:tcW w:w="5616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57251" w14:textId="77777777" w:rsidR="001020CB" w:rsidRDefault="00000000">
            <w:pPr>
              <w:spacing w:after="0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已完成内容</w:t>
            </w:r>
          </w:p>
        </w:tc>
        <w:tc>
          <w:tcPr>
            <w:tcW w:w="1584" w:type="dxa"/>
            <w:shd w:val="clear" w:color="auto" w:fill="173B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F4698" w14:textId="77777777" w:rsidR="001020CB" w:rsidRDefault="00000000">
            <w:pPr>
              <w:spacing w:after="0"/>
              <w:jc w:val="center"/>
            </w:pPr>
            <w:r>
              <w:rPr>
                <w:rFonts w:eastAsia="Microsoft YaHei" w:hint="eastAsia"/>
                <w:b/>
                <w:color w:val="FFFFFF"/>
                <w:sz w:val="20"/>
              </w:rPr>
              <w:t>状态</w:t>
            </w:r>
          </w:p>
        </w:tc>
      </w:tr>
      <w:tr w:rsidR="001020CB" w14:paraId="26A28BC0" w14:textId="77777777">
        <w:trPr>
          <w:cantSplit/>
        </w:trPr>
        <w:tc>
          <w:tcPr>
            <w:tcW w:w="2160" w:type="dxa"/>
            <w:vAlign w:val="center"/>
          </w:tcPr>
          <w:p w14:paraId="2B997CF0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对话调度</w:t>
            </w:r>
          </w:p>
        </w:tc>
        <w:tc>
          <w:tcPr>
            <w:tcW w:w="5616" w:type="dxa"/>
            <w:vAlign w:val="center"/>
          </w:tcPr>
          <w:p w14:paraId="3A5AC786" w14:textId="77777777" w:rsidR="001020CB" w:rsidRDefault="00000000">
            <w:pPr>
              <w:spacing w:after="0" w:line="240" w:lineRule="auto"/>
            </w:pPr>
            <w:r>
              <w:rPr>
                <w:sz w:val="19"/>
              </w:rPr>
              <w:t>lib/features/conversation/presentation/conversation_controller.dart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47A52C55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核心代码</w:t>
            </w:r>
          </w:p>
        </w:tc>
      </w:tr>
      <w:tr w:rsidR="001020CB" w14:paraId="1EA7E19A" w14:textId="77777777">
        <w:trPr>
          <w:cantSplit/>
        </w:trPr>
        <w:tc>
          <w:tcPr>
            <w:tcW w:w="2160" w:type="dxa"/>
            <w:vAlign w:val="center"/>
          </w:tcPr>
          <w:p w14:paraId="44D81A8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自适应 VAD</w:t>
            </w:r>
          </w:p>
        </w:tc>
        <w:tc>
          <w:tcPr>
            <w:tcW w:w="5616" w:type="dxa"/>
            <w:vAlign w:val="center"/>
          </w:tcPr>
          <w:p w14:paraId="317F1F83" w14:textId="77777777" w:rsidR="001020CB" w:rsidRDefault="00000000">
            <w:pPr>
              <w:spacing w:after="0" w:line="240" w:lineRule="auto"/>
            </w:pPr>
            <w:r>
              <w:rPr>
                <w:sz w:val="19"/>
              </w:rPr>
              <w:t>lib/core/audio/adaptive_voice_activity_detector.dart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74E8B655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核心代码</w:t>
            </w:r>
          </w:p>
        </w:tc>
      </w:tr>
      <w:tr w:rsidR="001020CB" w14:paraId="5CE56F59" w14:textId="77777777">
        <w:trPr>
          <w:cantSplit/>
        </w:trPr>
        <w:tc>
          <w:tcPr>
            <w:tcW w:w="2160" w:type="dxa"/>
            <w:vAlign w:val="center"/>
          </w:tcPr>
          <w:p w14:paraId="29869B3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课程内容</w:t>
            </w:r>
          </w:p>
        </w:tc>
        <w:tc>
          <w:tcPr>
            <w:tcW w:w="5616" w:type="dxa"/>
            <w:vAlign w:val="center"/>
          </w:tcPr>
          <w:p w14:paraId="2BFCCD98" w14:textId="77777777" w:rsidR="001020CB" w:rsidRDefault="00000000">
            <w:pPr>
              <w:spacing w:after="0" w:line="240" w:lineRule="auto"/>
            </w:pPr>
            <w:r>
              <w:rPr>
                <w:sz w:val="19"/>
              </w:rPr>
              <w:t>assets/data/listening_lessons.json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1C68006F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数据</w:t>
            </w:r>
          </w:p>
        </w:tc>
      </w:tr>
      <w:tr w:rsidR="001020CB" w14:paraId="6973B6F6" w14:textId="77777777">
        <w:trPr>
          <w:cantSplit/>
        </w:trPr>
        <w:tc>
          <w:tcPr>
            <w:tcW w:w="2160" w:type="dxa"/>
            <w:vAlign w:val="center"/>
          </w:tcPr>
          <w:p w14:paraId="68ED9F0B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版本/依赖</w:t>
            </w:r>
          </w:p>
        </w:tc>
        <w:tc>
          <w:tcPr>
            <w:tcW w:w="5616" w:type="dxa"/>
            <w:vAlign w:val="center"/>
          </w:tcPr>
          <w:p w14:paraId="7EFB508B" w14:textId="77777777" w:rsidR="001020CB" w:rsidRDefault="00000000">
            <w:pPr>
              <w:spacing w:after="0" w:line="240" w:lineRule="auto"/>
            </w:pPr>
            <w:r>
              <w:rPr>
                <w:sz w:val="19"/>
              </w:rPr>
              <w:t>pubspec.yaml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0A4DE5C0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配置</w:t>
            </w:r>
          </w:p>
        </w:tc>
      </w:tr>
      <w:tr w:rsidR="001020CB" w14:paraId="7C4EA2C6" w14:textId="77777777">
        <w:trPr>
          <w:cantSplit/>
        </w:trPr>
        <w:tc>
          <w:tcPr>
            <w:tcW w:w="2160" w:type="dxa"/>
            <w:vAlign w:val="center"/>
          </w:tcPr>
          <w:p w14:paraId="173EEEC2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b/>
                <w:sz w:val="19"/>
              </w:rPr>
              <w:t>架构文档</w:t>
            </w:r>
          </w:p>
        </w:tc>
        <w:tc>
          <w:tcPr>
            <w:tcW w:w="5616" w:type="dxa"/>
            <w:vAlign w:val="center"/>
          </w:tcPr>
          <w:p w14:paraId="645A57D3" w14:textId="77777777" w:rsidR="001020CB" w:rsidRDefault="00000000">
            <w:pPr>
              <w:spacing w:after="0" w:line="240" w:lineRule="auto"/>
            </w:pPr>
            <w:r>
              <w:rPr>
                <w:rFonts w:eastAsia="Microsoft YaHei" w:hint="eastAsia"/>
                <w:sz w:val="19"/>
              </w:rPr>
              <w:t>docs/architecture.md 和 docs/api-contract.md</w:t>
            </w:r>
          </w:p>
        </w:tc>
        <w:tc>
          <w:tcPr>
            <w:tcW w:w="1584" w:type="dxa"/>
            <w:shd w:val="clear" w:color="auto" w:fill="F2F4F7"/>
            <w:vAlign w:val="center"/>
          </w:tcPr>
          <w:p w14:paraId="78E82133" w14:textId="77777777" w:rsidR="001020CB" w:rsidRDefault="00000000">
            <w:pPr>
              <w:spacing w:after="0" w:line="240" w:lineRule="auto"/>
              <w:jc w:val="center"/>
            </w:pPr>
            <w:r>
              <w:rPr>
                <w:rFonts w:eastAsia="Microsoft YaHei" w:hint="eastAsia"/>
                <w:b/>
                <w:color w:val="5F6B7A"/>
                <w:sz w:val="18"/>
              </w:rPr>
              <w:t>文档</w:t>
            </w:r>
          </w:p>
        </w:tc>
      </w:tr>
    </w:tbl>
    <w:p w14:paraId="6FC792DE" w14:textId="77777777" w:rsidR="001020CB" w:rsidRDefault="001020CB">
      <w:pPr>
        <w:spacing w:after="0"/>
      </w:pPr>
    </w:p>
    <w:sectPr w:rsidR="001020CB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1DECF" w14:textId="77777777" w:rsidR="00B7334E" w:rsidRDefault="00B7334E">
      <w:pPr>
        <w:spacing w:after="0" w:line="240" w:lineRule="auto"/>
      </w:pPr>
      <w:r>
        <w:separator/>
      </w:r>
    </w:p>
  </w:endnote>
  <w:endnote w:type="continuationSeparator" w:id="0">
    <w:p w14:paraId="1140AFF7" w14:textId="77777777" w:rsidR="00B7334E" w:rsidRDefault="00B733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99FEE" w14:textId="13EB207E" w:rsidR="001020CB" w:rsidRDefault="00000000">
    <w:pPr>
      <w:pStyle w:val="Footer"/>
      <w:jc w:val="center"/>
    </w:pPr>
    <w:r>
      <w:rPr>
        <w:rFonts w:eastAsia="Microsoft YaHei" w:hint="eastAsia"/>
        <w:color w:val="5F6B7A"/>
        <w:sz w:val="18"/>
      </w:rPr>
      <w:t xml:space="preserve">第 </w:t>
    </w:r>
    <w:r>
      <w:rPr>
        <w:color w:val="5F6B7A"/>
        <w:sz w:val="18"/>
      </w:rPr>
      <w:fldChar w:fldCharType="begin"/>
    </w:r>
    <w:r>
      <w:rPr>
        <w:color w:val="5F6B7A"/>
        <w:sz w:val="18"/>
      </w:rPr>
      <w:instrText xml:space="preserve"> PAGE </w:instrText>
    </w:r>
    <w:r w:rsidR="00CA5632">
      <w:rPr>
        <w:color w:val="5F6B7A"/>
        <w:sz w:val="18"/>
      </w:rPr>
      <w:fldChar w:fldCharType="separate"/>
    </w:r>
    <w:r w:rsidR="00CA5632">
      <w:rPr>
        <w:rFonts w:eastAsia="Microsoft YaHei" w:hint="eastAsia"/>
        <w:noProof/>
        <w:color w:val="5F6B7A"/>
        <w:sz w:val="18"/>
      </w:rPr>
      <w:t>2</w:t>
    </w:r>
    <w:r>
      <w:rPr>
        <w:color w:val="5F6B7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1A070" w14:textId="77777777" w:rsidR="00B7334E" w:rsidRDefault="00B7334E">
      <w:pPr>
        <w:spacing w:after="0" w:line="240" w:lineRule="auto"/>
      </w:pPr>
      <w:r>
        <w:separator/>
      </w:r>
    </w:p>
  </w:footnote>
  <w:footnote w:type="continuationSeparator" w:id="0">
    <w:p w14:paraId="1D4CB99A" w14:textId="77777777" w:rsidR="00B7334E" w:rsidRDefault="00B733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6219" w14:textId="77777777" w:rsidR="001020CB" w:rsidRDefault="00000000">
    <w:pPr>
      <w:pStyle w:val="Header"/>
      <w:jc w:val="right"/>
    </w:pPr>
    <w:r>
      <w:rPr>
        <w:rFonts w:eastAsia="Microsoft YaHei" w:hint="eastAsia"/>
        <w:b/>
        <w:color w:val="5F6B7A"/>
        <w:sz w:val="17"/>
      </w:rPr>
      <w:t>AI SPEAKING | 项目进度报告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527014">
    <w:abstractNumId w:val="8"/>
  </w:num>
  <w:num w:numId="2" w16cid:durableId="590086149">
    <w:abstractNumId w:val="6"/>
  </w:num>
  <w:num w:numId="3" w16cid:durableId="1579514264">
    <w:abstractNumId w:val="5"/>
  </w:num>
  <w:num w:numId="4" w16cid:durableId="308826064">
    <w:abstractNumId w:val="4"/>
  </w:num>
  <w:num w:numId="5" w16cid:durableId="82067188">
    <w:abstractNumId w:val="7"/>
  </w:num>
  <w:num w:numId="6" w16cid:durableId="1450468999">
    <w:abstractNumId w:val="3"/>
  </w:num>
  <w:num w:numId="7" w16cid:durableId="1968655476">
    <w:abstractNumId w:val="2"/>
  </w:num>
  <w:num w:numId="8" w16cid:durableId="1628730981">
    <w:abstractNumId w:val="1"/>
  </w:num>
  <w:num w:numId="9" w16cid:durableId="143162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0CB"/>
    <w:rsid w:val="0015074B"/>
    <w:rsid w:val="0029639D"/>
    <w:rsid w:val="00326F90"/>
    <w:rsid w:val="00AA1D8D"/>
    <w:rsid w:val="00B47730"/>
    <w:rsid w:val="00B7334E"/>
    <w:rsid w:val="00CA5632"/>
    <w:rsid w:val="00CB0664"/>
    <w:rsid w:val="00DC7444"/>
    <w:rsid w:val="00FC14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04EE60F"/>
  <w14:defaultImageDpi w14:val="300"/>
  <w15:docId w15:val="{B3819319-2C39-461A-989C-265B5A1C8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eastAsia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1876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Gia Huy Trần Nguyễn</cp:lastModifiedBy>
  <cp:revision>2</cp:revision>
  <dcterms:created xsi:type="dcterms:W3CDTF">2013-12-23T23:15:00Z</dcterms:created>
  <dcterms:modified xsi:type="dcterms:W3CDTF">2026-07-30T08:16:00Z</dcterms:modified>
  <cp:category/>
</cp:coreProperties>
</file>