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7F1E" w:rsidRDefault="00487F1E" w:rsidP="00487F1E">
      <w:pPr>
        <w:pStyle w:val="Text"/>
        <w:ind w:firstLine="0"/>
        <w:rPr>
          <w:sz w:val="18"/>
          <w:szCs w:val="18"/>
        </w:rPr>
      </w:pPr>
      <w:r>
        <w:rPr>
          <w:sz w:val="18"/>
          <w:szCs w:val="18"/>
        </w:rPr>
        <w:sym w:font="Symbol" w:char="F020"/>
      </w:r>
    </w:p>
    <w:p w:rsidR="001C2E63" w:rsidRPr="002F4D91" w:rsidRDefault="001C2E63" w:rsidP="001C2E63">
      <w:pPr>
        <w:spacing w:line="360" w:lineRule="auto"/>
        <w:jc w:val="center"/>
        <w:rPr>
          <w:rFonts w:eastAsia="Calibri"/>
          <w:b/>
          <w:sz w:val="36"/>
          <w:lang w:val="el-GR"/>
        </w:rPr>
      </w:pPr>
      <w:r w:rsidRPr="002F4D91">
        <w:rPr>
          <w:rFonts w:eastAsia="Calibri"/>
          <w:b/>
          <w:sz w:val="36"/>
          <w:lang w:val="el-GR"/>
        </w:rPr>
        <w:t>ΑΡΙΣΤΟΤΕΛΕΙΟ ΠΑΝΕΠΙΣΤΗΜΙΟ ΘΕΣΣΑΛΟΝΙΚΗΣ</w:t>
      </w:r>
    </w:p>
    <w:p w:rsidR="001C2E63" w:rsidRPr="002F4D91" w:rsidRDefault="001C2E63" w:rsidP="001C2E63">
      <w:pPr>
        <w:suppressAutoHyphens/>
        <w:autoSpaceDN w:val="0"/>
        <w:spacing w:line="360" w:lineRule="auto"/>
        <w:jc w:val="center"/>
        <w:textAlignment w:val="baseline"/>
        <w:rPr>
          <w:rFonts w:eastAsia="Calibri"/>
          <w:sz w:val="36"/>
          <w:lang w:val="el-GR"/>
        </w:rPr>
      </w:pPr>
      <w:r w:rsidRPr="002F4D91">
        <w:rPr>
          <w:rFonts w:eastAsia="Calibri"/>
          <w:sz w:val="36"/>
          <w:lang w:val="el-GR"/>
        </w:rPr>
        <w:t>ΣΧΟΛΗ ΘΕΤΙΚΩΝ ΕΠΙΣΤΗΜΩΝ</w:t>
      </w:r>
    </w:p>
    <w:p w:rsidR="001C2E63" w:rsidRPr="00D64C7C" w:rsidRDefault="001C2E63" w:rsidP="001C2E63">
      <w:pPr>
        <w:suppressAutoHyphens/>
        <w:autoSpaceDN w:val="0"/>
        <w:spacing w:line="360" w:lineRule="auto"/>
        <w:jc w:val="center"/>
        <w:textAlignment w:val="baseline"/>
        <w:rPr>
          <w:rFonts w:eastAsia="Calibri"/>
          <w:sz w:val="32"/>
        </w:rPr>
      </w:pPr>
      <w:r w:rsidRPr="002F4D91">
        <w:rPr>
          <w:rFonts w:eastAsia="Calibri"/>
          <w:sz w:val="36"/>
          <w:lang w:val="el-GR"/>
        </w:rPr>
        <w:t>ΤΜΗΜΑ</w:t>
      </w:r>
      <w:r w:rsidRPr="002F4D91">
        <w:rPr>
          <w:rFonts w:eastAsia="Calibri"/>
          <w:sz w:val="36"/>
        </w:rPr>
        <w:t xml:space="preserve"> </w:t>
      </w:r>
      <w:bookmarkStart w:id="0" w:name="_Hlk494668941"/>
      <w:bookmarkEnd w:id="0"/>
      <w:r w:rsidRPr="002F4D91">
        <w:rPr>
          <w:rFonts w:eastAsia="Calibri"/>
          <w:sz w:val="36"/>
          <w:lang w:val="el-GR"/>
        </w:rPr>
        <w:t>ΜΑΘΗΜΑΤΙΚΩΝ</w:t>
      </w:r>
    </w:p>
    <w:p w:rsidR="001C2E63" w:rsidRPr="00D64C7C" w:rsidRDefault="001C2E63" w:rsidP="001C2E63">
      <w:pPr>
        <w:suppressAutoHyphens/>
        <w:autoSpaceDN w:val="0"/>
        <w:spacing w:line="360" w:lineRule="auto"/>
        <w:jc w:val="center"/>
        <w:textAlignment w:val="baseline"/>
        <w:rPr>
          <w:rFonts w:eastAsia="Calibri"/>
          <w:sz w:val="28"/>
        </w:rPr>
      </w:pPr>
    </w:p>
    <w:p w:rsidR="001C2E63" w:rsidRPr="00D64C7C" w:rsidRDefault="007C0B9F" w:rsidP="001C2E63">
      <w:pPr>
        <w:suppressAutoHyphens/>
        <w:autoSpaceDN w:val="0"/>
        <w:spacing w:line="360" w:lineRule="auto"/>
        <w:textAlignment w:val="baseline"/>
        <w:rPr>
          <w:rFonts w:eastAsia="Calibri"/>
          <w:sz w:val="24"/>
        </w:rPr>
      </w:pPr>
      <w:r>
        <w:rPr>
          <w:rFonts w:eastAsia="Calibri"/>
          <w:noProof/>
          <w:sz w:val="24"/>
          <w:lang w:val="el-GR" w:eastAsia="el-GR"/>
        </w:rPr>
        <w:drawing>
          <wp:anchor distT="0" distB="0" distL="114300" distR="114300" simplePos="0" relativeHeight="251706368" behindDoc="0" locked="0" layoutInCell="1" allowOverlap="1">
            <wp:simplePos x="0" y="0"/>
            <wp:positionH relativeFrom="column">
              <wp:posOffset>2729865</wp:posOffset>
            </wp:positionH>
            <wp:positionV relativeFrom="paragraph">
              <wp:posOffset>112395</wp:posOffset>
            </wp:positionV>
            <wp:extent cx="1114425" cy="990600"/>
            <wp:effectExtent l="0" t="0" r="0" b="0"/>
            <wp:wrapThrough wrapText="bothSides">
              <wp:wrapPolygon edited="0">
                <wp:start x="7754" y="415"/>
                <wp:lineTo x="5169" y="1246"/>
                <wp:lineTo x="1108" y="5400"/>
                <wp:lineTo x="738" y="13708"/>
                <wp:lineTo x="4800" y="20354"/>
                <wp:lineTo x="5538" y="20354"/>
                <wp:lineTo x="7385" y="21185"/>
                <wp:lineTo x="7754" y="21185"/>
                <wp:lineTo x="13292" y="21185"/>
                <wp:lineTo x="13662" y="21185"/>
                <wp:lineTo x="15508" y="20354"/>
                <wp:lineTo x="16246" y="20354"/>
                <wp:lineTo x="20308" y="14538"/>
                <wp:lineTo x="20677" y="13708"/>
                <wp:lineTo x="20308" y="8308"/>
                <wp:lineTo x="20308" y="6231"/>
                <wp:lineTo x="15877" y="1662"/>
                <wp:lineTo x="13292" y="415"/>
                <wp:lineTo x="7754" y="415"/>
              </wp:wrapPolygon>
            </wp:wrapThrough>
            <wp:docPr id="80" name="Εικόνα 6" descr="Αποτέλεσμα εικόνας για απ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Αποτέλεσμα εικόνας για απθ"/>
                    <pic:cNvPicPr>
                      <a:picLocks noChangeAspect="1" noChangeArrowheads="1"/>
                    </pic:cNvPicPr>
                  </pic:nvPicPr>
                  <pic:blipFill rotWithShape="1">
                    <a:blip r:embed="rId8" cstate="print">
                      <a:biLevel thresh="75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186" r="42061"/>
                    <a:stretch/>
                  </pic:blipFill>
                  <pic:spPr bwMode="auto">
                    <a:xfrm>
                      <a:off x="0" y="0"/>
                      <a:ext cx="1114425" cy="9906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1C2E63" w:rsidRPr="00D64C7C" w:rsidRDefault="001C2E63" w:rsidP="001C2E63">
      <w:pPr>
        <w:suppressAutoHyphens/>
        <w:autoSpaceDN w:val="0"/>
        <w:spacing w:line="360" w:lineRule="auto"/>
        <w:textAlignment w:val="baseline"/>
        <w:rPr>
          <w:rFonts w:eastAsia="Calibri"/>
          <w:sz w:val="24"/>
        </w:rPr>
      </w:pPr>
    </w:p>
    <w:p w:rsidR="001C2E63" w:rsidRPr="00D64C7C" w:rsidRDefault="001C2E63" w:rsidP="001C2E63">
      <w:pPr>
        <w:suppressAutoHyphens/>
        <w:autoSpaceDN w:val="0"/>
        <w:spacing w:line="360" w:lineRule="auto"/>
        <w:jc w:val="center"/>
        <w:textAlignment w:val="baseline"/>
        <w:rPr>
          <w:rFonts w:eastAsia="Calibri"/>
          <w:b/>
          <w:spacing w:val="60"/>
          <w:sz w:val="32"/>
        </w:rPr>
      </w:pPr>
    </w:p>
    <w:p w:rsidR="001C2E63" w:rsidRPr="00D64C7C" w:rsidRDefault="001C2E63" w:rsidP="001C2E63">
      <w:pPr>
        <w:suppressAutoHyphens/>
        <w:autoSpaceDN w:val="0"/>
        <w:spacing w:line="360" w:lineRule="auto"/>
        <w:jc w:val="center"/>
        <w:textAlignment w:val="baseline"/>
        <w:rPr>
          <w:rFonts w:eastAsia="Calibri"/>
          <w:b/>
          <w:spacing w:val="60"/>
          <w:sz w:val="32"/>
        </w:rPr>
      </w:pPr>
    </w:p>
    <w:p w:rsidR="001C2E63" w:rsidRDefault="001C2E63" w:rsidP="001C2E63">
      <w:pPr>
        <w:suppressAutoHyphens/>
        <w:autoSpaceDN w:val="0"/>
        <w:spacing w:line="360" w:lineRule="auto"/>
        <w:jc w:val="center"/>
        <w:textAlignment w:val="baseline"/>
        <w:rPr>
          <w:rFonts w:eastAsia="Calibri"/>
          <w:b/>
          <w:spacing w:val="60"/>
          <w:sz w:val="32"/>
        </w:rPr>
      </w:pPr>
    </w:p>
    <w:p w:rsidR="007C0B9F" w:rsidRDefault="007C0B9F" w:rsidP="001C2E63">
      <w:pPr>
        <w:suppressAutoHyphens/>
        <w:autoSpaceDN w:val="0"/>
        <w:spacing w:line="360" w:lineRule="auto"/>
        <w:jc w:val="center"/>
        <w:textAlignment w:val="baseline"/>
        <w:rPr>
          <w:rFonts w:eastAsia="Calibri"/>
          <w:b/>
          <w:spacing w:val="60"/>
          <w:sz w:val="32"/>
        </w:rPr>
      </w:pPr>
    </w:p>
    <w:p w:rsidR="007C0B9F" w:rsidRPr="00D64C7C" w:rsidRDefault="007C0B9F" w:rsidP="001C2E63">
      <w:pPr>
        <w:suppressAutoHyphens/>
        <w:autoSpaceDN w:val="0"/>
        <w:spacing w:line="360" w:lineRule="auto"/>
        <w:jc w:val="center"/>
        <w:textAlignment w:val="baseline"/>
        <w:rPr>
          <w:rFonts w:eastAsia="Calibri"/>
          <w:b/>
          <w:spacing w:val="60"/>
          <w:sz w:val="32"/>
        </w:rPr>
      </w:pPr>
    </w:p>
    <w:p w:rsidR="001C2E63" w:rsidRDefault="001C2E63" w:rsidP="001C2E63">
      <w:pPr>
        <w:suppressAutoHyphens/>
        <w:autoSpaceDN w:val="0"/>
        <w:spacing w:line="360" w:lineRule="auto"/>
        <w:jc w:val="center"/>
        <w:textAlignment w:val="baseline"/>
        <w:rPr>
          <w:rFonts w:eastAsia="Calibri"/>
          <w:b/>
          <w:spacing w:val="60"/>
          <w:sz w:val="32"/>
        </w:rPr>
      </w:pPr>
    </w:p>
    <w:p w:rsidR="007C0B9F" w:rsidRPr="00D64C7C" w:rsidRDefault="007C0B9F" w:rsidP="001C2E63">
      <w:pPr>
        <w:suppressAutoHyphens/>
        <w:autoSpaceDN w:val="0"/>
        <w:spacing w:line="360" w:lineRule="auto"/>
        <w:jc w:val="center"/>
        <w:textAlignment w:val="baseline"/>
        <w:rPr>
          <w:rFonts w:eastAsia="Calibri"/>
          <w:b/>
          <w:spacing w:val="60"/>
          <w:sz w:val="32"/>
        </w:rPr>
      </w:pPr>
    </w:p>
    <w:p w:rsidR="001C2E63" w:rsidRPr="002F4D91" w:rsidRDefault="001C2E63" w:rsidP="002F4D91">
      <w:pPr>
        <w:pStyle w:val="a3"/>
        <w:framePr w:w="0" w:hSpace="0" w:vSpace="0" w:wrap="auto" w:vAnchor="margin" w:hAnchor="text" w:xAlign="left" w:yAlign="inline"/>
        <w:ind w:left="-284"/>
        <w:rPr>
          <w:sz w:val="56"/>
        </w:rPr>
      </w:pPr>
      <w:r w:rsidRPr="002F4D91">
        <w:rPr>
          <w:sz w:val="56"/>
        </w:rPr>
        <w:t>Machine Learning Algorithms in Bioinformatics: Pittsburgh Sleep Quality Index Classification</w:t>
      </w:r>
    </w:p>
    <w:p w:rsidR="001C2E63" w:rsidRPr="002F4D91" w:rsidRDefault="001C2E63" w:rsidP="002F4D91">
      <w:pPr>
        <w:suppressAutoHyphens/>
        <w:autoSpaceDN w:val="0"/>
        <w:spacing w:line="360" w:lineRule="auto"/>
        <w:ind w:left="-284"/>
        <w:jc w:val="center"/>
        <w:textAlignment w:val="baseline"/>
        <w:rPr>
          <w:rFonts w:eastAsia="Calibri"/>
          <w:sz w:val="22"/>
        </w:rPr>
      </w:pPr>
    </w:p>
    <w:p w:rsidR="007C0B9F" w:rsidRDefault="007C0B9F" w:rsidP="002F4D91">
      <w:pPr>
        <w:suppressAutoHyphens/>
        <w:autoSpaceDN w:val="0"/>
        <w:spacing w:line="360" w:lineRule="auto"/>
        <w:ind w:left="142"/>
        <w:jc w:val="center"/>
        <w:textAlignment w:val="baseline"/>
        <w:rPr>
          <w:rFonts w:eastAsia="Calibri"/>
        </w:rPr>
      </w:pPr>
    </w:p>
    <w:p w:rsidR="007C0B9F" w:rsidRDefault="007C0B9F" w:rsidP="001C2E63">
      <w:pPr>
        <w:suppressAutoHyphens/>
        <w:autoSpaceDN w:val="0"/>
        <w:spacing w:line="360" w:lineRule="auto"/>
        <w:jc w:val="center"/>
        <w:textAlignment w:val="baseline"/>
        <w:rPr>
          <w:rFonts w:eastAsia="Calibri"/>
        </w:rPr>
      </w:pPr>
    </w:p>
    <w:p w:rsidR="007C0B9F" w:rsidRDefault="007C0B9F" w:rsidP="001C2E63">
      <w:pPr>
        <w:suppressAutoHyphens/>
        <w:autoSpaceDN w:val="0"/>
        <w:spacing w:line="360" w:lineRule="auto"/>
        <w:jc w:val="center"/>
        <w:textAlignment w:val="baseline"/>
        <w:rPr>
          <w:rFonts w:eastAsia="Calibri"/>
        </w:rPr>
      </w:pPr>
    </w:p>
    <w:p w:rsidR="007C0B9F" w:rsidRDefault="007C0B9F" w:rsidP="001C2E63">
      <w:pPr>
        <w:suppressAutoHyphens/>
        <w:autoSpaceDN w:val="0"/>
        <w:spacing w:line="360" w:lineRule="auto"/>
        <w:jc w:val="center"/>
        <w:textAlignment w:val="baseline"/>
        <w:rPr>
          <w:rFonts w:eastAsia="Calibri"/>
        </w:rPr>
      </w:pPr>
    </w:p>
    <w:p w:rsidR="007C0B9F" w:rsidRPr="00D64C7C" w:rsidRDefault="007C0B9F" w:rsidP="001C2E63">
      <w:pPr>
        <w:suppressAutoHyphens/>
        <w:autoSpaceDN w:val="0"/>
        <w:spacing w:line="360" w:lineRule="auto"/>
        <w:jc w:val="center"/>
        <w:textAlignment w:val="baseline"/>
        <w:rPr>
          <w:rFonts w:eastAsia="Calibri"/>
        </w:rPr>
      </w:pPr>
    </w:p>
    <w:p w:rsidR="001C2E63" w:rsidRPr="001C2E63" w:rsidRDefault="001C2E63" w:rsidP="001C2E63">
      <w:pPr>
        <w:suppressAutoHyphens/>
        <w:autoSpaceDN w:val="0"/>
        <w:spacing w:line="360" w:lineRule="auto"/>
        <w:jc w:val="center"/>
        <w:textAlignment w:val="baseline"/>
        <w:rPr>
          <w:rFonts w:eastAsia="Calibri"/>
          <w:b/>
          <w:sz w:val="24"/>
          <w:lang w:val="el-GR"/>
        </w:rPr>
      </w:pPr>
      <w:r w:rsidRPr="001C2E63">
        <w:rPr>
          <w:rFonts w:eastAsia="Calibri"/>
          <w:b/>
          <w:sz w:val="24"/>
          <w:lang w:val="el-GR"/>
        </w:rPr>
        <w:t>Κωνσταντίνος Π. Γιαννακόπουλος</w:t>
      </w:r>
    </w:p>
    <w:p w:rsidR="001C2E63" w:rsidRPr="001C2E63" w:rsidRDefault="001C2E63" w:rsidP="001C2E63">
      <w:pPr>
        <w:suppressAutoHyphens/>
        <w:autoSpaceDN w:val="0"/>
        <w:spacing w:line="360" w:lineRule="auto"/>
        <w:jc w:val="center"/>
        <w:textAlignment w:val="baseline"/>
        <w:rPr>
          <w:rFonts w:eastAsia="Calibri"/>
          <w:b/>
          <w:sz w:val="24"/>
          <w:lang w:val="el-GR"/>
        </w:rPr>
      </w:pPr>
      <w:r w:rsidRPr="001C2E63">
        <w:rPr>
          <w:rFonts w:eastAsia="Calibri"/>
          <w:b/>
          <w:sz w:val="24"/>
          <w:lang w:val="el-GR"/>
        </w:rPr>
        <w:t>Αριστείδης Δ. Καλούδης</w:t>
      </w:r>
    </w:p>
    <w:p w:rsidR="001C2E63" w:rsidRPr="00D64C7C" w:rsidRDefault="001C2E63" w:rsidP="001C2E63">
      <w:pPr>
        <w:rPr>
          <w:lang w:val="el-GR"/>
        </w:rPr>
      </w:pPr>
    </w:p>
    <w:p w:rsidR="001C2E63" w:rsidRPr="00D64C7C" w:rsidRDefault="001C2E63" w:rsidP="001C2E63">
      <w:pPr>
        <w:spacing w:after="200" w:line="276" w:lineRule="auto"/>
        <w:rPr>
          <w:lang w:val="el-GR"/>
        </w:rPr>
      </w:pPr>
      <w:r w:rsidRPr="00D64C7C">
        <w:rPr>
          <w:lang w:val="el-GR"/>
        </w:rPr>
        <w:br w:type="page"/>
      </w:r>
    </w:p>
    <w:sdt>
      <w:sdtPr>
        <w:rPr>
          <w:rFonts w:ascii="Times New Roman" w:eastAsia="Times New Roman" w:hAnsi="Times New Roman" w:cs="Times New Roman"/>
          <w:b w:val="0"/>
          <w:bCs w:val="0"/>
          <w:color w:val="auto"/>
          <w:sz w:val="20"/>
          <w:szCs w:val="20"/>
          <w:lang w:val="en-US"/>
        </w:rPr>
        <w:id w:val="550872816"/>
        <w:docPartObj>
          <w:docPartGallery w:val="Table of Contents"/>
          <w:docPartUnique/>
        </w:docPartObj>
      </w:sdtPr>
      <w:sdtContent>
        <w:p w:rsidR="001C2E63" w:rsidRPr="001C2E63" w:rsidRDefault="001C2E63">
          <w:pPr>
            <w:pStyle w:val="af0"/>
            <w:rPr>
              <w:lang w:val="en-US"/>
            </w:rPr>
          </w:pPr>
          <w:r>
            <w:rPr>
              <w:lang w:val="en-US"/>
            </w:rPr>
            <w:t>Table of contents</w:t>
          </w:r>
        </w:p>
        <w:p w:rsidR="001C2E63" w:rsidRDefault="00B70CE6">
          <w:pPr>
            <w:pStyle w:val="10"/>
            <w:tabs>
              <w:tab w:val="left" w:pos="440"/>
              <w:tab w:val="right" w:leader="dot" w:pos="10358"/>
            </w:tabs>
            <w:rPr>
              <w:noProof/>
            </w:rPr>
          </w:pPr>
          <w:r>
            <w:rPr>
              <w:lang w:val="el-GR"/>
            </w:rPr>
            <w:fldChar w:fldCharType="begin"/>
          </w:r>
          <w:r w:rsidR="001C2E63">
            <w:rPr>
              <w:lang w:val="el-GR"/>
            </w:rPr>
            <w:instrText xml:space="preserve"> TOC \o "1-3" \h \z \u </w:instrText>
          </w:r>
          <w:r>
            <w:rPr>
              <w:lang w:val="el-GR"/>
            </w:rPr>
            <w:fldChar w:fldCharType="separate"/>
          </w:r>
          <w:hyperlink w:anchor="_Toc10317021" w:history="1">
            <w:r w:rsidR="001C2E63" w:rsidRPr="005E27E9">
              <w:rPr>
                <w:rStyle w:val="-"/>
                <w:noProof/>
              </w:rPr>
              <w:t>I.</w:t>
            </w:r>
            <w:r w:rsidR="001C2E63">
              <w:rPr>
                <w:noProof/>
              </w:rPr>
              <w:tab/>
            </w:r>
            <w:r w:rsidR="001C2E63" w:rsidRPr="005E27E9">
              <w:rPr>
                <w:rStyle w:val="-"/>
                <w:noProof/>
              </w:rPr>
              <w:t>I</w:t>
            </w:r>
            <w:r w:rsidR="001C2E63">
              <w:rPr>
                <w:rStyle w:val="-"/>
                <w:noProof/>
              </w:rPr>
              <w:t>ntroduction</w:t>
            </w:r>
            <w:r w:rsidR="001C2E63">
              <w:rPr>
                <w:noProof/>
                <w:webHidden/>
              </w:rPr>
              <w:tab/>
            </w:r>
            <w:r>
              <w:rPr>
                <w:noProof/>
                <w:webHidden/>
              </w:rPr>
              <w:fldChar w:fldCharType="begin"/>
            </w:r>
            <w:r w:rsidR="001C2E63">
              <w:rPr>
                <w:noProof/>
                <w:webHidden/>
              </w:rPr>
              <w:instrText xml:space="preserve"> PAGEREF _Toc10317021 \h </w:instrText>
            </w:r>
            <w:r>
              <w:rPr>
                <w:noProof/>
                <w:webHidden/>
              </w:rPr>
            </w:r>
            <w:r>
              <w:rPr>
                <w:noProof/>
                <w:webHidden/>
              </w:rPr>
              <w:fldChar w:fldCharType="separate"/>
            </w:r>
            <w:r w:rsidR="001C2E63">
              <w:rPr>
                <w:noProof/>
                <w:webHidden/>
              </w:rPr>
              <w:t>3</w:t>
            </w:r>
            <w:r>
              <w:rPr>
                <w:noProof/>
                <w:webHidden/>
              </w:rPr>
              <w:fldChar w:fldCharType="end"/>
            </w:r>
          </w:hyperlink>
        </w:p>
        <w:p w:rsidR="001C2E63" w:rsidRDefault="00B70CE6">
          <w:pPr>
            <w:pStyle w:val="10"/>
            <w:tabs>
              <w:tab w:val="left" w:pos="440"/>
              <w:tab w:val="right" w:leader="dot" w:pos="10358"/>
            </w:tabs>
            <w:rPr>
              <w:noProof/>
            </w:rPr>
          </w:pPr>
          <w:hyperlink w:anchor="_Toc10317022" w:history="1">
            <w:r w:rsidR="001C2E63" w:rsidRPr="005E27E9">
              <w:rPr>
                <w:rStyle w:val="-"/>
                <w:noProof/>
              </w:rPr>
              <w:t>II.</w:t>
            </w:r>
            <w:r w:rsidR="001C2E63">
              <w:rPr>
                <w:noProof/>
              </w:rPr>
              <w:tab/>
            </w:r>
            <w:r w:rsidR="001C2E63" w:rsidRPr="005E27E9">
              <w:rPr>
                <w:rStyle w:val="-"/>
                <w:noProof/>
              </w:rPr>
              <w:t>Methods</w:t>
            </w:r>
            <w:r w:rsidR="001C2E63">
              <w:rPr>
                <w:noProof/>
                <w:webHidden/>
              </w:rPr>
              <w:tab/>
            </w:r>
            <w:r>
              <w:rPr>
                <w:noProof/>
                <w:webHidden/>
              </w:rPr>
              <w:fldChar w:fldCharType="begin"/>
            </w:r>
            <w:r w:rsidR="001C2E63">
              <w:rPr>
                <w:noProof/>
                <w:webHidden/>
              </w:rPr>
              <w:instrText xml:space="preserve"> PAGEREF _Toc10317022 \h </w:instrText>
            </w:r>
            <w:r>
              <w:rPr>
                <w:noProof/>
                <w:webHidden/>
              </w:rPr>
            </w:r>
            <w:r>
              <w:rPr>
                <w:noProof/>
                <w:webHidden/>
              </w:rPr>
              <w:fldChar w:fldCharType="separate"/>
            </w:r>
            <w:r w:rsidR="001C2E63">
              <w:rPr>
                <w:noProof/>
                <w:webHidden/>
              </w:rPr>
              <w:t>5</w:t>
            </w:r>
            <w:r>
              <w:rPr>
                <w:noProof/>
                <w:webHidden/>
              </w:rPr>
              <w:fldChar w:fldCharType="end"/>
            </w:r>
          </w:hyperlink>
        </w:p>
        <w:p w:rsidR="001C2E63" w:rsidRDefault="00B70CE6">
          <w:pPr>
            <w:pStyle w:val="20"/>
            <w:tabs>
              <w:tab w:val="left" w:pos="660"/>
              <w:tab w:val="right" w:leader="dot" w:pos="10358"/>
            </w:tabs>
            <w:rPr>
              <w:noProof/>
            </w:rPr>
          </w:pPr>
          <w:hyperlink w:anchor="_Toc10317023" w:history="1">
            <w:r w:rsidR="001C2E63" w:rsidRPr="005E27E9">
              <w:rPr>
                <w:rStyle w:val="-"/>
                <w:noProof/>
              </w:rPr>
              <w:t>A.</w:t>
            </w:r>
            <w:r w:rsidR="001C2E63">
              <w:rPr>
                <w:noProof/>
              </w:rPr>
              <w:tab/>
            </w:r>
            <w:r w:rsidR="001C2E63" w:rsidRPr="005E27E9">
              <w:rPr>
                <w:rStyle w:val="-"/>
                <w:noProof/>
              </w:rPr>
              <w:t>Why it's done</w:t>
            </w:r>
            <w:r w:rsidR="001C2E63">
              <w:rPr>
                <w:noProof/>
                <w:webHidden/>
              </w:rPr>
              <w:tab/>
            </w:r>
            <w:r>
              <w:rPr>
                <w:noProof/>
                <w:webHidden/>
              </w:rPr>
              <w:fldChar w:fldCharType="begin"/>
            </w:r>
            <w:r w:rsidR="001C2E63">
              <w:rPr>
                <w:noProof/>
                <w:webHidden/>
              </w:rPr>
              <w:instrText xml:space="preserve"> PAGEREF _Toc10317023 \h </w:instrText>
            </w:r>
            <w:r>
              <w:rPr>
                <w:noProof/>
                <w:webHidden/>
              </w:rPr>
            </w:r>
            <w:r>
              <w:rPr>
                <w:noProof/>
                <w:webHidden/>
              </w:rPr>
              <w:fldChar w:fldCharType="separate"/>
            </w:r>
            <w:r w:rsidR="001C2E63">
              <w:rPr>
                <w:noProof/>
                <w:webHidden/>
              </w:rPr>
              <w:t>5</w:t>
            </w:r>
            <w:r>
              <w:rPr>
                <w:noProof/>
                <w:webHidden/>
              </w:rPr>
              <w:fldChar w:fldCharType="end"/>
            </w:r>
          </w:hyperlink>
        </w:p>
        <w:p w:rsidR="001C2E63" w:rsidRDefault="00B70CE6">
          <w:pPr>
            <w:pStyle w:val="20"/>
            <w:tabs>
              <w:tab w:val="left" w:pos="660"/>
              <w:tab w:val="right" w:leader="dot" w:pos="10358"/>
            </w:tabs>
            <w:rPr>
              <w:noProof/>
            </w:rPr>
          </w:pPr>
          <w:hyperlink w:anchor="_Toc10317024" w:history="1">
            <w:r w:rsidR="001C2E63" w:rsidRPr="005E27E9">
              <w:rPr>
                <w:rStyle w:val="-"/>
                <w:noProof/>
              </w:rPr>
              <w:t>B.</w:t>
            </w:r>
            <w:r w:rsidR="001C2E63">
              <w:rPr>
                <w:noProof/>
              </w:rPr>
              <w:tab/>
            </w:r>
            <w:r w:rsidR="001C2E63" w:rsidRPr="005E27E9">
              <w:rPr>
                <w:rStyle w:val="-"/>
                <w:noProof/>
              </w:rPr>
              <w:t>Polysomnographic monitoring</w:t>
            </w:r>
            <w:r w:rsidR="001C2E63">
              <w:rPr>
                <w:noProof/>
                <w:webHidden/>
              </w:rPr>
              <w:tab/>
            </w:r>
            <w:r>
              <w:rPr>
                <w:noProof/>
                <w:webHidden/>
              </w:rPr>
              <w:fldChar w:fldCharType="begin"/>
            </w:r>
            <w:r w:rsidR="001C2E63">
              <w:rPr>
                <w:noProof/>
                <w:webHidden/>
              </w:rPr>
              <w:instrText xml:space="preserve"> PAGEREF _Toc10317024 \h </w:instrText>
            </w:r>
            <w:r>
              <w:rPr>
                <w:noProof/>
                <w:webHidden/>
              </w:rPr>
            </w:r>
            <w:r>
              <w:rPr>
                <w:noProof/>
                <w:webHidden/>
              </w:rPr>
              <w:fldChar w:fldCharType="separate"/>
            </w:r>
            <w:r w:rsidR="001C2E63">
              <w:rPr>
                <w:noProof/>
                <w:webHidden/>
              </w:rPr>
              <w:t>6</w:t>
            </w:r>
            <w:r>
              <w:rPr>
                <w:noProof/>
                <w:webHidden/>
              </w:rPr>
              <w:fldChar w:fldCharType="end"/>
            </w:r>
          </w:hyperlink>
        </w:p>
        <w:p w:rsidR="001C2E63" w:rsidRDefault="00B70CE6">
          <w:pPr>
            <w:pStyle w:val="20"/>
            <w:tabs>
              <w:tab w:val="left" w:pos="660"/>
              <w:tab w:val="right" w:leader="dot" w:pos="10358"/>
            </w:tabs>
            <w:rPr>
              <w:noProof/>
            </w:rPr>
          </w:pPr>
          <w:hyperlink w:anchor="_Toc10317025" w:history="1">
            <w:r w:rsidR="001C2E63" w:rsidRPr="005E27E9">
              <w:rPr>
                <w:rStyle w:val="-"/>
                <w:noProof/>
              </w:rPr>
              <w:t>C.</w:t>
            </w:r>
            <w:r w:rsidR="001C2E63">
              <w:rPr>
                <w:noProof/>
              </w:rPr>
              <w:tab/>
            </w:r>
            <w:r w:rsidR="001C2E63" w:rsidRPr="005E27E9">
              <w:rPr>
                <w:rStyle w:val="-"/>
                <w:noProof/>
              </w:rPr>
              <w:t>Interpretation</w:t>
            </w:r>
            <w:r w:rsidR="001C2E63">
              <w:rPr>
                <w:noProof/>
                <w:webHidden/>
              </w:rPr>
              <w:tab/>
            </w:r>
            <w:r>
              <w:rPr>
                <w:noProof/>
                <w:webHidden/>
              </w:rPr>
              <w:fldChar w:fldCharType="begin"/>
            </w:r>
            <w:r w:rsidR="001C2E63">
              <w:rPr>
                <w:noProof/>
                <w:webHidden/>
              </w:rPr>
              <w:instrText xml:space="preserve"> PAGEREF _Toc10317025 \h </w:instrText>
            </w:r>
            <w:r>
              <w:rPr>
                <w:noProof/>
                <w:webHidden/>
              </w:rPr>
            </w:r>
            <w:r>
              <w:rPr>
                <w:noProof/>
                <w:webHidden/>
              </w:rPr>
              <w:fldChar w:fldCharType="separate"/>
            </w:r>
            <w:r w:rsidR="001C2E63">
              <w:rPr>
                <w:noProof/>
                <w:webHidden/>
              </w:rPr>
              <w:t>6</w:t>
            </w:r>
            <w:r>
              <w:rPr>
                <w:noProof/>
                <w:webHidden/>
              </w:rPr>
              <w:fldChar w:fldCharType="end"/>
            </w:r>
          </w:hyperlink>
        </w:p>
        <w:p w:rsidR="001C2E63" w:rsidRDefault="00B70CE6">
          <w:pPr>
            <w:pStyle w:val="20"/>
            <w:tabs>
              <w:tab w:val="left" w:pos="660"/>
              <w:tab w:val="right" w:leader="dot" w:pos="10358"/>
            </w:tabs>
            <w:rPr>
              <w:noProof/>
            </w:rPr>
          </w:pPr>
          <w:hyperlink w:anchor="_Toc10317026" w:history="1">
            <w:r w:rsidR="001C2E63" w:rsidRPr="005E27E9">
              <w:rPr>
                <w:rStyle w:val="-"/>
                <w:noProof/>
              </w:rPr>
              <w:t>D.</w:t>
            </w:r>
            <w:r w:rsidR="001C2E63">
              <w:rPr>
                <w:noProof/>
              </w:rPr>
              <w:tab/>
            </w:r>
            <w:r w:rsidR="001C2E63" w:rsidRPr="005E27E9">
              <w:rPr>
                <w:rStyle w:val="-"/>
                <w:noProof/>
              </w:rPr>
              <w:t>Self-reported sleep variables</w:t>
            </w:r>
            <w:r w:rsidR="001C2E63">
              <w:rPr>
                <w:noProof/>
                <w:webHidden/>
              </w:rPr>
              <w:tab/>
            </w:r>
            <w:r>
              <w:rPr>
                <w:noProof/>
                <w:webHidden/>
              </w:rPr>
              <w:fldChar w:fldCharType="begin"/>
            </w:r>
            <w:r w:rsidR="001C2E63">
              <w:rPr>
                <w:noProof/>
                <w:webHidden/>
              </w:rPr>
              <w:instrText xml:space="preserve"> PAGEREF _Toc10317026 \h </w:instrText>
            </w:r>
            <w:r>
              <w:rPr>
                <w:noProof/>
                <w:webHidden/>
              </w:rPr>
            </w:r>
            <w:r>
              <w:rPr>
                <w:noProof/>
                <w:webHidden/>
              </w:rPr>
              <w:fldChar w:fldCharType="separate"/>
            </w:r>
            <w:r w:rsidR="001C2E63">
              <w:rPr>
                <w:noProof/>
                <w:webHidden/>
              </w:rPr>
              <w:t>7</w:t>
            </w:r>
            <w:r>
              <w:rPr>
                <w:noProof/>
                <w:webHidden/>
              </w:rPr>
              <w:fldChar w:fldCharType="end"/>
            </w:r>
          </w:hyperlink>
        </w:p>
        <w:p w:rsidR="001C2E63" w:rsidRDefault="00B70CE6">
          <w:pPr>
            <w:pStyle w:val="10"/>
            <w:tabs>
              <w:tab w:val="left" w:pos="660"/>
              <w:tab w:val="right" w:leader="dot" w:pos="10358"/>
            </w:tabs>
            <w:rPr>
              <w:noProof/>
            </w:rPr>
          </w:pPr>
          <w:hyperlink w:anchor="_Toc10317027" w:history="1">
            <w:r w:rsidR="001C2E63" w:rsidRPr="005E27E9">
              <w:rPr>
                <w:rStyle w:val="-"/>
                <w:noProof/>
              </w:rPr>
              <w:t>III.</w:t>
            </w:r>
            <w:r w:rsidR="001C2E63">
              <w:rPr>
                <w:noProof/>
              </w:rPr>
              <w:tab/>
            </w:r>
            <w:r w:rsidR="001C2E63" w:rsidRPr="005E27E9">
              <w:rPr>
                <w:rStyle w:val="-"/>
                <w:noProof/>
              </w:rPr>
              <w:t>Data</w:t>
            </w:r>
            <w:r w:rsidR="001C2E63">
              <w:rPr>
                <w:noProof/>
                <w:webHidden/>
              </w:rPr>
              <w:tab/>
            </w:r>
            <w:r>
              <w:rPr>
                <w:noProof/>
                <w:webHidden/>
              </w:rPr>
              <w:fldChar w:fldCharType="begin"/>
            </w:r>
            <w:r w:rsidR="001C2E63">
              <w:rPr>
                <w:noProof/>
                <w:webHidden/>
              </w:rPr>
              <w:instrText xml:space="preserve"> PAGEREF _Toc10317027 \h </w:instrText>
            </w:r>
            <w:r>
              <w:rPr>
                <w:noProof/>
                <w:webHidden/>
              </w:rPr>
            </w:r>
            <w:r>
              <w:rPr>
                <w:noProof/>
                <w:webHidden/>
              </w:rPr>
              <w:fldChar w:fldCharType="separate"/>
            </w:r>
            <w:r w:rsidR="001C2E63">
              <w:rPr>
                <w:noProof/>
                <w:webHidden/>
              </w:rPr>
              <w:t>9</w:t>
            </w:r>
            <w:r>
              <w:rPr>
                <w:noProof/>
                <w:webHidden/>
              </w:rPr>
              <w:fldChar w:fldCharType="end"/>
            </w:r>
          </w:hyperlink>
        </w:p>
        <w:p w:rsidR="001C2E63" w:rsidRDefault="00B70CE6">
          <w:pPr>
            <w:pStyle w:val="10"/>
            <w:tabs>
              <w:tab w:val="left" w:pos="660"/>
              <w:tab w:val="right" w:leader="dot" w:pos="10358"/>
            </w:tabs>
            <w:rPr>
              <w:noProof/>
            </w:rPr>
          </w:pPr>
          <w:hyperlink w:anchor="_Toc10317028" w:history="1">
            <w:r w:rsidR="001C2E63" w:rsidRPr="005E27E9">
              <w:rPr>
                <w:rStyle w:val="-"/>
                <w:noProof/>
              </w:rPr>
              <w:t>IV.</w:t>
            </w:r>
            <w:r w:rsidR="001C2E63">
              <w:rPr>
                <w:noProof/>
              </w:rPr>
              <w:tab/>
            </w:r>
            <w:r w:rsidR="001C2E63" w:rsidRPr="005E27E9">
              <w:rPr>
                <w:rStyle w:val="-"/>
                <w:noProof/>
              </w:rPr>
              <w:t>Selection of features</w:t>
            </w:r>
            <w:r w:rsidR="001C2E63">
              <w:rPr>
                <w:noProof/>
                <w:webHidden/>
              </w:rPr>
              <w:tab/>
            </w:r>
            <w:r>
              <w:rPr>
                <w:noProof/>
                <w:webHidden/>
              </w:rPr>
              <w:fldChar w:fldCharType="begin"/>
            </w:r>
            <w:r w:rsidR="001C2E63">
              <w:rPr>
                <w:noProof/>
                <w:webHidden/>
              </w:rPr>
              <w:instrText xml:space="preserve"> PAGEREF _Toc10317028 \h </w:instrText>
            </w:r>
            <w:r>
              <w:rPr>
                <w:noProof/>
                <w:webHidden/>
              </w:rPr>
            </w:r>
            <w:r>
              <w:rPr>
                <w:noProof/>
                <w:webHidden/>
              </w:rPr>
              <w:fldChar w:fldCharType="separate"/>
            </w:r>
            <w:r w:rsidR="001C2E63">
              <w:rPr>
                <w:noProof/>
                <w:webHidden/>
              </w:rPr>
              <w:t>11</w:t>
            </w:r>
            <w:r>
              <w:rPr>
                <w:noProof/>
                <w:webHidden/>
              </w:rPr>
              <w:fldChar w:fldCharType="end"/>
            </w:r>
          </w:hyperlink>
        </w:p>
        <w:p w:rsidR="001C2E63" w:rsidRDefault="00B70CE6">
          <w:pPr>
            <w:pStyle w:val="20"/>
            <w:tabs>
              <w:tab w:val="left" w:pos="660"/>
              <w:tab w:val="right" w:leader="dot" w:pos="10358"/>
            </w:tabs>
            <w:rPr>
              <w:noProof/>
            </w:rPr>
          </w:pPr>
          <w:hyperlink w:anchor="_Toc10317029" w:history="1">
            <w:r w:rsidR="001C2E63" w:rsidRPr="005E27E9">
              <w:rPr>
                <w:rStyle w:val="-"/>
                <w:noProof/>
              </w:rPr>
              <w:t>A.</w:t>
            </w:r>
            <w:r w:rsidR="001C2E63">
              <w:rPr>
                <w:noProof/>
              </w:rPr>
              <w:tab/>
            </w:r>
            <w:r w:rsidR="001C2E63" w:rsidRPr="005E27E9">
              <w:rPr>
                <w:rStyle w:val="-"/>
                <w:noProof/>
              </w:rPr>
              <w:t>Pearson</w:t>
            </w:r>
            <w:r w:rsidR="001C2E63">
              <w:rPr>
                <w:noProof/>
                <w:webHidden/>
              </w:rPr>
              <w:tab/>
            </w:r>
            <w:r>
              <w:rPr>
                <w:noProof/>
                <w:webHidden/>
              </w:rPr>
              <w:fldChar w:fldCharType="begin"/>
            </w:r>
            <w:r w:rsidR="001C2E63">
              <w:rPr>
                <w:noProof/>
                <w:webHidden/>
              </w:rPr>
              <w:instrText xml:space="preserve"> PAGEREF _Toc10317029 \h </w:instrText>
            </w:r>
            <w:r>
              <w:rPr>
                <w:noProof/>
                <w:webHidden/>
              </w:rPr>
            </w:r>
            <w:r>
              <w:rPr>
                <w:noProof/>
                <w:webHidden/>
              </w:rPr>
              <w:fldChar w:fldCharType="separate"/>
            </w:r>
            <w:r w:rsidR="001C2E63">
              <w:rPr>
                <w:noProof/>
                <w:webHidden/>
              </w:rPr>
              <w:t>11</w:t>
            </w:r>
            <w:r>
              <w:rPr>
                <w:noProof/>
                <w:webHidden/>
              </w:rPr>
              <w:fldChar w:fldCharType="end"/>
            </w:r>
          </w:hyperlink>
        </w:p>
        <w:p w:rsidR="001C2E63" w:rsidRDefault="00B70CE6">
          <w:pPr>
            <w:pStyle w:val="20"/>
            <w:tabs>
              <w:tab w:val="left" w:pos="660"/>
              <w:tab w:val="right" w:leader="dot" w:pos="10358"/>
            </w:tabs>
            <w:rPr>
              <w:noProof/>
            </w:rPr>
          </w:pPr>
          <w:hyperlink w:anchor="_Toc10317030" w:history="1">
            <w:r w:rsidR="001C2E63" w:rsidRPr="005E27E9">
              <w:rPr>
                <w:rStyle w:val="-"/>
                <w:noProof/>
              </w:rPr>
              <w:t>B.</w:t>
            </w:r>
            <w:r w:rsidR="001C2E63">
              <w:rPr>
                <w:noProof/>
              </w:rPr>
              <w:tab/>
            </w:r>
            <w:r w:rsidR="001C2E63" w:rsidRPr="005E27E9">
              <w:rPr>
                <w:rStyle w:val="-"/>
                <w:noProof/>
              </w:rPr>
              <w:t>Spearman</w:t>
            </w:r>
            <w:r w:rsidR="001C2E63">
              <w:rPr>
                <w:noProof/>
                <w:webHidden/>
              </w:rPr>
              <w:tab/>
            </w:r>
            <w:r>
              <w:rPr>
                <w:noProof/>
                <w:webHidden/>
              </w:rPr>
              <w:fldChar w:fldCharType="begin"/>
            </w:r>
            <w:r w:rsidR="001C2E63">
              <w:rPr>
                <w:noProof/>
                <w:webHidden/>
              </w:rPr>
              <w:instrText xml:space="preserve"> PAGEREF _Toc10317030 \h </w:instrText>
            </w:r>
            <w:r>
              <w:rPr>
                <w:noProof/>
                <w:webHidden/>
              </w:rPr>
            </w:r>
            <w:r>
              <w:rPr>
                <w:noProof/>
                <w:webHidden/>
              </w:rPr>
              <w:fldChar w:fldCharType="separate"/>
            </w:r>
            <w:r w:rsidR="001C2E63">
              <w:rPr>
                <w:noProof/>
                <w:webHidden/>
              </w:rPr>
              <w:t>12</w:t>
            </w:r>
            <w:r>
              <w:rPr>
                <w:noProof/>
                <w:webHidden/>
              </w:rPr>
              <w:fldChar w:fldCharType="end"/>
            </w:r>
          </w:hyperlink>
        </w:p>
        <w:p w:rsidR="001C2E63" w:rsidRDefault="00B70CE6">
          <w:pPr>
            <w:pStyle w:val="20"/>
            <w:tabs>
              <w:tab w:val="left" w:pos="660"/>
              <w:tab w:val="right" w:leader="dot" w:pos="10358"/>
            </w:tabs>
            <w:rPr>
              <w:noProof/>
            </w:rPr>
          </w:pPr>
          <w:hyperlink w:anchor="_Toc10317031" w:history="1">
            <w:r w:rsidR="001C2E63" w:rsidRPr="005E27E9">
              <w:rPr>
                <w:rStyle w:val="-"/>
                <w:noProof/>
              </w:rPr>
              <w:t>C.</w:t>
            </w:r>
            <w:r w:rsidR="001C2E63">
              <w:rPr>
                <w:noProof/>
              </w:rPr>
              <w:tab/>
            </w:r>
            <w:r w:rsidR="001C2E63" w:rsidRPr="005E27E9">
              <w:rPr>
                <w:rStyle w:val="-"/>
                <w:noProof/>
              </w:rPr>
              <w:t>Mutual Information</w:t>
            </w:r>
            <w:r w:rsidR="001C2E63">
              <w:rPr>
                <w:noProof/>
                <w:webHidden/>
              </w:rPr>
              <w:tab/>
            </w:r>
            <w:r>
              <w:rPr>
                <w:noProof/>
                <w:webHidden/>
              </w:rPr>
              <w:fldChar w:fldCharType="begin"/>
            </w:r>
            <w:r w:rsidR="001C2E63">
              <w:rPr>
                <w:noProof/>
                <w:webHidden/>
              </w:rPr>
              <w:instrText xml:space="preserve"> PAGEREF _Toc10317031 \h </w:instrText>
            </w:r>
            <w:r>
              <w:rPr>
                <w:noProof/>
                <w:webHidden/>
              </w:rPr>
            </w:r>
            <w:r>
              <w:rPr>
                <w:noProof/>
                <w:webHidden/>
              </w:rPr>
              <w:fldChar w:fldCharType="separate"/>
            </w:r>
            <w:r w:rsidR="001C2E63">
              <w:rPr>
                <w:noProof/>
                <w:webHidden/>
              </w:rPr>
              <w:t>13</w:t>
            </w:r>
            <w:r>
              <w:rPr>
                <w:noProof/>
                <w:webHidden/>
              </w:rPr>
              <w:fldChar w:fldCharType="end"/>
            </w:r>
          </w:hyperlink>
        </w:p>
        <w:p w:rsidR="001C2E63" w:rsidRDefault="00B70CE6">
          <w:pPr>
            <w:pStyle w:val="10"/>
            <w:tabs>
              <w:tab w:val="left" w:pos="440"/>
              <w:tab w:val="right" w:leader="dot" w:pos="10358"/>
            </w:tabs>
            <w:rPr>
              <w:noProof/>
            </w:rPr>
          </w:pPr>
          <w:hyperlink w:anchor="_Toc10317032" w:history="1">
            <w:r w:rsidR="001C2E63" w:rsidRPr="005E27E9">
              <w:rPr>
                <w:rStyle w:val="-"/>
                <w:noProof/>
              </w:rPr>
              <w:t>V.</w:t>
            </w:r>
            <w:r w:rsidR="001C2E63">
              <w:rPr>
                <w:noProof/>
              </w:rPr>
              <w:tab/>
            </w:r>
            <w:r w:rsidR="001C2E63" w:rsidRPr="005E27E9">
              <w:rPr>
                <w:rStyle w:val="-"/>
                <w:noProof/>
              </w:rPr>
              <w:t>Resampling Methods</w:t>
            </w:r>
            <w:r w:rsidR="001C2E63">
              <w:rPr>
                <w:noProof/>
                <w:webHidden/>
              </w:rPr>
              <w:tab/>
            </w:r>
            <w:r>
              <w:rPr>
                <w:noProof/>
                <w:webHidden/>
              </w:rPr>
              <w:fldChar w:fldCharType="begin"/>
            </w:r>
            <w:r w:rsidR="001C2E63">
              <w:rPr>
                <w:noProof/>
                <w:webHidden/>
              </w:rPr>
              <w:instrText xml:space="preserve"> PAGEREF _Toc10317032 \h </w:instrText>
            </w:r>
            <w:r>
              <w:rPr>
                <w:noProof/>
                <w:webHidden/>
              </w:rPr>
            </w:r>
            <w:r>
              <w:rPr>
                <w:noProof/>
                <w:webHidden/>
              </w:rPr>
              <w:fldChar w:fldCharType="separate"/>
            </w:r>
            <w:r w:rsidR="001C2E63">
              <w:rPr>
                <w:noProof/>
                <w:webHidden/>
              </w:rPr>
              <w:t>14</w:t>
            </w:r>
            <w:r>
              <w:rPr>
                <w:noProof/>
                <w:webHidden/>
              </w:rPr>
              <w:fldChar w:fldCharType="end"/>
            </w:r>
          </w:hyperlink>
        </w:p>
        <w:p w:rsidR="001C2E63" w:rsidRDefault="00B70CE6">
          <w:pPr>
            <w:pStyle w:val="20"/>
            <w:tabs>
              <w:tab w:val="left" w:pos="660"/>
              <w:tab w:val="right" w:leader="dot" w:pos="10358"/>
            </w:tabs>
            <w:rPr>
              <w:noProof/>
            </w:rPr>
          </w:pPr>
          <w:hyperlink w:anchor="_Toc10317033" w:history="1">
            <w:r w:rsidR="001C2E63" w:rsidRPr="005E27E9">
              <w:rPr>
                <w:rStyle w:val="-"/>
                <w:noProof/>
              </w:rPr>
              <w:t>A.</w:t>
            </w:r>
            <w:r w:rsidR="001C2E63">
              <w:rPr>
                <w:noProof/>
              </w:rPr>
              <w:tab/>
            </w:r>
            <w:r w:rsidR="001C2E63" w:rsidRPr="005E27E9">
              <w:rPr>
                <w:rStyle w:val="-"/>
                <w:noProof/>
              </w:rPr>
              <w:t>Cross validation</w:t>
            </w:r>
            <w:r w:rsidR="001C2E63">
              <w:rPr>
                <w:noProof/>
                <w:webHidden/>
              </w:rPr>
              <w:tab/>
            </w:r>
            <w:r>
              <w:rPr>
                <w:noProof/>
                <w:webHidden/>
              </w:rPr>
              <w:fldChar w:fldCharType="begin"/>
            </w:r>
            <w:r w:rsidR="001C2E63">
              <w:rPr>
                <w:noProof/>
                <w:webHidden/>
              </w:rPr>
              <w:instrText xml:space="preserve"> PAGEREF _Toc10317033 \h </w:instrText>
            </w:r>
            <w:r>
              <w:rPr>
                <w:noProof/>
                <w:webHidden/>
              </w:rPr>
            </w:r>
            <w:r>
              <w:rPr>
                <w:noProof/>
                <w:webHidden/>
              </w:rPr>
              <w:fldChar w:fldCharType="separate"/>
            </w:r>
            <w:r w:rsidR="001C2E63">
              <w:rPr>
                <w:noProof/>
                <w:webHidden/>
              </w:rPr>
              <w:t>14</w:t>
            </w:r>
            <w:r>
              <w:rPr>
                <w:noProof/>
                <w:webHidden/>
              </w:rPr>
              <w:fldChar w:fldCharType="end"/>
            </w:r>
          </w:hyperlink>
        </w:p>
        <w:p w:rsidR="001C2E63" w:rsidRDefault="00B70CE6">
          <w:pPr>
            <w:pStyle w:val="20"/>
            <w:tabs>
              <w:tab w:val="left" w:pos="660"/>
              <w:tab w:val="right" w:leader="dot" w:pos="10358"/>
            </w:tabs>
            <w:rPr>
              <w:noProof/>
            </w:rPr>
          </w:pPr>
          <w:hyperlink w:anchor="_Toc10317034" w:history="1">
            <w:r w:rsidR="001C2E63" w:rsidRPr="005E27E9">
              <w:rPr>
                <w:rStyle w:val="-"/>
                <w:noProof/>
              </w:rPr>
              <w:t>B.</w:t>
            </w:r>
            <w:r w:rsidR="001C2E63">
              <w:rPr>
                <w:noProof/>
              </w:rPr>
              <w:tab/>
            </w:r>
            <w:r w:rsidR="001C2E63" w:rsidRPr="005E27E9">
              <w:rPr>
                <w:rStyle w:val="-"/>
                <w:noProof/>
              </w:rPr>
              <w:t>k-Fold Cross-Validation</w:t>
            </w:r>
            <w:r w:rsidR="001C2E63">
              <w:rPr>
                <w:noProof/>
                <w:webHidden/>
              </w:rPr>
              <w:tab/>
            </w:r>
            <w:r>
              <w:rPr>
                <w:noProof/>
                <w:webHidden/>
              </w:rPr>
              <w:fldChar w:fldCharType="begin"/>
            </w:r>
            <w:r w:rsidR="001C2E63">
              <w:rPr>
                <w:noProof/>
                <w:webHidden/>
              </w:rPr>
              <w:instrText xml:space="preserve"> PAGEREF _Toc10317034 \h </w:instrText>
            </w:r>
            <w:r>
              <w:rPr>
                <w:noProof/>
                <w:webHidden/>
              </w:rPr>
            </w:r>
            <w:r>
              <w:rPr>
                <w:noProof/>
                <w:webHidden/>
              </w:rPr>
              <w:fldChar w:fldCharType="separate"/>
            </w:r>
            <w:r w:rsidR="001C2E63">
              <w:rPr>
                <w:noProof/>
                <w:webHidden/>
              </w:rPr>
              <w:t>15</w:t>
            </w:r>
            <w:r>
              <w:rPr>
                <w:noProof/>
                <w:webHidden/>
              </w:rPr>
              <w:fldChar w:fldCharType="end"/>
            </w:r>
          </w:hyperlink>
        </w:p>
        <w:p w:rsidR="001C2E63" w:rsidRDefault="00B70CE6">
          <w:pPr>
            <w:pStyle w:val="20"/>
            <w:tabs>
              <w:tab w:val="left" w:pos="660"/>
              <w:tab w:val="right" w:leader="dot" w:pos="10358"/>
            </w:tabs>
            <w:rPr>
              <w:noProof/>
            </w:rPr>
          </w:pPr>
          <w:hyperlink w:anchor="_Toc10317035" w:history="1">
            <w:r w:rsidR="001C2E63" w:rsidRPr="005E27E9">
              <w:rPr>
                <w:rStyle w:val="-"/>
                <w:noProof/>
              </w:rPr>
              <w:t>C.</w:t>
            </w:r>
            <w:r w:rsidR="001C2E63">
              <w:rPr>
                <w:noProof/>
              </w:rPr>
              <w:tab/>
            </w:r>
            <w:r w:rsidR="001C2E63" w:rsidRPr="005E27E9">
              <w:rPr>
                <w:rStyle w:val="-"/>
                <w:noProof/>
              </w:rPr>
              <w:t>Bias-Variance Trade-Off for k-Fold Cross-Validation</w:t>
            </w:r>
            <w:r w:rsidR="001C2E63">
              <w:rPr>
                <w:noProof/>
                <w:webHidden/>
              </w:rPr>
              <w:tab/>
            </w:r>
            <w:r>
              <w:rPr>
                <w:noProof/>
                <w:webHidden/>
              </w:rPr>
              <w:fldChar w:fldCharType="begin"/>
            </w:r>
            <w:r w:rsidR="001C2E63">
              <w:rPr>
                <w:noProof/>
                <w:webHidden/>
              </w:rPr>
              <w:instrText xml:space="preserve"> PAGEREF _Toc10317035 \h </w:instrText>
            </w:r>
            <w:r>
              <w:rPr>
                <w:noProof/>
                <w:webHidden/>
              </w:rPr>
            </w:r>
            <w:r>
              <w:rPr>
                <w:noProof/>
                <w:webHidden/>
              </w:rPr>
              <w:fldChar w:fldCharType="separate"/>
            </w:r>
            <w:r w:rsidR="001C2E63">
              <w:rPr>
                <w:noProof/>
                <w:webHidden/>
              </w:rPr>
              <w:t>16</w:t>
            </w:r>
            <w:r>
              <w:rPr>
                <w:noProof/>
                <w:webHidden/>
              </w:rPr>
              <w:fldChar w:fldCharType="end"/>
            </w:r>
          </w:hyperlink>
        </w:p>
        <w:p w:rsidR="001C2E63" w:rsidRDefault="00B70CE6">
          <w:pPr>
            <w:pStyle w:val="20"/>
            <w:tabs>
              <w:tab w:val="left" w:pos="660"/>
              <w:tab w:val="right" w:leader="dot" w:pos="10358"/>
            </w:tabs>
            <w:rPr>
              <w:noProof/>
            </w:rPr>
          </w:pPr>
          <w:hyperlink w:anchor="_Toc10317036" w:history="1">
            <w:r w:rsidR="001C2E63" w:rsidRPr="005E27E9">
              <w:rPr>
                <w:rStyle w:val="-"/>
                <w:noProof/>
              </w:rPr>
              <w:t>D.</w:t>
            </w:r>
            <w:r w:rsidR="001C2E63">
              <w:rPr>
                <w:noProof/>
              </w:rPr>
              <w:tab/>
            </w:r>
            <w:r w:rsidR="001C2E63" w:rsidRPr="005E27E9">
              <w:rPr>
                <w:rStyle w:val="-"/>
                <w:noProof/>
              </w:rPr>
              <w:t>Cross-Validation on Classification Problems</w:t>
            </w:r>
            <w:r w:rsidR="001C2E63">
              <w:rPr>
                <w:noProof/>
                <w:webHidden/>
              </w:rPr>
              <w:tab/>
            </w:r>
            <w:r>
              <w:rPr>
                <w:noProof/>
                <w:webHidden/>
              </w:rPr>
              <w:fldChar w:fldCharType="begin"/>
            </w:r>
            <w:r w:rsidR="001C2E63">
              <w:rPr>
                <w:noProof/>
                <w:webHidden/>
              </w:rPr>
              <w:instrText xml:space="preserve"> PAGEREF _Toc10317036 \h </w:instrText>
            </w:r>
            <w:r>
              <w:rPr>
                <w:noProof/>
                <w:webHidden/>
              </w:rPr>
            </w:r>
            <w:r>
              <w:rPr>
                <w:noProof/>
                <w:webHidden/>
              </w:rPr>
              <w:fldChar w:fldCharType="separate"/>
            </w:r>
            <w:r w:rsidR="001C2E63">
              <w:rPr>
                <w:noProof/>
                <w:webHidden/>
              </w:rPr>
              <w:t>17</w:t>
            </w:r>
            <w:r>
              <w:rPr>
                <w:noProof/>
                <w:webHidden/>
              </w:rPr>
              <w:fldChar w:fldCharType="end"/>
            </w:r>
          </w:hyperlink>
        </w:p>
        <w:p w:rsidR="001C2E63" w:rsidRDefault="00B70CE6">
          <w:pPr>
            <w:pStyle w:val="10"/>
            <w:tabs>
              <w:tab w:val="left" w:pos="660"/>
              <w:tab w:val="right" w:leader="dot" w:pos="10358"/>
            </w:tabs>
            <w:rPr>
              <w:noProof/>
            </w:rPr>
          </w:pPr>
          <w:hyperlink w:anchor="_Toc10317037" w:history="1">
            <w:r w:rsidR="001C2E63" w:rsidRPr="005E27E9">
              <w:rPr>
                <w:rStyle w:val="-"/>
                <w:noProof/>
              </w:rPr>
              <w:t>VI.</w:t>
            </w:r>
            <w:r w:rsidR="001C2E63">
              <w:rPr>
                <w:noProof/>
              </w:rPr>
              <w:tab/>
            </w:r>
            <w:r w:rsidR="001C2E63" w:rsidRPr="005E27E9">
              <w:rPr>
                <w:rStyle w:val="-"/>
                <w:noProof/>
              </w:rPr>
              <w:t>Classification Algorithms</w:t>
            </w:r>
            <w:r w:rsidR="001C2E63">
              <w:rPr>
                <w:noProof/>
                <w:webHidden/>
              </w:rPr>
              <w:tab/>
            </w:r>
            <w:r>
              <w:rPr>
                <w:noProof/>
                <w:webHidden/>
              </w:rPr>
              <w:fldChar w:fldCharType="begin"/>
            </w:r>
            <w:r w:rsidR="001C2E63">
              <w:rPr>
                <w:noProof/>
                <w:webHidden/>
              </w:rPr>
              <w:instrText xml:space="preserve"> PAGEREF _Toc10317037 \h </w:instrText>
            </w:r>
            <w:r>
              <w:rPr>
                <w:noProof/>
                <w:webHidden/>
              </w:rPr>
            </w:r>
            <w:r>
              <w:rPr>
                <w:noProof/>
                <w:webHidden/>
              </w:rPr>
              <w:fldChar w:fldCharType="separate"/>
            </w:r>
            <w:r w:rsidR="001C2E63">
              <w:rPr>
                <w:noProof/>
                <w:webHidden/>
              </w:rPr>
              <w:t>18</w:t>
            </w:r>
            <w:r>
              <w:rPr>
                <w:noProof/>
                <w:webHidden/>
              </w:rPr>
              <w:fldChar w:fldCharType="end"/>
            </w:r>
          </w:hyperlink>
        </w:p>
        <w:p w:rsidR="001C2E63" w:rsidRDefault="00B70CE6">
          <w:pPr>
            <w:pStyle w:val="20"/>
            <w:tabs>
              <w:tab w:val="left" w:pos="660"/>
              <w:tab w:val="right" w:leader="dot" w:pos="10358"/>
            </w:tabs>
            <w:rPr>
              <w:noProof/>
            </w:rPr>
          </w:pPr>
          <w:hyperlink w:anchor="_Toc10317038" w:history="1">
            <w:r w:rsidR="001C2E63" w:rsidRPr="005E27E9">
              <w:rPr>
                <w:rStyle w:val="-"/>
                <w:noProof/>
              </w:rPr>
              <w:t>A.</w:t>
            </w:r>
            <w:r w:rsidR="001C2E63">
              <w:rPr>
                <w:noProof/>
              </w:rPr>
              <w:tab/>
            </w:r>
            <w:r w:rsidR="001C2E63" w:rsidRPr="005E27E9">
              <w:rPr>
                <w:rStyle w:val="-"/>
                <w:noProof/>
              </w:rPr>
              <w:t>Logistic regression</w:t>
            </w:r>
            <w:r w:rsidR="001C2E63">
              <w:rPr>
                <w:noProof/>
                <w:webHidden/>
              </w:rPr>
              <w:tab/>
            </w:r>
            <w:r>
              <w:rPr>
                <w:noProof/>
                <w:webHidden/>
              </w:rPr>
              <w:fldChar w:fldCharType="begin"/>
            </w:r>
            <w:r w:rsidR="001C2E63">
              <w:rPr>
                <w:noProof/>
                <w:webHidden/>
              </w:rPr>
              <w:instrText xml:space="preserve"> PAGEREF _Toc10317038 \h </w:instrText>
            </w:r>
            <w:r>
              <w:rPr>
                <w:noProof/>
                <w:webHidden/>
              </w:rPr>
            </w:r>
            <w:r>
              <w:rPr>
                <w:noProof/>
                <w:webHidden/>
              </w:rPr>
              <w:fldChar w:fldCharType="separate"/>
            </w:r>
            <w:r w:rsidR="001C2E63">
              <w:rPr>
                <w:noProof/>
                <w:webHidden/>
              </w:rPr>
              <w:t>18</w:t>
            </w:r>
            <w:r>
              <w:rPr>
                <w:noProof/>
                <w:webHidden/>
              </w:rPr>
              <w:fldChar w:fldCharType="end"/>
            </w:r>
          </w:hyperlink>
        </w:p>
        <w:p w:rsidR="001C2E63" w:rsidRDefault="00B70CE6">
          <w:pPr>
            <w:pStyle w:val="20"/>
            <w:tabs>
              <w:tab w:val="left" w:pos="660"/>
              <w:tab w:val="right" w:leader="dot" w:pos="10358"/>
            </w:tabs>
            <w:rPr>
              <w:noProof/>
            </w:rPr>
          </w:pPr>
          <w:hyperlink w:anchor="_Toc10317039" w:history="1">
            <w:r w:rsidR="001C2E63" w:rsidRPr="005E27E9">
              <w:rPr>
                <w:rStyle w:val="-"/>
                <w:noProof/>
              </w:rPr>
              <w:t>B.</w:t>
            </w:r>
            <w:r w:rsidR="001C2E63">
              <w:rPr>
                <w:noProof/>
              </w:rPr>
              <w:tab/>
            </w:r>
            <w:r w:rsidR="001C2E63" w:rsidRPr="005E27E9">
              <w:rPr>
                <w:rStyle w:val="-"/>
                <w:noProof/>
              </w:rPr>
              <w:t>LDA</w:t>
            </w:r>
            <w:r w:rsidR="001C2E63">
              <w:rPr>
                <w:noProof/>
                <w:webHidden/>
              </w:rPr>
              <w:tab/>
            </w:r>
            <w:r>
              <w:rPr>
                <w:noProof/>
                <w:webHidden/>
              </w:rPr>
              <w:fldChar w:fldCharType="begin"/>
            </w:r>
            <w:r w:rsidR="001C2E63">
              <w:rPr>
                <w:noProof/>
                <w:webHidden/>
              </w:rPr>
              <w:instrText xml:space="preserve"> PAGEREF _Toc10317039 \h </w:instrText>
            </w:r>
            <w:r>
              <w:rPr>
                <w:noProof/>
                <w:webHidden/>
              </w:rPr>
            </w:r>
            <w:r>
              <w:rPr>
                <w:noProof/>
                <w:webHidden/>
              </w:rPr>
              <w:fldChar w:fldCharType="separate"/>
            </w:r>
            <w:r w:rsidR="001C2E63">
              <w:rPr>
                <w:noProof/>
                <w:webHidden/>
              </w:rPr>
              <w:t>19</w:t>
            </w:r>
            <w:r>
              <w:rPr>
                <w:noProof/>
                <w:webHidden/>
              </w:rPr>
              <w:fldChar w:fldCharType="end"/>
            </w:r>
          </w:hyperlink>
        </w:p>
        <w:p w:rsidR="001C2E63" w:rsidRDefault="00B70CE6">
          <w:pPr>
            <w:pStyle w:val="20"/>
            <w:tabs>
              <w:tab w:val="left" w:pos="660"/>
              <w:tab w:val="right" w:leader="dot" w:pos="10358"/>
            </w:tabs>
            <w:rPr>
              <w:noProof/>
            </w:rPr>
          </w:pPr>
          <w:hyperlink w:anchor="_Toc10317040" w:history="1">
            <w:r w:rsidR="001C2E63" w:rsidRPr="005E27E9">
              <w:rPr>
                <w:rStyle w:val="-"/>
                <w:noProof/>
              </w:rPr>
              <w:t>C.</w:t>
            </w:r>
            <w:r w:rsidR="001C2E63">
              <w:rPr>
                <w:noProof/>
              </w:rPr>
              <w:tab/>
            </w:r>
            <w:r w:rsidR="001C2E63" w:rsidRPr="005E27E9">
              <w:rPr>
                <w:rStyle w:val="-"/>
                <w:noProof/>
              </w:rPr>
              <w:t>K-Nearest Neighbors</w:t>
            </w:r>
            <w:r w:rsidR="001C2E63">
              <w:rPr>
                <w:noProof/>
                <w:webHidden/>
              </w:rPr>
              <w:tab/>
            </w:r>
            <w:r>
              <w:rPr>
                <w:noProof/>
                <w:webHidden/>
              </w:rPr>
              <w:fldChar w:fldCharType="begin"/>
            </w:r>
            <w:r w:rsidR="001C2E63">
              <w:rPr>
                <w:noProof/>
                <w:webHidden/>
              </w:rPr>
              <w:instrText xml:space="preserve"> PAGEREF _Toc10317040 \h </w:instrText>
            </w:r>
            <w:r>
              <w:rPr>
                <w:noProof/>
                <w:webHidden/>
              </w:rPr>
            </w:r>
            <w:r>
              <w:rPr>
                <w:noProof/>
                <w:webHidden/>
              </w:rPr>
              <w:fldChar w:fldCharType="separate"/>
            </w:r>
            <w:r w:rsidR="001C2E63">
              <w:rPr>
                <w:noProof/>
                <w:webHidden/>
              </w:rPr>
              <w:t>21</w:t>
            </w:r>
            <w:r>
              <w:rPr>
                <w:noProof/>
                <w:webHidden/>
              </w:rPr>
              <w:fldChar w:fldCharType="end"/>
            </w:r>
          </w:hyperlink>
        </w:p>
        <w:p w:rsidR="001C2E63" w:rsidRDefault="00B70CE6">
          <w:pPr>
            <w:pStyle w:val="20"/>
            <w:tabs>
              <w:tab w:val="left" w:pos="660"/>
              <w:tab w:val="right" w:leader="dot" w:pos="10358"/>
            </w:tabs>
            <w:rPr>
              <w:noProof/>
            </w:rPr>
          </w:pPr>
          <w:hyperlink w:anchor="_Toc10317041" w:history="1">
            <w:r w:rsidR="001C2E63" w:rsidRPr="005E27E9">
              <w:rPr>
                <w:rStyle w:val="-"/>
                <w:noProof/>
              </w:rPr>
              <w:t>D.</w:t>
            </w:r>
            <w:r w:rsidR="001C2E63">
              <w:rPr>
                <w:noProof/>
              </w:rPr>
              <w:tab/>
            </w:r>
            <w:r w:rsidR="001C2E63" w:rsidRPr="005E27E9">
              <w:rPr>
                <w:rStyle w:val="-"/>
                <w:noProof/>
              </w:rPr>
              <w:t>Support Vector Machines</w:t>
            </w:r>
            <w:r w:rsidR="001C2E63">
              <w:rPr>
                <w:noProof/>
                <w:webHidden/>
              </w:rPr>
              <w:tab/>
            </w:r>
            <w:r>
              <w:rPr>
                <w:noProof/>
                <w:webHidden/>
              </w:rPr>
              <w:fldChar w:fldCharType="begin"/>
            </w:r>
            <w:r w:rsidR="001C2E63">
              <w:rPr>
                <w:noProof/>
                <w:webHidden/>
              </w:rPr>
              <w:instrText xml:space="preserve"> PAGEREF _Toc10317041 \h </w:instrText>
            </w:r>
            <w:r>
              <w:rPr>
                <w:noProof/>
                <w:webHidden/>
              </w:rPr>
            </w:r>
            <w:r>
              <w:rPr>
                <w:noProof/>
                <w:webHidden/>
              </w:rPr>
              <w:fldChar w:fldCharType="separate"/>
            </w:r>
            <w:r w:rsidR="001C2E63">
              <w:rPr>
                <w:noProof/>
                <w:webHidden/>
              </w:rPr>
              <w:t>22</w:t>
            </w:r>
            <w:r>
              <w:rPr>
                <w:noProof/>
                <w:webHidden/>
              </w:rPr>
              <w:fldChar w:fldCharType="end"/>
            </w:r>
          </w:hyperlink>
        </w:p>
        <w:p w:rsidR="001C2E63" w:rsidRDefault="00B70CE6">
          <w:pPr>
            <w:pStyle w:val="10"/>
            <w:tabs>
              <w:tab w:val="left" w:pos="660"/>
              <w:tab w:val="right" w:leader="dot" w:pos="10358"/>
            </w:tabs>
            <w:rPr>
              <w:noProof/>
            </w:rPr>
          </w:pPr>
          <w:hyperlink w:anchor="_Toc10317042" w:history="1">
            <w:r w:rsidR="001C2E63" w:rsidRPr="005E27E9">
              <w:rPr>
                <w:rStyle w:val="-"/>
                <w:noProof/>
              </w:rPr>
              <w:t>VII.</w:t>
            </w:r>
            <w:r w:rsidR="001C2E63">
              <w:rPr>
                <w:noProof/>
              </w:rPr>
              <w:tab/>
            </w:r>
            <w:r w:rsidR="001C2E63" w:rsidRPr="005E27E9">
              <w:rPr>
                <w:rStyle w:val="-"/>
                <w:noProof/>
              </w:rPr>
              <w:t>Feature and Algorithm Selection</w:t>
            </w:r>
            <w:r w:rsidR="001C2E63">
              <w:rPr>
                <w:noProof/>
                <w:webHidden/>
              </w:rPr>
              <w:tab/>
            </w:r>
            <w:r>
              <w:rPr>
                <w:noProof/>
                <w:webHidden/>
              </w:rPr>
              <w:fldChar w:fldCharType="begin"/>
            </w:r>
            <w:r w:rsidR="001C2E63">
              <w:rPr>
                <w:noProof/>
                <w:webHidden/>
              </w:rPr>
              <w:instrText xml:space="preserve"> PAGEREF _Toc10317042 \h </w:instrText>
            </w:r>
            <w:r>
              <w:rPr>
                <w:noProof/>
                <w:webHidden/>
              </w:rPr>
            </w:r>
            <w:r>
              <w:rPr>
                <w:noProof/>
                <w:webHidden/>
              </w:rPr>
              <w:fldChar w:fldCharType="separate"/>
            </w:r>
            <w:r w:rsidR="001C2E63">
              <w:rPr>
                <w:noProof/>
                <w:webHidden/>
              </w:rPr>
              <w:t>28</w:t>
            </w:r>
            <w:r>
              <w:rPr>
                <w:noProof/>
                <w:webHidden/>
              </w:rPr>
              <w:fldChar w:fldCharType="end"/>
            </w:r>
          </w:hyperlink>
        </w:p>
        <w:p w:rsidR="001C2E63" w:rsidRDefault="00B70CE6">
          <w:pPr>
            <w:pStyle w:val="10"/>
            <w:tabs>
              <w:tab w:val="left" w:pos="660"/>
              <w:tab w:val="right" w:leader="dot" w:pos="10358"/>
            </w:tabs>
            <w:rPr>
              <w:noProof/>
            </w:rPr>
          </w:pPr>
          <w:hyperlink w:anchor="_Toc10317043" w:history="1">
            <w:r w:rsidR="001C2E63" w:rsidRPr="005E27E9">
              <w:rPr>
                <w:rStyle w:val="-"/>
                <w:noProof/>
              </w:rPr>
              <w:t>VIII.</w:t>
            </w:r>
            <w:r w:rsidR="001C2E63">
              <w:rPr>
                <w:noProof/>
              </w:rPr>
              <w:tab/>
            </w:r>
            <w:r w:rsidR="001C2E63" w:rsidRPr="005E27E9">
              <w:rPr>
                <w:rStyle w:val="-"/>
                <w:noProof/>
              </w:rPr>
              <w:t>Results</w:t>
            </w:r>
            <w:r w:rsidR="001C2E63">
              <w:rPr>
                <w:noProof/>
                <w:webHidden/>
              </w:rPr>
              <w:tab/>
            </w:r>
            <w:r>
              <w:rPr>
                <w:noProof/>
                <w:webHidden/>
              </w:rPr>
              <w:fldChar w:fldCharType="begin"/>
            </w:r>
            <w:r w:rsidR="001C2E63">
              <w:rPr>
                <w:noProof/>
                <w:webHidden/>
              </w:rPr>
              <w:instrText xml:space="preserve"> PAGEREF _Toc10317043 \h </w:instrText>
            </w:r>
            <w:r>
              <w:rPr>
                <w:noProof/>
                <w:webHidden/>
              </w:rPr>
            </w:r>
            <w:r>
              <w:rPr>
                <w:noProof/>
                <w:webHidden/>
              </w:rPr>
              <w:fldChar w:fldCharType="separate"/>
            </w:r>
            <w:r w:rsidR="001C2E63">
              <w:rPr>
                <w:noProof/>
                <w:webHidden/>
              </w:rPr>
              <w:t>32</w:t>
            </w:r>
            <w:r>
              <w:rPr>
                <w:noProof/>
                <w:webHidden/>
              </w:rPr>
              <w:fldChar w:fldCharType="end"/>
            </w:r>
          </w:hyperlink>
        </w:p>
        <w:p w:rsidR="001C2E63" w:rsidRDefault="00B70CE6">
          <w:pPr>
            <w:pStyle w:val="20"/>
            <w:tabs>
              <w:tab w:val="left" w:pos="660"/>
              <w:tab w:val="right" w:leader="dot" w:pos="10358"/>
            </w:tabs>
            <w:rPr>
              <w:noProof/>
            </w:rPr>
          </w:pPr>
          <w:hyperlink w:anchor="_Toc10317044" w:history="1">
            <w:r w:rsidR="001C2E63" w:rsidRPr="005E27E9">
              <w:rPr>
                <w:rStyle w:val="-"/>
                <w:noProof/>
              </w:rPr>
              <w:t>A.</w:t>
            </w:r>
            <w:r w:rsidR="001C2E63">
              <w:rPr>
                <w:noProof/>
              </w:rPr>
              <w:tab/>
            </w:r>
            <w:r w:rsidR="001C2E63" w:rsidRPr="005E27E9">
              <w:rPr>
                <w:rStyle w:val="-"/>
                <w:noProof/>
              </w:rPr>
              <w:t>10-fold CV results</w:t>
            </w:r>
            <w:r w:rsidR="001C2E63">
              <w:rPr>
                <w:noProof/>
                <w:webHidden/>
              </w:rPr>
              <w:tab/>
            </w:r>
            <w:r>
              <w:rPr>
                <w:noProof/>
                <w:webHidden/>
              </w:rPr>
              <w:fldChar w:fldCharType="begin"/>
            </w:r>
            <w:r w:rsidR="001C2E63">
              <w:rPr>
                <w:noProof/>
                <w:webHidden/>
              </w:rPr>
              <w:instrText xml:space="preserve"> PAGEREF _Toc10317044 \h </w:instrText>
            </w:r>
            <w:r>
              <w:rPr>
                <w:noProof/>
                <w:webHidden/>
              </w:rPr>
            </w:r>
            <w:r>
              <w:rPr>
                <w:noProof/>
                <w:webHidden/>
              </w:rPr>
              <w:fldChar w:fldCharType="separate"/>
            </w:r>
            <w:r w:rsidR="001C2E63">
              <w:rPr>
                <w:noProof/>
                <w:webHidden/>
              </w:rPr>
              <w:t>32</w:t>
            </w:r>
            <w:r>
              <w:rPr>
                <w:noProof/>
                <w:webHidden/>
              </w:rPr>
              <w:fldChar w:fldCharType="end"/>
            </w:r>
          </w:hyperlink>
        </w:p>
        <w:p w:rsidR="001C2E63" w:rsidRDefault="00B70CE6">
          <w:pPr>
            <w:pStyle w:val="20"/>
            <w:tabs>
              <w:tab w:val="left" w:pos="660"/>
              <w:tab w:val="right" w:leader="dot" w:pos="10358"/>
            </w:tabs>
            <w:rPr>
              <w:noProof/>
            </w:rPr>
          </w:pPr>
          <w:hyperlink w:anchor="_Toc10317045" w:history="1">
            <w:r w:rsidR="001C2E63" w:rsidRPr="005E27E9">
              <w:rPr>
                <w:rStyle w:val="-"/>
                <w:noProof/>
              </w:rPr>
              <w:t>B.</w:t>
            </w:r>
            <w:r w:rsidR="001C2E63">
              <w:rPr>
                <w:noProof/>
              </w:rPr>
              <w:tab/>
            </w:r>
            <w:r w:rsidR="001C2E63" w:rsidRPr="005E27E9">
              <w:rPr>
                <w:rStyle w:val="-"/>
                <w:noProof/>
              </w:rPr>
              <w:t>Leave-One-Out CV results</w:t>
            </w:r>
            <w:r w:rsidR="001C2E63">
              <w:rPr>
                <w:noProof/>
                <w:webHidden/>
              </w:rPr>
              <w:tab/>
            </w:r>
            <w:r>
              <w:rPr>
                <w:noProof/>
                <w:webHidden/>
              </w:rPr>
              <w:fldChar w:fldCharType="begin"/>
            </w:r>
            <w:r w:rsidR="001C2E63">
              <w:rPr>
                <w:noProof/>
                <w:webHidden/>
              </w:rPr>
              <w:instrText xml:space="preserve"> PAGEREF _Toc10317045 \h </w:instrText>
            </w:r>
            <w:r>
              <w:rPr>
                <w:noProof/>
                <w:webHidden/>
              </w:rPr>
            </w:r>
            <w:r>
              <w:rPr>
                <w:noProof/>
                <w:webHidden/>
              </w:rPr>
              <w:fldChar w:fldCharType="separate"/>
            </w:r>
            <w:r w:rsidR="001C2E63">
              <w:rPr>
                <w:noProof/>
                <w:webHidden/>
              </w:rPr>
              <w:t>33</w:t>
            </w:r>
            <w:r>
              <w:rPr>
                <w:noProof/>
                <w:webHidden/>
              </w:rPr>
              <w:fldChar w:fldCharType="end"/>
            </w:r>
          </w:hyperlink>
        </w:p>
        <w:p w:rsidR="001C2E63" w:rsidRDefault="00B70CE6">
          <w:pPr>
            <w:pStyle w:val="10"/>
            <w:tabs>
              <w:tab w:val="left" w:pos="660"/>
              <w:tab w:val="right" w:leader="dot" w:pos="10358"/>
            </w:tabs>
            <w:rPr>
              <w:noProof/>
            </w:rPr>
          </w:pPr>
          <w:hyperlink w:anchor="_Toc10317046" w:history="1">
            <w:r w:rsidR="001C2E63" w:rsidRPr="005E27E9">
              <w:rPr>
                <w:rStyle w:val="-"/>
                <w:noProof/>
              </w:rPr>
              <w:t>IX.</w:t>
            </w:r>
            <w:r w:rsidR="001C2E63">
              <w:rPr>
                <w:noProof/>
              </w:rPr>
              <w:tab/>
            </w:r>
            <w:r w:rsidR="001C2E63" w:rsidRPr="005E27E9">
              <w:rPr>
                <w:rStyle w:val="-"/>
                <w:noProof/>
              </w:rPr>
              <w:t>Conclusion</w:t>
            </w:r>
            <w:r w:rsidR="001C2E63">
              <w:rPr>
                <w:noProof/>
                <w:webHidden/>
              </w:rPr>
              <w:tab/>
            </w:r>
            <w:r>
              <w:rPr>
                <w:noProof/>
                <w:webHidden/>
              </w:rPr>
              <w:fldChar w:fldCharType="begin"/>
            </w:r>
            <w:r w:rsidR="001C2E63">
              <w:rPr>
                <w:noProof/>
                <w:webHidden/>
              </w:rPr>
              <w:instrText xml:space="preserve"> PAGEREF _Toc10317046 \h </w:instrText>
            </w:r>
            <w:r>
              <w:rPr>
                <w:noProof/>
                <w:webHidden/>
              </w:rPr>
            </w:r>
            <w:r>
              <w:rPr>
                <w:noProof/>
                <w:webHidden/>
              </w:rPr>
              <w:fldChar w:fldCharType="separate"/>
            </w:r>
            <w:r w:rsidR="001C2E63">
              <w:rPr>
                <w:noProof/>
                <w:webHidden/>
              </w:rPr>
              <w:t>33</w:t>
            </w:r>
            <w:r>
              <w:rPr>
                <w:noProof/>
                <w:webHidden/>
              </w:rPr>
              <w:fldChar w:fldCharType="end"/>
            </w:r>
          </w:hyperlink>
        </w:p>
        <w:p w:rsidR="001C2E63" w:rsidRDefault="00B70CE6">
          <w:pPr>
            <w:pStyle w:val="10"/>
            <w:tabs>
              <w:tab w:val="left" w:pos="440"/>
              <w:tab w:val="right" w:leader="dot" w:pos="10358"/>
            </w:tabs>
            <w:rPr>
              <w:noProof/>
            </w:rPr>
          </w:pPr>
          <w:hyperlink w:anchor="_Toc10317047" w:history="1">
            <w:r w:rsidR="001C2E63" w:rsidRPr="005E27E9">
              <w:rPr>
                <w:rStyle w:val="-"/>
                <w:noProof/>
              </w:rPr>
              <w:t>X.</w:t>
            </w:r>
            <w:r w:rsidR="001C2E63">
              <w:rPr>
                <w:noProof/>
              </w:rPr>
              <w:tab/>
            </w:r>
            <w:r w:rsidR="001C2E63" w:rsidRPr="005E27E9">
              <w:rPr>
                <w:rStyle w:val="-"/>
                <w:noProof/>
              </w:rPr>
              <w:t>Acknowledgment</w:t>
            </w:r>
            <w:r w:rsidR="001C2E63">
              <w:rPr>
                <w:noProof/>
                <w:webHidden/>
              </w:rPr>
              <w:tab/>
            </w:r>
            <w:r>
              <w:rPr>
                <w:noProof/>
                <w:webHidden/>
              </w:rPr>
              <w:fldChar w:fldCharType="begin"/>
            </w:r>
            <w:r w:rsidR="001C2E63">
              <w:rPr>
                <w:noProof/>
                <w:webHidden/>
              </w:rPr>
              <w:instrText xml:space="preserve"> PAGEREF _Toc10317047 \h </w:instrText>
            </w:r>
            <w:r>
              <w:rPr>
                <w:noProof/>
                <w:webHidden/>
              </w:rPr>
            </w:r>
            <w:r>
              <w:rPr>
                <w:noProof/>
                <w:webHidden/>
              </w:rPr>
              <w:fldChar w:fldCharType="separate"/>
            </w:r>
            <w:r w:rsidR="001C2E63">
              <w:rPr>
                <w:noProof/>
                <w:webHidden/>
              </w:rPr>
              <w:t>34</w:t>
            </w:r>
            <w:r>
              <w:rPr>
                <w:noProof/>
                <w:webHidden/>
              </w:rPr>
              <w:fldChar w:fldCharType="end"/>
            </w:r>
          </w:hyperlink>
        </w:p>
        <w:p w:rsidR="001C2E63" w:rsidRDefault="00B70CE6">
          <w:pPr>
            <w:pStyle w:val="10"/>
            <w:tabs>
              <w:tab w:val="left" w:pos="660"/>
              <w:tab w:val="right" w:leader="dot" w:pos="10358"/>
            </w:tabs>
            <w:rPr>
              <w:noProof/>
            </w:rPr>
          </w:pPr>
          <w:hyperlink w:anchor="_Toc10317048" w:history="1">
            <w:r w:rsidR="001C2E63" w:rsidRPr="005E27E9">
              <w:rPr>
                <w:rStyle w:val="-"/>
                <w:noProof/>
              </w:rPr>
              <w:t>XI.</w:t>
            </w:r>
            <w:r w:rsidR="001C2E63">
              <w:rPr>
                <w:noProof/>
              </w:rPr>
              <w:tab/>
            </w:r>
            <w:r w:rsidR="001C2E63" w:rsidRPr="005E27E9">
              <w:rPr>
                <w:rStyle w:val="-"/>
                <w:noProof/>
              </w:rPr>
              <w:t>Appendix</w:t>
            </w:r>
            <w:r w:rsidR="001C2E63">
              <w:rPr>
                <w:noProof/>
                <w:webHidden/>
              </w:rPr>
              <w:tab/>
            </w:r>
            <w:r>
              <w:rPr>
                <w:noProof/>
                <w:webHidden/>
              </w:rPr>
              <w:fldChar w:fldCharType="begin"/>
            </w:r>
            <w:r w:rsidR="001C2E63">
              <w:rPr>
                <w:noProof/>
                <w:webHidden/>
              </w:rPr>
              <w:instrText xml:space="preserve"> PAGEREF _Toc10317048 \h </w:instrText>
            </w:r>
            <w:r>
              <w:rPr>
                <w:noProof/>
                <w:webHidden/>
              </w:rPr>
            </w:r>
            <w:r>
              <w:rPr>
                <w:noProof/>
                <w:webHidden/>
              </w:rPr>
              <w:fldChar w:fldCharType="separate"/>
            </w:r>
            <w:r w:rsidR="001C2E63">
              <w:rPr>
                <w:noProof/>
                <w:webHidden/>
              </w:rPr>
              <w:t>34</w:t>
            </w:r>
            <w:r>
              <w:rPr>
                <w:noProof/>
                <w:webHidden/>
              </w:rPr>
              <w:fldChar w:fldCharType="end"/>
            </w:r>
          </w:hyperlink>
        </w:p>
        <w:p w:rsidR="001C2E63" w:rsidRDefault="00B70CE6">
          <w:pPr>
            <w:pStyle w:val="10"/>
            <w:tabs>
              <w:tab w:val="left" w:pos="660"/>
              <w:tab w:val="right" w:leader="dot" w:pos="10358"/>
            </w:tabs>
            <w:rPr>
              <w:noProof/>
            </w:rPr>
          </w:pPr>
          <w:hyperlink w:anchor="_Toc10317049" w:history="1">
            <w:r w:rsidR="001C2E63" w:rsidRPr="005E27E9">
              <w:rPr>
                <w:rStyle w:val="-"/>
                <w:noProof/>
              </w:rPr>
              <w:t>XII.</w:t>
            </w:r>
            <w:r w:rsidR="001C2E63">
              <w:rPr>
                <w:noProof/>
              </w:rPr>
              <w:tab/>
            </w:r>
            <w:r w:rsidR="001C2E63" w:rsidRPr="005E27E9">
              <w:rPr>
                <w:rStyle w:val="-"/>
                <w:noProof/>
              </w:rPr>
              <w:t>References</w:t>
            </w:r>
            <w:r w:rsidR="001C2E63">
              <w:rPr>
                <w:noProof/>
                <w:webHidden/>
              </w:rPr>
              <w:tab/>
            </w:r>
            <w:r>
              <w:rPr>
                <w:noProof/>
                <w:webHidden/>
              </w:rPr>
              <w:fldChar w:fldCharType="begin"/>
            </w:r>
            <w:r w:rsidR="001C2E63">
              <w:rPr>
                <w:noProof/>
                <w:webHidden/>
              </w:rPr>
              <w:instrText xml:space="preserve"> PAGEREF _Toc10317049 \h </w:instrText>
            </w:r>
            <w:r>
              <w:rPr>
                <w:noProof/>
                <w:webHidden/>
              </w:rPr>
            </w:r>
            <w:r>
              <w:rPr>
                <w:noProof/>
                <w:webHidden/>
              </w:rPr>
              <w:fldChar w:fldCharType="separate"/>
            </w:r>
            <w:r w:rsidR="001C2E63">
              <w:rPr>
                <w:noProof/>
                <w:webHidden/>
              </w:rPr>
              <w:t>35</w:t>
            </w:r>
            <w:r>
              <w:rPr>
                <w:noProof/>
                <w:webHidden/>
              </w:rPr>
              <w:fldChar w:fldCharType="end"/>
            </w:r>
          </w:hyperlink>
        </w:p>
        <w:p w:rsidR="001C2E63" w:rsidRDefault="00B70CE6">
          <w:pPr>
            <w:rPr>
              <w:lang w:val="el-GR"/>
            </w:rPr>
          </w:pPr>
          <w:r>
            <w:rPr>
              <w:lang w:val="el-GR"/>
            </w:rPr>
            <w:fldChar w:fldCharType="end"/>
          </w:r>
        </w:p>
      </w:sdtContent>
    </w:sdt>
    <w:p w:rsidR="001C2E63" w:rsidRDefault="001C2E63" w:rsidP="001C2E63">
      <w:pPr>
        <w:spacing w:line="360" w:lineRule="auto"/>
        <w:jc w:val="center"/>
      </w:pPr>
      <w:r w:rsidRPr="001C2E63">
        <w:rPr>
          <w:lang w:val="el-GR"/>
        </w:rPr>
        <w:br w:type="page"/>
      </w:r>
    </w:p>
    <w:p w:rsidR="001C2E63" w:rsidRDefault="001C2E63"/>
    <w:p w:rsidR="00487F1E" w:rsidRPr="00487F1E" w:rsidRDefault="00487F1E" w:rsidP="00487F1E">
      <w:pPr>
        <w:pStyle w:val="a3"/>
        <w:framePr w:wrap="notBeside"/>
        <w:rPr>
          <w:sz w:val="56"/>
        </w:rPr>
      </w:pPr>
      <w:r w:rsidRPr="00487F1E">
        <w:rPr>
          <w:sz w:val="56"/>
        </w:rPr>
        <w:t>Machine Learning Algorithms in Bioinformatics: Pittsburgh Sleep Quality Index Classification</w:t>
      </w:r>
    </w:p>
    <w:p w:rsidR="00487F1E" w:rsidRPr="00487F1E" w:rsidRDefault="00487F1E" w:rsidP="00487F1E">
      <w:pPr>
        <w:pStyle w:val="Authors"/>
        <w:framePr w:wrap="notBeside" w:y="-44"/>
        <w:jc w:val="left"/>
        <w:rPr>
          <w:sz w:val="24"/>
        </w:rPr>
      </w:pPr>
      <w:r w:rsidRPr="00487F1E">
        <w:rPr>
          <w:sz w:val="24"/>
        </w:rPr>
        <w:t>Giannakopoulos Konstantinos</w:t>
      </w:r>
      <w:r w:rsidRPr="00487F1E">
        <w:rPr>
          <w:sz w:val="24"/>
          <w:vertAlign w:val="superscript"/>
        </w:rPr>
        <w:t>1</w:t>
      </w:r>
      <w:r w:rsidRPr="00487F1E">
        <w:rPr>
          <w:sz w:val="24"/>
        </w:rPr>
        <w:t xml:space="preserve">, </w:t>
      </w:r>
      <w:proofErr w:type="spellStart"/>
      <w:r w:rsidRPr="00487F1E">
        <w:rPr>
          <w:sz w:val="24"/>
        </w:rPr>
        <w:t>Kaloudis</w:t>
      </w:r>
      <w:proofErr w:type="spellEnd"/>
      <w:r w:rsidRPr="00487F1E">
        <w:rPr>
          <w:sz w:val="24"/>
        </w:rPr>
        <w:t xml:space="preserve"> Aristeidis</w:t>
      </w:r>
      <w:r w:rsidRPr="00487F1E">
        <w:rPr>
          <w:sz w:val="24"/>
          <w:vertAlign w:val="superscript"/>
        </w:rPr>
        <w:t>1</w:t>
      </w:r>
    </w:p>
    <w:p w:rsidR="00487F1E" w:rsidRPr="007D70B3" w:rsidRDefault="00487F1E" w:rsidP="00487F1E">
      <w:pPr>
        <w:pStyle w:val="Authors"/>
        <w:framePr w:wrap="notBeside" w:y="-44"/>
        <w:jc w:val="left"/>
        <w:rPr>
          <w:i/>
          <w:sz w:val="20"/>
          <w:szCs w:val="20"/>
        </w:rPr>
      </w:pPr>
      <w:r w:rsidRPr="007D70B3">
        <w:rPr>
          <w:i/>
          <w:sz w:val="20"/>
          <w:szCs w:val="20"/>
          <w:vertAlign w:val="superscript"/>
        </w:rPr>
        <w:t>1</w:t>
      </w:r>
      <w:r w:rsidRPr="007D70B3">
        <w:rPr>
          <w:i/>
          <w:sz w:val="20"/>
          <w:szCs w:val="20"/>
        </w:rPr>
        <w:t>School of Mathematics, Aristotle University of Thessaloniki, Undergraduate Student</w:t>
      </w:r>
    </w:p>
    <w:p w:rsidR="00487F1E" w:rsidRPr="00487F1E" w:rsidRDefault="00487F1E" w:rsidP="00487F1E">
      <w:pPr>
        <w:pStyle w:val="Abstract"/>
        <w:rPr>
          <w:sz w:val="22"/>
          <w:szCs w:val="22"/>
        </w:rPr>
      </w:pPr>
      <w:r w:rsidRPr="00487F1E">
        <w:rPr>
          <w:i/>
          <w:iCs/>
          <w:sz w:val="22"/>
          <w:szCs w:val="22"/>
        </w:rPr>
        <w:t>Abstract</w:t>
      </w:r>
      <w:r w:rsidRPr="00487F1E">
        <w:rPr>
          <w:i/>
          <w:sz w:val="22"/>
          <w:szCs w:val="22"/>
        </w:rPr>
        <w:t>:</w:t>
      </w:r>
      <w:r w:rsidRPr="00487F1E">
        <w:rPr>
          <w:sz w:val="22"/>
          <w:szCs w:val="22"/>
        </w:rPr>
        <w:t xml:space="preserve"> Sleep Quality has a major effect on a person’s health, either directly or indirectly. Pittsburgh Sleep Quality Index, a self-reported sleep quality questionnaire, is considered appropriate to assess a person’s sleep quality.   </w:t>
      </w:r>
      <w:r w:rsidRPr="00487F1E">
        <w:rPr>
          <w:i/>
          <w:sz w:val="22"/>
          <w:szCs w:val="22"/>
        </w:rPr>
        <w:t>Methods:</w:t>
      </w:r>
      <w:r w:rsidRPr="00487F1E">
        <w:rPr>
          <w:sz w:val="22"/>
          <w:szCs w:val="22"/>
        </w:rPr>
        <w:t xml:space="preserve"> 27 subjects’ sleep was measured during a </w:t>
      </w:r>
      <w:proofErr w:type="spellStart"/>
      <w:r w:rsidRPr="00487F1E">
        <w:rPr>
          <w:sz w:val="22"/>
          <w:szCs w:val="22"/>
        </w:rPr>
        <w:t>polysomnography</w:t>
      </w:r>
      <w:proofErr w:type="spellEnd"/>
      <w:r w:rsidRPr="00487F1E">
        <w:rPr>
          <w:sz w:val="22"/>
          <w:szCs w:val="22"/>
        </w:rPr>
        <w:t xml:space="preserve"> and along with Pittsburgh and Epworth questionnaires. Classification algorithms were implemented in order to accurately predict PSQI between two classes (lower or greater than 5). Feature selection was mostly based on Mutual Information, between PSQI and the rest of the variables. </w:t>
      </w:r>
      <w:r w:rsidRPr="00487F1E">
        <w:rPr>
          <w:i/>
          <w:sz w:val="22"/>
          <w:szCs w:val="22"/>
        </w:rPr>
        <w:t>Results:</w:t>
      </w:r>
      <w:r w:rsidRPr="00487F1E">
        <w:rPr>
          <w:sz w:val="22"/>
          <w:szCs w:val="22"/>
        </w:rPr>
        <w:t xml:space="preserve"> The algorithms’ accuracies, assessed through 10-fold Cross Validation, were: k-nearest neighbors 66-74%, Logistic regression76.7%, Linear </w:t>
      </w:r>
      <w:proofErr w:type="spellStart"/>
      <w:r w:rsidRPr="00487F1E">
        <w:rPr>
          <w:sz w:val="22"/>
          <w:szCs w:val="22"/>
        </w:rPr>
        <w:t>Discriminant</w:t>
      </w:r>
      <w:proofErr w:type="spellEnd"/>
      <w:r w:rsidRPr="00487F1E">
        <w:rPr>
          <w:sz w:val="22"/>
          <w:szCs w:val="22"/>
        </w:rPr>
        <w:t xml:space="preserve"> Analysis 78% and Support Vector Machines (linear kernel) 77-83% and Support Vector Machines (Gaussian kernel) 80-87%. </w:t>
      </w:r>
      <w:r w:rsidRPr="00487F1E">
        <w:rPr>
          <w:i/>
          <w:sz w:val="22"/>
          <w:szCs w:val="22"/>
        </w:rPr>
        <w:t>Conclusion:</w:t>
      </w:r>
      <w:r w:rsidRPr="00487F1E">
        <w:rPr>
          <w:sz w:val="22"/>
          <w:szCs w:val="22"/>
        </w:rPr>
        <w:t xml:space="preserve"> Despite the small sample, it was pretty clear that the best performing algorithm was SVM (radial) with just 3 explanatory variables. </w:t>
      </w:r>
      <w:r w:rsidRPr="00487F1E">
        <w:rPr>
          <w:i/>
          <w:sz w:val="22"/>
          <w:szCs w:val="22"/>
        </w:rPr>
        <w:t>Discussion:</w:t>
      </w:r>
      <w:r w:rsidRPr="00487F1E">
        <w:rPr>
          <w:sz w:val="22"/>
          <w:szCs w:val="22"/>
        </w:rPr>
        <w:t xml:space="preserve"> By acquiring more data, the relationships between variables would be even clearer and the algorithms could be assessed even better.  </w:t>
      </w:r>
    </w:p>
    <w:p w:rsidR="00487F1E" w:rsidRPr="00487F1E" w:rsidRDefault="00487F1E" w:rsidP="00487F1E">
      <w:pPr>
        <w:rPr>
          <w:sz w:val="22"/>
          <w:szCs w:val="22"/>
        </w:rPr>
      </w:pPr>
    </w:p>
    <w:p w:rsidR="00487F1E" w:rsidRPr="00487F1E" w:rsidRDefault="00487F1E" w:rsidP="00487F1E">
      <w:pPr>
        <w:pStyle w:val="IndexTerms"/>
        <w:rPr>
          <w:sz w:val="20"/>
          <w:szCs w:val="22"/>
        </w:rPr>
      </w:pPr>
      <w:bookmarkStart w:id="1" w:name="PointTmp"/>
      <w:r w:rsidRPr="00487F1E">
        <w:rPr>
          <w:i/>
          <w:iCs/>
          <w:sz w:val="20"/>
          <w:szCs w:val="22"/>
        </w:rPr>
        <w:t>Index Terms</w:t>
      </w:r>
      <w:r w:rsidRPr="00487F1E">
        <w:rPr>
          <w:sz w:val="20"/>
          <w:szCs w:val="22"/>
        </w:rPr>
        <w:t>— Machine Learning, Predictive Analytics, Sleep study, Support Vector Machines</w:t>
      </w:r>
    </w:p>
    <w:p w:rsidR="00487F1E" w:rsidRDefault="00487F1E" w:rsidP="00487F1E"/>
    <w:p w:rsidR="00487F1E" w:rsidRPr="00487F1E" w:rsidRDefault="00487F1E" w:rsidP="00487F1E">
      <w:pPr>
        <w:pStyle w:val="1"/>
        <w:rPr>
          <w:sz w:val="28"/>
        </w:rPr>
      </w:pPr>
      <w:bookmarkStart w:id="2" w:name="_Toc10317021"/>
      <w:bookmarkEnd w:id="1"/>
      <w:r w:rsidRPr="00487F1E">
        <w:rPr>
          <w:sz w:val="28"/>
        </w:rPr>
        <w:t>INTRODUCTION</w:t>
      </w:r>
      <w:bookmarkEnd w:id="2"/>
    </w:p>
    <w:p w:rsidR="00487F1E" w:rsidRPr="00126A34" w:rsidRDefault="00487F1E" w:rsidP="00487F1E"/>
    <w:p w:rsidR="00487F1E" w:rsidRPr="00487F1E" w:rsidRDefault="00487F1E" w:rsidP="00487F1E">
      <w:pPr>
        <w:pStyle w:val="Text"/>
        <w:spacing w:line="360" w:lineRule="auto"/>
        <w:ind w:firstLine="144"/>
        <w:rPr>
          <w:b/>
          <w:sz w:val="22"/>
          <w:szCs w:val="22"/>
          <w:u w:val="single"/>
        </w:rPr>
      </w:pPr>
      <w:r w:rsidRPr="00487F1E">
        <w:rPr>
          <w:sz w:val="22"/>
          <w:szCs w:val="22"/>
        </w:rPr>
        <w:t xml:space="preserve">In predictive analytics, we want to predict classes for new data (e.g. healthy </w:t>
      </w:r>
      <w:proofErr w:type="spellStart"/>
      <w:r w:rsidRPr="00487F1E">
        <w:rPr>
          <w:sz w:val="22"/>
          <w:szCs w:val="22"/>
        </w:rPr>
        <w:t>vs</w:t>
      </w:r>
      <w:proofErr w:type="spellEnd"/>
      <w:r w:rsidRPr="00487F1E">
        <w:rPr>
          <w:sz w:val="22"/>
          <w:szCs w:val="22"/>
        </w:rPr>
        <w:t xml:space="preserve"> sick), or predict future values of a </w:t>
      </w:r>
      <w:hyperlink r:id="rId9" w:tgtFrame="_blank" w:history="1">
        <w:r w:rsidRPr="00487F1E">
          <w:rPr>
            <w:sz w:val="22"/>
            <w:szCs w:val="22"/>
          </w:rPr>
          <w:t>time series</w:t>
        </w:r>
      </w:hyperlink>
      <w:r w:rsidRPr="00487F1E">
        <w:rPr>
          <w:sz w:val="22"/>
          <w:szCs w:val="22"/>
        </w:rPr>
        <w:t> (e.g. forecast sales for next month). We build models on existing data, and hope they extend, or generalize, to the future. In </w:t>
      </w:r>
      <w:hyperlink r:id="rId10" w:tgtFrame="_blank" w:history="1">
        <w:r w:rsidRPr="00487F1E">
          <w:rPr>
            <w:sz w:val="22"/>
            <w:szCs w:val="22"/>
          </w:rPr>
          <w:t>supervised learning</w:t>
        </w:r>
      </w:hyperlink>
      <w:r w:rsidRPr="00487F1E">
        <w:rPr>
          <w:sz w:val="22"/>
          <w:szCs w:val="22"/>
        </w:rPr>
        <w:t>, we have data from the past with all the predictor values and the true values we wish to predict. Although defining the business problem, gathering relevant data, cleaning and preparing the data, and building models are all challenging, a significant challenge remains -</w:t>
      </w:r>
      <w:r w:rsidRPr="00487F1E">
        <w:rPr>
          <w:sz w:val="22"/>
          <w:szCs w:val="22"/>
          <w:lang w:val="en-GB"/>
        </w:rPr>
        <w:t xml:space="preserve"> </w:t>
      </w:r>
      <w:r w:rsidRPr="00487F1E">
        <w:rPr>
          <w:sz w:val="22"/>
          <w:szCs w:val="22"/>
        </w:rPr>
        <w:t>how to know if the model will predict the future well?  Commonly used methods are k-fold cross validation, splitting data into train, validation, and test sets, and similar topics.</w:t>
      </w:r>
    </w:p>
    <w:p w:rsidR="00487F1E" w:rsidRPr="00487F1E" w:rsidRDefault="00487F1E" w:rsidP="00487F1E">
      <w:pPr>
        <w:pStyle w:val="Text"/>
        <w:spacing w:line="360" w:lineRule="auto"/>
        <w:ind w:firstLine="144"/>
        <w:rPr>
          <w:sz w:val="22"/>
          <w:szCs w:val="22"/>
        </w:rPr>
      </w:pPr>
      <w:r w:rsidRPr="00487F1E">
        <w:rPr>
          <w:sz w:val="22"/>
          <w:szCs w:val="22"/>
        </w:rPr>
        <w:t>Statistical learning refers to a vast set of tools for understanding data. These tools can be classified as supervised or unsupervised. Broadly speaking, supervised statistical learning involves building a statistical model for predicting, or estimating, an output based on one or more inputs. Problems of this nature occur in fields as diverse as business, medicine, astrophysics, and public policy. With unsupervised statistical learning, there are inputs but no supervising output; nevertheless we can learn relationships and structure from such data.</w:t>
      </w:r>
    </w:p>
    <w:p w:rsidR="00487F1E" w:rsidRPr="00487F1E" w:rsidRDefault="00487F1E" w:rsidP="00487F1E">
      <w:pPr>
        <w:pStyle w:val="Text"/>
        <w:spacing w:line="360" w:lineRule="auto"/>
        <w:ind w:firstLine="144"/>
        <w:rPr>
          <w:sz w:val="22"/>
          <w:szCs w:val="22"/>
        </w:rPr>
      </w:pPr>
      <w:r w:rsidRPr="00487F1E">
        <w:rPr>
          <w:sz w:val="22"/>
          <w:szCs w:val="22"/>
        </w:rPr>
        <w:t xml:space="preserve">The exponential growth of the amount of biological data available raises two problems: on one hand, efficient information storage and management and, on the other hand, the extraction of useful information from these data. The second problem is one of the main challenges in computational biology, which requires the development of tools and methods capable of </w:t>
      </w:r>
      <w:r w:rsidRPr="00487F1E">
        <w:rPr>
          <w:sz w:val="22"/>
          <w:szCs w:val="22"/>
        </w:rPr>
        <w:lastRenderedPageBreak/>
        <w:t>transforming all these heterogeneous data into biological knowledge about the underlying mechanism. These tools and methods should allow us to go beyond a mere description of the data and provide knowledge in the form of testable models. By this simplifying abstraction that constitutes a model, we will be able to obtain predictions of the system.</w:t>
      </w:r>
    </w:p>
    <w:p w:rsidR="00487F1E" w:rsidRDefault="00487F1E" w:rsidP="00487F1E">
      <w:pPr>
        <w:pStyle w:val="Text"/>
        <w:spacing w:line="360" w:lineRule="auto"/>
        <w:ind w:firstLine="144"/>
        <w:rPr>
          <w:sz w:val="22"/>
          <w:szCs w:val="22"/>
        </w:rPr>
      </w:pPr>
      <w:r w:rsidRPr="00487F1E">
        <w:rPr>
          <w:sz w:val="22"/>
          <w:szCs w:val="22"/>
        </w:rPr>
        <w:t>There are several biological domains where machine learning techniques are applied for knowledge extraction from data.</w:t>
      </w:r>
    </w:p>
    <w:p w:rsidR="00487F1E" w:rsidRPr="00487F1E" w:rsidRDefault="00487F1E" w:rsidP="00487F1E">
      <w:pPr>
        <w:pStyle w:val="Text"/>
        <w:spacing w:line="360" w:lineRule="auto"/>
        <w:ind w:firstLine="144"/>
        <w:rPr>
          <w:sz w:val="22"/>
          <w:szCs w:val="22"/>
        </w:rPr>
      </w:pPr>
      <w:r w:rsidRPr="00487F1E">
        <w:rPr>
          <w:sz w:val="22"/>
          <w:szCs w:val="22"/>
        </w:rPr>
        <w:t>In a classification problem, we have a set of elements divided into classes. Given an element (or instance) of the set, a class is assigned according to some of the element's features and a set of classification rules. In many real-life situations, this set of rules is not known, and the only information available is a set of</w:t>
      </w:r>
      <w:r>
        <w:rPr>
          <w:sz w:val="22"/>
          <w:szCs w:val="22"/>
        </w:rPr>
        <w:t xml:space="preserve"> </w:t>
      </w:r>
      <w:r w:rsidRPr="00487F1E">
        <w:rPr>
          <w:sz w:val="22"/>
          <w:szCs w:val="22"/>
        </w:rPr>
        <w:t>labeled examples (i.e. a set of instances associated with a class). Supervised classification paradigms are algorithms that induce the classification rules from the data.</w:t>
      </w:r>
    </w:p>
    <w:p w:rsidR="00487F1E" w:rsidRPr="00487F1E" w:rsidRDefault="00487F1E" w:rsidP="00487F1E">
      <w:pPr>
        <w:pStyle w:val="Text"/>
        <w:spacing w:line="360" w:lineRule="auto"/>
        <w:ind w:firstLine="144"/>
        <w:rPr>
          <w:sz w:val="22"/>
          <w:szCs w:val="22"/>
        </w:rPr>
      </w:pPr>
      <w:r w:rsidRPr="00487F1E">
        <w:rPr>
          <w:sz w:val="22"/>
          <w:szCs w:val="22"/>
        </w:rPr>
        <w:t>In two-group supervised classification, there is a feature vector whose components are called predictor variables and a label or class variable. Hence, the task is to induce classifiers from training data, which consists of a set of N independent observations</w:t>
      </w:r>
      <w:proofErr w:type="gramStart"/>
      <w:r w:rsidRPr="00487F1E">
        <w:rPr>
          <w:sz w:val="22"/>
          <w:szCs w:val="22"/>
        </w:rPr>
        <w:t>  drawn</w:t>
      </w:r>
      <w:proofErr w:type="gramEnd"/>
      <w:r w:rsidRPr="00487F1E">
        <w:rPr>
          <w:sz w:val="22"/>
          <w:szCs w:val="22"/>
        </w:rPr>
        <w:t xml:space="preserve"> from the joint probability distribution </w:t>
      </w:r>
      <w:r w:rsidRPr="00487F1E">
        <w:rPr>
          <w:i/>
          <w:iCs/>
          <w:sz w:val="22"/>
          <w:szCs w:val="22"/>
        </w:rPr>
        <w:t>p</w:t>
      </w:r>
      <w:r w:rsidRPr="00487F1E">
        <w:rPr>
          <w:sz w:val="22"/>
          <w:szCs w:val="22"/>
        </w:rPr>
        <w:t>(</w:t>
      </w:r>
      <w:r w:rsidRPr="00487F1E">
        <w:rPr>
          <w:b/>
          <w:bCs/>
          <w:sz w:val="22"/>
          <w:szCs w:val="22"/>
        </w:rPr>
        <w:t>x</w:t>
      </w:r>
      <w:r w:rsidRPr="00487F1E">
        <w:rPr>
          <w:sz w:val="22"/>
          <w:szCs w:val="22"/>
        </w:rPr>
        <w:t>, </w:t>
      </w:r>
      <w:r w:rsidRPr="00487F1E">
        <w:rPr>
          <w:i/>
          <w:iCs/>
          <w:sz w:val="22"/>
          <w:szCs w:val="22"/>
        </w:rPr>
        <w:t>c</w:t>
      </w:r>
      <w:r w:rsidRPr="00487F1E">
        <w:rPr>
          <w:sz w:val="22"/>
          <w:szCs w:val="22"/>
        </w:rPr>
        <w:t>). The classification model will be used to assign labels to new instances according to the value of its predictor variables.</w:t>
      </w:r>
    </w:p>
    <w:p w:rsidR="00487F1E" w:rsidRPr="00487F1E" w:rsidRDefault="00487F1E" w:rsidP="00487F1E">
      <w:pPr>
        <w:pStyle w:val="Text"/>
        <w:spacing w:line="360" w:lineRule="auto"/>
        <w:ind w:firstLine="144"/>
        <w:rPr>
          <w:sz w:val="22"/>
          <w:szCs w:val="22"/>
        </w:rPr>
      </w:pPr>
      <w:r w:rsidRPr="00487F1E">
        <w:rPr>
          <w:sz w:val="22"/>
          <w:szCs w:val="22"/>
        </w:rPr>
        <w:t>An important issue related to a designed classifier is how to estimate its (expected) error rate when using this model for classifying unseen (new) instances.</w:t>
      </w:r>
    </w:p>
    <w:p w:rsidR="00487F1E" w:rsidRPr="00487F1E" w:rsidRDefault="00487F1E" w:rsidP="00487F1E">
      <w:pPr>
        <w:pStyle w:val="Text"/>
        <w:spacing w:line="360" w:lineRule="auto"/>
        <w:ind w:firstLine="144"/>
        <w:rPr>
          <w:sz w:val="22"/>
          <w:szCs w:val="22"/>
        </w:rPr>
      </w:pPr>
      <w:r w:rsidRPr="00487F1E">
        <w:rPr>
          <w:sz w:val="22"/>
          <w:szCs w:val="22"/>
        </w:rPr>
        <w:t>The simplest and fastest way to estimate the error of a designed classifier in the absence of test data is to compute its error on the sample data itself. This </w:t>
      </w:r>
      <w:proofErr w:type="spellStart"/>
      <w:r w:rsidRPr="00487F1E">
        <w:rPr>
          <w:sz w:val="22"/>
          <w:szCs w:val="22"/>
        </w:rPr>
        <w:t>resubstitution</w:t>
      </w:r>
      <w:proofErr w:type="spellEnd"/>
      <w:r w:rsidRPr="00487F1E">
        <w:rPr>
          <w:sz w:val="22"/>
          <w:szCs w:val="22"/>
        </w:rPr>
        <w:t xml:space="preserve"> estimator is very fast to compute and a usually optimistic (i.e. low-biased) estimator of the true error.</w:t>
      </w:r>
    </w:p>
    <w:p w:rsidR="00487F1E" w:rsidRPr="00487F1E" w:rsidRDefault="00487F1E" w:rsidP="00487F1E">
      <w:pPr>
        <w:pStyle w:val="Text"/>
        <w:spacing w:line="360" w:lineRule="auto"/>
        <w:ind w:firstLine="144"/>
        <w:rPr>
          <w:sz w:val="22"/>
          <w:szCs w:val="22"/>
        </w:rPr>
      </w:pPr>
      <w:r w:rsidRPr="00487F1E">
        <w:rPr>
          <w:sz w:val="22"/>
          <w:szCs w:val="22"/>
        </w:rPr>
        <w:t>In k-fold cross-validation,</w:t>
      </w:r>
      <w:proofErr w:type="gramStart"/>
      <w:r w:rsidRPr="00487F1E">
        <w:rPr>
          <w:sz w:val="22"/>
          <w:szCs w:val="22"/>
        </w:rPr>
        <w:t>  is</w:t>
      </w:r>
      <w:proofErr w:type="gramEnd"/>
      <w:r w:rsidRPr="00487F1E">
        <w:rPr>
          <w:sz w:val="22"/>
          <w:szCs w:val="22"/>
        </w:rPr>
        <w:t xml:space="preserve"> partitioned into k folds. Each fold is left out of the design process and used as a testing set. The estimate of the error is the overall proportion of the errors committed on all folds. In leave-one-out cross-validation, a single observation is left out each time, which corresponds to N-fold cross-validation.</w:t>
      </w:r>
    </w:p>
    <w:p w:rsidR="00487F1E" w:rsidRPr="00487F1E" w:rsidRDefault="00487F1E" w:rsidP="00487F1E">
      <w:pPr>
        <w:pStyle w:val="Text"/>
        <w:spacing w:line="360" w:lineRule="auto"/>
        <w:ind w:firstLine="144"/>
        <w:rPr>
          <w:sz w:val="22"/>
          <w:szCs w:val="22"/>
        </w:rPr>
      </w:pPr>
      <w:r w:rsidRPr="00487F1E">
        <w:rPr>
          <w:sz w:val="22"/>
          <w:szCs w:val="22"/>
        </w:rPr>
        <w:t xml:space="preserve">The bootstrap methodology is a general </w:t>
      </w:r>
      <w:proofErr w:type="spellStart"/>
      <w:r w:rsidRPr="00487F1E">
        <w:rPr>
          <w:sz w:val="22"/>
          <w:szCs w:val="22"/>
        </w:rPr>
        <w:t>resampling</w:t>
      </w:r>
      <w:proofErr w:type="spellEnd"/>
      <w:r w:rsidRPr="00487F1E">
        <w:rPr>
          <w:sz w:val="22"/>
          <w:szCs w:val="22"/>
        </w:rPr>
        <w:t xml:space="preserve"> strategy that can be applied to error estimation. It is based on the notion of an ‘empirical distribution’, which puts mass 1/N on each of the N data points.</w:t>
      </w:r>
    </w:p>
    <w:p w:rsidR="00487F1E" w:rsidRPr="00487F1E" w:rsidRDefault="00487F1E" w:rsidP="00487F1E">
      <w:pPr>
        <w:pStyle w:val="Text"/>
        <w:spacing w:line="360" w:lineRule="auto"/>
        <w:ind w:firstLine="144"/>
        <w:rPr>
          <w:sz w:val="22"/>
          <w:szCs w:val="22"/>
        </w:rPr>
      </w:pPr>
      <w:r w:rsidRPr="00487F1E">
        <w:rPr>
          <w:sz w:val="22"/>
          <w:szCs w:val="22"/>
        </w:rPr>
        <w:t>Although the issue of subjective “sleep quality” is frequently encountered in research and treatment, the correlates that may contribute to these subjective estimates remain poorly understood. Clinically, subjective sleep quality is fundamental to complaints of insomnia and non-restorative sleep, two conditions associated with considerable morbidity and impairment, and relevant to sleep health in general. Dissatisfaction with “sleep quantity or quality” is a central feature of Insomnia Disorder in the DSM-5, and it is well known that a number of individuals with insomnia will report poor sleep quality even when objectively-measured sleep appears relatively normal (</w:t>
      </w:r>
      <w:proofErr w:type="spellStart"/>
      <w:r w:rsidRPr="00487F1E">
        <w:rPr>
          <w:sz w:val="22"/>
          <w:szCs w:val="22"/>
        </w:rPr>
        <w:t>Edinger</w:t>
      </w:r>
      <w:proofErr w:type="spellEnd"/>
      <w:r w:rsidRPr="00487F1E">
        <w:rPr>
          <w:sz w:val="22"/>
          <w:szCs w:val="22"/>
        </w:rPr>
        <w:t xml:space="preserve"> et al., 2000; </w:t>
      </w:r>
      <w:proofErr w:type="spellStart"/>
      <w:r w:rsidRPr="00487F1E">
        <w:rPr>
          <w:sz w:val="22"/>
          <w:szCs w:val="22"/>
        </w:rPr>
        <w:t>Salin-Pascual</w:t>
      </w:r>
      <w:proofErr w:type="spellEnd"/>
      <w:r w:rsidRPr="00487F1E">
        <w:rPr>
          <w:sz w:val="22"/>
          <w:szCs w:val="22"/>
        </w:rPr>
        <w:t xml:space="preserve">, </w:t>
      </w:r>
      <w:proofErr w:type="spellStart"/>
      <w:r w:rsidRPr="00487F1E">
        <w:rPr>
          <w:sz w:val="22"/>
          <w:szCs w:val="22"/>
        </w:rPr>
        <w:t>Roehrs</w:t>
      </w:r>
      <w:proofErr w:type="spellEnd"/>
      <w:r w:rsidRPr="00487F1E">
        <w:rPr>
          <w:sz w:val="22"/>
          <w:szCs w:val="22"/>
        </w:rPr>
        <w:t xml:space="preserve">, </w:t>
      </w:r>
      <w:proofErr w:type="spellStart"/>
      <w:r w:rsidRPr="00487F1E">
        <w:rPr>
          <w:sz w:val="22"/>
          <w:szCs w:val="22"/>
        </w:rPr>
        <w:t>Merlotti</w:t>
      </w:r>
      <w:proofErr w:type="spellEnd"/>
      <w:r w:rsidRPr="00487F1E">
        <w:rPr>
          <w:sz w:val="22"/>
          <w:szCs w:val="22"/>
        </w:rPr>
        <w:t xml:space="preserve">, </w:t>
      </w:r>
      <w:proofErr w:type="spellStart"/>
      <w:r w:rsidRPr="00487F1E">
        <w:rPr>
          <w:sz w:val="22"/>
          <w:szCs w:val="22"/>
        </w:rPr>
        <w:t>Zorick</w:t>
      </w:r>
      <w:proofErr w:type="spellEnd"/>
      <w:r w:rsidRPr="00487F1E">
        <w:rPr>
          <w:sz w:val="22"/>
          <w:szCs w:val="22"/>
        </w:rPr>
        <w:t>, &amp; Roth, 1992).</w:t>
      </w:r>
    </w:p>
    <w:p w:rsidR="00487F1E" w:rsidRPr="00487F1E" w:rsidRDefault="00487F1E" w:rsidP="00487F1E">
      <w:pPr>
        <w:pStyle w:val="Text"/>
        <w:spacing w:line="360" w:lineRule="auto"/>
        <w:ind w:firstLine="144"/>
        <w:rPr>
          <w:sz w:val="22"/>
          <w:szCs w:val="22"/>
        </w:rPr>
      </w:pPr>
      <w:r w:rsidRPr="00487F1E">
        <w:rPr>
          <w:sz w:val="22"/>
          <w:szCs w:val="22"/>
        </w:rPr>
        <w:t xml:space="preserve">Given the clinical significance of subjective sleep quality, understanding the biological and psychological parameters that influence perceived sleep quality is important to inform interventions. In both young and older individuals, a variety of objective correlates of better sleep quality have been posited, including increased duration of </w:t>
      </w:r>
      <w:proofErr w:type="spellStart"/>
      <w:r w:rsidRPr="00487F1E">
        <w:rPr>
          <w:sz w:val="22"/>
          <w:szCs w:val="22"/>
        </w:rPr>
        <w:t>polysomnographically</w:t>
      </w:r>
      <w:proofErr w:type="spellEnd"/>
      <w:r w:rsidRPr="00487F1E">
        <w:rPr>
          <w:sz w:val="22"/>
          <w:szCs w:val="22"/>
        </w:rPr>
        <w:t xml:space="preserve">-determined stage N2 (Baekeland &amp; Hoy, 1971; O’Donnell et al., 2009; </w:t>
      </w:r>
      <w:proofErr w:type="spellStart"/>
      <w:r w:rsidRPr="00487F1E">
        <w:rPr>
          <w:sz w:val="22"/>
          <w:szCs w:val="22"/>
        </w:rPr>
        <w:t>Westerlund</w:t>
      </w:r>
      <w:proofErr w:type="spellEnd"/>
      <w:r w:rsidRPr="00487F1E">
        <w:rPr>
          <w:sz w:val="22"/>
          <w:szCs w:val="22"/>
        </w:rPr>
        <w:t xml:space="preserve">, </w:t>
      </w:r>
      <w:proofErr w:type="spellStart"/>
      <w:r w:rsidRPr="00487F1E">
        <w:rPr>
          <w:sz w:val="22"/>
          <w:szCs w:val="22"/>
        </w:rPr>
        <w:t>Lagerros</w:t>
      </w:r>
      <w:proofErr w:type="spellEnd"/>
      <w:r w:rsidRPr="00487F1E">
        <w:rPr>
          <w:sz w:val="22"/>
          <w:szCs w:val="22"/>
        </w:rPr>
        <w:t xml:space="preserve">, </w:t>
      </w:r>
      <w:proofErr w:type="spellStart"/>
      <w:r w:rsidRPr="00487F1E">
        <w:rPr>
          <w:sz w:val="22"/>
          <w:szCs w:val="22"/>
        </w:rPr>
        <w:t>Kecklund</w:t>
      </w:r>
      <w:proofErr w:type="spellEnd"/>
      <w:r w:rsidRPr="00487F1E">
        <w:rPr>
          <w:sz w:val="22"/>
          <w:szCs w:val="22"/>
        </w:rPr>
        <w:t xml:space="preserve">, </w:t>
      </w:r>
      <w:proofErr w:type="spellStart"/>
      <w:r w:rsidRPr="00487F1E">
        <w:rPr>
          <w:sz w:val="22"/>
          <w:szCs w:val="22"/>
        </w:rPr>
        <w:t>Axelsson</w:t>
      </w:r>
      <w:proofErr w:type="spellEnd"/>
      <w:r w:rsidRPr="00487F1E">
        <w:rPr>
          <w:sz w:val="22"/>
          <w:szCs w:val="22"/>
        </w:rPr>
        <w:t xml:space="preserve">, &amp; </w:t>
      </w:r>
      <w:proofErr w:type="spellStart"/>
      <w:r w:rsidRPr="00487F1E">
        <w:rPr>
          <w:sz w:val="22"/>
          <w:szCs w:val="22"/>
        </w:rPr>
        <w:t>Akerstedt</w:t>
      </w:r>
      <w:proofErr w:type="spellEnd"/>
      <w:r w:rsidRPr="00487F1E">
        <w:rPr>
          <w:sz w:val="22"/>
          <w:szCs w:val="22"/>
        </w:rPr>
        <w:t xml:space="preserve">, 2014) and N3 sleep (Riedel &amp; </w:t>
      </w:r>
      <w:proofErr w:type="spellStart"/>
      <w:r w:rsidRPr="00487F1E">
        <w:rPr>
          <w:sz w:val="22"/>
          <w:szCs w:val="22"/>
        </w:rPr>
        <w:t>Lichstein</w:t>
      </w:r>
      <w:proofErr w:type="spellEnd"/>
      <w:r w:rsidRPr="00487F1E">
        <w:rPr>
          <w:sz w:val="22"/>
          <w:szCs w:val="22"/>
        </w:rPr>
        <w:t xml:space="preserve">, 1998; </w:t>
      </w:r>
      <w:proofErr w:type="spellStart"/>
      <w:r w:rsidRPr="00487F1E">
        <w:rPr>
          <w:sz w:val="22"/>
          <w:szCs w:val="22"/>
        </w:rPr>
        <w:t>Westerlund</w:t>
      </w:r>
      <w:proofErr w:type="spellEnd"/>
      <w:r w:rsidRPr="00487F1E">
        <w:rPr>
          <w:sz w:val="22"/>
          <w:szCs w:val="22"/>
        </w:rPr>
        <w:t xml:space="preserve"> et al., 2014; Hoch, </w:t>
      </w:r>
      <w:proofErr w:type="spellStart"/>
      <w:r w:rsidRPr="00487F1E">
        <w:rPr>
          <w:sz w:val="22"/>
          <w:szCs w:val="22"/>
        </w:rPr>
        <w:t>Kupfer</w:t>
      </w:r>
      <w:proofErr w:type="spellEnd"/>
      <w:r w:rsidRPr="00487F1E">
        <w:rPr>
          <w:sz w:val="22"/>
          <w:szCs w:val="22"/>
        </w:rPr>
        <w:t xml:space="preserve">, Berman, Houck, &amp; Stack, 1987), decreased N1 sleep (Bonnet &amp; Johnson, 1978; O’Donnell et al., 2009; Riedel &amp; </w:t>
      </w:r>
      <w:proofErr w:type="spellStart"/>
      <w:r w:rsidRPr="00487F1E">
        <w:rPr>
          <w:sz w:val="22"/>
          <w:szCs w:val="22"/>
        </w:rPr>
        <w:t>Lichstein</w:t>
      </w:r>
      <w:proofErr w:type="spellEnd"/>
      <w:r w:rsidRPr="00487F1E">
        <w:rPr>
          <w:sz w:val="22"/>
          <w:szCs w:val="22"/>
        </w:rPr>
        <w:t xml:space="preserve">, 1998), decreased </w:t>
      </w:r>
      <w:r w:rsidRPr="00487F1E">
        <w:rPr>
          <w:sz w:val="22"/>
          <w:szCs w:val="22"/>
        </w:rPr>
        <w:lastRenderedPageBreak/>
        <w:t>wakefulness at night (Baekeland &amp; Hoy, 1971; Bonnet &amp; Johnson, 1978; Hoch et al., 1987), increased sleep efficiency (</w:t>
      </w:r>
      <w:proofErr w:type="spellStart"/>
      <w:r w:rsidRPr="00487F1E">
        <w:rPr>
          <w:sz w:val="22"/>
          <w:szCs w:val="22"/>
        </w:rPr>
        <w:t>Akerstedt</w:t>
      </w:r>
      <w:proofErr w:type="spellEnd"/>
      <w:r w:rsidRPr="00487F1E">
        <w:rPr>
          <w:sz w:val="22"/>
          <w:szCs w:val="22"/>
        </w:rPr>
        <w:t>, Hume, Minors, &amp; Waterhouse, 1994a), and fewer transitions from sleep to wake (</w:t>
      </w:r>
      <w:proofErr w:type="spellStart"/>
      <w:r w:rsidRPr="00487F1E">
        <w:rPr>
          <w:sz w:val="22"/>
          <w:szCs w:val="22"/>
        </w:rPr>
        <w:t>Laffan</w:t>
      </w:r>
      <w:proofErr w:type="spellEnd"/>
      <w:r w:rsidRPr="00487F1E">
        <w:rPr>
          <w:sz w:val="22"/>
          <w:szCs w:val="22"/>
        </w:rPr>
        <w:t xml:space="preserve">, </w:t>
      </w:r>
      <w:proofErr w:type="spellStart"/>
      <w:r w:rsidRPr="00487F1E">
        <w:rPr>
          <w:sz w:val="22"/>
          <w:szCs w:val="22"/>
        </w:rPr>
        <w:t>Caffo</w:t>
      </w:r>
      <w:proofErr w:type="spellEnd"/>
      <w:r w:rsidRPr="00487F1E">
        <w:rPr>
          <w:sz w:val="22"/>
          <w:szCs w:val="22"/>
        </w:rPr>
        <w:t xml:space="preserve">, </w:t>
      </w:r>
      <w:proofErr w:type="spellStart"/>
      <w:r w:rsidRPr="00487F1E">
        <w:rPr>
          <w:sz w:val="22"/>
          <w:szCs w:val="22"/>
        </w:rPr>
        <w:t>Swihart</w:t>
      </w:r>
      <w:proofErr w:type="spellEnd"/>
      <w:r w:rsidRPr="00487F1E">
        <w:rPr>
          <w:sz w:val="22"/>
          <w:szCs w:val="22"/>
        </w:rPr>
        <w:t>, &amp; Punjabi, 2010). It is important to note, however, that many of these studies are small and limited to good-sleeping adults or to clinical populations such as those with insomnia.</w:t>
      </w:r>
    </w:p>
    <w:p w:rsidR="00487F1E" w:rsidRPr="00487F1E" w:rsidRDefault="00487F1E" w:rsidP="00487F1E">
      <w:pPr>
        <w:pStyle w:val="Text"/>
        <w:spacing w:line="360" w:lineRule="auto"/>
        <w:ind w:firstLine="144"/>
        <w:rPr>
          <w:sz w:val="22"/>
          <w:szCs w:val="22"/>
        </w:rPr>
      </w:pPr>
      <w:r w:rsidRPr="00487F1E">
        <w:rPr>
          <w:sz w:val="22"/>
          <w:szCs w:val="22"/>
        </w:rPr>
        <w:t xml:space="preserve">Subjective sleep quality may be </w:t>
      </w:r>
      <w:proofErr w:type="spellStart"/>
      <w:r w:rsidRPr="00487F1E">
        <w:rPr>
          <w:sz w:val="22"/>
          <w:szCs w:val="22"/>
        </w:rPr>
        <w:t>assessed</w:t>
      </w:r>
      <w:proofErr w:type="spellEnd"/>
      <w:r w:rsidRPr="00487F1E">
        <w:rPr>
          <w:sz w:val="22"/>
          <w:szCs w:val="22"/>
        </w:rPr>
        <w:t xml:space="preserve"> through a variety of means, often via retrospective self-report inventories such as the Pittsburgh Sleep Quality Index (</w:t>
      </w:r>
      <w:proofErr w:type="spellStart"/>
      <w:r w:rsidRPr="00487F1E">
        <w:rPr>
          <w:sz w:val="22"/>
          <w:szCs w:val="22"/>
        </w:rPr>
        <w:t>Buysse</w:t>
      </w:r>
      <w:proofErr w:type="spellEnd"/>
      <w:r w:rsidRPr="00487F1E">
        <w:rPr>
          <w:sz w:val="22"/>
          <w:szCs w:val="22"/>
        </w:rPr>
        <w:t xml:space="preserve">, Reynolds, Monk, Berman, &amp; </w:t>
      </w:r>
      <w:proofErr w:type="spellStart"/>
      <w:r w:rsidRPr="00487F1E">
        <w:rPr>
          <w:sz w:val="22"/>
          <w:szCs w:val="22"/>
        </w:rPr>
        <w:t>Kupfer</w:t>
      </w:r>
      <w:proofErr w:type="spellEnd"/>
      <w:r w:rsidRPr="00487F1E">
        <w:rPr>
          <w:sz w:val="22"/>
          <w:szCs w:val="22"/>
        </w:rPr>
        <w:t>, 1989) or via ordinal or visual analog scales included on prospective sleep diaries (</w:t>
      </w:r>
      <w:proofErr w:type="spellStart"/>
      <w:r w:rsidRPr="00487F1E">
        <w:rPr>
          <w:sz w:val="22"/>
          <w:szCs w:val="22"/>
        </w:rPr>
        <w:t>Buysse</w:t>
      </w:r>
      <w:proofErr w:type="spellEnd"/>
      <w:r w:rsidRPr="00487F1E">
        <w:rPr>
          <w:sz w:val="22"/>
          <w:szCs w:val="22"/>
        </w:rPr>
        <w:t xml:space="preserve">, </w:t>
      </w:r>
      <w:proofErr w:type="spellStart"/>
      <w:r w:rsidRPr="00487F1E">
        <w:rPr>
          <w:sz w:val="22"/>
          <w:szCs w:val="22"/>
        </w:rPr>
        <w:t>Ancoli</w:t>
      </w:r>
      <w:proofErr w:type="spellEnd"/>
      <w:r w:rsidRPr="00487F1E">
        <w:rPr>
          <w:sz w:val="22"/>
          <w:szCs w:val="22"/>
        </w:rPr>
        <w:t xml:space="preserve">-Israel, </w:t>
      </w:r>
      <w:proofErr w:type="spellStart"/>
      <w:r w:rsidRPr="00487F1E">
        <w:rPr>
          <w:sz w:val="22"/>
          <w:szCs w:val="22"/>
        </w:rPr>
        <w:t>Edinger</w:t>
      </w:r>
      <w:proofErr w:type="spellEnd"/>
      <w:r w:rsidRPr="00487F1E">
        <w:rPr>
          <w:sz w:val="22"/>
          <w:szCs w:val="22"/>
        </w:rPr>
        <w:t xml:space="preserve">, </w:t>
      </w:r>
      <w:proofErr w:type="spellStart"/>
      <w:r w:rsidRPr="00487F1E">
        <w:rPr>
          <w:sz w:val="22"/>
          <w:szCs w:val="22"/>
        </w:rPr>
        <w:t>Lichstein</w:t>
      </w:r>
      <w:proofErr w:type="spellEnd"/>
      <w:r w:rsidRPr="00487F1E">
        <w:rPr>
          <w:sz w:val="22"/>
          <w:szCs w:val="22"/>
        </w:rPr>
        <w:t xml:space="preserve">, &amp; Morin, 2006). </w:t>
      </w:r>
    </w:p>
    <w:p w:rsidR="00487F1E" w:rsidRDefault="00487F1E" w:rsidP="00487F1E">
      <w:pPr>
        <w:pStyle w:val="Text"/>
        <w:ind w:firstLine="144"/>
      </w:pPr>
    </w:p>
    <w:p w:rsidR="00487F1E" w:rsidRDefault="00487F1E" w:rsidP="00487F1E">
      <w:pPr>
        <w:pStyle w:val="Text"/>
        <w:ind w:firstLine="144"/>
      </w:pPr>
    </w:p>
    <w:p w:rsidR="00487F1E" w:rsidRPr="00487F1E" w:rsidRDefault="00487F1E" w:rsidP="00487F1E">
      <w:pPr>
        <w:pStyle w:val="1"/>
        <w:rPr>
          <w:sz w:val="28"/>
          <w:szCs w:val="28"/>
        </w:rPr>
      </w:pPr>
      <w:r w:rsidRPr="00487F1E">
        <w:rPr>
          <w:sz w:val="28"/>
          <w:szCs w:val="28"/>
        </w:rPr>
        <w:t xml:space="preserve"> </w:t>
      </w:r>
      <w:bookmarkStart w:id="3" w:name="_Toc10317022"/>
      <w:r w:rsidRPr="00487F1E">
        <w:rPr>
          <w:sz w:val="28"/>
          <w:szCs w:val="28"/>
        </w:rPr>
        <w:t>Methods</w:t>
      </w:r>
      <w:bookmarkEnd w:id="3"/>
    </w:p>
    <w:p w:rsidR="00487F1E" w:rsidRPr="00126A34" w:rsidRDefault="00487F1E" w:rsidP="00487F1E"/>
    <w:p w:rsidR="00487F1E" w:rsidRPr="00487F1E" w:rsidRDefault="00487F1E" w:rsidP="00487F1E">
      <w:pPr>
        <w:pStyle w:val="Text"/>
        <w:spacing w:line="360" w:lineRule="auto"/>
        <w:ind w:firstLine="144"/>
        <w:rPr>
          <w:sz w:val="22"/>
          <w:szCs w:val="22"/>
        </w:rPr>
      </w:pPr>
      <w:proofErr w:type="spellStart"/>
      <w:r w:rsidRPr="00487F1E">
        <w:rPr>
          <w:sz w:val="22"/>
          <w:szCs w:val="22"/>
        </w:rPr>
        <w:t>Polysomnography</w:t>
      </w:r>
      <w:proofErr w:type="spellEnd"/>
      <w:r w:rsidRPr="00487F1E">
        <w:rPr>
          <w:sz w:val="22"/>
          <w:szCs w:val="22"/>
        </w:rPr>
        <w:t xml:space="preserve">, also called a sleep study, is a test used to diagnose sleep disorders. </w:t>
      </w:r>
      <w:r>
        <w:rPr>
          <w:sz w:val="22"/>
          <w:szCs w:val="22"/>
        </w:rPr>
        <w:t>It</w:t>
      </w:r>
      <w:r w:rsidRPr="00487F1E">
        <w:rPr>
          <w:sz w:val="22"/>
          <w:szCs w:val="22"/>
        </w:rPr>
        <w:t xml:space="preserve"> records your brain waves, the oxygen level in your blood, heart rate and breathing, as well as eye and leg movements during the study.</w:t>
      </w:r>
    </w:p>
    <w:p w:rsidR="00487F1E" w:rsidRPr="00487F1E" w:rsidRDefault="00487F1E" w:rsidP="00487F1E">
      <w:pPr>
        <w:pStyle w:val="Text"/>
        <w:spacing w:line="360" w:lineRule="auto"/>
        <w:ind w:firstLine="144"/>
        <w:rPr>
          <w:sz w:val="22"/>
          <w:szCs w:val="22"/>
        </w:rPr>
      </w:pPr>
      <w:proofErr w:type="spellStart"/>
      <w:r w:rsidRPr="00487F1E">
        <w:rPr>
          <w:sz w:val="22"/>
          <w:szCs w:val="22"/>
        </w:rPr>
        <w:t>Polysomnography</w:t>
      </w:r>
      <w:proofErr w:type="spellEnd"/>
      <w:r w:rsidRPr="00487F1E">
        <w:rPr>
          <w:sz w:val="22"/>
          <w:szCs w:val="22"/>
        </w:rPr>
        <w:t xml:space="preserve"> is usually done at a sleep disorders unit within a hospital or at a sleep center. The test records your nighttime sleep patterns. </w:t>
      </w:r>
      <w:proofErr w:type="spellStart"/>
      <w:r w:rsidRPr="00487F1E">
        <w:rPr>
          <w:sz w:val="22"/>
          <w:szCs w:val="22"/>
        </w:rPr>
        <w:t>Polysomnography</w:t>
      </w:r>
      <w:proofErr w:type="spellEnd"/>
      <w:r w:rsidRPr="00487F1E">
        <w:rPr>
          <w:sz w:val="22"/>
          <w:szCs w:val="22"/>
        </w:rPr>
        <w:t xml:space="preserve"> is occasionally done during the day to accommodate shift workers who habitually sleep during the day.</w:t>
      </w:r>
    </w:p>
    <w:p w:rsidR="00487F1E" w:rsidRPr="00487F1E" w:rsidRDefault="00487F1E" w:rsidP="00487F1E">
      <w:pPr>
        <w:pStyle w:val="Text"/>
        <w:spacing w:line="360" w:lineRule="auto"/>
        <w:ind w:firstLine="144"/>
        <w:rPr>
          <w:sz w:val="22"/>
          <w:szCs w:val="22"/>
        </w:rPr>
      </w:pPr>
      <w:r w:rsidRPr="00487F1E">
        <w:rPr>
          <w:sz w:val="22"/>
          <w:szCs w:val="22"/>
        </w:rPr>
        <w:t xml:space="preserve">In addition to helping diagnose sleep disorders, </w:t>
      </w:r>
      <w:proofErr w:type="spellStart"/>
      <w:r w:rsidRPr="00487F1E">
        <w:rPr>
          <w:sz w:val="22"/>
          <w:szCs w:val="22"/>
        </w:rPr>
        <w:t>polysomnography</w:t>
      </w:r>
      <w:proofErr w:type="spellEnd"/>
      <w:r w:rsidRPr="00487F1E">
        <w:rPr>
          <w:sz w:val="22"/>
          <w:szCs w:val="22"/>
        </w:rPr>
        <w:t xml:space="preserve"> may be used to help adjust your treatment plan if you've already been diagnosed with a sleep disorder.</w:t>
      </w:r>
    </w:p>
    <w:p w:rsidR="00487F1E" w:rsidRPr="00B10785" w:rsidRDefault="00487F1E" w:rsidP="00487F1E">
      <w:pPr>
        <w:pStyle w:val="Text"/>
        <w:ind w:firstLine="144"/>
      </w:pPr>
    </w:p>
    <w:p w:rsidR="00487F1E" w:rsidRPr="00487F1E" w:rsidRDefault="00487F1E" w:rsidP="00487F1E">
      <w:pPr>
        <w:pStyle w:val="2"/>
        <w:rPr>
          <w:sz w:val="24"/>
        </w:rPr>
      </w:pPr>
      <w:bookmarkStart w:id="4" w:name="_Toc10317023"/>
      <w:r w:rsidRPr="00487F1E">
        <w:rPr>
          <w:sz w:val="24"/>
        </w:rPr>
        <w:t>Why it's done</w:t>
      </w:r>
      <w:bookmarkEnd w:id="4"/>
    </w:p>
    <w:p w:rsidR="00487F1E" w:rsidRDefault="00487F1E" w:rsidP="00487F1E">
      <w:pPr>
        <w:pStyle w:val="Text"/>
        <w:ind w:firstLine="144"/>
      </w:pPr>
    </w:p>
    <w:p w:rsidR="00487F1E" w:rsidRPr="00487F1E" w:rsidRDefault="00487F1E" w:rsidP="00487F1E">
      <w:pPr>
        <w:pStyle w:val="Text"/>
        <w:spacing w:line="360" w:lineRule="auto"/>
        <w:ind w:firstLine="144"/>
        <w:rPr>
          <w:sz w:val="22"/>
          <w:szCs w:val="22"/>
        </w:rPr>
      </w:pPr>
      <w:proofErr w:type="spellStart"/>
      <w:r w:rsidRPr="00487F1E">
        <w:rPr>
          <w:sz w:val="22"/>
          <w:szCs w:val="22"/>
        </w:rPr>
        <w:t>Polysomnography</w:t>
      </w:r>
      <w:proofErr w:type="spellEnd"/>
      <w:r w:rsidRPr="00487F1E">
        <w:rPr>
          <w:sz w:val="22"/>
          <w:szCs w:val="22"/>
        </w:rPr>
        <w:t xml:space="preserve"> monitors your sleep stages and cycles to identify if or when your sleep patterns are disrupted and why.</w:t>
      </w:r>
    </w:p>
    <w:p w:rsidR="00487F1E" w:rsidRPr="00487F1E" w:rsidRDefault="00487F1E" w:rsidP="00487F1E">
      <w:pPr>
        <w:pStyle w:val="Text"/>
        <w:spacing w:line="360" w:lineRule="auto"/>
        <w:ind w:firstLine="144"/>
        <w:rPr>
          <w:sz w:val="22"/>
          <w:szCs w:val="22"/>
        </w:rPr>
      </w:pPr>
      <w:r w:rsidRPr="00487F1E">
        <w:rPr>
          <w:sz w:val="22"/>
          <w:szCs w:val="22"/>
        </w:rPr>
        <w:t>The normal process of falling asleep begins with a sleep stage called non-rapid eye movement (NREM) sleep. During this stage, your brain waves, as recorded by electroencephalography (EEG), slow down considerably.</w:t>
      </w:r>
    </w:p>
    <w:p w:rsidR="00487F1E" w:rsidRPr="00487F1E" w:rsidRDefault="00487F1E" w:rsidP="00487F1E">
      <w:pPr>
        <w:pStyle w:val="Text"/>
        <w:spacing w:line="360" w:lineRule="auto"/>
        <w:ind w:firstLine="144"/>
        <w:rPr>
          <w:sz w:val="22"/>
          <w:szCs w:val="22"/>
        </w:rPr>
      </w:pPr>
      <w:r w:rsidRPr="00487F1E">
        <w:rPr>
          <w:sz w:val="22"/>
          <w:szCs w:val="22"/>
        </w:rPr>
        <w:t>Your eyes don't move back and forth rapidly during NREM, in contrast to later stages of sleep. After an hour or two of NREM sleep, your brain activity picks up again, and rapid eye movement (REM) sleep begins. Most dreaming occurs during REM sleep.</w:t>
      </w:r>
    </w:p>
    <w:p w:rsidR="00487F1E" w:rsidRPr="00487F1E" w:rsidRDefault="00487F1E" w:rsidP="00487F1E">
      <w:pPr>
        <w:pStyle w:val="Text"/>
        <w:spacing w:line="360" w:lineRule="auto"/>
        <w:ind w:firstLine="144"/>
        <w:rPr>
          <w:sz w:val="22"/>
          <w:szCs w:val="22"/>
        </w:rPr>
      </w:pPr>
      <w:r w:rsidRPr="00487F1E">
        <w:rPr>
          <w:sz w:val="22"/>
          <w:szCs w:val="22"/>
        </w:rPr>
        <w:t>You normally go through multiple sleep cycles a night, cycling between NREM and REM sleep in about 90 minutes. Sleep disorders can disturb this sleep process.</w:t>
      </w:r>
    </w:p>
    <w:p w:rsidR="00487F1E" w:rsidRPr="00487F1E" w:rsidRDefault="00487F1E" w:rsidP="00487F1E">
      <w:pPr>
        <w:pStyle w:val="Text"/>
        <w:spacing w:line="360" w:lineRule="auto"/>
        <w:ind w:firstLine="144"/>
        <w:rPr>
          <w:sz w:val="22"/>
          <w:szCs w:val="22"/>
        </w:rPr>
      </w:pPr>
      <w:r w:rsidRPr="00487F1E">
        <w:rPr>
          <w:sz w:val="22"/>
          <w:szCs w:val="22"/>
        </w:rPr>
        <w:t xml:space="preserve">Your doctor may recommend </w:t>
      </w:r>
      <w:proofErr w:type="spellStart"/>
      <w:r w:rsidRPr="00487F1E">
        <w:rPr>
          <w:sz w:val="22"/>
          <w:szCs w:val="22"/>
        </w:rPr>
        <w:t>polysomnography</w:t>
      </w:r>
      <w:proofErr w:type="spellEnd"/>
      <w:r w:rsidRPr="00487F1E">
        <w:rPr>
          <w:sz w:val="22"/>
          <w:szCs w:val="22"/>
        </w:rPr>
        <w:t xml:space="preserve"> if he or she suspects you have:</w:t>
      </w:r>
    </w:p>
    <w:p w:rsidR="00487F1E" w:rsidRPr="00487F1E" w:rsidRDefault="00487F1E" w:rsidP="00487F1E">
      <w:pPr>
        <w:pStyle w:val="Text"/>
        <w:numPr>
          <w:ilvl w:val="0"/>
          <w:numId w:val="11"/>
        </w:numPr>
        <w:spacing w:line="360" w:lineRule="auto"/>
        <w:rPr>
          <w:sz w:val="22"/>
          <w:szCs w:val="22"/>
        </w:rPr>
      </w:pPr>
      <w:r w:rsidRPr="00487F1E">
        <w:rPr>
          <w:b/>
          <w:bCs/>
          <w:sz w:val="22"/>
          <w:szCs w:val="22"/>
        </w:rPr>
        <w:t>Sleep apnea or another sleep-related breathing disorder.</w:t>
      </w:r>
      <w:r w:rsidRPr="00487F1E">
        <w:rPr>
          <w:sz w:val="22"/>
          <w:szCs w:val="22"/>
        </w:rPr>
        <w:t xml:space="preserve"> In this condition, </w:t>
      </w:r>
      <w:proofErr w:type="gramStart"/>
      <w:r w:rsidRPr="00487F1E">
        <w:rPr>
          <w:sz w:val="22"/>
          <w:szCs w:val="22"/>
        </w:rPr>
        <w:t>your</w:t>
      </w:r>
      <w:proofErr w:type="gramEnd"/>
      <w:r w:rsidRPr="00487F1E">
        <w:rPr>
          <w:sz w:val="22"/>
          <w:szCs w:val="22"/>
        </w:rPr>
        <w:t xml:space="preserve"> breathing repeatedly stops and starts during sleep.</w:t>
      </w:r>
    </w:p>
    <w:p w:rsidR="00487F1E" w:rsidRPr="00487F1E" w:rsidRDefault="00487F1E" w:rsidP="00487F1E">
      <w:pPr>
        <w:pStyle w:val="Text"/>
        <w:numPr>
          <w:ilvl w:val="0"/>
          <w:numId w:val="11"/>
        </w:numPr>
        <w:spacing w:line="360" w:lineRule="auto"/>
        <w:rPr>
          <w:sz w:val="22"/>
          <w:szCs w:val="22"/>
        </w:rPr>
      </w:pPr>
      <w:r w:rsidRPr="00487F1E">
        <w:rPr>
          <w:b/>
          <w:bCs/>
          <w:sz w:val="22"/>
          <w:szCs w:val="22"/>
        </w:rPr>
        <w:t>Periodic limb movement disorder.</w:t>
      </w:r>
      <w:r w:rsidRPr="00487F1E">
        <w:rPr>
          <w:sz w:val="22"/>
          <w:szCs w:val="22"/>
        </w:rPr>
        <w:t> In this sleep disorder, you involuntarily flex and extend your legs while sleeping. This condition is sometimes associated with restless legs syndrome.</w:t>
      </w:r>
    </w:p>
    <w:p w:rsidR="00487F1E" w:rsidRPr="00487F1E" w:rsidRDefault="00487F1E" w:rsidP="00487F1E">
      <w:pPr>
        <w:pStyle w:val="Text"/>
        <w:numPr>
          <w:ilvl w:val="0"/>
          <w:numId w:val="11"/>
        </w:numPr>
        <w:spacing w:line="360" w:lineRule="auto"/>
        <w:rPr>
          <w:sz w:val="22"/>
          <w:szCs w:val="22"/>
        </w:rPr>
      </w:pPr>
      <w:r w:rsidRPr="00487F1E">
        <w:rPr>
          <w:b/>
          <w:bCs/>
          <w:sz w:val="22"/>
          <w:szCs w:val="22"/>
        </w:rPr>
        <w:t>Narcolepsy.</w:t>
      </w:r>
      <w:r w:rsidRPr="00487F1E">
        <w:rPr>
          <w:sz w:val="22"/>
          <w:szCs w:val="22"/>
        </w:rPr>
        <w:t> You experience overwhelming daytime drowsiness and sudden attacks of sleep in this condition.</w:t>
      </w:r>
    </w:p>
    <w:p w:rsidR="00487F1E" w:rsidRPr="00487F1E" w:rsidRDefault="00487F1E" w:rsidP="00487F1E">
      <w:pPr>
        <w:pStyle w:val="Text"/>
        <w:numPr>
          <w:ilvl w:val="0"/>
          <w:numId w:val="11"/>
        </w:numPr>
        <w:spacing w:line="360" w:lineRule="auto"/>
        <w:rPr>
          <w:sz w:val="22"/>
          <w:szCs w:val="22"/>
        </w:rPr>
      </w:pPr>
      <w:r w:rsidRPr="00487F1E">
        <w:rPr>
          <w:b/>
          <w:bCs/>
          <w:sz w:val="22"/>
          <w:szCs w:val="22"/>
        </w:rPr>
        <w:t>REM sleep behavior disorder.</w:t>
      </w:r>
      <w:r w:rsidRPr="00487F1E">
        <w:rPr>
          <w:sz w:val="22"/>
          <w:szCs w:val="22"/>
        </w:rPr>
        <w:t> This sleep disorder involves acting out dreams as you sleep.</w:t>
      </w:r>
    </w:p>
    <w:p w:rsidR="00487F1E" w:rsidRPr="00487F1E" w:rsidRDefault="00487F1E" w:rsidP="00487F1E">
      <w:pPr>
        <w:pStyle w:val="Text"/>
        <w:numPr>
          <w:ilvl w:val="0"/>
          <w:numId w:val="11"/>
        </w:numPr>
        <w:spacing w:line="360" w:lineRule="auto"/>
        <w:rPr>
          <w:sz w:val="22"/>
          <w:szCs w:val="22"/>
        </w:rPr>
      </w:pPr>
      <w:r w:rsidRPr="00487F1E">
        <w:rPr>
          <w:b/>
          <w:bCs/>
          <w:sz w:val="22"/>
          <w:szCs w:val="22"/>
        </w:rPr>
        <w:t>Unusual behaviors during sleep.</w:t>
      </w:r>
      <w:r w:rsidRPr="00487F1E">
        <w:rPr>
          <w:sz w:val="22"/>
          <w:szCs w:val="22"/>
        </w:rPr>
        <w:t xml:space="preserve"> Your doctor may perform this test if you do unusual activities during sleep, </w:t>
      </w:r>
      <w:r w:rsidRPr="00487F1E">
        <w:rPr>
          <w:sz w:val="22"/>
          <w:szCs w:val="22"/>
        </w:rPr>
        <w:lastRenderedPageBreak/>
        <w:t>such as walking, moving around a lot or rhythmic movements.</w:t>
      </w:r>
    </w:p>
    <w:p w:rsidR="00487F1E" w:rsidRPr="00487F1E" w:rsidRDefault="00487F1E" w:rsidP="00487F1E">
      <w:pPr>
        <w:pStyle w:val="Text"/>
        <w:numPr>
          <w:ilvl w:val="0"/>
          <w:numId w:val="11"/>
        </w:numPr>
        <w:spacing w:line="360" w:lineRule="auto"/>
        <w:rPr>
          <w:sz w:val="22"/>
          <w:szCs w:val="22"/>
        </w:rPr>
      </w:pPr>
      <w:r w:rsidRPr="00487F1E">
        <w:rPr>
          <w:b/>
          <w:bCs/>
          <w:sz w:val="22"/>
          <w:szCs w:val="22"/>
        </w:rPr>
        <w:t>Unexplained chronic insomnia.</w:t>
      </w:r>
      <w:r w:rsidRPr="00487F1E">
        <w:rPr>
          <w:sz w:val="22"/>
          <w:szCs w:val="22"/>
        </w:rPr>
        <w:t xml:space="preserve"> If you consistently have trouble falling asleep or staying asleep, your doctor may recommend </w:t>
      </w:r>
      <w:proofErr w:type="spellStart"/>
      <w:r w:rsidRPr="00487F1E">
        <w:rPr>
          <w:sz w:val="22"/>
          <w:szCs w:val="22"/>
        </w:rPr>
        <w:t>polysomnography</w:t>
      </w:r>
      <w:proofErr w:type="spellEnd"/>
      <w:r w:rsidRPr="00487F1E">
        <w:rPr>
          <w:sz w:val="22"/>
          <w:szCs w:val="22"/>
        </w:rPr>
        <w:t>.</w:t>
      </w:r>
    </w:p>
    <w:p w:rsidR="00487F1E" w:rsidRDefault="00487F1E" w:rsidP="00487F1E">
      <w:pPr>
        <w:pStyle w:val="Text"/>
        <w:ind w:left="864" w:firstLine="0"/>
      </w:pPr>
    </w:p>
    <w:p w:rsidR="00487F1E" w:rsidRPr="00487F1E" w:rsidRDefault="00487F1E" w:rsidP="00487F1E">
      <w:pPr>
        <w:pStyle w:val="2"/>
        <w:rPr>
          <w:sz w:val="24"/>
        </w:rPr>
      </w:pPr>
      <w:r w:rsidRPr="00487F1E">
        <w:rPr>
          <w:sz w:val="24"/>
        </w:rPr>
        <w:t xml:space="preserve"> </w:t>
      </w:r>
      <w:bookmarkStart w:id="5" w:name="_Toc10317024"/>
      <w:proofErr w:type="spellStart"/>
      <w:r w:rsidRPr="00487F1E">
        <w:rPr>
          <w:sz w:val="24"/>
        </w:rPr>
        <w:t>Polysomnographic</w:t>
      </w:r>
      <w:proofErr w:type="spellEnd"/>
      <w:r w:rsidRPr="00487F1E">
        <w:rPr>
          <w:sz w:val="24"/>
        </w:rPr>
        <w:t xml:space="preserve"> monitoring</w:t>
      </w:r>
      <w:bookmarkEnd w:id="5"/>
    </w:p>
    <w:p w:rsidR="00487F1E" w:rsidRDefault="00487F1E" w:rsidP="00487F1E">
      <w:pPr>
        <w:pStyle w:val="Text"/>
        <w:ind w:firstLine="144"/>
      </w:pPr>
    </w:p>
    <w:p w:rsidR="00487F1E" w:rsidRPr="00487F1E" w:rsidRDefault="00487F1E" w:rsidP="00487F1E">
      <w:pPr>
        <w:pStyle w:val="Text"/>
        <w:spacing w:line="360" w:lineRule="auto"/>
        <w:ind w:firstLine="144"/>
        <w:rPr>
          <w:sz w:val="22"/>
          <w:szCs w:val="22"/>
        </w:rPr>
      </w:pPr>
      <w:r w:rsidRPr="00487F1E">
        <w:rPr>
          <w:sz w:val="22"/>
          <w:szCs w:val="22"/>
        </w:rPr>
        <w:t xml:space="preserve">A </w:t>
      </w:r>
      <w:proofErr w:type="spellStart"/>
      <w:r w:rsidRPr="00487F1E">
        <w:rPr>
          <w:sz w:val="22"/>
          <w:szCs w:val="22"/>
        </w:rPr>
        <w:t>polysomnogram</w:t>
      </w:r>
      <w:proofErr w:type="spellEnd"/>
      <w:r w:rsidRPr="00487F1E">
        <w:rPr>
          <w:sz w:val="22"/>
          <w:szCs w:val="22"/>
        </w:rPr>
        <w:t xml:space="preserve"> will typically record a minimum of 12 channels requiring a minimum of 22 wire attachments to the patient. These channels vary in every lab and may be adapted to meet the doctor's requests. There is a minimum of three channels for the EEG, one or two measure airflow, one or two are for chin muscle tone, one or more for leg movements, two for eye movements (EOG), one or two for heart rate and rhythm, one for oxygen saturation, and one each for the belts, which measure chest wall movement and upper abdominal wall movement. The movement of the belts is typically measured with </w:t>
      </w:r>
      <w:hyperlink r:id="rId11" w:tooltip="Piezoelectric sensors" w:history="1">
        <w:r w:rsidRPr="00487F1E">
          <w:rPr>
            <w:sz w:val="22"/>
            <w:szCs w:val="22"/>
          </w:rPr>
          <w:t>piezoelectric sensors</w:t>
        </w:r>
      </w:hyperlink>
      <w:r w:rsidRPr="00487F1E">
        <w:rPr>
          <w:sz w:val="22"/>
          <w:szCs w:val="22"/>
        </w:rPr>
        <w:t> or </w:t>
      </w:r>
      <w:hyperlink r:id="rId12" w:tooltip="Respiratory Inductance Plethysmography" w:history="1">
        <w:r w:rsidRPr="00487F1E">
          <w:rPr>
            <w:sz w:val="22"/>
            <w:szCs w:val="22"/>
          </w:rPr>
          <w:t xml:space="preserve">respiratory inductance </w:t>
        </w:r>
        <w:proofErr w:type="spellStart"/>
        <w:r w:rsidRPr="00487F1E">
          <w:rPr>
            <w:sz w:val="22"/>
            <w:szCs w:val="22"/>
          </w:rPr>
          <w:t>plethysmography</w:t>
        </w:r>
        <w:proofErr w:type="spellEnd"/>
      </w:hyperlink>
      <w:r w:rsidRPr="00487F1E">
        <w:rPr>
          <w:sz w:val="22"/>
          <w:szCs w:val="22"/>
        </w:rPr>
        <w:t>. This movement is equated to effort and produces a low-frequency sinusoidal waveform as the patient inhales and exhales. Because movement is equated to effort, this system of measurement can produce false positives. It is possible, especially during obstructive apneas, for effort to be made without measurable movement.</w:t>
      </w:r>
    </w:p>
    <w:p w:rsidR="00487F1E" w:rsidRPr="00487F1E" w:rsidRDefault="00487F1E" w:rsidP="00487F1E">
      <w:pPr>
        <w:pStyle w:val="Text"/>
        <w:spacing w:line="360" w:lineRule="auto"/>
        <w:ind w:firstLine="144"/>
        <w:rPr>
          <w:color w:val="222222"/>
          <w:sz w:val="22"/>
          <w:szCs w:val="22"/>
        </w:rPr>
      </w:pPr>
      <w:r w:rsidRPr="00487F1E">
        <w:rPr>
          <w:sz w:val="22"/>
          <w:szCs w:val="22"/>
        </w:rPr>
        <w:t>Wires for each channel of recorded data lead from the patient and converge into a central box, which in turn is connected to a computer system for recording, storing and displaying the data. During sleep, the computer monitor can display multiple channels continuously. In addition, most labs have a small video camera in the room so the technician can observe the patient visually from an adjacent room</w:t>
      </w:r>
      <w:r w:rsidRPr="00487F1E">
        <w:rPr>
          <w:color w:val="222222"/>
          <w:sz w:val="22"/>
          <w:szCs w:val="22"/>
        </w:rPr>
        <w:t>.</w:t>
      </w:r>
    </w:p>
    <w:p w:rsidR="00487F1E" w:rsidRDefault="00487F1E" w:rsidP="00487F1E"/>
    <w:p w:rsidR="00487F1E" w:rsidRPr="00487F1E" w:rsidRDefault="00487F1E" w:rsidP="00487F1E">
      <w:pPr>
        <w:pStyle w:val="2"/>
        <w:rPr>
          <w:sz w:val="24"/>
        </w:rPr>
      </w:pPr>
      <w:r w:rsidRPr="00487F1E">
        <w:rPr>
          <w:sz w:val="24"/>
        </w:rPr>
        <w:t xml:space="preserve"> </w:t>
      </w:r>
      <w:bookmarkStart w:id="6" w:name="_Toc10317025"/>
      <w:r w:rsidRPr="00487F1E">
        <w:rPr>
          <w:sz w:val="24"/>
        </w:rPr>
        <w:t>Interpretation</w:t>
      </w:r>
      <w:bookmarkEnd w:id="6"/>
    </w:p>
    <w:p w:rsidR="00487F1E" w:rsidRDefault="00487F1E" w:rsidP="00487F1E">
      <w:pPr>
        <w:pStyle w:val="Text"/>
        <w:ind w:firstLine="144"/>
      </w:pPr>
    </w:p>
    <w:p w:rsidR="00487F1E" w:rsidRPr="00487F1E" w:rsidRDefault="00487F1E" w:rsidP="00487F1E">
      <w:pPr>
        <w:pStyle w:val="Text"/>
        <w:spacing w:line="360" w:lineRule="auto"/>
        <w:ind w:firstLine="144"/>
        <w:rPr>
          <w:sz w:val="22"/>
        </w:rPr>
      </w:pPr>
      <w:r w:rsidRPr="00487F1E">
        <w:rPr>
          <w:sz w:val="22"/>
        </w:rPr>
        <w:t>After the test is completed a "scorer" analyzes the data by reviewing the study in 30-second "epochs".</w:t>
      </w:r>
    </w:p>
    <w:p w:rsidR="00487F1E" w:rsidRPr="00487F1E" w:rsidRDefault="00487F1E" w:rsidP="00487F1E">
      <w:pPr>
        <w:pStyle w:val="Text"/>
        <w:spacing w:line="360" w:lineRule="auto"/>
        <w:ind w:firstLine="144"/>
        <w:rPr>
          <w:sz w:val="22"/>
        </w:rPr>
      </w:pPr>
      <w:r w:rsidRPr="00487F1E">
        <w:rPr>
          <w:sz w:val="22"/>
        </w:rPr>
        <w:t>The score consists of the following information:</w:t>
      </w:r>
    </w:p>
    <w:p w:rsidR="00487F1E" w:rsidRPr="00487F1E" w:rsidRDefault="00487F1E" w:rsidP="00487F1E">
      <w:pPr>
        <w:pStyle w:val="Text"/>
        <w:numPr>
          <w:ilvl w:val="0"/>
          <w:numId w:val="13"/>
        </w:numPr>
        <w:spacing w:line="360" w:lineRule="auto"/>
        <w:rPr>
          <w:sz w:val="22"/>
        </w:rPr>
      </w:pPr>
      <w:r w:rsidRPr="00487F1E">
        <w:rPr>
          <w:sz w:val="22"/>
        </w:rPr>
        <w:t>Onset of sleep from time the lights were turned off: this is called "</w:t>
      </w:r>
      <w:hyperlink r:id="rId13" w:tooltip="Sleep onset latency" w:history="1">
        <w:r w:rsidRPr="00487F1E">
          <w:rPr>
            <w:sz w:val="22"/>
          </w:rPr>
          <w:t>sleep onset latency</w:t>
        </w:r>
      </w:hyperlink>
      <w:r w:rsidRPr="00487F1E">
        <w:rPr>
          <w:sz w:val="22"/>
        </w:rPr>
        <w:t>" and normally is less than 20 minutes. (Note that determining "sleep" and "awake" is based solely on the EEG. Patients sometimes feel they were awake when the EEG shows they were sleeping. This may be because of sleep state misperception, drug effects on brain waves, or individual differences in brain waves.)</w:t>
      </w:r>
    </w:p>
    <w:p w:rsidR="00487F1E" w:rsidRPr="00487F1E" w:rsidRDefault="00487F1E" w:rsidP="00487F1E">
      <w:pPr>
        <w:pStyle w:val="Text"/>
        <w:numPr>
          <w:ilvl w:val="0"/>
          <w:numId w:val="13"/>
        </w:numPr>
        <w:spacing w:line="360" w:lineRule="auto"/>
        <w:rPr>
          <w:sz w:val="22"/>
        </w:rPr>
      </w:pPr>
      <w:r w:rsidRPr="00487F1E">
        <w:rPr>
          <w:sz w:val="22"/>
        </w:rPr>
        <w:t>Sleep efficiency: the number of minutes of sleep divided by the number of minutes in bed. Normal is approximately 85 to 90% or higher.</w:t>
      </w:r>
    </w:p>
    <w:p w:rsidR="00487F1E" w:rsidRPr="00487F1E" w:rsidRDefault="00487F1E" w:rsidP="00487F1E">
      <w:pPr>
        <w:pStyle w:val="Text"/>
        <w:numPr>
          <w:ilvl w:val="0"/>
          <w:numId w:val="13"/>
        </w:numPr>
        <w:spacing w:line="360" w:lineRule="auto"/>
        <w:rPr>
          <w:sz w:val="22"/>
        </w:rPr>
      </w:pPr>
      <w:r w:rsidRPr="00487F1E">
        <w:rPr>
          <w:sz w:val="22"/>
        </w:rPr>
        <w:t>Sleep stages: these are based on 3 sources of data coming from 7 channels: EEG (usually 4 channels), EOG (2), and chin EMG (1). From this information, each 30-second epoch is scored as "awake" or one of 4 sleep stages: 1, 2, 3, and REM, or </w:t>
      </w:r>
      <w:hyperlink r:id="rId14" w:tooltip="Rapid eye movement sleep" w:history="1">
        <w:r w:rsidRPr="00487F1E">
          <w:rPr>
            <w:sz w:val="22"/>
          </w:rPr>
          <w:t>Rapid Eye Movement</w:t>
        </w:r>
      </w:hyperlink>
      <w:r w:rsidRPr="00487F1E">
        <w:rPr>
          <w:sz w:val="22"/>
        </w:rPr>
        <w:t>, sleep. Stages 1–3 are together called </w:t>
      </w:r>
      <w:hyperlink r:id="rId15" w:tooltip="Non-REM" w:history="1">
        <w:r w:rsidRPr="00487F1E">
          <w:rPr>
            <w:sz w:val="22"/>
          </w:rPr>
          <w:t>non-REM</w:t>
        </w:r>
      </w:hyperlink>
      <w:r w:rsidRPr="00487F1E">
        <w:rPr>
          <w:sz w:val="22"/>
        </w:rPr>
        <w:t> sleep. Non-REM sleep is distinguished from REM sleep, which is altogether different. Within </w:t>
      </w:r>
      <w:hyperlink r:id="rId16" w:tooltip="Non-REM" w:history="1">
        <w:r w:rsidRPr="00487F1E">
          <w:rPr>
            <w:sz w:val="22"/>
          </w:rPr>
          <w:t>non-REM</w:t>
        </w:r>
      </w:hyperlink>
      <w:r w:rsidRPr="00487F1E">
        <w:rPr>
          <w:sz w:val="22"/>
        </w:rPr>
        <w:t> sleep, stage 3 is called "slow wave" sleep because of the relatively wide brain waves compared to other stages; another name for stage 3 is "deep sleep". By contrast, stages 1 and 2 are "light sleep". The figures show stage 3 sleep and REM sleep; each figure is a 30-second epoch from an overnight PSG.</w:t>
      </w:r>
    </w:p>
    <w:p w:rsidR="00487F1E" w:rsidRPr="00487F1E" w:rsidRDefault="00487F1E" w:rsidP="00487F1E">
      <w:pPr>
        <w:pStyle w:val="Text"/>
        <w:spacing w:line="360" w:lineRule="auto"/>
        <w:ind w:firstLine="144"/>
        <w:rPr>
          <w:sz w:val="22"/>
        </w:rPr>
      </w:pPr>
      <w:r w:rsidRPr="00487F1E">
        <w:rPr>
          <w:sz w:val="22"/>
        </w:rPr>
        <w:lastRenderedPageBreak/>
        <w:t xml:space="preserve">The percentage of each sleep stage varies by age, with decreasing amounts of REM and deep sleep in older people. The majority of sleep at all ages (except infancy) is stage 2. REM normally occupies about 20-25% of sleep time. Many factors besides age can affect </w:t>
      </w:r>
      <w:proofErr w:type="gramStart"/>
      <w:r w:rsidRPr="00487F1E">
        <w:rPr>
          <w:sz w:val="22"/>
        </w:rPr>
        <w:t>both the</w:t>
      </w:r>
      <w:proofErr w:type="gramEnd"/>
      <w:r w:rsidRPr="00487F1E">
        <w:rPr>
          <w:sz w:val="22"/>
        </w:rPr>
        <w:t xml:space="preserve"> amount and percentage of each sleep stage, including drugs (particularly anti-depressants and pain medication), alcohol taken before bedtime, and sleep deprivation.</w:t>
      </w:r>
    </w:p>
    <w:p w:rsidR="00487F1E" w:rsidRPr="00487F1E" w:rsidRDefault="00487F1E" w:rsidP="00487F1E">
      <w:pPr>
        <w:pStyle w:val="Text"/>
        <w:spacing w:line="360" w:lineRule="auto"/>
        <w:ind w:firstLine="144"/>
        <w:rPr>
          <w:sz w:val="22"/>
        </w:rPr>
      </w:pPr>
      <w:r w:rsidRPr="00487F1E">
        <w:rPr>
          <w:sz w:val="22"/>
        </w:rPr>
        <w:t xml:space="preserve">Any breathing irregularities, mainly apneas and </w:t>
      </w:r>
      <w:proofErr w:type="spellStart"/>
      <w:r w:rsidRPr="00487F1E">
        <w:rPr>
          <w:sz w:val="22"/>
        </w:rPr>
        <w:t>hypopneas</w:t>
      </w:r>
      <w:proofErr w:type="spellEnd"/>
      <w:r w:rsidRPr="00487F1E">
        <w:rPr>
          <w:sz w:val="22"/>
        </w:rPr>
        <w:t xml:space="preserve">. Apnea is a complete or near complete cessation of airflow for at least 10 seconds followed by an arousal and/or 4% oxygen </w:t>
      </w:r>
      <w:proofErr w:type="spellStart"/>
      <w:r w:rsidRPr="00487F1E">
        <w:rPr>
          <w:sz w:val="22"/>
        </w:rPr>
        <w:t>desaturation</w:t>
      </w:r>
      <w:proofErr w:type="spellEnd"/>
      <w:r w:rsidRPr="00487F1E">
        <w:rPr>
          <w:sz w:val="22"/>
        </w:rPr>
        <w:t>; </w:t>
      </w:r>
      <w:proofErr w:type="spellStart"/>
      <w:r w:rsidR="00B70CE6" w:rsidRPr="00487F1E">
        <w:rPr>
          <w:sz w:val="22"/>
        </w:rPr>
        <w:fldChar w:fldCharType="begin"/>
      </w:r>
      <w:r w:rsidRPr="00487F1E">
        <w:rPr>
          <w:sz w:val="22"/>
        </w:rPr>
        <w:instrText>HYPERLINK "https://en.wikipedia.org/wiki/Hypopnea" \o "Hypopnea"</w:instrText>
      </w:r>
      <w:r w:rsidR="00B70CE6" w:rsidRPr="00487F1E">
        <w:rPr>
          <w:sz w:val="22"/>
        </w:rPr>
        <w:fldChar w:fldCharType="separate"/>
      </w:r>
      <w:r w:rsidRPr="00487F1E">
        <w:rPr>
          <w:sz w:val="22"/>
        </w:rPr>
        <w:t>hypopnea</w:t>
      </w:r>
      <w:proofErr w:type="spellEnd"/>
      <w:r w:rsidR="00B70CE6" w:rsidRPr="00487F1E">
        <w:rPr>
          <w:sz w:val="22"/>
        </w:rPr>
        <w:fldChar w:fldCharType="end"/>
      </w:r>
      <w:r w:rsidRPr="00487F1E">
        <w:rPr>
          <w:sz w:val="22"/>
        </w:rPr>
        <w:t> is a 30% or greater decrease in airflow for at least 10 seconds followed by an arousal and/or 4% oxygen desaturation. (The national insurance program </w:t>
      </w:r>
      <w:hyperlink r:id="rId17" w:tooltip="Medicare (United States)" w:history="1">
        <w:r w:rsidRPr="00487F1E">
          <w:rPr>
            <w:sz w:val="22"/>
          </w:rPr>
          <w:t>Medicare</w:t>
        </w:r>
      </w:hyperlink>
      <w:r w:rsidRPr="00487F1E">
        <w:rPr>
          <w:sz w:val="22"/>
        </w:rPr>
        <w:t> in the US requires a 4% desaturation in order to include the event in the report.)</w:t>
      </w:r>
    </w:p>
    <w:p w:rsidR="00487F1E" w:rsidRPr="00487F1E" w:rsidRDefault="00487F1E" w:rsidP="00487F1E">
      <w:pPr>
        <w:pStyle w:val="Text"/>
        <w:spacing w:line="360" w:lineRule="auto"/>
        <w:ind w:firstLine="144"/>
        <w:rPr>
          <w:sz w:val="22"/>
        </w:rPr>
      </w:pPr>
      <w:r w:rsidRPr="00487F1E">
        <w:rPr>
          <w:sz w:val="22"/>
        </w:rPr>
        <w:t>"Arousals" are sudden shifts in brain wave activity. They may be caused by numerous factors, including breathing abnormalities, leg movements, environmental noises, etc. An abnormal number of arousals indicates "interrupted sleep" and may explain a person's daytime symptoms of fatigue and/or sleepiness.</w:t>
      </w:r>
    </w:p>
    <w:p w:rsidR="00487F1E" w:rsidRPr="00487F1E" w:rsidRDefault="00487F1E" w:rsidP="00487F1E">
      <w:pPr>
        <w:pStyle w:val="Text"/>
        <w:numPr>
          <w:ilvl w:val="0"/>
          <w:numId w:val="12"/>
        </w:numPr>
        <w:spacing w:line="360" w:lineRule="auto"/>
        <w:rPr>
          <w:sz w:val="22"/>
        </w:rPr>
      </w:pPr>
      <w:r w:rsidRPr="00487F1E">
        <w:rPr>
          <w:sz w:val="22"/>
        </w:rPr>
        <w:t>Cardiac rhythm abnormalities.</w:t>
      </w:r>
    </w:p>
    <w:p w:rsidR="00487F1E" w:rsidRPr="00487F1E" w:rsidRDefault="00487F1E" w:rsidP="00487F1E">
      <w:pPr>
        <w:pStyle w:val="Text"/>
        <w:numPr>
          <w:ilvl w:val="0"/>
          <w:numId w:val="12"/>
        </w:numPr>
        <w:spacing w:line="360" w:lineRule="auto"/>
        <w:rPr>
          <w:sz w:val="22"/>
        </w:rPr>
      </w:pPr>
      <w:r w:rsidRPr="00487F1E">
        <w:rPr>
          <w:sz w:val="22"/>
        </w:rPr>
        <w:t>Leg movements.</w:t>
      </w:r>
    </w:p>
    <w:p w:rsidR="00487F1E" w:rsidRPr="00487F1E" w:rsidRDefault="00487F1E" w:rsidP="00487F1E">
      <w:pPr>
        <w:pStyle w:val="Text"/>
        <w:numPr>
          <w:ilvl w:val="0"/>
          <w:numId w:val="12"/>
        </w:numPr>
        <w:spacing w:line="360" w:lineRule="auto"/>
        <w:rPr>
          <w:sz w:val="22"/>
        </w:rPr>
      </w:pPr>
      <w:r w:rsidRPr="00487F1E">
        <w:rPr>
          <w:sz w:val="22"/>
        </w:rPr>
        <w:t>Body position during sleep.</w:t>
      </w:r>
    </w:p>
    <w:p w:rsidR="00487F1E" w:rsidRPr="00487F1E" w:rsidRDefault="00487F1E" w:rsidP="00487F1E">
      <w:pPr>
        <w:pStyle w:val="Text"/>
        <w:numPr>
          <w:ilvl w:val="0"/>
          <w:numId w:val="12"/>
        </w:numPr>
        <w:spacing w:line="360" w:lineRule="auto"/>
        <w:rPr>
          <w:sz w:val="22"/>
        </w:rPr>
      </w:pPr>
      <w:r w:rsidRPr="00487F1E">
        <w:rPr>
          <w:sz w:val="22"/>
        </w:rPr>
        <w:t>Oxygen saturation during sleep.</w:t>
      </w:r>
    </w:p>
    <w:p w:rsidR="00487F1E" w:rsidRPr="00487F1E" w:rsidRDefault="00487F1E" w:rsidP="00487F1E">
      <w:pPr>
        <w:pStyle w:val="Text"/>
        <w:spacing w:line="360" w:lineRule="auto"/>
        <w:ind w:firstLine="144"/>
        <w:rPr>
          <w:sz w:val="22"/>
        </w:rPr>
      </w:pPr>
      <w:r w:rsidRPr="00487F1E">
        <w:rPr>
          <w:sz w:val="22"/>
        </w:rPr>
        <w:t>Once scored, the test recording and the scoring data are sent to the sleep medicine physician for interpretation. Ideally, interpretation is done in conjunction with the medical history, a complete list of drugs the patient is taking, and any other relevant information that might impact the study such as napping done before the test.</w:t>
      </w:r>
    </w:p>
    <w:p w:rsidR="00487F1E" w:rsidRPr="00487F1E" w:rsidRDefault="00487F1E" w:rsidP="00487F1E">
      <w:pPr>
        <w:pStyle w:val="Text"/>
        <w:spacing w:line="360" w:lineRule="auto"/>
        <w:ind w:firstLine="144"/>
        <w:rPr>
          <w:sz w:val="22"/>
        </w:rPr>
      </w:pPr>
      <w:r w:rsidRPr="00487F1E">
        <w:rPr>
          <w:sz w:val="22"/>
        </w:rPr>
        <w:t>Once interpreted, the sleep physician writes a report that is sent to the referring provider, usually with specific recommendations based on the test results.</w:t>
      </w:r>
    </w:p>
    <w:p w:rsidR="00487F1E" w:rsidRDefault="00487F1E" w:rsidP="00487F1E"/>
    <w:p w:rsidR="00487F1E" w:rsidRPr="00487F1E" w:rsidRDefault="00487F1E" w:rsidP="00487F1E">
      <w:pPr>
        <w:pStyle w:val="2"/>
        <w:rPr>
          <w:sz w:val="24"/>
        </w:rPr>
      </w:pPr>
      <w:r w:rsidRPr="00487F1E">
        <w:rPr>
          <w:sz w:val="24"/>
        </w:rPr>
        <w:t xml:space="preserve"> </w:t>
      </w:r>
      <w:bookmarkStart w:id="7" w:name="_Toc10317026"/>
      <w:r w:rsidRPr="00487F1E">
        <w:rPr>
          <w:sz w:val="24"/>
        </w:rPr>
        <w:t>Self-reported sleep variables</w:t>
      </w:r>
      <w:bookmarkEnd w:id="7"/>
      <w:r w:rsidRPr="00487F1E">
        <w:rPr>
          <w:sz w:val="24"/>
        </w:rPr>
        <w:t xml:space="preserve"> </w:t>
      </w:r>
    </w:p>
    <w:p w:rsidR="00487F1E" w:rsidRPr="00F23EEC" w:rsidRDefault="00487F1E" w:rsidP="00487F1E">
      <w:pPr>
        <w:pStyle w:val="Text"/>
        <w:ind w:firstLine="0"/>
        <w:rPr>
          <w:b/>
        </w:rPr>
      </w:pPr>
    </w:p>
    <w:p w:rsidR="00487F1E" w:rsidRPr="00487F1E" w:rsidRDefault="00487F1E" w:rsidP="00487F1E">
      <w:pPr>
        <w:pStyle w:val="Text"/>
        <w:spacing w:line="360" w:lineRule="auto"/>
        <w:ind w:firstLine="144"/>
        <w:rPr>
          <w:sz w:val="22"/>
        </w:rPr>
      </w:pPr>
      <w:r w:rsidRPr="00487F1E">
        <w:rPr>
          <w:sz w:val="22"/>
        </w:rPr>
        <w:t xml:space="preserve">Self-reported global sleep quality in the past month was assessed using the Pittsburgh Sleep Quality Index (PSQI) (Buysse et al., 1989), with scores considered both continuously and dichotomously with PSQI scores greater than 5 indicating poor sleep quality. The PSQI was included to relativize the prior-night’s sleep quality ratings to the individual’s previous month of sleep quality. Daytime sleepiness was assessed using the Epworth Sleepiness Scale (Johns, 1991), with subjects dichotomized into those with scores greater than 10 indicating excessive daytime sleepiness, and those with scores 10 or lower indicating absence of daytime sleepiness. </w:t>
      </w:r>
    </w:p>
    <w:p w:rsidR="00487F1E" w:rsidRDefault="00487F1E" w:rsidP="00487F1E">
      <w:pPr>
        <w:pStyle w:val="1"/>
        <w:numPr>
          <w:ilvl w:val="0"/>
          <w:numId w:val="0"/>
        </w:numPr>
        <w:jc w:val="left"/>
      </w:pPr>
      <w:r>
        <w:rPr>
          <w:noProof/>
          <w:lang w:val="el-GR" w:eastAsia="el-GR"/>
        </w:rPr>
        <w:lastRenderedPageBreak/>
        <w:drawing>
          <wp:anchor distT="0" distB="0" distL="114300" distR="114300" simplePos="0" relativeHeight="251686912" behindDoc="0" locked="0" layoutInCell="1" allowOverlap="1">
            <wp:simplePos x="0" y="0"/>
            <wp:positionH relativeFrom="column">
              <wp:posOffset>967740</wp:posOffset>
            </wp:positionH>
            <wp:positionV relativeFrom="paragraph">
              <wp:posOffset>-87630</wp:posOffset>
            </wp:positionV>
            <wp:extent cx="4714875" cy="5343525"/>
            <wp:effectExtent l="19050" t="0" r="9525" b="0"/>
            <wp:wrapThrough wrapText="bothSides">
              <wp:wrapPolygon edited="0">
                <wp:start x="-87" y="0"/>
                <wp:lineTo x="-87" y="21561"/>
                <wp:lineTo x="21644" y="21561"/>
                <wp:lineTo x="21644" y="0"/>
                <wp:lineTo x="-87" y="0"/>
              </wp:wrapPolygon>
            </wp:wrapThrough>
            <wp:docPr id="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714875" cy="5343525"/>
                    </a:xfrm>
                    <a:prstGeom prst="rect">
                      <a:avLst/>
                    </a:prstGeom>
                    <a:noFill/>
                    <a:ln w="9525">
                      <a:noFill/>
                      <a:miter lim="800000"/>
                      <a:headEnd/>
                      <a:tailEnd/>
                    </a:ln>
                  </pic:spPr>
                </pic:pic>
              </a:graphicData>
            </a:graphic>
          </wp:anchor>
        </w:drawing>
      </w:r>
    </w:p>
    <w:p w:rsidR="00487F1E" w:rsidRDefault="00487F1E" w:rsidP="00487F1E"/>
    <w:p w:rsidR="00487F1E" w:rsidRDefault="00487F1E" w:rsidP="00487F1E"/>
    <w:p w:rsidR="00487F1E" w:rsidRDefault="00487F1E" w:rsidP="00487F1E"/>
    <w:p w:rsidR="00487F1E" w:rsidRDefault="00487F1E" w:rsidP="00487F1E"/>
    <w:p w:rsidR="00487F1E" w:rsidRDefault="00487F1E" w:rsidP="00487F1E"/>
    <w:p w:rsidR="00487F1E" w:rsidRDefault="00487F1E" w:rsidP="00487F1E"/>
    <w:p w:rsidR="00487F1E" w:rsidRDefault="00487F1E" w:rsidP="00487F1E"/>
    <w:p w:rsidR="00487F1E" w:rsidRDefault="00487F1E" w:rsidP="00487F1E"/>
    <w:p w:rsidR="00487F1E" w:rsidRDefault="00487F1E" w:rsidP="00487F1E"/>
    <w:p w:rsidR="00487F1E" w:rsidRDefault="00487F1E" w:rsidP="00487F1E"/>
    <w:p w:rsidR="00487F1E" w:rsidRDefault="00487F1E" w:rsidP="00487F1E"/>
    <w:p w:rsidR="00487F1E" w:rsidRDefault="00487F1E" w:rsidP="00487F1E"/>
    <w:p w:rsidR="00487F1E" w:rsidRDefault="00487F1E" w:rsidP="00487F1E"/>
    <w:p w:rsidR="00487F1E" w:rsidRDefault="00487F1E" w:rsidP="00487F1E"/>
    <w:p w:rsidR="00487F1E" w:rsidRDefault="00487F1E" w:rsidP="00487F1E"/>
    <w:p w:rsidR="00487F1E" w:rsidRDefault="00487F1E" w:rsidP="00487F1E"/>
    <w:p w:rsidR="00487F1E" w:rsidRDefault="00487F1E" w:rsidP="00487F1E"/>
    <w:p w:rsidR="00487F1E" w:rsidRDefault="00487F1E" w:rsidP="00487F1E"/>
    <w:p w:rsidR="00487F1E" w:rsidRDefault="00487F1E" w:rsidP="00487F1E"/>
    <w:p w:rsidR="00487F1E" w:rsidRDefault="00487F1E" w:rsidP="00487F1E"/>
    <w:p w:rsidR="00487F1E" w:rsidRDefault="00487F1E" w:rsidP="00487F1E"/>
    <w:p w:rsidR="00487F1E" w:rsidRDefault="00487F1E" w:rsidP="00487F1E"/>
    <w:p w:rsidR="00487F1E" w:rsidRDefault="00487F1E" w:rsidP="00487F1E"/>
    <w:p w:rsidR="00487F1E" w:rsidRDefault="00487F1E" w:rsidP="00487F1E"/>
    <w:p w:rsidR="00487F1E" w:rsidRDefault="00487F1E" w:rsidP="00487F1E"/>
    <w:p w:rsidR="00487F1E" w:rsidRDefault="00487F1E" w:rsidP="00487F1E"/>
    <w:p w:rsidR="00487F1E" w:rsidRDefault="00487F1E" w:rsidP="00487F1E"/>
    <w:p w:rsidR="00487F1E" w:rsidRDefault="00487F1E" w:rsidP="00487F1E"/>
    <w:p w:rsidR="00487F1E" w:rsidRDefault="00487F1E" w:rsidP="00487F1E"/>
    <w:p w:rsidR="00487F1E" w:rsidRDefault="00487F1E" w:rsidP="00487F1E"/>
    <w:p w:rsidR="00487F1E" w:rsidRDefault="00487F1E" w:rsidP="00487F1E"/>
    <w:p w:rsidR="00487F1E" w:rsidRDefault="00487F1E" w:rsidP="00487F1E"/>
    <w:p w:rsidR="00487F1E" w:rsidRDefault="00487F1E" w:rsidP="00487F1E"/>
    <w:p w:rsidR="00487F1E" w:rsidRDefault="00487F1E" w:rsidP="00487F1E"/>
    <w:p w:rsidR="00487F1E" w:rsidRPr="00487F1E" w:rsidRDefault="00487F1E" w:rsidP="00487F1E">
      <w:pPr>
        <w:jc w:val="center"/>
        <w:rPr>
          <w:sz w:val="22"/>
          <w:u w:val="single"/>
        </w:rPr>
      </w:pPr>
      <w:r w:rsidRPr="00487F1E">
        <w:rPr>
          <w:i/>
          <w:sz w:val="22"/>
          <w:u w:val="single"/>
        </w:rPr>
        <w:t>Pittsburgh Sleep Quality Index Questionnaire</w:t>
      </w:r>
    </w:p>
    <w:p w:rsidR="00487F1E" w:rsidRDefault="00487F1E" w:rsidP="00487F1E">
      <w:pPr>
        <w:jc w:val="center"/>
        <w:rPr>
          <w:sz w:val="22"/>
        </w:rPr>
      </w:pPr>
    </w:p>
    <w:p w:rsidR="00F97AAC" w:rsidRDefault="00F97AAC" w:rsidP="00487F1E">
      <w:pPr>
        <w:jc w:val="center"/>
        <w:rPr>
          <w:sz w:val="22"/>
        </w:rPr>
      </w:pPr>
    </w:p>
    <w:p w:rsidR="00F97AAC" w:rsidRDefault="00F97AAC" w:rsidP="00487F1E">
      <w:pPr>
        <w:jc w:val="center"/>
        <w:rPr>
          <w:sz w:val="22"/>
        </w:rPr>
      </w:pPr>
      <w:r>
        <w:rPr>
          <w:noProof/>
          <w:sz w:val="22"/>
          <w:lang w:val="el-GR" w:eastAsia="el-GR"/>
        </w:rPr>
        <w:drawing>
          <wp:anchor distT="0" distB="0" distL="114300" distR="114300" simplePos="0" relativeHeight="251666432" behindDoc="0" locked="0" layoutInCell="1" allowOverlap="1">
            <wp:simplePos x="0" y="0"/>
            <wp:positionH relativeFrom="column">
              <wp:posOffset>353695</wp:posOffset>
            </wp:positionH>
            <wp:positionV relativeFrom="paragraph">
              <wp:posOffset>145415</wp:posOffset>
            </wp:positionV>
            <wp:extent cx="3042920" cy="2705100"/>
            <wp:effectExtent l="19050" t="0" r="5080" b="0"/>
            <wp:wrapThrough wrapText="bothSides">
              <wp:wrapPolygon edited="0">
                <wp:start x="-135" y="0"/>
                <wp:lineTo x="-135" y="21448"/>
                <wp:lineTo x="21636" y="21448"/>
                <wp:lineTo x="21636" y="0"/>
                <wp:lineTo x="-135" y="0"/>
              </wp:wrapPolygon>
            </wp:wrapThrough>
            <wp:docPr id="18" name="18 - Εικόνα" descr="Screenshot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png"/>
                    <pic:cNvPicPr/>
                  </pic:nvPicPr>
                  <pic:blipFill>
                    <a:blip r:embed="rId19" cstate="print"/>
                    <a:stretch>
                      <a:fillRect/>
                    </a:stretch>
                  </pic:blipFill>
                  <pic:spPr>
                    <a:xfrm>
                      <a:off x="0" y="0"/>
                      <a:ext cx="3042920" cy="2705100"/>
                    </a:xfrm>
                    <a:prstGeom prst="rect">
                      <a:avLst/>
                    </a:prstGeom>
                  </pic:spPr>
                </pic:pic>
              </a:graphicData>
            </a:graphic>
          </wp:anchor>
        </w:drawing>
      </w:r>
    </w:p>
    <w:p w:rsidR="00F97AAC" w:rsidRDefault="00F97AAC" w:rsidP="00487F1E">
      <w:pPr>
        <w:jc w:val="center"/>
        <w:rPr>
          <w:sz w:val="22"/>
        </w:rPr>
      </w:pPr>
    </w:p>
    <w:p w:rsidR="00F97AAC" w:rsidRDefault="00F97AAC" w:rsidP="00487F1E">
      <w:pPr>
        <w:jc w:val="center"/>
        <w:rPr>
          <w:sz w:val="22"/>
        </w:rPr>
      </w:pPr>
    </w:p>
    <w:p w:rsidR="00F97AAC" w:rsidRDefault="00F97AAC" w:rsidP="00487F1E">
      <w:pPr>
        <w:jc w:val="center"/>
        <w:rPr>
          <w:sz w:val="22"/>
        </w:rPr>
      </w:pPr>
    </w:p>
    <w:p w:rsidR="00F97AAC" w:rsidRDefault="00F97AAC" w:rsidP="00487F1E">
      <w:pPr>
        <w:jc w:val="center"/>
        <w:rPr>
          <w:sz w:val="22"/>
        </w:rPr>
      </w:pPr>
    </w:p>
    <w:p w:rsidR="00F97AAC" w:rsidRDefault="00F97AAC" w:rsidP="00487F1E">
      <w:pPr>
        <w:jc w:val="center"/>
        <w:rPr>
          <w:sz w:val="22"/>
        </w:rPr>
      </w:pPr>
    </w:p>
    <w:p w:rsidR="00F97AAC" w:rsidRDefault="00F97AAC" w:rsidP="00487F1E">
      <w:pPr>
        <w:jc w:val="center"/>
        <w:rPr>
          <w:sz w:val="22"/>
        </w:rPr>
      </w:pPr>
    </w:p>
    <w:p w:rsidR="00F97AAC" w:rsidRDefault="00F97AAC" w:rsidP="00487F1E">
      <w:pPr>
        <w:jc w:val="center"/>
        <w:rPr>
          <w:sz w:val="22"/>
        </w:rPr>
      </w:pPr>
    </w:p>
    <w:p w:rsidR="00F97AAC" w:rsidRDefault="00F97AAC" w:rsidP="00487F1E">
      <w:pPr>
        <w:jc w:val="center"/>
        <w:rPr>
          <w:sz w:val="22"/>
        </w:rPr>
      </w:pPr>
    </w:p>
    <w:p w:rsidR="00F97AAC" w:rsidRDefault="00F97AAC" w:rsidP="00487F1E">
      <w:pPr>
        <w:jc w:val="center"/>
        <w:rPr>
          <w:sz w:val="22"/>
        </w:rPr>
      </w:pPr>
    </w:p>
    <w:p w:rsidR="00F97AAC" w:rsidRDefault="00F97AAC" w:rsidP="00487F1E">
      <w:pPr>
        <w:jc w:val="center"/>
        <w:rPr>
          <w:sz w:val="22"/>
        </w:rPr>
      </w:pPr>
    </w:p>
    <w:p w:rsidR="00F97AAC" w:rsidRDefault="00F97AAC" w:rsidP="00487F1E">
      <w:pPr>
        <w:jc w:val="center"/>
        <w:rPr>
          <w:sz w:val="22"/>
        </w:rPr>
      </w:pPr>
    </w:p>
    <w:p w:rsidR="00F97AAC" w:rsidRDefault="00F97AAC" w:rsidP="00487F1E">
      <w:pPr>
        <w:jc w:val="center"/>
        <w:rPr>
          <w:sz w:val="22"/>
        </w:rPr>
      </w:pPr>
    </w:p>
    <w:p w:rsidR="00F97AAC" w:rsidRDefault="00F97AAC" w:rsidP="00487F1E">
      <w:pPr>
        <w:jc w:val="center"/>
        <w:rPr>
          <w:sz w:val="22"/>
        </w:rPr>
      </w:pPr>
    </w:p>
    <w:p w:rsidR="00F97AAC" w:rsidRDefault="00F97AAC" w:rsidP="00487F1E">
      <w:pPr>
        <w:jc w:val="center"/>
        <w:rPr>
          <w:sz w:val="22"/>
        </w:rPr>
      </w:pPr>
    </w:p>
    <w:p w:rsidR="00F97AAC" w:rsidRPr="00F97AAC" w:rsidRDefault="00F97AAC" w:rsidP="00F97AAC">
      <w:pPr>
        <w:pStyle w:val="Text"/>
        <w:ind w:left="202"/>
        <w:jc w:val="right"/>
        <w:rPr>
          <w:i/>
          <w:noProof/>
          <w:sz w:val="22"/>
          <w:u w:val="single"/>
          <w:lang w:eastAsia="el-GR"/>
        </w:rPr>
      </w:pPr>
      <w:r w:rsidRPr="00F97AAC">
        <w:rPr>
          <w:i/>
          <w:noProof/>
          <w:sz w:val="22"/>
          <w:u w:val="single"/>
          <w:lang w:eastAsia="el-GR"/>
        </w:rPr>
        <w:t>The distribution of PSQI scores in our data</w:t>
      </w:r>
    </w:p>
    <w:p w:rsidR="00F97AAC" w:rsidRPr="00487F1E" w:rsidRDefault="00F97AAC" w:rsidP="00487F1E">
      <w:pPr>
        <w:jc w:val="center"/>
        <w:rPr>
          <w:sz w:val="22"/>
        </w:rPr>
        <w:sectPr w:rsidR="00F97AAC" w:rsidRPr="00487F1E" w:rsidSect="002F4D91">
          <w:pgSz w:w="12240" w:h="15840" w:code="1"/>
          <w:pgMar w:top="1008" w:right="333" w:bottom="1008" w:left="936" w:header="432" w:footer="432" w:gutter="0"/>
          <w:cols w:space="288"/>
        </w:sectPr>
      </w:pPr>
    </w:p>
    <w:p w:rsidR="00487F1E" w:rsidRPr="001D5FAC" w:rsidRDefault="00487F1E" w:rsidP="00487F1E"/>
    <w:p w:rsidR="00487F1E" w:rsidRPr="00487F1E" w:rsidRDefault="00487F1E" w:rsidP="00487F1E">
      <w:pPr>
        <w:pStyle w:val="1"/>
        <w:spacing w:line="360" w:lineRule="auto"/>
        <w:rPr>
          <w:sz w:val="22"/>
          <w:szCs w:val="22"/>
        </w:rPr>
      </w:pPr>
      <w:bookmarkStart w:id="8" w:name="_Toc10317027"/>
      <w:r w:rsidRPr="00487F1E">
        <w:rPr>
          <w:sz w:val="22"/>
          <w:szCs w:val="22"/>
        </w:rPr>
        <w:lastRenderedPageBreak/>
        <w:t>Data</w:t>
      </w:r>
      <w:bookmarkEnd w:id="8"/>
    </w:p>
    <w:p w:rsidR="00487F1E" w:rsidRPr="00487F1E" w:rsidRDefault="00487F1E" w:rsidP="00487F1E">
      <w:pPr>
        <w:pStyle w:val="Text"/>
        <w:spacing w:line="360" w:lineRule="auto"/>
        <w:jc w:val="left"/>
        <w:rPr>
          <w:sz w:val="22"/>
          <w:szCs w:val="22"/>
        </w:rPr>
      </w:pPr>
    </w:p>
    <w:p w:rsidR="00487F1E" w:rsidRPr="00487F1E" w:rsidRDefault="00487F1E" w:rsidP="00487F1E">
      <w:pPr>
        <w:pStyle w:val="Text"/>
        <w:spacing w:line="360" w:lineRule="auto"/>
        <w:ind w:firstLine="144"/>
        <w:rPr>
          <w:sz w:val="22"/>
          <w:szCs w:val="22"/>
        </w:rPr>
      </w:pPr>
      <w:r w:rsidRPr="00487F1E">
        <w:rPr>
          <w:sz w:val="22"/>
          <w:szCs w:val="22"/>
        </w:rPr>
        <w:t>The study acquired sleep related data for 27 people. Besides the demographics, Age, Sex, BMI etc., data were collected during a Polysomnography (PSG), such that Total Sleep Time, Latency, Latency at each stage of sleep, Sleep duration at each stage of sleep, the number of Movements and Awakenings, the Sleep efficiency, the Apneas and Hypoapneas.</w:t>
      </w:r>
    </w:p>
    <w:p w:rsidR="00487F1E" w:rsidRPr="00487F1E" w:rsidRDefault="00487F1E" w:rsidP="00487F1E">
      <w:pPr>
        <w:pStyle w:val="Text"/>
        <w:spacing w:line="360" w:lineRule="auto"/>
        <w:ind w:firstLine="144"/>
        <w:rPr>
          <w:sz w:val="22"/>
          <w:szCs w:val="22"/>
        </w:rPr>
      </w:pPr>
      <w:r w:rsidRPr="00487F1E">
        <w:rPr>
          <w:sz w:val="22"/>
          <w:szCs w:val="22"/>
        </w:rPr>
        <w:t xml:space="preserve">Some indices that were also calculated were the ratio Light to Total sleep time, Deep to Total sleep time and REM to Total sleep time.  </w:t>
      </w:r>
    </w:p>
    <w:p w:rsidR="00487F1E" w:rsidRPr="00487F1E" w:rsidRDefault="00487F1E" w:rsidP="00487F1E">
      <w:pPr>
        <w:pStyle w:val="Text"/>
        <w:spacing w:line="360" w:lineRule="auto"/>
        <w:ind w:firstLine="144"/>
        <w:rPr>
          <w:sz w:val="22"/>
          <w:szCs w:val="22"/>
        </w:rPr>
      </w:pPr>
      <w:r w:rsidRPr="00487F1E">
        <w:rPr>
          <w:sz w:val="22"/>
          <w:szCs w:val="22"/>
        </w:rPr>
        <w:t xml:space="preserve">People were also submitted to two self-report </w:t>
      </w:r>
      <w:hyperlink r:id="rId20" w:tooltip="Questionnaire" w:history="1">
        <w:r w:rsidRPr="00487F1E">
          <w:rPr>
            <w:sz w:val="22"/>
            <w:szCs w:val="22"/>
          </w:rPr>
          <w:t>questionnaire</w:t>
        </w:r>
      </w:hyperlink>
      <w:r w:rsidRPr="00487F1E">
        <w:rPr>
          <w:sz w:val="22"/>
          <w:szCs w:val="22"/>
        </w:rPr>
        <w:t>s:  The Pittsburgh Sleep Quality Index (PSQI) that assesses sleep quality over a 1-month time interval. This measure consists of 19 individual items. The second one is</w:t>
      </w:r>
      <w:r w:rsidRPr="00487F1E">
        <w:rPr>
          <w:sz w:val="22"/>
          <w:szCs w:val="22"/>
        </w:rPr>
        <w:tab/>
        <w:t>Epworth Sleepiness Scale (ESS) which is a </w:t>
      </w:r>
      <w:hyperlink r:id="rId21" w:tooltip="Likert Scale" w:history="1">
        <w:r w:rsidRPr="00487F1E">
          <w:rPr>
            <w:sz w:val="22"/>
            <w:szCs w:val="22"/>
          </w:rPr>
          <w:t>scale</w:t>
        </w:r>
      </w:hyperlink>
      <w:r w:rsidRPr="00487F1E">
        <w:rPr>
          <w:sz w:val="22"/>
          <w:szCs w:val="22"/>
        </w:rPr>
        <w:t> intended to measure daytime </w:t>
      </w:r>
      <w:hyperlink r:id="rId22" w:tooltip="Sleep" w:history="1">
        <w:r w:rsidRPr="00487F1E">
          <w:rPr>
            <w:sz w:val="22"/>
            <w:szCs w:val="22"/>
          </w:rPr>
          <w:t>sleepiness</w:t>
        </w:r>
      </w:hyperlink>
      <w:r w:rsidRPr="00487F1E">
        <w:rPr>
          <w:sz w:val="22"/>
          <w:szCs w:val="22"/>
        </w:rPr>
        <w:t> that and is measured by use of a very short questionnaire.</w:t>
      </w:r>
    </w:p>
    <w:p w:rsidR="00487F1E" w:rsidRPr="00487F1E" w:rsidRDefault="00487F1E" w:rsidP="00487F1E">
      <w:pPr>
        <w:pStyle w:val="Text"/>
        <w:spacing w:line="360" w:lineRule="auto"/>
        <w:ind w:firstLine="144"/>
        <w:rPr>
          <w:sz w:val="22"/>
          <w:szCs w:val="22"/>
        </w:rPr>
      </w:pPr>
      <w:r w:rsidRPr="00487F1E">
        <w:rPr>
          <w:sz w:val="22"/>
          <w:szCs w:val="22"/>
        </w:rPr>
        <w:t>According to Buysse et al., 1989, a global PSQI score of 5 and above is generally considered indicative of subjective poor sleep quality and this cut-off distinguishes between good and poor sleepers with high sensitivity and specificity.</w:t>
      </w:r>
    </w:p>
    <w:p w:rsidR="00487F1E" w:rsidRDefault="00487F1E" w:rsidP="00487F1E">
      <w:pPr>
        <w:pStyle w:val="Text"/>
        <w:spacing w:line="360" w:lineRule="auto"/>
        <w:ind w:firstLine="144"/>
        <w:rPr>
          <w:sz w:val="22"/>
          <w:szCs w:val="22"/>
        </w:rPr>
      </w:pPr>
    </w:p>
    <w:p w:rsidR="00F97AAC" w:rsidRDefault="00F97AAC" w:rsidP="00487F1E">
      <w:pPr>
        <w:pStyle w:val="Text"/>
        <w:spacing w:line="360" w:lineRule="auto"/>
        <w:ind w:firstLine="144"/>
        <w:rPr>
          <w:sz w:val="22"/>
          <w:szCs w:val="22"/>
        </w:rPr>
      </w:pPr>
    </w:p>
    <w:p w:rsidR="00F97AAC" w:rsidRPr="00487F1E" w:rsidRDefault="00F97AAC" w:rsidP="00487F1E">
      <w:pPr>
        <w:pStyle w:val="Text"/>
        <w:spacing w:line="360" w:lineRule="auto"/>
        <w:ind w:firstLine="144"/>
        <w:rPr>
          <w:sz w:val="22"/>
          <w:szCs w:val="22"/>
        </w:rPr>
      </w:pPr>
    </w:p>
    <w:p w:rsidR="00487F1E" w:rsidRPr="00980D5D" w:rsidRDefault="00487F1E" w:rsidP="00487F1E">
      <w:pPr>
        <w:pStyle w:val="Text"/>
        <w:jc w:val="center"/>
        <w:rPr>
          <w:i/>
          <w:noProof/>
          <w:lang w:val="en-GB" w:eastAsia="el-GR"/>
        </w:rPr>
      </w:pPr>
    </w:p>
    <w:p w:rsidR="00487F1E" w:rsidRDefault="00487F1E" w:rsidP="00487F1E">
      <w:pPr>
        <w:pStyle w:val="Text"/>
        <w:jc w:val="center"/>
        <w:rPr>
          <w:i/>
          <w:noProof/>
          <w:lang w:eastAsia="el-GR"/>
        </w:rPr>
      </w:pPr>
    </w:p>
    <w:p w:rsidR="00F97AAC" w:rsidRDefault="00234C94" w:rsidP="00487F1E">
      <w:pPr>
        <w:pStyle w:val="Text"/>
        <w:jc w:val="center"/>
        <w:rPr>
          <w:i/>
          <w:noProof/>
          <w:lang w:eastAsia="el-GR"/>
        </w:rPr>
      </w:pPr>
      <w:r>
        <w:rPr>
          <w:i/>
          <w:noProof/>
          <w:lang w:val="el-GR" w:eastAsia="el-GR"/>
        </w:rPr>
        <w:drawing>
          <wp:anchor distT="0" distB="0" distL="114300" distR="114300" simplePos="0" relativeHeight="251687936" behindDoc="0" locked="0" layoutInCell="1" allowOverlap="1">
            <wp:simplePos x="0" y="0"/>
            <wp:positionH relativeFrom="column">
              <wp:posOffset>1253490</wp:posOffset>
            </wp:positionH>
            <wp:positionV relativeFrom="paragraph">
              <wp:posOffset>8890</wp:posOffset>
            </wp:positionV>
            <wp:extent cx="3971925" cy="2571750"/>
            <wp:effectExtent l="19050" t="0" r="9525" b="0"/>
            <wp:wrapThrough wrapText="bothSides">
              <wp:wrapPolygon edited="0">
                <wp:start x="-104" y="0"/>
                <wp:lineTo x="-104" y="21440"/>
                <wp:lineTo x="21652" y="21440"/>
                <wp:lineTo x="21652" y="0"/>
                <wp:lineTo x="-104" y="0"/>
              </wp:wrapPolygon>
            </wp:wrapThrough>
            <wp:docPr id="25" name="25 - Εικόνα" descr="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png"/>
                    <pic:cNvPicPr/>
                  </pic:nvPicPr>
                  <pic:blipFill>
                    <a:blip r:embed="rId23" cstate="print"/>
                    <a:stretch>
                      <a:fillRect/>
                    </a:stretch>
                  </pic:blipFill>
                  <pic:spPr>
                    <a:xfrm>
                      <a:off x="0" y="0"/>
                      <a:ext cx="3971925" cy="2571750"/>
                    </a:xfrm>
                    <a:prstGeom prst="rect">
                      <a:avLst/>
                    </a:prstGeom>
                  </pic:spPr>
                </pic:pic>
              </a:graphicData>
            </a:graphic>
          </wp:anchor>
        </w:drawing>
      </w:r>
    </w:p>
    <w:p w:rsidR="00F97AAC" w:rsidRDefault="00F97AAC" w:rsidP="00487F1E">
      <w:pPr>
        <w:pStyle w:val="Text"/>
        <w:jc w:val="center"/>
        <w:rPr>
          <w:i/>
          <w:noProof/>
          <w:lang w:eastAsia="el-GR"/>
        </w:rPr>
      </w:pPr>
    </w:p>
    <w:p w:rsidR="00F97AAC" w:rsidRDefault="00F97AAC" w:rsidP="00487F1E">
      <w:pPr>
        <w:pStyle w:val="Text"/>
        <w:jc w:val="center"/>
        <w:rPr>
          <w:i/>
          <w:noProof/>
          <w:lang w:eastAsia="el-GR"/>
        </w:rPr>
      </w:pPr>
    </w:p>
    <w:p w:rsidR="00F97AAC" w:rsidRDefault="00F97AAC" w:rsidP="00487F1E">
      <w:pPr>
        <w:pStyle w:val="Text"/>
        <w:jc w:val="center"/>
        <w:rPr>
          <w:i/>
          <w:noProof/>
          <w:lang w:eastAsia="el-GR"/>
        </w:rPr>
      </w:pPr>
    </w:p>
    <w:p w:rsidR="00F97AAC" w:rsidRDefault="00F97AAC" w:rsidP="00487F1E">
      <w:pPr>
        <w:pStyle w:val="Text"/>
        <w:jc w:val="center"/>
        <w:rPr>
          <w:i/>
          <w:noProof/>
          <w:lang w:eastAsia="el-GR"/>
        </w:rPr>
      </w:pPr>
    </w:p>
    <w:p w:rsidR="00F97AAC" w:rsidRDefault="00F97AAC" w:rsidP="00487F1E">
      <w:pPr>
        <w:pStyle w:val="Text"/>
        <w:jc w:val="center"/>
        <w:rPr>
          <w:i/>
          <w:noProof/>
          <w:lang w:eastAsia="el-GR"/>
        </w:rPr>
      </w:pPr>
    </w:p>
    <w:p w:rsidR="00F97AAC" w:rsidRDefault="00F97AAC" w:rsidP="00487F1E">
      <w:pPr>
        <w:pStyle w:val="Text"/>
        <w:jc w:val="center"/>
        <w:rPr>
          <w:i/>
          <w:noProof/>
          <w:lang w:eastAsia="el-GR"/>
        </w:rPr>
      </w:pPr>
    </w:p>
    <w:p w:rsidR="00F97AAC" w:rsidRDefault="00F97AAC" w:rsidP="00487F1E">
      <w:pPr>
        <w:pStyle w:val="Text"/>
        <w:jc w:val="center"/>
        <w:rPr>
          <w:i/>
          <w:noProof/>
          <w:lang w:eastAsia="el-GR"/>
        </w:rPr>
      </w:pPr>
    </w:p>
    <w:p w:rsidR="00F97AAC" w:rsidRDefault="00F97AAC" w:rsidP="00487F1E">
      <w:pPr>
        <w:pStyle w:val="Text"/>
        <w:jc w:val="center"/>
        <w:rPr>
          <w:i/>
          <w:noProof/>
          <w:lang w:eastAsia="el-GR"/>
        </w:rPr>
      </w:pPr>
    </w:p>
    <w:p w:rsidR="00F97AAC" w:rsidRDefault="00F97AAC" w:rsidP="00487F1E">
      <w:pPr>
        <w:pStyle w:val="Text"/>
        <w:jc w:val="center"/>
        <w:rPr>
          <w:i/>
          <w:noProof/>
          <w:lang w:eastAsia="el-GR"/>
        </w:rPr>
      </w:pPr>
    </w:p>
    <w:p w:rsidR="00F97AAC" w:rsidRDefault="00F97AAC" w:rsidP="00487F1E">
      <w:pPr>
        <w:pStyle w:val="Text"/>
        <w:jc w:val="center"/>
        <w:rPr>
          <w:i/>
          <w:noProof/>
          <w:lang w:eastAsia="el-GR"/>
        </w:rPr>
      </w:pPr>
    </w:p>
    <w:p w:rsidR="00487F1E" w:rsidRDefault="00487F1E" w:rsidP="00487F1E">
      <w:pPr>
        <w:pStyle w:val="Text"/>
        <w:jc w:val="center"/>
        <w:rPr>
          <w:i/>
          <w:noProof/>
          <w:lang w:eastAsia="el-GR"/>
        </w:rPr>
      </w:pPr>
    </w:p>
    <w:p w:rsidR="00487F1E" w:rsidRDefault="00487F1E" w:rsidP="00487F1E">
      <w:pPr>
        <w:pStyle w:val="Text"/>
        <w:jc w:val="center"/>
        <w:rPr>
          <w:i/>
          <w:noProof/>
          <w:lang w:eastAsia="el-GR"/>
        </w:rPr>
      </w:pPr>
    </w:p>
    <w:p w:rsidR="00487F1E" w:rsidRDefault="00487F1E" w:rsidP="00487F1E">
      <w:pPr>
        <w:pStyle w:val="Text"/>
        <w:jc w:val="center"/>
        <w:rPr>
          <w:i/>
          <w:noProof/>
          <w:lang w:eastAsia="el-GR"/>
        </w:rPr>
      </w:pPr>
    </w:p>
    <w:p w:rsidR="00487F1E" w:rsidRDefault="00487F1E" w:rsidP="00487F1E">
      <w:pPr>
        <w:pStyle w:val="Text"/>
        <w:jc w:val="center"/>
        <w:rPr>
          <w:i/>
          <w:noProof/>
          <w:lang w:eastAsia="el-GR"/>
        </w:rPr>
      </w:pPr>
    </w:p>
    <w:p w:rsidR="00F97AAC" w:rsidRDefault="00F97AAC" w:rsidP="00487F1E">
      <w:pPr>
        <w:pStyle w:val="Text"/>
        <w:jc w:val="center"/>
        <w:rPr>
          <w:i/>
          <w:noProof/>
          <w:sz w:val="22"/>
          <w:lang w:eastAsia="el-GR"/>
        </w:rPr>
      </w:pPr>
    </w:p>
    <w:p w:rsidR="00234C94" w:rsidRDefault="00234C94" w:rsidP="00F97AAC">
      <w:pPr>
        <w:jc w:val="center"/>
        <w:rPr>
          <w:i/>
          <w:sz w:val="22"/>
          <w:u w:val="single"/>
        </w:rPr>
      </w:pPr>
    </w:p>
    <w:p w:rsidR="00234C94" w:rsidRDefault="00234C94" w:rsidP="00F97AAC">
      <w:pPr>
        <w:jc w:val="center"/>
        <w:rPr>
          <w:i/>
          <w:sz w:val="22"/>
          <w:u w:val="single"/>
        </w:rPr>
      </w:pPr>
    </w:p>
    <w:p w:rsidR="00F97AAC" w:rsidRPr="00F97AAC" w:rsidRDefault="00F97AAC" w:rsidP="00F97AAC">
      <w:pPr>
        <w:jc w:val="center"/>
        <w:rPr>
          <w:i/>
          <w:sz w:val="22"/>
          <w:u w:val="single"/>
        </w:rPr>
      </w:pPr>
      <w:r w:rsidRPr="00F97AAC">
        <w:rPr>
          <w:i/>
          <w:sz w:val="22"/>
          <w:u w:val="single"/>
        </w:rPr>
        <w:t>Distributions of PSQI scores in the two classes</w:t>
      </w:r>
    </w:p>
    <w:p w:rsidR="00487F1E" w:rsidRDefault="00487F1E" w:rsidP="00487F1E">
      <w:pPr>
        <w:pStyle w:val="Text"/>
        <w:jc w:val="center"/>
        <w:rPr>
          <w:i/>
          <w:noProof/>
          <w:lang w:eastAsia="el-GR"/>
        </w:rPr>
      </w:pPr>
    </w:p>
    <w:p w:rsidR="00487F1E" w:rsidRDefault="00487F1E" w:rsidP="00487F1E">
      <w:pPr>
        <w:pStyle w:val="Text"/>
        <w:jc w:val="center"/>
        <w:rPr>
          <w:i/>
          <w:noProof/>
          <w:lang w:eastAsia="el-GR"/>
        </w:rPr>
      </w:pPr>
    </w:p>
    <w:p w:rsidR="00487F1E" w:rsidRDefault="00487F1E" w:rsidP="00487F1E">
      <w:pPr>
        <w:pStyle w:val="Text"/>
        <w:jc w:val="center"/>
        <w:rPr>
          <w:i/>
          <w:noProof/>
          <w:lang w:eastAsia="el-GR"/>
        </w:rPr>
      </w:pPr>
    </w:p>
    <w:p w:rsidR="00487F1E" w:rsidRDefault="00487F1E" w:rsidP="00487F1E">
      <w:pPr>
        <w:pStyle w:val="Text"/>
        <w:jc w:val="center"/>
        <w:rPr>
          <w:i/>
          <w:noProof/>
          <w:lang w:eastAsia="el-GR"/>
        </w:rPr>
      </w:pPr>
    </w:p>
    <w:p w:rsidR="00487F1E" w:rsidRDefault="00487F1E" w:rsidP="00487F1E">
      <w:pPr>
        <w:pStyle w:val="Text"/>
        <w:jc w:val="center"/>
        <w:rPr>
          <w:i/>
          <w:noProof/>
          <w:lang w:eastAsia="el-GR"/>
        </w:rPr>
      </w:pPr>
    </w:p>
    <w:p w:rsidR="00F97AAC" w:rsidRDefault="00F97AAC" w:rsidP="00487F1E">
      <w:pPr>
        <w:pStyle w:val="Text"/>
        <w:jc w:val="center"/>
        <w:rPr>
          <w:i/>
          <w:noProof/>
          <w:lang w:eastAsia="el-GR"/>
        </w:rPr>
      </w:pPr>
    </w:p>
    <w:p w:rsidR="00F97AAC" w:rsidRDefault="00F97AAC" w:rsidP="00487F1E">
      <w:pPr>
        <w:pStyle w:val="Text"/>
        <w:jc w:val="center"/>
        <w:rPr>
          <w:i/>
          <w:noProof/>
          <w:lang w:eastAsia="el-GR"/>
        </w:rPr>
      </w:pPr>
    </w:p>
    <w:p w:rsidR="00F97AAC" w:rsidRDefault="00F97AAC" w:rsidP="00487F1E">
      <w:pPr>
        <w:pStyle w:val="Text"/>
        <w:jc w:val="center"/>
        <w:rPr>
          <w:i/>
          <w:noProof/>
          <w:lang w:eastAsia="el-GR"/>
        </w:rPr>
      </w:pPr>
    </w:p>
    <w:p w:rsidR="00F97AAC" w:rsidRDefault="00F97AAC" w:rsidP="00487F1E">
      <w:pPr>
        <w:pStyle w:val="Text"/>
        <w:jc w:val="center"/>
        <w:rPr>
          <w:i/>
          <w:noProof/>
          <w:lang w:eastAsia="el-GR"/>
        </w:rPr>
      </w:pPr>
    </w:p>
    <w:p w:rsidR="00F97AAC" w:rsidRDefault="00F97AAC" w:rsidP="00487F1E">
      <w:pPr>
        <w:pStyle w:val="Text"/>
        <w:jc w:val="center"/>
        <w:rPr>
          <w:i/>
          <w:noProof/>
          <w:lang w:eastAsia="el-GR"/>
        </w:rPr>
      </w:pPr>
      <w:r>
        <w:rPr>
          <w:i/>
          <w:noProof/>
          <w:lang w:val="el-GR" w:eastAsia="el-GR"/>
        </w:rPr>
        <w:drawing>
          <wp:anchor distT="0" distB="0" distL="114300" distR="114300" simplePos="0" relativeHeight="251688960" behindDoc="0" locked="0" layoutInCell="1" allowOverlap="1">
            <wp:simplePos x="0" y="0"/>
            <wp:positionH relativeFrom="column">
              <wp:posOffset>1558290</wp:posOffset>
            </wp:positionH>
            <wp:positionV relativeFrom="paragraph">
              <wp:posOffset>-173355</wp:posOffset>
            </wp:positionV>
            <wp:extent cx="3429000" cy="3286125"/>
            <wp:effectExtent l="19050" t="0" r="0" b="0"/>
            <wp:wrapThrough wrapText="bothSides">
              <wp:wrapPolygon edited="0">
                <wp:start x="-120" y="0"/>
                <wp:lineTo x="-120" y="21537"/>
                <wp:lineTo x="21600" y="21537"/>
                <wp:lineTo x="21600" y="0"/>
                <wp:lineTo x="-120" y="0"/>
              </wp:wrapPolygon>
            </wp:wrapThrough>
            <wp:docPr id="2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3429000" cy="3286125"/>
                    </a:xfrm>
                    <a:prstGeom prst="rect">
                      <a:avLst/>
                    </a:prstGeom>
                    <a:noFill/>
                    <a:ln w="9525">
                      <a:noFill/>
                      <a:miter lim="800000"/>
                      <a:headEnd/>
                      <a:tailEnd/>
                    </a:ln>
                  </pic:spPr>
                </pic:pic>
              </a:graphicData>
            </a:graphic>
          </wp:anchor>
        </w:drawing>
      </w:r>
    </w:p>
    <w:p w:rsidR="00F97AAC" w:rsidRDefault="00F97AAC" w:rsidP="00487F1E">
      <w:pPr>
        <w:pStyle w:val="Text"/>
        <w:jc w:val="center"/>
        <w:rPr>
          <w:i/>
          <w:noProof/>
          <w:lang w:eastAsia="el-GR"/>
        </w:rPr>
      </w:pPr>
    </w:p>
    <w:p w:rsidR="00F97AAC" w:rsidRDefault="00F97AAC" w:rsidP="00487F1E">
      <w:pPr>
        <w:pStyle w:val="Text"/>
        <w:jc w:val="center"/>
        <w:rPr>
          <w:i/>
          <w:noProof/>
          <w:lang w:eastAsia="el-GR"/>
        </w:rPr>
      </w:pPr>
    </w:p>
    <w:p w:rsidR="00F97AAC" w:rsidRDefault="00F97AAC" w:rsidP="00487F1E">
      <w:pPr>
        <w:pStyle w:val="Text"/>
        <w:jc w:val="center"/>
        <w:rPr>
          <w:i/>
          <w:noProof/>
          <w:lang w:eastAsia="el-GR"/>
        </w:rPr>
      </w:pPr>
    </w:p>
    <w:p w:rsidR="00F97AAC" w:rsidRDefault="00F97AAC" w:rsidP="00487F1E">
      <w:pPr>
        <w:pStyle w:val="Text"/>
        <w:jc w:val="center"/>
        <w:rPr>
          <w:i/>
          <w:noProof/>
          <w:lang w:eastAsia="el-GR"/>
        </w:rPr>
      </w:pPr>
    </w:p>
    <w:p w:rsidR="00F97AAC" w:rsidRDefault="00F97AAC" w:rsidP="00487F1E">
      <w:pPr>
        <w:pStyle w:val="Text"/>
        <w:jc w:val="center"/>
        <w:rPr>
          <w:i/>
          <w:noProof/>
          <w:lang w:eastAsia="el-GR"/>
        </w:rPr>
      </w:pPr>
    </w:p>
    <w:p w:rsidR="00F97AAC" w:rsidRDefault="00F97AAC" w:rsidP="00487F1E">
      <w:pPr>
        <w:pStyle w:val="Text"/>
        <w:jc w:val="center"/>
        <w:rPr>
          <w:i/>
          <w:noProof/>
          <w:lang w:eastAsia="el-GR"/>
        </w:rPr>
      </w:pPr>
    </w:p>
    <w:p w:rsidR="00F97AAC" w:rsidRDefault="00F97AAC" w:rsidP="00487F1E">
      <w:pPr>
        <w:pStyle w:val="Text"/>
        <w:jc w:val="center"/>
        <w:rPr>
          <w:i/>
          <w:noProof/>
          <w:lang w:eastAsia="el-GR"/>
        </w:rPr>
      </w:pPr>
    </w:p>
    <w:p w:rsidR="00F97AAC" w:rsidRDefault="00F97AAC" w:rsidP="00487F1E">
      <w:pPr>
        <w:pStyle w:val="Text"/>
        <w:jc w:val="center"/>
        <w:rPr>
          <w:i/>
          <w:noProof/>
          <w:lang w:eastAsia="el-GR"/>
        </w:rPr>
      </w:pPr>
    </w:p>
    <w:p w:rsidR="00F97AAC" w:rsidRDefault="00F97AAC" w:rsidP="00487F1E">
      <w:pPr>
        <w:pStyle w:val="Text"/>
        <w:jc w:val="center"/>
        <w:rPr>
          <w:i/>
          <w:noProof/>
          <w:lang w:eastAsia="el-GR"/>
        </w:rPr>
      </w:pPr>
    </w:p>
    <w:p w:rsidR="00F97AAC" w:rsidRDefault="00F97AAC" w:rsidP="00487F1E">
      <w:pPr>
        <w:pStyle w:val="Text"/>
        <w:jc w:val="center"/>
        <w:rPr>
          <w:i/>
          <w:noProof/>
          <w:lang w:eastAsia="el-GR"/>
        </w:rPr>
      </w:pPr>
    </w:p>
    <w:p w:rsidR="00F97AAC" w:rsidRDefault="00F97AAC" w:rsidP="00487F1E">
      <w:pPr>
        <w:pStyle w:val="Text"/>
        <w:jc w:val="center"/>
        <w:rPr>
          <w:i/>
          <w:noProof/>
          <w:lang w:eastAsia="el-GR"/>
        </w:rPr>
      </w:pPr>
    </w:p>
    <w:p w:rsidR="00F97AAC" w:rsidRDefault="00F97AAC" w:rsidP="00487F1E">
      <w:pPr>
        <w:pStyle w:val="Text"/>
        <w:jc w:val="center"/>
        <w:rPr>
          <w:i/>
          <w:noProof/>
          <w:lang w:eastAsia="el-GR"/>
        </w:rPr>
      </w:pPr>
    </w:p>
    <w:p w:rsidR="00F97AAC" w:rsidRDefault="00F97AAC" w:rsidP="00487F1E">
      <w:pPr>
        <w:pStyle w:val="Text"/>
        <w:jc w:val="center"/>
        <w:rPr>
          <w:i/>
          <w:noProof/>
          <w:lang w:eastAsia="el-GR"/>
        </w:rPr>
      </w:pPr>
    </w:p>
    <w:p w:rsidR="00F97AAC" w:rsidRDefault="00F97AAC" w:rsidP="00487F1E">
      <w:pPr>
        <w:pStyle w:val="Text"/>
        <w:jc w:val="center"/>
        <w:rPr>
          <w:i/>
          <w:noProof/>
          <w:lang w:eastAsia="el-GR"/>
        </w:rPr>
      </w:pPr>
    </w:p>
    <w:p w:rsidR="00F97AAC" w:rsidRDefault="00F97AAC" w:rsidP="00487F1E">
      <w:pPr>
        <w:pStyle w:val="Text"/>
        <w:jc w:val="center"/>
        <w:rPr>
          <w:i/>
          <w:noProof/>
          <w:lang w:eastAsia="el-GR"/>
        </w:rPr>
      </w:pPr>
    </w:p>
    <w:p w:rsidR="00F97AAC" w:rsidRDefault="00F97AAC" w:rsidP="00487F1E">
      <w:pPr>
        <w:pStyle w:val="Text"/>
        <w:jc w:val="center"/>
        <w:rPr>
          <w:i/>
          <w:noProof/>
          <w:lang w:eastAsia="el-GR"/>
        </w:rPr>
      </w:pPr>
    </w:p>
    <w:p w:rsidR="00F97AAC" w:rsidRDefault="00F97AAC" w:rsidP="00487F1E">
      <w:pPr>
        <w:pStyle w:val="Text"/>
        <w:jc w:val="center"/>
        <w:rPr>
          <w:i/>
          <w:noProof/>
          <w:lang w:eastAsia="el-GR"/>
        </w:rPr>
      </w:pPr>
    </w:p>
    <w:p w:rsidR="00F97AAC" w:rsidRDefault="00F97AAC" w:rsidP="00487F1E">
      <w:pPr>
        <w:pStyle w:val="Text"/>
        <w:jc w:val="center"/>
        <w:rPr>
          <w:i/>
          <w:noProof/>
          <w:lang w:eastAsia="el-GR"/>
        </w:rPr>
      </w:pPr>
    </w:p>
    <w:p w:rsidR="00F97AAC" w:rsidRDefault="00F97AAC" w:rsidP="00487F1E">
      <w:pPr>
        <w:pStyle w:val="Text"/>
        <w:jc w:val="center"/>
        <w:rPr>
          <w:i/>
          <w:noProof/>
          <w:lang w:eastAsia="el-GR"/>
        </w:rPr>
      </w:pPr>
    </w:p>
    <w:p w:rsidR="00F97AAC" w:rsidRDefault="00F97AAC" w:rsidP="00487F1E">
      <w:pPr>
        <w:pStyle w:val="Text"/>
        <w:jc w:val="center"/>
        <w:rPr>
          <w:i/>
          <w:noProof/>
          <w:lang w:eastAsia="el-GR"/>
        </w:rPr>
      </w:pPr>
    </w:p>
    <w:p w:rsidR="00F97AAC" w:rsidRDefault="00F97AAC" w:rsidP="00487F1E">
      <w:pPr>
        <w:pStyle w:val="Text"/>
        <w:jc w:val="center"/>
        <w:rPr>
          <w:i/>
          <w:noProof/>
          <w:lang w:eastAsia="el-GR"/>
        </w:rPr>
      </w:pPr>
    </w:p>
    <w:p w:rsidR="00F97AAC" w:rsidRPr="00F97AAC" w:rsidRDefault="00F97AAC" w:rsidP="00F97AAC">
      <w:pPr>
        <w:jc w:val="center"/>
        <w:rPr>
          <w:i/>
          <w:sz w:val="22"/>
          <w:u w:val="single"/>
        </w:rPr>
      </w:pPr>
      <w:r w:rsidRPr="00F97AAC">
        <w:rPr>
          <w:i/>
          <w:sz w:val="22"/>
          <w:u w:val="single"/>
        </w:rPr>
        <w:t>Subjects divided to ok (PSQI&lt;=5) and poor (PSQI&gt;5)</w:t>
      </w:r>
    </w:p>
    <w:p w:rsidR="00F97AAC" w:rsidRDefault="00F97AAC" w:rsidP="00487F1E">
      <w:pPr>
        <w:pStyle w:val="Text"/>
        <w:jc w:val="center"/>
        <w:rPr>
          <w:i/>
          <w:noProof/>
          <w:lang w:eastAsia="el-GR"/>
        </w:rPr>
      </w:pPr>
    </w:p>
    <w:p w:rsidR="00F97AAC" w:rsidRDefault="00F97AAC" w:rsidP="00487F1E">
      <w:pPr>
        <w:pStyle w:val="Text"/>
        <w:jc w:val="center"/>
        <w:rPr>
          <w:i/>
          <w:noProof/>
          <w:lang w:eastAsia="el-GR"/>
        </w:rPr>
      </w:pPr>
    </w:p>
    <w:p w:rsidR="00F97AAC" w:rsidRDefault="00F97AAC" w:rsidP="00487F1E">
      <w:pPr>
        <w:pStyle w:val="Text"/>
        <w:jc w:val="center"/>
        <w:rPr>
          <w:i/>
          <w:noProof/>
          <w:lang w:eastAsia="el-GR"/>
        </w:rPr>
      </w:pPr>
    </w:p>
    <w:p w:rsidR="00F97AAC" w:rsidRDefault="00F97AAC" w:rsidP="00487F1E">
      <w:pPr>
        <w:pStyle w:val="Text"/>
        <w:jc w:val="center"/>
        <w:rPr>
          <w:i/>
          <w:noProof/>
          <w:lang w:eastAsia="el-GR"/>
        </w:rPr>
      </w:pPr>
    </w:p>
    <w:p w:rsidR="00F97AAC" w:rsidRDefault="00F97AAC" w:rsidP="00487F1E">
      <w:pPr>
        <w:pStyle w:val="Text"/>
        <w:jc w:val="center"/>
        <w:rPr>
          <w:i/>
          <w:noProof/>
          <w:lang w:eastAsia="el-GR"/>
        </w:rPr>
      </w:pPr>
    </w:p>
    <w:p w:rsidR="00F97AAC" w:rsidRDefault="00F97AAC" w:rsidP="00487F1E">
      <w:pPr>
        <w:pStyle w:val="Text"/>
        <w:jc w:val="center"/>
        <w:rPr>
          <w:i/>
          <w:noProof/>
          <w:lang w:eastAsia="el-GR"/>
        </w:rPr>
      </w:pPr>
    </w:p>
    <w:p w:rsidR="00487F1E" w:rsidRDefault="00234C94" w:rsidP="00487F1E">
      <w:pPr>
        <w:pStyle w:val="Text"/>
        <w:jc w:val="center"/>
        <w:rPr>
          <w:i/>
          <w:noProof/>
          <w:lang w:eastAsia="el-GR"/>
        </w:rPr>
      </w:pPr>
      <w:r>
        <w:rPr>
          <w:i/>
          <w:noProof/>
          <w:lang w:val="el-GR" w:eastAsia="el-GR"/>
        </w:rPr>
        <w:drawing>
          <wp:anchor distT="0" distB="0" distL="114300" distR="114300" simplePos="0" relativeHeight="251681792" behindDoc="0" locked="0" layoutInCell="1" allowOverlap="1">
            <wp:simplePos x="0" y="0"/>
            <wp:positionH relativeFrom="column">
              <wp:posOffset>1558290</wp:posOffset>
            </wp:positionH>
            <wp:positionV relativeFrom="paragraph">
              <wp:posOffset>8890</wp:posOffset>
            </wp:positionV>
            <wp:extent cx="3508375" cy="3343275"/>
            <wp:effectExtent l="19050" t="0" r="0" b="0"/>
            <wp:wrapThrough wrapText="bothSides">
              <wp:wrapPolygon edited="0">
                <wp:start x="-117" y="0"/>
                <wp:lineTo x="-117" y="21538"/>
                <wp:lineTo x="21580" y="21538"/>
                <wp:lineTo x="21580" y="0"/>
                <wp:lineTo x="-117" y="0"/>
              </wp:wrapPolygon>
            </wp:wrapThrough>
            <wp:docPr id="26" name="36 - Εικόνα" descr="Rpl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5.png"/>
                    <pic:cNvPicPr/>
                  </pic:nvPicPr>
                  <pic:blipFill>
                    <a:blip r:embed="rId25" cstate="print"/>
                    <a:stretch>
                      <a:fillRect/>
                    </a:stretch>
                  </pic:blipFill>
                  <pic:spPr>
                    <a:xfrm>
                      <a:off x="0" y="0"/>
                      <a:ext cx="3508375" cy="3343275"/>
                    </a:xfrm>
                    <a:prstGeom prst="rect">
                      <a:avLst/>
                    </a:prstGeom>
                  </pic:spPr>
                </pic:pic>
              </a:graphicData>
            </a:graphic>
          </wp:anchor>
        </w:drawing>
      </w:r>
    </w:p>
    <w:p w:rsidR="00487F1E" w:rsidRDefault="00487F1E" w:rsidP="00487F1E">
      <w:pPr>
        <w:pStyle w:val="Text"/>
        <w:ind w:firstLine="0"/>
        <w:rPr>
          <w:i/>
          <w:noProof/>
          <w:lang w:eastAsia="el-GR"/>
        </w:rPr>
      </w:pPr>
    </w:p>
    <w:p w:rsidR="00487F1E" w:rsidRDefault="00487F1E" w:rsidP="00487F1E">
      <w:pPr>
        <w:pStyle w:val="Text"/>
        <w:ind w:firstLine="0"/>
        <w:rPr>
          <w:i/>
          <w:noProof/>
          <w:lang w:eastAsia="el-GR"/>
        </w:rPr>
      </w:pPr>
    </w:p>
    <w:p w:rsidR="00487F1E" w:rsidRDefault="00487F1E" w:rsidP="00487F1E">
      <w:pPr>
        <w:pStyle w:val="Text"/>
        <w:ind w:firstLine="0"/>
        <w:rPr>
          <w:i/>
          <w:noProof/>
          <w:lang w:eastAsia="el-GR"/>
        </w:rPr>
      </w:pPr>
    </w:p>
    <w:p w:rsidR="00487F1E" w:rsidRDefault="00487F1E" w:rsidP="00487F1E">
      <w:pPr>
        <w:pStyle w:val="Text"/>
        <w:jc w:val="center"/>
        <w:rPr>
          <w:i/>
          <w:noProof/>
          <w:lang w:eastAsia="el-GR"/>
        </w:rPr>
      </w:pPr>
    </w:p>
    <w:p w:rsidR="00487F1E" w:rsidRDefault="00487F1E" w:rsidP="00487F1E">
      <w:pPr>
        <w:pStyle w:val="Text"/>
        <w:jc w:val="center"/>
        <w:rPr>
          <w:i/>
          <w:noProof/>
          <w:lang w:eastAsia="el-GR"/>
        </w:rPr>
      </w:pPr>
    </w:p>
    <w:p w:rsidR="00487F1E" w:rsidRDefault="00487F1E" w:rsidP="00487F1E">
      <w:pPr>
        <w:pStyle w:val="Text"/>
        <w:jc w:val="center"/>
        <w:rPr>
          <w:i/>
          <w:noProof/>
          <w:lang w:eastAsia="el-GR"/>
        </w:rPr>
      </w:pPr>
    </w:p>
    <w:p w:rsidR="00487F1E" w:rsidRDefault="00487F1E" w:rsidP="00487F1E">
      <w:pPr>
        <w:pStyle w:val="Text"/>
        <w:jc w:val="center"/>
        <w:rPr>
          <w:i/>
          <w:noProof/>
          <w:lang w:eastAsia="el-GR"/>
        </w:rPr>
      </w:pPr>
    </w:p>
    <w:p w:rsidR="00487F1E" w:rsidRDefault="00487F1E" w:rsidP="00487F1E">
      <w:pPr>
        <w:pStyle w:val="Text"/>
        <w:jc w:val="center"/>
        <w:rPr>
          <w:i/>
          <w:noProof/>
          <w:lang w:eastAsia="el-GR"/>
        </w:rPr>
      </w:pPr>
    </w:p>
    <w:p w:rsidR="00487F1E" w:rsidRDefault="00487F1E" w:rsidP="00487F1E">
      <w:pPr>
        <w:pStyle w:val="Text"/>
        <w:jc w:val="center"/>
        <w:rPr>
          <w:i/>
          <w:noProof/>
          <w:lang w:eastAsia="el-GR"/>
        </w:rPr>
      </w:pPr>
    </w:p>
    <w:p w:rsidR="00487F1E" w:rsidRDefault="00487F1E" w:rsidP="00487F1E">
      <w:pPr>
        <w:pStyle w:val="Text"/>
        <w:jc w:val="center"/>
        <w:rPr>
          <w:i/>
          <w:noProof/>
          <w:lang w:eastAsia="el-GR"/>
        </w:rPr>
      </w:pPr>
    </w:p>
    <w:p w:rsidR="00487F1E" w:rsidRDefault="00487F1E" w:rsidP="00487F1E">
      <w:pPr>
        <w:pStyle w:val="Text"/>
        <w:jc w:val="center"/>
        <w:rPr>
          <w:i/>
          <w:noProof/>
          <w:lang w:eastAsia="el-GR"/>
        </w:rPr>
      </w:pPr>
    </w:p>
    <w:p w:rsidR="00487F1E" w:rsidRDefault="00487F1E" w:rsidP="00487F1E">
      <w:pPr>
        <w:pStyle w:val="Text"/>
        <w:jc w:val="center"/>
        <w:rPr>
          <w:i/>
          <w:noProof/>
          <w:lang w:eastAsia="el-GR"/>
        </w:rPr>
      </w:pPr>
    </w:p>
    <w:p w:rsidR="00487F1E" w:rsidRDefault="00487F1E" w:rsidP="00487F1E">
      <w:pPr>
        <w:pStyle w:val="Text"/>
        <w:rPr>
          <w:noProof/>
          <w:lang w:eastAsia="el-GR"/>
        </w:rPr>
      </w:pPr>
    </w:p>
    <w:p w:rsidR="00487F1E" w:rsidRDefault="00487F1E" w:rsidP="00487F1E">
      <w:pPr>
        <w:pStyle w:val="Text"/>
        <w:rPr>
          <w:noProof/>
          <w:lang w:eastAsia="el-GR"/>
        </w:rPr>
      </w:pPr>
    </w:p>
    <w:p w:rsidR="00487F1E" w:rsidRDefault="00487F1E" w:rsidP="00487F1E">
      <w:pPr>
        <w:pStyle w:val="Text"/>
        <w:ind w:firstLine="0"/>
        <w:rPr>
          <w:noProof/>
          <w:lang w:eastAsia="el-GR"/>
        </w:rPr>
      </w:pPr>
    </w:p>
    <w:p w:rsidR="00487F1E" w:rsidRDefault="00487F1E" w:rsidP="00487F1E">
      <w:pPr>
        <w:pStyle w:val="Text"/>
        <w:rPr>
          <w:noProof/>
          <w:lang w:eastAsia="el-GR"/>
        </w:rPr>
      </w:pPr>
    </w:p>
    <w:p w:rsidR="00487F1E" w:rsidRDefault="00487F1E" w:rsidP="00487F1E">
      <w:pPr>
        <w:pStyle w:val="Text"/>
        <w:jc w:val="center"/>
        <w:rPr>
          <w:i/>
          <w:noProof/>
          <w:lang w:eastAsia="el-GR"/>
        </w:rPr>
      </w:pPr>
    </w:p>
    <w:p w:rsidR="00487F1E" w:rsidRDefault="00487F1E" w:rsidP="00487F1E">
      <w:pPr>
        <w:pStyle w:val="Text"/>
        <w:jc w:val="center"/>
        <w:rPr>
          <w:i/>
          <w:noProof/>
          <w:lang w:eastAsia="el-GR"/>
        </w:rPr>
      </w:pPr>
    </w:p>
    <w:p w:rsidR="00487F1E" w:rsidRDefault="00487F1E" w:rsidP="00487F1E">
      <w:pPr>
        <w:pStyle w:val="Text"/>
        <w:jc w:val="center"/>
        <w:rPr>
          <w:i/>
          <w:noProof/>
          <w:lang w:eastAsia="el-GR"/>
        </w:rPr>
      </w:pPr>
    </w:p>
    <w:p w:rsidR="00487F1E" w:rsidRPr="00FB495D" w:rsidRDefault="00487F1E" w:rsidP="00487F1E">
      <w:pPr>
        <w:pStyle w:val="Text"/>
        <w:jc w:val="center"/>
        <w:rPr>
          <w:i/>
          <w:noProof/>
          <w:lang w:eastAsia="el-GR"/>
        </w:rPr>
      </w:pPr>
    </w:p>
    <w:p w:rsidR="00487F1E" w:rsidRDefault="00487F1E" w:rsidP="00487F1E">
      <w:pPr>
        <w:pStyle w:val="Text"/>
        <w:jc w:val="center"/>
        <w:rPr>
          <w:noProof/>
          <w:lang w:eastAsia="el-GR"/>
        </w:rPr>
      </w:pPr>
    </w:p>
    <w:p w:rsidR="00487F1E" w:rsidRDefault="00487F1E" w:rsidP="00487F1E">
      <w:pPr>
        <w:pStyle w:val="Text"/>
        <w:rPr>
          <w:noProof/>
          <w:lang w:eastAsia="el-GR"/>
        </w:rPr>
      </w:pPr>
    </w:p>
    <w:p w:rsidR="00487F1E" w:rsidRDefault="00487F1E" w:rsidP="00487F1E">
      <w:pPr>
        <w:pStyle w:val="Text"/>
        <w:rPr>
          <w:noProof/>
          <w:lang w:eastAsia="el-GR"/>
        </w:rPr>
      </w:pPr>
    </w:p>
    <w:p w:rsidR="00487F1E" w:rsidRDefault="00487F1E" w:rsidP="00487F1E">
      <w:pPr>
        <w:pStyle w:val="Text"/>
        <w:rPr>
          <w:noProof/>
          <w:lang w:eastAsia="el-GR"/>
        </w:rPr>
      </w:pPr>
    </w:p>
    <w:p w:rsidR="00487F1E" w:rsidRDefault="00487F1E" w:rsidP="00487F1E">
      <w:pPr>
        <w:pStyle w:val="Text"/>
        <w:rPr>
          <w:noProof/>
          <w:lang w:eastAsia="el-GR"/>
        </w:rPr>
      </w:pPr>
    </w:p>
    <w:p w:rsidR="00487F1E" w:rsidRDefault="00F97AAC" w:rsidP="00487F1E">
      <w:pPr>
        <w:pStyle w:val="Text"/>
        <w:rPr>
          <w:noProof/>
          <w:lang w:eastAsia="el-GR"/>
        </w:rPr>
      </w:pPr>
      <w:r>
        <w:rPr>
          <w:noProof/>
          <w:lang w:val="el-GR" w:eastAsia="el-GR"/>
        </w:rPr>
        <w:lastRenderedPageBreak/>
        <w:drawing>
          <wp:anchor distT="0" distB="0" distL="114300" distR="114300" simplePos="0" relativeHeight="251665408" behindDoc="0" locked="0" layoutInCell="1" allowOverlap="1">
            <wp:simplePos x="0" y="0"/>
            <wp:positionH relativeFrom="column">
              <wp:posOffset>910590</wp:posOffset>
            </wp:positionH>
            <wp:positionV relativeFrom="paragraph">
              <wp:posOffset>64770</wp:posOffset>
            </wp:positionV>
            <wp:extent cx="4619625" cy="3838575"/>
            <wp:effectExtent l="19050" t="0" r="9525" b="0"/>
            <wp:wrapThrough wrapText="bothSides">
              <wp:wrapPolygon edited="0">
                <wp:start x="-89" y="0"/>
                <wp:lineTo x="-89" y="21546"/>
                <wp:lineTo x="21645" y="21546"/>
                <wp:lineTo x="21645" y="0"/>
                <wp:lineTo x="-89" y="0"/>
              </wp:wrapPolygon>
            </wp:wrapThrough>
            <wp:docPr id="32" name="16 - Εικόνα" descr="Screenshot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7.png"/>
                    <pic:cNvPicPr/>
                  </pic:nvPicPr>
                  <pic:blipFill>
                    <a:blip r:embed="rId26" cstate="print"/>
                    <a:stretch>
                      <a:fillRect/>
                    </a:stretch>
                  </pic:blipFill>
                  <pic:spPr>
                    <a:xfrm>
                      <a:off x="0" y="0"/>
                      <a:ext cx="4619625" cy="3838575"/>
                    </a:xfrm>
                    <a:prstGeom prst="rect">
                      <a:avLst/>
                    </a:prstGeom>
                  </pic:spPr>
                </pic:pic>
              </a:graphicData>
            </a:graphic>
          </wp:anchor>
        </w:drawing>
      </w:r>
    </w:p>
    <w:p w:rsidR="00487F1E" w:rsidRDefault="00487F1E" w:rsidP="00487F1E">
      <w:pPr>
        <w:pStyle w:val="Text"/>
        <w:rPr>
          <w:noProof/>
          <w:lang w:eastAsia="el-GR"/>
        </w:rPr>
      </w:pPr>
    </w:p>
    <w:p w:rsidR="00487F1E" w:rsidRDefault="00487F1E" w:rsidP="00487F1E">
      <w:pPr>
        <w:pStyle w:val="Text"/>
        <w:rPr>
          <w:noProof/>
          <w:lang w:eastAsia="el-GR"/>
        </w:rPr>
      </w:pPr>
    </w:p>
    <w:p w:rsidR="00487F1E" w:rsidRDefault="00487F1E" w:rsidP="00487F1E">
      <w:pPr>
        <w:pStyle w:val="Text"/>
        <w:rPr>
          <w:noProof/>
          <w:lang w:eastAsia="el-GR"/>
        </w:rPr>
      </w:pPr>
    </w:p>
    <w:p w:rsidR="00487F1E" w:rsidRDefault="00487F1E" w:rsidP="00487F1E">
      <w:pPr>
        <w:pStyle w:val="Text"/>
        <w:rPr>
          <w:noProof/>
          <w:lang w:eastAsia="el-GR"/>
        </w:rPr>
      </w:pPr>
    </w:p>
    <w:p w:rsidR="00487F1E" w:rsidRDefault="00487F1E" w:rsidP="00487F1E">
      <w:pPr>
        <w:pStyle w:val="Text"/>
        <w:rPr>
          <w:noProof/>
          <w:lang w:eastAsia="el-GR"/>
        </w:rPr>
      </w:pPr>
    </w:p>
    <w:p w:rsidR="00487F1E" w:rsidRDefault="00487F1E" w:rsidP="00487F1E">
      <w:pPr>
        <w:pStyle w:val="Text"/>
        <w:rPr>
          <w:noProof/>
          <w:lang w:eastAsia="el-GR"/>
        </w:rPr>
      </w:pPr>
    </w:p>
    <w:p w:rsidR="00487F1E" w:rsidRDefault="00487F1E" w:rsidP="00487F1E">
      <w:pPr>
        <w:pStyle w:val="Text"/>
        <w:rPr>
          <w:noProof/>
          <w:lang w:eastAsia="el-GR"/>
        </w:rPr>
      </w:pPr>
    </w:p>
    <w:p w:rsidR="00487F1E" w:rsidRDefault="00487F1E" w:rsidP="00487F1E">
      <w:pPr>
        <w:pStyle w:val="Text"/>
        <w:ind w:firstLine="0"/>
        <w:rPr>
          <w:noProof/>
          <w:lang w:eastAsia="el-GR"/>
        </w:rPr>
      </w:pPr>
    </w:p>
    <w:p w:rsidR="00487F1E" w:rsidRDefault="00487F1E" w:rsidP="00487F1E">
      <w:pPr>
        <w:pStyle w:val="Text"/>
        <w:jc w:val="left"/>
        <w:rPr>
          <w:i/>
          <w:noProof/>
          <w:lang w:eastAsia="el-GR"/>
        </w:rPr>
      </w:pPr>
    </w:p>
    <w:p w:rsidR="00487F1E" w:rsidRPr="00FB495D" w:rsidRDefault="00487F1E" w:rsidP="00487F1E">
      <w:pPr>
        <w:pStyle w:val="Text"/>
        <w:jc w:val="left"/>
        <w:rPr>
          <w:i/>
          <w:noProof/>
          <w:lang w:eastAsia="el-GR"/>
        </w:rPr>
      </w:pPr>
    </w:p>
    <w:p w:rsidR="00487F1E" w:rsidRDefault="00487F1E" w:rsidP="00487F1E">
      <w:pPr>
        <w:pStyle w:val="Text"/>
        <w:rPr>
          <w:noProof/>
          <w:lang w:eastAsia="el-GR"/>
        </w:rPr>
      </w:pPr>
    </w:p>
    <w:p w:rsidR="00487F1E" w:rsidRDefault="00487F1E" w:rsidP="00487F1E">
      <w:pPr>
        <w:pStyle w:val="Text"/>
        <w:rPr>
          <w:noProof/>
          <w:lang w:eastAsia="el-GR"/>
        </w:rPr>
      </w:pPr>
    </w:p>
    <w:p w:rsidR="00487F1E" w:rsidRDefault="00487F1E" w:rsidP="00487F1E">
      <w:pPr>
        <w:pStyle w:val="Text"/>
        <w:rPr>
          <w:noProof/>
          <w:lang w:eastAsia="el-GR"/>
        </w:rPr>
      </w:pPr>
    </w:p>
    <w:p w:rsidR="00487F1E" w:rsidRDefault="00487F1E" w:rsidP="00487F1E">
      <w:pPr>
        <w:pStyle w:val="Text"/>
        <w:rPr>
          <w:noProof/>
          <w:lang w:eastAsia="el-GR"/>
        </w:rPr>
      </w:pPr>
    </w:p>
    <w:p w:rsidR="00487F1E" w:rsidRDefault="00487F1E" w:rsidP="00487F1E">
      <w:pPr>
        <w:pStyle w:val="Text"/>
        <w:rPr>
          <w:noProof/>
          <w:lang w:eastAsia="el-GR"/>
        </w:rPr>
      </w:pPr>
    </w:p>
    <w:p w:rsidR="00487F1E" w:rsidRDefault="00487F1E" w:rsidP="00487F1E">
      <w:pPr>
        <w:pStyle w:val="Text"/>
        <w:rPr>
          <w:noProof/>
          <w:lang w:eastAsia="el-GR"/>
        </w:rPr>
      </w:pPr>
    </w:p>
    <w:p w:rsidR="00487F1E" w:rsidRDefault="00487F1E" w:rsidP="00487F1E">
      <w:pPr>
        <w:pStyle w:val="Text"/>
        <w:rPr>
          <w:noProof/>
          <w:lang w:eastAsia="el-GR"/>
        </w:rPr>
      </w:pPr>
    </w:p>
    <w:p w:rsidR="00487F1E" w:rsidRDefault="00487F1E" w:rsidP="00487F1E">
      <w:pPr>
        <w:pStyle w:val="Text"/>
        <w:rPr>
          <w:noProof/>
          <w:lang w:eastAsia="el-GR"/>
        </w:rPr>
      </w:pPr>
    </w:p>
    <w:p w:rsidR="00487F1E" w:rsidRDefault="00487F1E" w:rsidP="00487F1E">
      <w:pPr>
        <w:pStyle w:val="Text"/>
        <w:rPr>
          <w:noProof/>
          <w:lang w:eastAsia="el-GR"/>
        </w:rPr>
      </w:pPr>
    </w:p>
    <w:p w:rsidR="00487F1E" w:rsidRDefault="00487F1E" w:rsidP="00487F1E">
      <w:pPr>
        <w:pStyle w:val="Text"/>
        <w:rPr>
          <w:noProof/>
          <w:lang w:eastAsia="el-GR"/>
        </w:rPr>
      </w:pPr>
    </w:p>
    <w:p w:rsidR="00487F1E" w:rsidRDefault="00487F1E" w:rsidP="00487F1E">
      <w:pPr>
        <w:pStyle w:val="Text"/>
        <w:rPr>
          <w:noProof/>
          <w:lang w:eastAsia="el-GR"/>
        </w:rPr>
      </w:pPr>
    </w:p>
    <w:p w:rsidR="00487F1E" w:rsidRDefault="00487F1E" w:rsidP="00487F1E">
      <w:pPr>
        <w:pStyle w:val="Text"/>
        <w:rPr>
          <w:noProof/>
          <w:lang w:eastAsia="el-GR"/>
        </w:rPr>
      </w:pPr>
    </w:p>
    <w:p w:rsidR="00487F1E" w:rsidRDefault="00487F1E" w:rsidP="00487F1E">
      <w:pPr>
        <w:pStyle w:val="Text"/>
        <w:rPr>
          <w:noProof/>
          <w:lang w:eastAsia="el-GR"/>
        </w:rPr>
      </w:pPr>
    </w:p>
    <w:p w:rsidR="00487F1E" w:rsidRDefault="00487F1E" w:rsidP="00487F1E">
      <w:pPr>
        <w:pStyle w:val="Text"/>
        <w:rPr>
          <w:noProof/>
          <w:lang w:eastAsia="el-GR"/>
        </w:rPr>
      </w:pPr>
    </w:p>
    <w:p w:rsidR="00487F1E" w:rsidRDefault="00487F1E" w:rsidP="00487F1E">
      <w:pPr>
        <w:pStyle w:val="Text"/>
        <w:rPr>
          <w:noProof/>
          <w:lang w:eastAsia="el-GR"/>
        </w:rPr>
      </w:pPr>
    </w:p>
    <w:p w:rsidR="00487F1E" w:rsidRDefault="00487F1E" w:rsidP="00487F1E">
      <w:pPr>
        <w:pStyle w:val="Text"/>
        <w:rPr>
          <w:noProof/>
          <w:lang w:eastAsia="el-GR"/>
        </w:rPr>
      </w:pPr>
    </w:p>
    <w:p w:rsidR="00487F1E" w:rsidRDefault="00487F1E" w:rsidP="00487F1E">
      <w:pPr>
        <w:pStyle w:val="Text"/>
        <w:rPr>
          <w:noProof/>
          <w:lang w:eastAsia="el-GR"/>
        </w:rPr>
      </w:pPr>
    </w:p>
    <w:p w:rsidR="00487F1E" w:rsidRDefault="00487F1E" w:rsidP="00487F1E">
      <w:pPr>
        <w:pStyle w:val="Text"/>
        <w:rPr>
          <w:noProof/>
          <w:lang w:eastAsia="el-GR"/>
        </w:rPr>
      </w:pPr>
    </w:p>
    <w:p w:rsidR="00F97AAC" w:rsidRPr="00F97AAC" w:rsidRDefault="00F97AAC" w:rsidP="00F97AAC">
      <w:pPr>
        <w:jc w:val="center"/>
        <w:rPr>
          <w:i/>
          <w:sz w:val="22"/>
          <w:u w:val="single"/>
        </w:rPr>
      </w:pPr>
      <w:r w:rsidRPr="00F97AAC">
        <w:rPr>
          <w:i/>
          <w:sz w:val="22"/>
          <w:u w:val="single"/>
        </w:rPr>
        <w:t>Descriptive Statistics of the data</w:t>
      </w:r>
    </w:p>
    <w:p w:rsidR="00F97AAC" w:rsidRPr="00F97AAC" w:rsidRDefault="00F97AAC" w:rsidP="00F97AAC">
      <w:pPr>
        <w:jc w:val="center"/>
        <w:rPr>
          <w:i/>
          <w:sz w:val="22"/>
          <w:u w:val="single"/>
        </w:rPr>
        <w:sectPr w:rsidR="00F97AAC" w:rsidRPr="00F97AAC" w:rsidSect="00487F1E">
          <w:type w:val="continuous"/>
          <w:pgSz w:w="12240" w:h="15840" w:code="1"/>
          <w:pgMar w:top="1008" w:right="936" w:bottom="1008" w:left="936" w:header="432" w:footer="432" w:gutter="0"/>
          <w:cols w:space="288"/>
        </w:sectPr>
      </w:pPr>
    </w:p>
    <w:p w:rsidR="00487F1E" w:rsidRDefault="00487F1E" w:rsidP="00487F1E">
      <w:pPr>
        <w:pStyle w:val="Text"/>
        <w:rPr>
          <w:noProof/>
          <w:lang w:eastAsia="el-GR"/>
        </w:rPr>
      </w:pPr>
    </w:p>
    <w:p w:rsidR="00487F1E" w:rsidRDefault="00487F1E" w:rsidP="00487F1E">
      <w:pPr>
        <w:pStyle w:val="Text"/>
        <w:rPr>
          <w:noProof/>
          <w:lang w:eastAsia="el-GR"/>
        </w:rPr>
      </w:pPr>
    </w:p>
    <w:p w:rsidR="00487F1E" w:rsidRDefault="00487F1E" w:rsidP="00487F1E">
      <w:pPr>
        <w:pStyle w:val="Text"/>
        <w:rPr>
          <w:noProof/>
          <w:lang w:eastAsia="el-GR"/>
        </w:rPr>
      </w:pPr>
    </w:p>
    <w:p w:rsidR="00487F1E" w:rsidRPr="00487F1E" w:rsidRDefault="00487F1E" w:rsidP="00487F1E">
      <w:pPr>
        <w:pStyle w:val="1"/>
        <w:rPr>
          <w:sz w:val="28"/>
        </w:rPr>
      </w:pPr>
      <w:bookmarkStart w:id="9" w:name="_Toc10317028"/>
      <w:r w:rsidRPr="00487F1E">
        <w:rPr>
          <w:sz w:val="28"/>
        </w:rPr>
        <w:t>Selection of features</w:t>
      </w:r>
      <w:bookmarkEnd w:id="9"/>
    </w:p>
    <w:p w:rsidR="00487F1E" w:rsidRPr="00126A34" w:rsidRDefault="00487F1E" w:rsidP="00487F1E"/>
    <w:p w:rsidR="00487F1E" w:rsidRPr="00487F1E" w:rsidRDefault="00487F1E" w:rsidP="00487F1E">
      <w:pPr>
        <w:pStyle w:val="Text"/>
        <w:spacing w:line="360" w:lineRule="auto"/>
        <w:ind w:firstLine="144"/>
        <w:rPr>
          <w:sz w:val="22"/>
        </w:rPr>
      </w:pPr>
      <w:r w:rsidRPr="00487F1E">
        <w:rPr>
          <w:sz w:val="22"/>
        </w:rPr>
        <w:t>Correlation is a bivariate analysis that measures the strength of association between two variables and the direction of the relationship.  In terms of the strength of relationship, the value of the correlation coefficient varies between +1 and -1.  A value of ± 1 indicates a perfect degree of association between the two variables.  As the correlation coefficient value goes towards 0, the relationship between the two variables will be weaker.  The direction of the relationship is indicated by the sign of the coefficient; a + sign indicates a positive relationship and a – sign indicates a negative relationship. Usually, in statistics, we measure four types of correlations: </w:t>
      </w:r>
      <w:hyperlink r:id="rId27" w:tooltip="Pearson Correlation" w:history="1">
        <w:r w:rsidRPr="00487F1E">
          <w:rPr>
            <w:sz w:val="22"/>
          </w:rPr>
          <w:t>Pearson correlation</w:t>
        </w:r>
      </w:hyperlink>
      <w:r w:rsidRPr="00487F1E">
        <w:rPr>
          <w:sz w:val="22"/>
        </w:rPr>
        <w:t>, Kendall rank correlation, Spearman correlation, and the Point-Biserial correlation.</w:t>
      </w:r>
    </w:p>
    <w:p w:rsidR="00487F1E" w:rsidRDefault="00487F1E" w:rsidP="00487F1E">
      <w:pPr>
        <w:pStyle w:val="Text"/>
        <w:jc w:val="left"/>
        <w:rPr>
          <w:b/>
          <w:sz w:val="24"/>
          <w:u w:val="single"/>
        </w:rPr>
      </w:pPr>
    </w:p>
    <w:p w:rsidR="00487F1E" w:rsidRPr="00487F1E" w:rsidRDefault="00487F1E" w:rsidP="00F97AAC">
      <w:pPr>
        <w:pStyle w:val="2"/>
        <w:rPr>
          <w:sz w:val="24"/>
        </w:rPr>
      </w:pPr>
      <w:bookmarkStart w:id="10" w:name="_Toc10317029"/>
      <w:r w:rsidRPr="00487F1E">
        <w:rPr>
          <w:sz w:val="24"/>
        </w:rPr>
        <w:t>Pearson</w:t>
      </w:r>
      <w:bookmarkEnd w:id="10"/>
    </w:p>
    <w:p w:rsidR="00487F1E" w:rsidRDefault="00487F1E" w:rsidP="00487F1E">
      <w:pPr>
        <w:pStyle w:val="Text"/>
        <w:ind w:firstLine="144"/>
      </w:pPr>
      <w:r w:rsidRPr="00D03820">
        <w:t> </w:t>
      </w:r>
    </w:p>
    <w:p w:rsidR="00487F1E" w:rsidRDefault="00487F1E" w:rsidP="00F97AAC">
      <w:pPr>
        <w:pStyle w:val="Text"/>
        <w:spacing w:line="360" w:lineRule="auto"/>
        <w:ind w:firstLine="144"/>
        <w:rPr>
          <w:sz w:val="22"/>
        </w:rPr>
      </w:pPr>
      <w:r w:rsidRPr="00487F1E">
        <w:rPr>
          <w:sz w:val="22"/>
        </w:rPr>
        <w:t xml:space="preserve">Pearson r correlation is the most widely used correlation statistic to measure the degree of the relationship between linearly related variables.  For example, in the stock market, if we want to measure how two stocks are related to each other, Pearson r correlation is used to measure the degree of relationship between the two.  The point-biserial </w:t>
      </w:r>
      <w:r w:rsidRPr="00487F1E">
        <w:rPr>
          <w:sz w:val="22"/>
        </w:rPr>
        <w:lastRenderedPageBreak/>
        <w:t>correlation is conducted with the Pearson correlation formula except that one of the variables is dichotomous.  The following formula is used to calculate the Pearson r correlation:</w:t>
      </w:r>
    </w:p>
    <w:p w:rsidR="00F97AAC" w:rsidRPr="00487F1E" w:rsidRDefault="00F97AAC" w:rsidP="00F97AAC">
      <w:pPr>
        <w:pStyle w:val="Text"/>
        <w:spacing w:line="360" w:lineRule="auto"/>
        <w:ind w:firstLine="144"/>
        <w:rPr>
          <w:sz w:val="22"/>
        </w:rPr>
      </w:pPr>
    </w:p>
    <w:p w:rsidR="00487F1E" w:rsidRDefault="00487F1E" w:rsidP="00487F1E">
      <w:pPr>
        <w:pStyle w:val="Text"/>
        <w:ind w:firstLine="0"/>
      </w:pPr>
    </w:p>
    <w:p w:rsidR="00487F1E" w:rsidRDefault="00487F1E" w:rsidP="00487F1E">
      <w:pPr>
        <w:pStyle w:val="Text"/>
        <w:ind w:firstLine="0"/>
      </w:pPr>
      <m:oMathPara>
        <m:oMath>
          <m:r>
            <w:rPr>
              <w:rFonts w:ascii="Cambria Math" w:hAnsi="Cambria Math"/>
            </w:rPr>
            <m:t>r=</m:t>
          </m:r>
          <m:f>
            <m:fPr>
              <m:ctrlPr>
                <w:rPr>
                  <w:rFonts w:ascii="Cambria Math" w:hAnsi="Cambria Math"/>
                  <w:i/>
                </w:rPr>
              </m:ctrlPr>
            </m:fPr>
            <m:num>
              <m:r>
                <w:rPr>
                  <w:rFonts w:ascii="Cambria Math" w:hAnsi="Cambria Math"/>
                </w:rPr>
                <m:t xml:space="preserve">N </m:t>
              </m:r>
              <m:nary>
                <m:naryPr>
                  <m:chr m:val="∑"/>
                  <m:limLoc m:val="undOvr"/>
                  <m:subHide m:val="on"/>
                  <m:supHide m:val="on"/>
                  <m:ctrlPr>
                    <w:rPr>
                      <w:rFonts w:ascii="Cambria Math" w:hAnsi="Cambria Math"/>
                      <w:i/>
                    </w:rPr>
                  </m:ctrlPr>
                </m:naryPr>
                <m:sub/>
                <m:sup/>
                <m:e>
                  <m:r>
                    <w:rPr>
                      <w:rFonts w:ascii="Cambria Math" w:hAnsi="Cambria Math"/>
                    </w:rPr>
                    <m:t>xy</m:t>
                  </m:r>
                </m:e>
              </m:nary>
              <m:r>
                <w:rPr>
                  <w:rFonts w:ascii="Cambria Math" w:hAnsi="Cambria Math"/>
                </w:rPr>
                <m:t>-</m:t>
              </m:r>
              <m:nary>
                <m:naryPr>
                  <m:chr m:val="∑"/>
                  <m:limLoc m:val="undOvr"/>
                  <m:subHide m:val="on"/>
                  <m:supHide m:val="on"/>
                  <m:ctrlPr>
                    <w:rPr>
                      <w:rFonts w:ascii="Cambria Math" w:hAnsi="Cambria Math"/>
                      <w:i/>
                    </w:rPr>
                  </m:ctrlPr>
                </m:naryPr>
                <m:sub/>
                <m:sup/>
                <m:e>
                  <m:r>
                    <w:rPr>
                      <w:rFonts w:ascii="Cambria Math" w:hAnsi="Cambria Math"/>
                    </w:rPr>
                    <m:t>x</m:t>
                  </m:r>
                </m:e>
              </m:nary>
              <m:nary>
                <m:naryPr>
                  <m:chr m:val="∑"/>
                  <m:limLoc m:val="undOvr"/>
                  <m:subHide m:val="on"/>
                  <m:supHide m:val="on"/>
                  <m:ctrlPr>
                    <w:rPr>
                      <w:rFonts w:ascii="Cambria Math" w:hAnsi="Cambria Math"/>
                      <w:i/>
                    </w:rPr>
                  </m:ctrlPr>
                </m:naryPr>
                <m:sub/>
                <m:sup/>
                <m:e>
                  <m:r>
                    <w:rPr>
                      <w:rFonts w:ascii="Cambria Math" w:hAnsi="Cambria Math"/>
                    </w:rPr>
                    <m:t>y</m:t>
                  </m:r>
                </m:e>
              </m:nary>
            </m:num>
            <m:den>
              <w:bookmarkStart w:id="11" w:name="_Hlk9689360"/>
              <m:rad>
                <m:radPr>
                  <m:degHide m:val="on"/>
                  <m:ctrlPr>
                    <w:rPr>
                      <w:rFonts w:ascii="Cambria Math" w:hAnsi="Cambria Math"/>
                      <w:i/>
                    </w:rPr>
                  </m:ctrlPr>
                </m:radPr>
                <m:deg/>
                <m:e>
                  <m:r>
                    <w:rPr>
                      <w:rFonts w:ascii="Cambria Math" w:hAnsi="Cambria Math"/>
                    </w:rPr>
                    <m:t>N</m:t>
                  </m:r>
                  <m:nary>
                    <m:naryPr>
                      <m:chr m:val="∑"/>
                      <m:limLoc m:val="undOvr"/>
                      <m:subHide m:val="on"/>
                      <m:supHide m:val="on"/>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m:t>
                      </m:r>
                      <m:nary>
                        <m:naryPr>
                          <m:chr m:val="∑"/>
                          <m:limLoc m:val="undOvr"/>
                          <m:subHide m:val="on"/>
                          <m:supHide m:val="on"/>
                          <m:ctrlPr>
                            <w:rPr>
                              <w:rFonts w:ascii="Cambria Math" w:hAnsi="Cambria Math"/>
                              <w:i/>
                            </w:rPr>
                          </m:ctrlPr>
                        </m:naryPr>
                        <m:sub/>
                        <m:sup/>
                        <m:e>
                          <m:r>
                            <w:rPr>
                              <w:rFonts w:ascii="Cambria Math" w:hAnsi="Cambria Math"/>
                            </w:rPr>
                            <m:t>x</m:t>
                          </m:r>
                        </m:e>
                      </m:nary>
                      <m:r>
                        <w:rPr>
                          <w:rFonts w:ascii="Cambria Math" w:hAnsi="Cambria Math"/>
                        </w:rPr>
                        <m:t>)</m:t>
                      </m:r>
                    </m:e>
                    <m:sup>
                      <m:r>
                        <w:rPr>
                          <w:rFonts w:ascii="Cambria Math" w:hAnsi="Cambria Math"/>
                        </w:rPr>
                        <m:t>2</m:t>
                      </m:r>
                    </m:sup>
                  </m:sSup>
                </m:e>
              </m:rad>
              <w:bookmarkEnd w:id="11"/>
              <m:rad>
                <m:radPr>
                  <m:degHide m:val="on"/>
                  <m:ctrlPr>
                    <w:rPr>
                      <w:rFonts w:ascii="Cambria Math" w:hAnsi="Cambria Math"/>
                      <w:i/>
                    </w:rPr>
                  </m:ctrlPr>
                </m:radPr>
                <m:deg/>
                <m:e>
                  <m:r>
                    <w:rPr>
                      <w:rFonts w:ascii="Cambria Math" w:hAnsi="Cambria Math"/>
                    </w:rPr>
                    <m:t>N</m:t>
                  </m:r>
                  <m:nary>
                    <m:naryPr>
                      <m:chr m:val="∑"/>
                      <m:limLoc m:val="undOvr"/>
                      <m:subHide m:val="on"/>
                      <m:supHide m:val="on"/>
                      <m:ctrlPr>
                        <w:rPr>
                          <w:rFonts w:ascii="Cambria Math" w:hAnsi="Cambria Math"/>
                          <w:i/>
                        </w:rPr>
                      </m:ctrlPr>
                    </m:naryPr>
                    <m:sub/>
                    <m:sup/>
                    <m:e>
                      <m:sSup>
                        <m:sSupPr>
                          <m:ctrlPr>
                            <w:rPr>
                              <w:rFonts w:ascii="Cambria Math" w:hAnsi="Cambria Math"/>
                              <w:i/>
                            </w:rPr>
                          </m:ctrlPr>
                        </m:sSupPr>
                        <m:e>
                          <m:r>
                            <w:rPr>
                              <w:rFonts w:ascii="Cambria Math" w:hAnsi="Cambria Math"/>
                            </w:rPr>
                            <m:t>y</m:t>
                          </m:r>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m:t>
                      </m:r>
                      <m:nary>
                        <m:naryPr>
                          <m:chr m:val="∑"/>
                          <m:limLoc m:val="undOvr"/>
                          <m:subHide m:val="on"/>
                          <m:supHide m:val="on"/>
                          <m:ctrlPr>
                            <w:rPr>
                              <w:rFonts w:ascii="Cambria Math" w:hAnsi="Cambria Math"/>
                              <w:i/>
                            </w:rPr>
                          </m:ctrlPr>
                        </m:naryPr>
                        <m:sub/>
                        <m:sup/>
                        <m:e>
                          <m:r>
                            <w:rPr>
                              <w:rFonts w:ascii="Cambria Math" w:hAnsi="Cambria Math"/>
                            </w:rPr>
                            <m:t>y</m:t>
                          </m:r>
                        </m:e>
                      </m:nary>
                      <m:r>
                        <w:rPr>
                          <w:rFonts w:ascii="Cambria Math" w:hAnsi="Cambria Math"/>
                        </w:rPr>
                        <m:t>)</m:t>
                      </m:r>
                    </m:e>
                    <m:sup>
                      <m:r>
                        <w:rPr>
                          <w:rFonts w:ascii="Cambria Math" w:hAnsi="Cambria Math"/>
                        </w:rPr>
                        <m:t>2</m:t>
                      </m:r>
                    </m:sup>
                  </m:sSup>
                </m:e>
              </m:rad>
            </m:den>
          </m:f>
        </m:oMath>
      </m:oMathPara>
    </w:p>
    <w:p w:rsidR="00487F1E" w:rsidRDefault="00487F1E" w:rsidP="00487F1E">
      <w:pPr>
        <w:pStyle w:val="Text"/>
        <w:ind w:firstLine="144"/>
      </w:pPr>
    </w:p>
    <w:p w:rsidR="00487F1E" w:rsidRPr="00487F1E" w:rsidRDefault="00487F1E" w:rsidP="00487F1E">
      <w:pPr>
        <w:pStyle w:val="Text"/>
        <w:ind w:firstLine="144"/>
        <w:rPr>
          <w:sz w:val="22"/>
          <w:szCs w:val="22"/>
        </w:rPr>
      </w:pPr>
    </w:p>
    <w:p w:rsidR="00487F1E" w:rsidRPr="00487F1E" w:rsidRDefault="00487F1E" w:rsidP="00487F1E">
      <w:pPr>
        <w:pStyle w:val="Text"/>
        <w:ind w:firstLine="144"/>
        <w:jc w:val="center"/>
        <w:rPr>
          <w:i/>
          <w:sz w:val="22"/>
          <w:szCs w:val="22"/>
        </w:rPr>
      </w:pPr>
      <w:r w:rsidRPr="00487F1E">
        <w:rPr>
          <w:i/>
          <w:sz w:val="22"/>
          <w:szCs w:val="22"/>
        </w:rPr>
        <w:t>r = Pearson r correlation coefficient</w:t>
      </w:r>
      <w:r w:rsidRPr="00487F1E">
        <w:rPr>
          <w:i/>
          <w:sz w:val="22"/>
          <w:szCs w:val="22"/>
        </w:rPr>
        <w:br/>
        <w:t>N = number of observations</w:t>
      </w:r>
      <w:r w:rsidRPr="00487F1E">
        <w:rPr>
          <w:i/>
          <w:sz w:val="22"/>
          <w:szCs w:val="22"/>
        </w:rPr>
        <w:br/>
        <w:t>∑xy = sum of the products of paired scores</w:t>
      </w:r>
      <w:r w:rsidRPr="00487F1E">
        <w:rPr>
          <w:i/>
          <w:sz w:val="22"/>
          <w:szCs w:val="22"/>
        </w:rPr>
        <w:br/>
        <w:t>∑x = sum of x scores</w:t>
      </w:r>
      <w:r w:rsidRPr="00487F1E">
        <w:rPr>
          <w:i/>
          <w:sz w:val="22"/>
          <w:szCs w:val="22"/>
        </w:rPr>
        <w:br/>
        <w:t>∑y = sum of y scores</w:t>
      </w:r>
      <w:r w:rsidRPr="00487F1E">
        <w:rPr>
          <w:i/>
          <w:sz w:val="22"/>
          <w:szCs w:val="22"/>
        </w:rPr>
        <w:br/>
        <w:t>∑x</w:t>
      </w:r>
      <w:r w:rsidRPr="00487F1E">
        <w:rPr>
          <w:i/>
          <w:sz w:val="22"/>
          <w:szCs w:val="22"/>
          <w:vertAlign w:val="superscript"/>
        </w:rPr>
        <w:t>2</w:t>
      </w:r>
      <w:r w:rsidRPr="00487F1E">
        <w:rPr>
          <w:i/>
          <w:sz w:val="22"/>
          <w:szCs w:val="22"/>
        </w:rPr>
        <w:t>= sum of squared x scores</w:t>
      </w:r>
      <w:r w:rsidRPr="00487F1E">
        <w:rPr>
          <w:i/>
          <w:sz w:val="22"/>
          <w:szCs w:val="22"/>
        </w:rPr>
        <w:br/>
        <w:t>∑y</w:t>
      </w:r>
      <w:r w:rsidRPr="00487F1E">
        <w:rPr>
          <w:i/>
          <w:sz w:val="22"/>
          <w:szCs w:val="22"/>
          <w:vertAlign w:val="superscript"/>
        </w:rPr>
        <w:t>2</w:t>
      </w:r>
      <w:r w:rsidRPr="00487F1E">
        <w:rPr>
          <w:i/>
          <w:sz w:val="22"/>
          <w:szCs w:val="22"/>
        </w:rPr>
        <w:t>= sum of squared y scores</w:t>
      </w:r>
    </w:p>
    <w:p w:rsidR="00F97AAC" w:rsidRDefault="00F97AAC" w:rsidP="00487F1E">
      <w:pPr>
        <w:pStyle w:val="Text"/>
        <w:spacing w:line="360" w:lineRule="auto"/>
        <w:ind w:firstLine="144"/>
      </w:pPr>
    </w:p>
    <w:p w:rsidR="00487F1E" w:rsidRPr="00487F1E" w:rsidRDefault="00487F1E" w:rsidP="00487F1E">
      <w:pPr>
        <w:pStyle w:val="Text"/>
        <w:spacing w:line="360" w:lineRule="auto"/>
        <w:ind w:firstLine="144"/>
        <w:rPr>
          <w:sz w:val="22"/>
        </w:rPr>
      </w:pPr>
      <w:r w:rsidRPr="00487F1E">
        <w:rPr>
          <w:sz w:val="22"/>
        </w:rPr>
        <w:t>Types of research questions a Pearson correlation can examine:</w:t>
      </w:r>
    </w:p>
    <w:p w:rsidR="00487F1E" w:rsidRPr="00487F1E" w:rsidRDefault="00487F1E" w:rsidP="00F97AAC">
      <w:pPr>
        <w:pStyle w:val="Text"/>
        <w:numPr>
          <w:ilvl w:val="0"/>
          <w:numId w:val="22"/>
        </w:numPr>
        <w:spacing w:line="360" w:lineRule="auto"/>
        <w:rPr>
          <w:sz w:val="22"/>
        </w:rPr>
      </w:pPr>
      <w:r w:rsidRPr="00487F1E">
        <w:rPr>
          <w:sz w:val="22"/>
        </w:rPr>
        <w:t>Is there a statistically significant relationship between age,</w:t>
      </w:r>
    </w:p>
    <w:p w:rsidR="00487F1E" w:rsidRPr="00487F1E" w:rsidRDefault="00487F1E" w:rsidP="00F97AAC">
      <w:pPr>
        <w:pStyle w:val="Text"/>
        <w:numPr>
          <w:ilvl w:val="0"/>
          <w:numId w:val="22"/>
        </w:numPr>
        <w:spacing w:line="360" w:lineRule="auto"/>
        <w:rPr>
          <w:sz w:val="22"/>
        </w:rPr>
      </w:pPr>
      <w:r w:rsidRPr="00487F1E">
        <w:rPr>
          <w:sz w:val="22"/>
        </w:rPr>
        <w:t>as measured in years, and height, measured in inches?</w:t>
      </w:r>
    </w:p>
    <w:p w:rsidR="00487F1E" w:rsidRPr="00487F1E" w:rsidRDefault="00487F1E" w:rsidP="00F97AAC">
      <w:pPr>
        <w:pStyle w:val="Text"/>
        <w:numPr>
          <w:ilvl w:val="0"/>
          <w:numId w:val="22"/>
        </w:numPr>
        <w:spacing w:line="360" w:lineRule="auto"/>
        <w:rPr>
          <w:sz w:val="22"/>
        </w:rPr>
      </w:pPr>
      <w:r w:rsidRPr="00487F1E">
        <w:rPr>
          <w:sz w:val="22"/>
        </w:rPr>
        <w:t>Is there a relationship between temperature, measured in degrees Fahrenheit, and ice cream sales, measured by income?</w:t>
      </w:r>
    </w:p>
    <w:p w:rsidR="00487F1E" w:rsidRPr="00487F1E" w:rsidRDefault="00487F1E" w:rsidP="00F97AAC">
      <w:pPr>
        <w:pStyle w:val="Text"/>
        <w:numPr>
          <w:ilvl w:val="0"/>
          <w:numId w:val="22"/>
        </w:numPr>
        <w:spacing w:line="360" w:lineRule="auto"/>
        <w:rPr>
          <w:sz w:val="22"/>
        </w:rPr>
      </w:pPr>
      <w:r w:rsidRPr="00487F1E">
        <w:rPr>
          <w:sz w:val="22"/>
        </w:rPr>
        <w:t>Is there a relationship between job satisfaction, as measured by the JSS, and income, measured in dollars?</w:t>
      </w:r>
    </w:p>
    <w:p w:rsidR="00F97AAC" w:rsidRDefault="00F97AAC" w:rsidP="00487F1E">
      <w:pPr>
        <w:pStyle w:val="Text"/>
        <w:spacing w:line="360" w:lineRule="auto"/>
        <w:ind w:firstLine="144"/>
        <w:rPr>
          <w:i/>
          <w:sz w:val="22"/>
          <w:u w:val="single"/>
        </w:rPr>
      </w:pPr>
    </w:p>
    <w:p w:rsidR="00487F1E" w:rsidRPr="00487F1E" w:rsidRDefault="00487F1E" w:rsidP="00487F1E">
      <w:pPr>
        <w:pStyle w:val="Text"/>
        <w:spacing w:line="360" w:lineRule="auto"/>
        <w:ind w:firstLine="144"/>
        <w:rPr>
          <w:i/>
          <w:sz w:val="22"/>
          <w:u w:val="single"/>
        </w:rPr>
      </w:pPr>
      <w:r w:rsidRPr="00487F1E">
        <w:rPr>
          <w:i/>
          <w:sz w:val="22"/>
          <w:u w:val="single"/>
        </w:rPr>
        <w:t>Assumptions</w:t>
      </w:r>
    </w:p>
    <w:p w:rsidR="00487F1E" w:rsidRPr="00487F1E" w:rsidRDefault="00487F1E" w:rsidP="00487F1E">
      <w:pPr>
        <w:pStyle w:val="Text"/>
        <w:spacing w:line="360" w:lineRule="auto"/>
        <w:ind w:firstLine="144"/>
        <w:rPr>
          <w:sz w:val="22"/>
        </w:rPr>
      </w:pPr>
      <w:r w:rsidRPr="00487F1E">
        <w:rPr>
          <w:sz w:val="22"/>
        </w:rPr>
        <w:t>For the Pearson r correlation, both variables should be normally distributed (normally distributed variables have a bell-shaped curve).  Other assumptions include linearity and homoscedasticity.  Linearity assumes a straight line relationship between each of the two variables and homoscedasticity assumes that data is equally distributed about the regression line.</w:t>
      </w:r>
    </w:p>
    <w:p w:rsidR="00487F1E" w:rsidRPr="00D03820" w:rsidRDefault="00487F1E" w:rsidP="00487F1E">
      <w:pPr>
        <w:pStyle w:val="Text"/>
        <w:rPr>
          <w:b/>
        </w:rPr>
      </w:pPr>
    </w:p>
    <w:p w:rsidR="00487F1E" w:rsidRPr="00F97AAC" w:rsidRDefault="00487F1E" w:rsidP="00F97AAC">
      <w:pPr>
        <w:pStyle w:val="2"/>
        <w:rPr>
          <w:sz w:val="24"/>
        </w:rPr>
      </w:pPr>
      <w:bookmarkStart w:id="12" w:name="_Toc10317030"/>
      <w:r w:rsidRPr="00F97AAC">
        <w:rPr>
          <w:sz w:val="24"/>
        </w:rPr>
        <w:t>Spearman</w:t>
      </w:r>
      <w:bookmarkEnd w:id="12"/>
    </w:p>
    <w:p w:rsidR="00487F1E" w:rsidRPr="00487F1E" w:rsidRDefault="00487F1E" w:rsidP="00487F1E">
      <w:pPr>
        <w:pStyle w:val="Text"/>
        <w:rPr>
          <w:sz w:val="22"/>
          <w:szCs w:val="22"/>
        </w:rPr>
      </w:pPr>
    </w:p>
    <w:p w:rsidR="00487F1E" w:rsidRPr="00487F1E" w:rsidRDefault="00487F1E" w:rsidP="00487F1E">
      <w:pPr>
        <w:pStyle w:val="Text"/>
        <w:spacing w:line="360" w:lineRule="auto"/>
        <w:ind w:firstLine="144"/>
        <w:rPr>
          <w:sz w:val="22"/>
          <w:szCs w:val="22"/>
        </w:rPr>
      </w:pPr>
      <w:r w:rsidRPr="00487F1E">
        <w:rPr>
          <w:sz w:val="22"/>
          <w:szCs w:val="22"/>
        </w:rPr>
        <w:t>In </w:t>
      </w:r>
      <w:hyperlink r:id="rId28" w:tooltip="Statistics" w:history="1">
        <w:r w:rsidRPr="00487F1E">
          <w:rPr>
            <w:sz w:val="22"/>
            <w:szCs w:val="22"/>
          </w:rPr>
          <w:t>statistics</w:t>
        </w:r>
      </w:hyperlink>
      <w:r w:rsidRPr="00487F1E">
        <w:rPr>
          <w:sz w:val="22"/>
          <w:szCs w:val="22"/>
        </w:rPr>
        <w:t>, Spearman's rank correlation coefficient or Spearman's rho, named after </w:t>
      </w:r>
      <w:hyperlink r:id="rId29" w:tooltip="Charles Spearman" w:history="1">
        <w:r w:rsidRPr="00487F1E">
          <w:rPr>
            <w:sz w:val="22"/>
            <w:szCs w:val="22"/>
          </w:rPr>
          <w:t>Charles Spearman</w:t>
        </w:r>
      </w:hyperlink>
      <w:r w:rsidRPr="00487F1E">
        <w:rPr>
          <w:sz w:val="22"/>
          <w:szCs w:val="22"/>
        </w:rPr>
        <w:t> and often denoted by the Greek letter </w:t>
      </w:r>
      <w:r w:rsidRPr="00487F1E">
        <w:rPr>
          <w:sz w:val="22"/>
          <w:szCs w:val="22"/>
          <w:lang w:val="el-GR"/>
        </w:rPr>
        <w:t>ρ</w:t>
      </w:r>
      <w:r w:rsidRPr="00487F1E">
        <w:rPr>
          <w:sz w:val="22"/>
          <w:szCs w:val="22"/>
        </w:rPr>
        <w:t xml:space="preserve"> or as r</w:t>
      </w:r>
      <w:r w:rsidRPr="00487F1E">
        <w:rPr>
          <w:sz w:val="22"/>
          <w:szCs w:val="22"/>
          <w:vertAlign w:val="subscript"/>
        </w:rPr>
        <w:t>s</w:t>
      </w:r>
      <w:r w:rsidRPr="00487F1E">
        <w:rPr>
          <w:sz w:val="22"/>
          <w:szCs w:val="22"/>
        </w:rPr>
        <w:t>, is a </w:t>
      </w:r>
      <w:hyperlink r:id="rId30" w:tooltip="Non-parametric statistics" w:history="1">
        <w:r w:rsidRPr="00487F1E">
          <w:rPr>
            <w:sz w:val="22"/>
            <w:szCs w:val="22"/>
          </w:rPr>
          <w:t>nonparametric</w:t>
        </w:r>
      </w:hyperlink>
      <w:r w:rsidRPr="00487F1E">
        <w:rPr>
          <w:sz w:val="22"/>
          <w:szCs w:val="22"/>
        </w:rPr>
        <w:t> measure of </w:t>
      </w:r>
      <w:hyperlink r:id="rId31" w:tooltip="Rank correlation" w:history="1">
        <w:r w:rsidRPr="00487F1E">
          <w:rPr>
            <w:sz w:val="22"/>
            <w:szCs w:val="22"/>
          </w:rPr>
          <w:t>rank correlation</w:t>
        </w:r>
      </w:hyperlink>
      <w:r w:rsidRPr="00487F1E">
        <w:rPr>
          <w:sz w:val="22"/>
          <w:szCs w:val="22"/>
        </w:rPr>
        <w:t xml:space="preserve"> (</w:t>
      </w:r>
      <w:hyperlink r:id="rId32" w:tooltip="Correlation and dependence" w:history="1">
        <w:r w:rsidRPr="00487F1E">
          <w:rPr>
            <w:sz w:val="22"/>
            <w:szCs w:val="22"/>
          </w:rPr>
          <w:t>statistical dependence</w:t>
        </w:r>
      </w:hyperlink>
      <w:r w:rsidRPr="00487F1E">
        <w:rPr>
          <w:sz w:val="22"/>
          <w:szCs w:val="22"/>
        </w:rPr>
        <w:t> between the </w:t>
      </w:r>
      <w:hyperlink r:id="rId33" w:tooltip="Ranking" w:history="1">
        <w:r w:rsidRPr="00487F1E">
          <w:rPr>
            <w:sz w:val="22"/>
            <w:szCs w:val="22"/>
          </w:rPr>
          <w:t>rankings</w:t>
        </w:r>
      </w:hyperlink>
      <w:r w:rsidRPr="00487F1E">
        <w:rPr>
          <w:sz w:val="22"/>
          <w:szCs w:val="22"/>
        </w:rPr>
        <w:t> of two </w:t>
      </w:r>
      <w:hyperlink r:id="rId34" w:anchor="Applied_statistics" w:tooltip="Variable (mathematics)" w:history="1">
        <w:r w:rsidRPr="00487F1E">
          <w:rPr>
            <w:sz w:val="22"/>
            <w:szCs w:val="22"/>
          </w:rPr>
          <w:t>variables</w:t>
        </w:r>
      </w:hyperlink>
      <w:r w:rsidRPr="00487F1E">
        <w:rPr>
          <w:sz w:val="22"/>
          <w:szCs w:val="22"/>
        </w:rPr>
        <w:t>). It assesses how well the relationship between two variables can be described using a </w:t>
      </w:r>
      <w:hyperlink r:id="rId35" w:tooltip="Monotonic" w:history="1">
        <w:r w:rsidRPr="00487F1E">
          <w:rPr>
            <w:sz w:val="22"/>
            <w:szCs w:val="22"/>
          </w:rPr>
          <w:t>monotonic</w:t>
        </w:r>
      </w:hyperlink>
      <w:r w:rsidRPr="00487F1E">
        <w:rPr>
          <w:sz w:val="22"/>
          <w:szCs w:val="22"/>
        </w:rPr>
        <w:t> function.</w:t>
      </w:r>
    </w:p>
    <w:p w:rsidR="00487F1E" w:rsidRPr="00487F1E" w:rsidRDefault="00487F1E" w:rsidP="00487F1E">
      <w:pPr>
        <w:pStyle w:val="Text"/>
        <w:spacing w:line="360" w:lineRule="auto"/>
        <w:ind w:firstLine="144"/>
        <w:rPr>
          <w:sz w:val="22"/>
          <w:szCs w:val="22"/>
        </w:rPr>
      </w:pPr>
      <w:r w:rsidRPr="00487F1E">
        <w:rPr>
          <w:sz w:val="22"/>
          <w:szCs w:val="22"/>
        </w:rPr>
        <w:t>The Spearman correlation between two variables is equal to the </w:t>
      </w:r>
      <w:hyperlink r:id="rId36" w:tooltip="Pearson product-moment correlation coefficient" w:history="1">
        <w:r w:rsidRPr="00487F1E">
          <w:rPr>
            <w:sz w:val="22"/>
            <w:szCs w:val="22"/>
          </w:rPr>
          <w:t>Pearson correlation</w:t>
        </w:r>
      </w:hyperlink>
      <w:r w:rsidRPr="00487F1E">
        <w:rPr>
          <w:sz w:val="22"/>
          <w:szCs w:val="22"/>
        </w:rPr>
        <w:t> between the rank values of those two variables; while Pearson's correlation assesses linear relationships, Spearman's correlation assesses monotonic relationships (whether linear or not). If there are no repeated data values, a perfect Spearman correlation of +1 or −1 occurs when each of the variables is a perfect monotone function of the other.</w:t>
      </w:r>
    </w:p>
    <w:p w:rsidR="00487F1E" w:rsidRPr="00487F1E" w:rsidRDefault="00487F1E" w:rsidP="00487F1E">
      <w:pPr>
        <w:pStyle w:val="Text"/>
        <w:spacing w:line="360" w:lineRule="auto"/>
        <w:ind w:firstLine="144"/>
        <w:rPr>
          <w:sz w:val="22"/>
          <w:szCs w:val="22"/>
        </w:rPr>
      </w:pPr>
      <w:r w:rsidRPr="00487F1E">
        <w:rPr>
          <w:sz w:val="22"/>
          <w:szCs w:val="22"/>
        </w:rPr>
        <w:t xml:space="preserve">Intuitively, the Spearman correlation between two variables will be high when observations have a similar (or </w:t>
      </w:r>
      <w:r w:rsidRPr="00487F1E">
        <w:rPr>
          <w:sz w:val="22"/>
          <w:szCs w:val="22"/>
        </w:rPr>
        <w:lastRenderedPageBreak/>
        <w:t>identical for a correlation of 1) </w:t>
      </w:r>
      <w:hyperlink r:id="rId37" w:tooltip="Ranking (statistics)" w:history="1">
        <w:r w:rsidRPr="00487F1E">
          <w:rPr>
            <w:sz w:val="22"/>
            <w:szCs w:val="22"/>
          </w:rPr>
          <w:t>rank</w:t>
        </w:r>
      </w:hyperlink>
      <w:r w:rsidRPr="00487F1E">
        <w:rPr>
          <w:sz w:val="22"/>
          <w:szCs w:val="22"/>
        </w:rPr>
        <w:t> (i.e. relative position label of the observations within the variable: 1st, 2nd, 3rd, etc.) between the two variables, and low when observations have a dissimilar (or fully opposed for a correlation of −1) rank between the two variables.</w:t>
      </w:r>
    </w:p>
    <w:p w:rsidR="00487F1E" w:rsidRPr="00487F1E" w:rsidRDefault="00487F1E" w:rsidP="00487F1E">
      <w:pPr>
        <w:pStyle w:val="Text"/>
        <w:spacing w:line="360" w:lineRule="auto"/>
        <w:ind w:firstLine="144"/>
        <w:rPr>
          <w:sz w:val="22"/>
          <w:szCs w:val="22"/>
        </w:rPr>
      </w:pPr>
      <w:r w:rsidRPr="00487F1E">
        <w:rPr>
          <w:sz w:val="22"/>
          <w:szCs w:val="22"/>
        </w:rPr>
        <w:t xml:space="preserve">Spearman rank correlation is a non-parametric test that is used to measure the degree of association between two variables.  </w:t>
      </w:r>
    </w:p>
    <w:p w:rsidR="00487F1E" w:rsidRPr="00487F1E" w:rsidRDefault="00487F1E" w:rsidP="00487F1E">
      <w:pPr>
        <w:pStyle w:val="Text"/>
        <w:spacing w:line="360" w:lineRule="auto"/>
        <w:rPr>
          <w:sz w:val="22"/>
          <w:szCs w:val="22"/>
        </w:rPr>
      </w:pPr>
      <w:r w:rsidRPr="00487F1E">
        <w:rPr>
          <w:sz w:val="22"/>
          <w:szCs w:val="22"/>
        </w:rPr>
        <w:t>The Spearman rank correlation test does not carry any assumptions about the distribution of the data and is the appropriate correlation analysis when the variables are measured on a scale that is at least ordinal.</w:t>
      </w:r>
    </w:p>
    <w:p w:rsidR="00487F1E" w:rsidRPr="00487F1E" w:rsidRDefault="00487F1E" w:rsidP="00487F1E">
      <w:pPr>
        <w:pStyle w:val="Text"/>
        <w:spacing w:line="360" w:lineRule="auto"/>
        <w:ind w:firstLine="0"/>
        <w:rPr>
          <w:sz w:val="22"/>
          <w:szCs w:val="22"/>
        </w:rPr>
      </w:pPr>
      <w:r w:rsidRPr="00487F1E">
        <w:rPr>
          <w:sz w:val="22"/>
          <w:szCs w:val="22"/>
        </w:rPr>
        <w:t>The following formula is used to calculate the Spearman rank correlation:</w:t>
      </w:r>
    </w:p>
    <w:p w:rsidR="00487F1E" w:rsidRPr="00487F1E" w:rsidRDefault="00487F1E" w:rsidP="00487F1E">
      <w:pPr>
        <w:pStyle w:val="Text"/>
        <w:ind w:firstLine="0"/>
        <w:rPr>
          <w:sz w:val="22"/>
          <w:szCs w:val="22"/>
        </w:rPr>
      </w:pPr>
    </w:p>
    <w:p w:rsidR="00487F1E" w:rsidRPr="00487F1E" w:rsidRDefault="00487F1E" w:rsidP="00487F1E">
      <w:pPr>
        <w:pStyle w:val="Text"/>
        <w:ind w:firstLine="0"/>
        <w:rPr>
          <w:i/>
          <w:sz w:val="22"/>
          <w:szCs w:val="22"/>
          <w:lang w:val="en-GB"/>
        </w:rPr>
      </w:pPr>
      <m:oMathPara>
        <m:oMath>
          <m:r>
            <w:rPr>
              <w:rFonts w:ascii="Cambria Math" w:hAnsi="Cambria Math"/>
              <w:sz w:val="22"/>
              <w:szCs w:val="22"/>
            </w:rPr>
            <m:t>ρ</m:t>
          </m:r>
          <m:r>
            <w:rPr>
              <w:rFonts w:ascii="Cambria Math"/>
              <w:sz w:val="22"/>
              <w:szCs w:val="22"/>
              <w:lang w:val="en-GB"/>
            </w:rPr>
            <m:t>=1</m:t>
          </m:r>
          <m:r>
            <w:rPr>
              <w:rFonts w:ascii="Cambria Math"/>
              <w:sz w:val="22"/>
              <w:szCs w:val="22"/>
              <w:lang w:val="en-GB"/>
            </w:rPr>
            <m:t>-</m:t>
          </m:r>
          <m:f>
            <m:fPr>
              <m:ctrlPr>
                <w:rPr>
                  <w:rFonts w:ascii="Cambria Math" w:hAnsi="Cambria Math"/>
                  <w:i/>
                  <w:sz w:val="22"/>
                  <w:szCs w:val="22"/>
                  <w:lang w:val="en-GB"/>
                </w:rPr>
              </m:ctrlPr>
            </m:fPr>
            <m:num>
              <m:r>
                <w:rPr>
                  <w:rFonts w:ascii="Cambria Math"/>
                  <w:sz w:val="22"/>
                  <w:szCs w:val="22"/>
                  <w:lang w:val="en-GB"/>
                </w:rPr>
                <m:t>6</m:t>
              </m:r>
              <m:nary>
                <m:naryPr>
                  <m:chr m:val="∑"/>
                  <m:limLoc m:val="undOvr"/>
                  <m:subHide m:val="on"/>
                  <m:supHide m:val="on"/>
                  <m:ctrlPr>
                    <w:rPr>
                      <w:rFonts w:ascii="Cambria Math" w:hAnsi="Cambria Math"/>
                      <w:i/>
                      <w:sz w:val="22"/>
                      <w:szCs w:val="22"/>
                      <w:lang w:val="en-GB"/>
                    </w:rPr>
                  </m:ctrlPr>
                </m:naryPr>
                <m:sub/>
                <m:sup/>
                <m:e>
                  <m:sSubSup>
                    <m:sSubSupPr>
                      <m:ctrlPr>
                        <w:rPr>
                          <w:rFonts w:ascii="Cambria Math" w:hAnsi="Cambria Math"/>
                          <w:i/>
                          <w:sz w:val="22"/>
                          <w:szCs w:val="22"/>
                          <w:lang w:val="en-GB"/>
                        </w:rPr>
                      </m:ctrlPr>
                    </m:sSubSupPr>
                    <m:e>
                      <m:r>
                        <w:rPr>
                          <w:rFonts w:ascii="Cambria Math" w:hAnsi="Cambria Math"/>
                          <w:sz w:val="22"/>
                          <w:szCs w:val="22"/>
                          <w:lang w:val="en-GB"/>
                        </w:rPr>
                        <m:t>d</m:t>
                      </m:r>
                    </m:e>
                    <m:sub>
                      <m:r>
                        <w:rPr>
                          <w:rFonts w:ascii="Cambria Math" w:hAnsi="Cambria Math"/>
                          <w:sz w:val="22"/>
                          <w:szCs w:val="22"/>
                          <w:lang w:val="en-GB"/>
                        </w:rPr>
                        <m:t>i</m:t>
                      </m:r>
                    </m:sub>
                    <m:sup>
                      <m:r>
                        <w:rPr>
                          <w:rFonts w:ascii="Cambria Math"/>
                          <w:sz w:val="22"/>
                          <w:szCs w:val="22"/>
                          <w:lang w:val="en-GB"/>
                        </w:rPr>
                        <m:t>2</m:t>
                      </m:r>
                    </m:sup>
                  </m:sSubSup>
                </m:e>
              </m:nary>
            </m:num>
            <m:den>
              <m:r>
                <w:rPr>
                  <w:rFonts w:ascii="Cambria Math" w:hAnsi="Cambria Math"/>
                  <w:sz w:val="22"/>
                  <w:szCs w:val="22"/>
                  <w:lang w:val="en-GB"/>
                </w:rPr>
                <m:t>n</m:t>
              </m:r>
              <m:r>
                <w:rPr>
                  <w:rFonts w:ascii="Cambria Math"/>
                  <w:sz w:val="22"/>
                  <w:szCs w:val="22"/>
                  <w:lang w:val="en-GB"/>
                </w:rPr>
                <m:t>(</m:t>
              </m:r>
              <m:sSup>
                <m:sSupPr>
                  <m:ctrlPr>
                    <w:rPr>
                      <w:rFonts w:ascii="Cambria Math" w:hAnsi="Cambria Math"/>
                      <w:i/>
                      <w:sz w:val="22"/>
                      <w:szCs w:val="22"/>
                      <w:lang w:val="en-GB"/>
                    </w:rPr>
                  </m:ctrlPr>
                </m:sSupPr>
                <m:e>
                  <m:r>
                    <w:rPr>
                      <w:rFonts w:ascii="Cambria Math" w:hAnsi="Cambria Math"/>
                      <w:sz w:val="22"/>
                      <w:szCs w:val="22"/>
                      <w:lang w:val="en-GB"/>
                    </w:rPr>
                    <m:t>n</m:t>
                  </m:r>
                </m:e>
                <m:sup>
                  <m:r>
                    <w:rPr>
                      <w:rFonts w:ascii="Cambria Math"/>
                      <w:sz w:val="22"/>
                      <w:szCs w:val="22"/>
                      <w:lang w:val="en-GB"/>
                    </w:rPr>
                    <m:t>2</m:t>
                  </m:r>
                </m:sup>
              </m:sSup>
              <m:r>
                <w:rPr>
                  <w:rFonts w:ascii="Cambria Math"/>
                  <w:sz w:val="22"/>
                  <w:szCs w:val="22"/>
                  <w:lang w:val="en-GB"/>
                </w:rPr>
                <m:t>-</m:t>
              </m:r>
              <m:r>
                <w:rPr>
                  <w:rFonts w:ascii="Cambria Math"/>
                  <w:sz w:val="22"/>
                  <w:szCs w:val="22"/>
                  <w:lang w:val="en-GB"/>
                </w:rPr>
                <m:t>1)</m:t>
              </m:r>
            </m:den>
          </m:f>
        </m:oMath>
      </m:oMathPara>
    </w:p>
    <w:p w:rsidR="00487F1E" w:rsidRPr="00487F1E" w:rsidRDefault="00487F1E" w:rsidP="00487F1E">
      <w:pPr>
        <w:pStyle w:val="Text"/>
        <w:ind w:firstLine="0"/>
        <w:rPr>
          <w:sz w:val="22"/>
          <w:szCs w:val="22"/>
        </w:rPr>
      </w:pPr>
    </w:p>
    <w:p w:rsidR="00487F1E" w:rsidRPr="00487F1E" w:rsidRDefault="00487F1E" w:rsidP="00487F1E">
      <w:pPr>
        <w:pStyle w:val="Text"/>
        <w:ind w:firstLine="0"/>
        <w:rPr>
          <w:sz w:val="22"/>
          <w:szCs w:val="22"/>
        </w:rPr>
      </w:pPr>
    </w:p>
    <w:p w:rsidR="00487F1E" w:rsidRPr="00487F1E" w:rsidRDefault="00487F1E" w:rsidP="00487F1E">
      <w:pPr>
        <w:pStyle w:val="Text"/>
        <w:ind w:firstLine="0"/>
        <w:jc w:val="center"/>
        <w:rPr>
          <w:i/>
          <w:sz w:val="22"/>
          <w:szCs w:val="22"/>
        </w:rPr>
      </w:pPr>
      <w:r w:rsidRPr="00487F1E">
        <w:rPr>
          <w:i/>
          <w:sz w:val="22"/>
          <w:szCs w:val="22"/>
        </w:rPr>
        <w:t>ρ= Spearman rank correlation</w:t>
      </w:r>
      <w:r w:rsidRPr="00487F1E">
        <w:rPr>
          <w:i/>
          <w:sz w:val="22"/>
          <w:szCs w:val="22"/>
        </w:rPr>
        <w:br/>
        <w:t>di= the difference between the ranks of corresponding variables</w:t>
      </w:r>
      <w:r w:rsidRPr="00487F1E">
        <w:rPr>
          <w:i/>
          <w:sz w:val="22"/>
          <w:szCs w:val="22"/>
        </w:rPr>
        <w:br/>
        <w:t>n= number of observations</w:t>
      </w:r>
    </w:p>
    <w:p w:rsidR="00487F1E" w:rsidRPr="00487F1E" w:rsidRDefault="00487F1E" w:rsidP="00487F1E">
      <w:pPr>
        <w:pStyle w:val="Text"/>
        <w:ind w:firstLine="0"/>
        <w:rPr>
          <w:sz w:val="22"/>
          <w:szCs w:val="22"/>
        </w:rPr>
      </w:pPr>
    </w:p>
    <w:p w:rsidR="00487F1E" w:rsidRPr="00487F1E" w:rsidRDefault="00487F1E" w:rsidP="00487F1E">
      <w:pPr>
        <w:pStyle w:val="Text"/>
        <w:ind w:firstLine="0"/>
        <w:rPr>
          <w:sz w:val="22"/>
          <w:szCs w:val="22"/>
        </w:rPr>
      </w:pPr>
    </w:p>
    <w:p w:rsidR="00487F1E" w:rsidRPr="00487F1E" w:rsidRDefault="00487F1E" w:rsidP="00487F1E">
      <w:pPr>
        <w:pStyle w:val="Text"/>
        <w:spacing w:line="360" w:lineRule="auto"/>
        <w:ind w:firstLine="0"/>
        <w:rPr>
          <w:sz w:val="22"/>
          <w:szCs w:val="22"/>
        </w:rPr>
      </w:pPr>
      <w:r w:rsidRPr="00487F1E">
        <w:rPr>
          <w:sz w:val="22"/>
          <w:szCs w:val="22"/>
        </w:rPr>
        <w:t>Types of research questions a Spearman Correlation can examine:</w:t>
      </w:r>
    </w:p>
    <w:p w:rsidR="00487F1E" w:rsidRPr="00487F1E" w:rsidRDefault="00487F1E" w:rsidP="00F97AAC">
      <w:pPr>
        <w:pStyle w:val="Text"/>
        <w:numPr>
          <w:ilvl w:val="0"/>
          <w:numId w:val="23"/>
        </w:numPr>
        <w:spacing w:line="360" w:lineRule="auto"/>
        <w:rPr>
          <w:sz w:val="22"/>
          <w:szCs w:val="22"/>
        </w:rPr>
      </w:pPr>
      <w:r w:rsidRPr="00487F1E">
        <w:rPr>
          <w:sz w:val="22"/>
          <w:szCs w:val="22"/>
        </w:rPr>
        <w:t>Is there a statistically significant relationship between participants’ level of education (high school, bachelor’s, or graduate degree) and their starting salary?</w:t>
      </w:r>
    </w:p>
    <w:p w:rsidR="00487F1E" w:rsidRPr="00487F1E" w:rsidRDefault="00487F1E" w:rsidP="00F97AAC">
      <w:pPr>
        <w:pStyle w:val="Text"/>
        <w:numPr>
          <w:ilvl w:val="0"/>
          <w:numId w:val="23"/>
        </w:numPr>
        <w:spacing w:line="360" w:lineRule="auto"/>
        <w:rPr>
          <w:sz w:val="22"/>
          <w:szCs w:val="22"/>
        </w:rPr>
      </w:pPr>
      <w:r w:rsidRPr="00487F1E">
        <w:rPr>
          <w:sz w:val="22"/>
          <w:szCs w:val="22"/>
        </w:rPr>
        <w:t>Is there a statistically significant relationship between horse’s finishing position a race and horse’s age?</w:t>
      </w:r>
    </w:p>
    <w:p w:rsidR="00487F1E" w:rsidRPr="00487F1E" w:rsidRDefault="00487F1E" w:rsidP="00487F1E">
      <w:pPr>
        <w:pStyle w:val="Text"/>
        <w:spacing w:line="360" w:lineRule="auto"/>
        <w:ind w:firstLine="0"/>
        <w:rPr>
          <w:sz w:val="22"/>
          <w:szCs w:val="22"/>
        </w:rPr>
      </w:pPr>
    </w:p>
    <w:p w:rsidR="00487F1E" w:rsidRPr="00487F1E" w:rsidRDefault="00487F1E" w:rsidP="00487F1E">
      <w:pPr>
        <w:pStyle w:val="Text"/>
        <w:spacing w:line="360" w:lineRule="auto"/>
        <w:ind w:firstLine="0"/>
        <w:rPr>
          <w:i/>
          <w:sz w:val="22"/>
          <w:szCs w:val="22"/>
          <w:u w:val="single"/>
        </w:rPr>
      </w:pPr>
      <w:r w:rsidRPr="00487F1E">
        <w:rPr>
          <w:i/>
          <w:sz w:val="22"/>
          <w:szCs w:val="22"/>
          <w:u w:val="single"/>
        </w:rPr>
        <w:t>Assumptions</w:t>
      </w:r>
    </w:p>
    <w:p w:rsidR="00487F1E" w:rsidRPr="00487F1E" w:rsidRDefault="00487F1E" w:rsidP="00487F1E">
      <w:pPr>
        <w:pStyle w:val="Text"/>
        <w:spacing w:line="360" w:lineRule="auto"/>
        <w:rPr>
          <w:sz w:val="22"/>
          <w:szCs w:val="22"/>
        </w:rPr>
      </w:pPr>
      <w:r w:rsidRPr="00487F1E">
        <w:rPr>
          <w:sz w:val="22"/>
          <w:szCs w:val="22"/>
        </w:rPr>
        <w:t>The assumptions of the Spearman correlation are that data must be at least ordinal and the scores on one variable must be monotonically related to the other variable.</w:t>
      </w:r>
    </w:p>
    <w:p w:rsidR="00487F1E" w:rsidRPr="00487F1E" w:rsidRDefault="00487F1E" w:rsidP="00487F1E">
      <w:pPr>
        <w:pStyle w:val="Text"/>
        <w:ind w:firstLine="144"/>
        <w:rPr>
          <w:sz w:val="22"/>
          <w:szCs w:val="22"/>
        </w:rPr>
      </w:pPr>
    </w:p>
    <w:p w:rsidR="00487F1E" w:rsidRDefault="00487F1E" w:rsidP="00487F1E">
      <w:pPr>
        <w:pStyle w:val="Text"/>
        <w:jc w:val="left"/>
        <w:rPr>
          <w:b/>
          <w:sz w:val="24"/>
          <w:u w:val="single"/>
        </w:rPr>
      </w:pPr>
    </w:p>
    <w:p w:rsidR="00487F1E" w:rsidRPr="00487F1E" w:rsidRDefault="00487F1E" w:rsidP="00487F1E">
      <w:pPr>
        <w:pStyle w:val="2"/>
        <w:rPr>
          <w:sz w:val="24"/>
        </w:rPr>
      </w:pPr>
      <w:bookmarkStart w:id="13" w:name="_Toc10317031"/>
      <w:r w:rsidRPr="00487F1E">
        <w:rPr>
          <w:sz w:val="24"/>
        </w:rPr>
        <w:t>Mutual Information</w:t>
      </w:r>
      <w:bookmarkEnd w:id="13"/>
    </w:p>
    <w:p w:rsidR="00487F1E" w:rsidRDefault="00487F1E" w:rsidP="00487F1E">
      <w:pPr>
        <w:autoSpaceDE w:val="0"/>
        <w:autoSpaceDN w:val="0"/>
        <w:adjustRightInd w:val="0"/>
        <w:ind w:firstLine="202"/>
        <w:rPr>
          <w:rFonts w:ascii="Gf" w:hAnsi="Gf" w:cs="Gf"/>
        </w:rPr>
      </w:pPr>
    </w:p>
    <w:p w:rsidR="00487F1E" w:rsidRPr="00487F1E" w:rsidRDefault="00487F1E" w:rsidP="00487F1E">
      <w:pPr>
        <w:pStyle w:val="Text"/>
        <w:spacing w:line="360" w:lineRule="auto"/>
        <w:rPr>
          <w:sz w:val="22"/>
        </w:rPr>
      </w:pPr>
      <w:r w:rsidRPr="00487F1E">
        <w:rPr>
          <w:sz w:val="22"/>
        </w:rPr>
        <w:t xml:space="preserve">Mutual information satisfies properties that make it an ideal measure of stochastic dependence [Cover and Thomas, 1991, Darbellay, 1999, Joe, 1989b], [Renyi, 1959]. </w:t>
      </w:r>
    </w:p>
    <w:p w:rsidR="00487F1E" w:rsidRPr="00487F1E" w:rsidRDefault="00487F1E" w:rsidP="00487F1E">
      <w:pPr>
        <w:pStyle w:val="Text"/>
        <w:spacing w:line="360" w:lineRule="auto"/>
        <w:rPr>
          <w:sz w:val="22"/>
        </w:rPr>
      </w:pPr>
      <w:r w:rsidRPr="00487F1E">
        <w:rPr>
          <w:sz w:val="22"/>
        </w:rPr>
        <w:t>Unlike Pearson’s linear correlation coefficient which accounts only for linear relationships, or other well-known rank correlation coefficients that can detect monotonic dependencies, the mutual information takes into account all types of dependence.</w:t>
      </w:r>
    </w:p>
    <w:p w:rsidR="00487F1E" w:rsidRPr="00487F1E" w:rsidRDefault="00487F1E" w:rsidP="00F72AEB">
      <w:pPr>
        <w:pStyle w:val="Text"/>
        <w:spacing w:line="360" w:lineRule="auto"/>
        <w:rPr>
          <w:sz w:val="22"/>
        </w:rPr>
      </w:pPr>
      <w:r w:rsidRPr="00487F1E">
        <w:rPr>
          <w:sz w:val="22"/>
        </w:rPr>
        <w:t>Variables which are not statistically independent suggest the existence of some functional relation between them. While there are several approaches to quantify the linear dependence between variables, the framework of information theory (Shannon, 1948) provides a general measure of dependencies between variables. In particular, a vanishing Pearson correlation does not imply that two variables are independent. The mutual information therefore provides a better and more general criterion</w:t>
      </w:r>
      <w:r w:rsidR="00F72AEB">
        <w:rPr>
          <w:sz w:val="22"/>
        </w:rPr>
        <w:t xml:space="preserve"> </w:t>
      </w:r>
      <w:r w:rsidRPr="00487F1E">
        <w:rPr>
          <w:sz w:val="22"/>
        </w:rPr>
        <w:t>to investigate relationships between variables.</w:t>
      </w:r>
    </w:p>
    <w:p w:rsidR="00487F1E" w:rsidRPr="00487F1E" w:rsidRDefault="00487F1E" w:rsidP="00487F1E">
      <w:pPr>
        <w:pStyle w:val="Text"/>
        <w:spacing w:line="360" w:lineRule="auto"/>
        <w:rPr>
          <w:sz w:val="22"/>
        </w:rPr>
      </w:pPr>
      <w:r w:rsidRPr="00487F1E">
        <w:rPr>
          <w:sz w:val="22"/>
        </w:rPr>
        <w:lastRenderedPageBreak/>
        <w:t>Considerable research has been done on measuring dependence between random variables.</w:t>
      </w:r>
    </w:p>
    <w:p w:rsidR="00487F1E" w:rsidRPr="00487F1E" w:rsidRDefault="00487F1E" w:rsidP="00487F1E">
      <w:pPr>
        <w:pStyle w:val="Text"/>
        <w:spacing w:line="360" w:lineRule="auto"/>
        <w:rPr>
          <w:sz w:val="22"/>
        </w:rPr>
      </w:pPr>
      <w:r w:rsidRPr="00487F1E">
        <w:rPr>
          <w:sz w:val="22"/>
        </w:rPr>
        <w:t xml:space="preserve">The correlation coefficient is the most widely studied linear measure of dependence. However, the limitation of linearity limits its application. The informational coefficient of correlation is defined in terms of mutual information. </w:t>
      </w:r>
    </w:p>
    <w:p w:rsidR="00487F1E" w:rsidRPr="00487F1E" w:rsidRDefault="00487F1E" w:rsidP="00487F1E">
      <w:pPr>
        <w:pStyle w:val="Text"/>
        <w:spacing w:line="360" w:lineRule="auto"/>
        <w:rPr>
          <w:sz w:val="22"/>
        </w:rPr>
      </w:pPr>
      <w:r w:rsidRPr="00487F1E">
        <w:rPr>
          <w:sz w:val="22"/>
        </w:rPr>
        <w:t xml:space="preserve">Nevertheless, it is well known that correlation is not equivalent to dependence. Two independent random variables are surely uncorrelated, which means that their correlation coefficient is zero; yet, for uncorrelated random variables, they are not necessarily independent, which means that one can be assured of only one thing when looking at a Correlation Coefficient; if it is not zero then the variables are surely not independent.  </w:t>
      </w:r>
    </w:p>
    <w:p w:rsidR="00487F1E" w:rsidRPr="00487F1E" w:rsidRDefault="00487F1E" w:rsidP="00487F1E">
      <w:pPr>
        <w:pStyle w:val="Text"/>
        <w:spacing w:line="360" w:lineRule="auto"/>
        <w:ind w:firstLine="144"/>
        <w:rPr>
          <w:sz w:val="22"/>
        </w:rPr>
      </w:pPr>
    </w:p>
    <w:p w:rsidR="00487F1E" w:rsidRPr="00487F1E" w:rsidRDefault="00487F1E" w:rsidP="00487F1E">
      <w:pPr>
        <w:pStyle w:val="Text"/>
        <w:spacing w:line="360" w:lineRule="auto"/>
        <w:ind w:firstLine="144"/>
        <w:rPr>
          <w:sz w:val="22"/>
        </w:rPr>
      </w:pPr>
      <w:r w:rsidRPr="00487F1E">
        <w:rPr>
          <w:sz w:val="22"/>
        </w:rPr>
        <w:t>Mutual information is a concept from information theory first introduced by Shannon in the context of digital communication. It describes how much information two random variables share with each other, i.e. the amount of uncertainty about one random variable given knowledge of the other random variable. The mutual information for two random variables is symmetric and always nonnegative.</w:t>
      </w:r>
    </w:p>
    <w:p w:rsidR="00487F1E" w:rsidRPr="00487F1E" w:rsidRDefault="00487F1E" w:rsidP="00487F1E">
      <w:pPr>
        <w:pStyle w:val="Text"/>
        <w:spacing w:line="360" w:lineRule="auto"/>
        <w:ind w:firstLine="144"/>
        <w:rPr>
          <w:sz w:val="22"/>
        </w:rPr>
      </w:pPr>
      <w:r w:rsidRPr="00487F1E">
        <w:rPr>
          <w:sz w:val="22"/>
        </w:rPr>
        <w:t xml:space="preserve"> It equals zero if and only if the two random variables are independent. In addition, the mutual information between two continuous random variables equals infinity if there is a functional relationship between these two random variables. </w:t>
      </w:r>
    </w:p>
    <w:p w:rsidR="00487F1E" w:rsidRDefault="00487F1E" w:rsidP="00487F1E">
      <w:pPr>
        <w:pStyle w:val="Text"/>
        <w:spacing w:line="360" w:lineRule="auto"/>
        <w:ind w:firstLine="144"/>
        <w:rPr>
          <w:sz w:val="22"/>
        </w:rPr>
      </w:pPr>
      <w:r w:rsidRPr="00487F1E">
        <w:rPr>
          <w:sz w:val="22"/>
        </w:rPr>
        <w:t>These properties provide a possibility for the mutual information to be used as a dependence measure.</w:t>
      </w:r>
    </w:p>
    <w:p w:rsidR="00F97AAC" w:rsidRPr="00487F1E" w:rsidRDefault="00F97AAC" w:rsidP="00487F1E">
      <w:pPr>
        <w:pStyle w:val="Text"/>
        <w:spacing w:line="360" w:lineRule="auto"/>
        <w:ind w:firstLine="144"/>
        <w:rPr>
          <w:sz w:val="22"/>
        </w:rPr>
      </w:pPr>
      <w:r>
        <w:rPr>
          <w:noProof/>
          <w:sz w:val="22"/>
          <w:lang w:val="el-GR" w:eastAsia="el-GR"/>
        </w:rPr>
        <w:drawing>
          <wp:anchor distT="0" distB="0" distL="114300" distR="114300" simplePos="0" relativeHeight="251669504" behindDoc="0" locked="0" layoutInCell="1" allowOverlap="1">
            <wp:simplePos x="0" y="0"/>
            <wp:positionH relativeFrom="column">
              <wp:posOffset>1758315</wp:posOffset>
            </wp:positionH>
            <wp:positionV relativeFrom="paragraph">
              <wp:posOffset>16510</wp:posOffset>
            </wp:positionV>
            <wp:extent cx="2962275" cy="352425"/>
            <wp:effectExtent l="19050" t="0" r="9525" b="0"/>
            <wp:wrapThrough wrapText="bothSides">
              <wp:wrapPolygon edited="0">
                <wp:start x="-139" y="0"/>
                <wp:lineTo x="-139" y="21016"/>
                <wp:lineTo x="21669" y="21016"/>
                <wp:lineTo x="21669" y="0"/>
                <wp:lineTo x="-139" y="0"/>
              </wp:wrapPolygon>
            </wp:wrapThrough>
            <wp:docPr id="38"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srcRect/>
                    <a:stretch>
                      <a:fillRect/>
                    </a:stretch>
                  </pic:blipFill>
                  <pic:spPr bwMode="auto">
                    <a:xfrm>
                      <a:off x="0" y="0"/>
                      <a:ext cx="2962275" cy="352425"/>
                    </a:xfrm>
                    <a:prstGeom prst="rect">
                      <a:avLst/>
                    </a:prstGeom>
                    <a:noFill/>
                    <a:ln w="9525">
                      <a:noFill/>
                      <a:miter lim="800000"/>
                      <a:headEnd/>
                      <a:tailEnd/>
                    </a:ln>
                  </pic:spPr>
                </pic:pic>
              </a:graphicData>
            </a:graphic>
          </wp:anchor>
        </w:drawing>
      </w:r>
    </w:p>
    <w:p w:rsidR="00487F1E" w:rsidRPr="00487F1E" w:rsidRDefault="00487F1E" w:rsidP="00487F1E">
      <w:pPr>
        <w:pStyle w:val="Text"/>
        <w:spacing w:line="360" w:lineRule="auto"/>
        <w:ind w:firstLine="0"/>
        <w:rPr>
          <w:sz w:val="22"/>
        </w:rPr>
      </w:pPr>
    </w:p>
    <w:p w:rsidR="00487F1E" w:rsidRPr="00487F1E" w:rsidRDefault="00487F1E" w:rsidP="00487F1E">
      <w:pPr>
        <w:autoSpaceDE w:val="0"/>
        <w:autoSpaceDN w:val="0"/>
        <w:adjustRightInd w:val="0"/>
        <w:spacing w:line="360" w:lineRule="auto"/>
        <w:ind w:firstLine="144"/>
        <w:jc w:val="both"/>
        <w:rPr>
          <w:sz w:val="22"/>
        </w:rPr>
      </w:pPr>
      <w:r w:rsidRPr="00487F1E">
        <w:rPr>
          <w:sz w:val="22"/>
        </w:rPr>
        <w:t>Hence, the mutual information can be interpreted as the reduction in the uncertainty of X (resp. Y ) due to the knowledge of Y (resp. X ) [Ullah, 1996].</w:t>
      </w:r>
    </w:p>
    <w:p w:rsidR="00F97AAC" w:rsidRDefault="00F97AAC" w:rsidP="00487F1E">
      <w:pPr>
        <w:autoSpaceDE w:val="0"/>
        <w:autoSpaceDN w:val="0"/>
        <w:adjustRightInd w:val="0"/>
        <w:ind w:firstLine="144"/>
        <w:jc w:val="both"/>
      </w:pPr>
    </w:p>
    <w:p w:rsidR="00F97AAC" w:rsidRDefault="00F97AAC" w:rsidP="00487F1E">
      <w:pPr>
        <w:autoSpaceDE w:val="0"/>
        <w:autoSpaceDN w:val="0"/>
        <w:adjustRightInd w:val="0"/>
        <w:ind w:firstLine="144"/>
        <w:jc w:val="both"/>
      </w:pPr>
    </w:p>
    <w:p w:rsidR="00F97AAC" w:rsidRDefault="00F97AAC" w:rsidP="00487F1E">
      <w:pPr>
        <w:autoSpaceDE w:val="0"/>
        <w:autoSpaceDN w:val="0"/>
        <w:adjustRightInd w:val="0"/>
        <w:ind w:firstLine="144"/>
        <w:jc w:val="both"/>
      </w:pPr>
    </w:p>
    <w:p w:rsidR="00F72AEB" w:rsidRPr="00F97AAC" w:rsidRDefault="00F72AEB" w:rsidP="00F72AEB">
      <w:pPr>
        <w:pStyle w:val="1"/>
        <w:rPr>
          <w:sz w:val="28"/>
          <w:szCs w:val="28"/>
        </w:rPr>
      </w:pPr>
      <w:bookmarkStart w:id="14" w:name="_Toc10317032"/>
      <w:r w:rsidRPr="00F97AAC">
        <w:rPr>
          <w:sz w:val="28"/>
          <w:szCs w:val="28"/>
        </w:rPr>
        <w:t>Resampling Methods</w:t>
      </w:r>
      <w:bookmarkEnd w:id="14"/>
    </w:p>
    <w:p w:rsidR="00F72AEB" w:rsidRDefault="00F72AEB" w:rsidP="00F72AEB">
      <w:pPr>
        <w:pStyle w:val="Text"/>
        <w:ind w:firstLine="0"/>
      </w:pPr>
    </w:p>
    <w:p w:rsidR="00F72AEB" w:rsidRPr="00F97AAC" w:rsidRDefault="00F72AEB" w:rsidP="00F72AEB">
      <w:pPr>
        <w:pStyle w:val="2"/>
        <w:rPr>
          <w:sz w:val="24"/>
        </w:rPr>
      </w:pPr>
      <w:bookmarkStart w:id="15" w:name="_Toc10317033"/>
      <w:r w:rsidRPr="00F97AAC">
        <w:rPr>
          <w:sz w:val="24"/>
        </w:rPr>
        <w:t>Cross validation</w:t>
      </w:r>
      <w:bookmarkEnd w:id="15"/>
    </w:p>
    <w:p w:rsidR="00F72AEB" w:rsidRPr="00487F1E" w:rsidRDefault="00F72AEB" w:rsidP="00F72AEB">
      <w:pPr>
        <w:pStyle w:val="Text"/>
        <w:spacing w:line="360" w:lineRule="auto"/>
        <w:jc w:val="left"/>
        <w:rPr>
          <w:b/>
          <w:sz w:val="22"/>
          <w:szCs w:val="22"/>
          <w:u w:val="single"/>
        </w:rPr>
      </w:pPr>
    </w:p>
    <w:p w:rsidR="00F72AEB" w:rsidRPr="00F72AEB" w:rsidRDefault="00F72AEB" w:rsidP="003A5FF4">
      <w:pPr>
        <w:pStyle w:val="Text"/>
        <w:spacing w:line="360" w:lineRule="auto"/>
        <w:rPr>
          <w:sz w:val="22"/>
        </w:rPr>
      </w:pPr>
      <w:r w:rsidRPr="00F72AEB">
        <w:rPr>
          <w:sz w:val="22"/>
        </w:rPr>
        <w:t>Resampling methods are an indispensable tool in modern statistics. They involve repeatedly drawing samples from a training set and refitting a model of interest on each sample in order to obtain additional information about</w:t>
      </w:r>
      <w:r w:rsidR="003A5FF4">
        <w:rPr>
          <w:sz w:val="22"/>
        </w:rPr>
        <w:t xml:space="preserve"> </w:t>
      </w:r>
      <w:r w:rsidRPr="00F72AEB">
        <w:rPr>
          <w:sz w:val="22"/>
        </w:rPr>
        <w:t>the fitted model. For example, in order to estimate the variability of a linear regression fit, we can repeatedly draw different samples from the training data, fit a linear regression to each new sample, and then examine the extent to which the resulting fits differ. Such an approach may allow us to obtain information that would not be available from fitting the model only once using the original training sample.</w:t>
      </w:r>
    </w:p>
    <w:p w:rsidR="00F97AAC" w:rsidRPr="00F72AEB" w:rsidRDefault="00F72AEB" w:rsidP="00F72AEB">
      <w:pPr>
        <w:pStyle w:val="Text"/>
        <w:spacing w:line="360" w:lineRule="auto"/>
        <w:rPr>
          <w:sz w:val="22"/>
        </w:rPr>
      </w:pPr>
      <w:r w:rsidRPr="00F72AEB">
        <w:rPr>
          <w:sz w:val="22"/>
        </w:rPr>
        <w:t xml:space="preserve">Resampling approaches can be computationally expensive, because they involve fitting the same statistical method multiple times using different subsets of the training data. However, due to recent advances in computing power, the computational requirements of resampling methods generally are not prohibitive. In this chapter, we discuss one of the most commonly used resampling methods, cross-validation. This method is an important tool in the practical </w:t>
      </w:r>
    </w:p>
    <w:p w:rsidR="00F97AAC" w:rsidRDefault="00F97AAC" w:rsidP="00487F1E">
      <w:pPr>
        <w:autoSpaceDE w:val="0"/>
        <w:autoSpaceDN w:val="0"/>
        <w:adjustRightInd w:val="0"/>
        <w:ind w:firstLine="144"/>
        <w:jc w:val="both"/>
      </w:pPr>
      <w:r>
        <w:rPr>
          <w:noProof/>
          <w:lang w:val="el-GR" w:eastAsia="el-GR"/>
        </w:rPr>
        <w:lastRenderedPageBreak/>
        <w:drawing>
          <wp:anchor distT="0" distB="0" distL="114300" distR="114300" simplePos="0" relativeHeight="251679744" behindDoc="0" locked="0" layoutInCell="1" allowOverlap="1">
            <wp:simplePos x="0" y="0"/>
            <wp:positionH relativeFrom="column">
              <wp:posOffset>-252095</wp:posOffset>
            </wp:positionH>
            <wp:positionV relativeFrom="paragraph">
              <wp:posOffset>-135255</wp:posOffset>
            </wp:positionV>
            <wp:extent cx="3364865" cy="3181350"/>
            <wp:effectExtent l="19050" t="0" r="6985" b="0"/>
            <wp:wrapThrough wrapText="bothSides">
              <wp:wrapPolygon edited="0">
                <wp:start x="-122" y="0"/>
                <wp:lineTo x="-122" y="21471"/>
                <wp:lineTo x="21645" y="21471"/>
                <wp:lineTo x="21645" y="0"/>
                <wp:lineTo x="-122" y="0"/>
              </wp:wrapPolygon>
            </wp:wrapThrough>
            <wp:docPr id="34" name="4 - Εικόνα" descr="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png"/>
                    <pic:cNvPicPr/>
                  </pic:nvPicPr>
                  <pic:blipFill>
                    <a:blip r:embed="rId39" cstate="print"/>
                    <a:stretch>
                      <a:fillRect/>
                    </a:stretch>
                  </pic:blipFill>
                  <pic:spPr>
                    <a:xfrm>
                      <a:off x="0" y="0"/>
                      <a:ext cx="3364865" cy="3181350"/>
                    </a:xfrm>
                    <a:prstGeom prst="rect">
                      <a:avLst/>
                    </a:prstGeom>
                  </pic:spPr>
                </pic:pic>
              </a:graphicData>
            </a:graphic>
          </wp:anchor>
        </w:drawing>
      </w:r>
      <w:r>
        <w:rPr>
          <w:noProof/>
          <w:lang w:val="el-GR" w:eastAsia="el-GR"/>
        </w:rPr>
        <w:drawing>
          <wp:anchor distT="0" distB="0" distL="114300" distR="114300" simplePos="0" relativeHeight="251680768" behindDoc="0" locked="0" layoutInCell="1" allowOverlap="1">
            <wp:simplePos x="0" y="0"/>
            <wp:positionH relativeFrom="column">
              <wp:posOffset>3463290</wp:posOffset>
            </wp:positionH>
            <wp:positionV relativeFrom="paragraph">
              <wp:posOffset>-158750</wp:posOffset>
            </wp:positionV>
            <wp:extent cx="3438525" cy="3280410"/>
            <wp:effectExtent l="19050" t="0" r="9525" b="0"/>
            <wp:wrapThrough wrapText="bothSides">
              <wp:wrapPolygon edited="0">
                <wp:start x="-120" y="0"/>
                <wp:lineTo x="-120" y="21449"/>
                <wp:lineTo x="21660" y="21449"/>
                <wp:lineTo x="21660" y="0"/>
                <wp:lineTo x="-120" y="0"/>
              </wp:wrapPolygon>
            </wp:wrapThrough>
            <wp:docPr id="45" name="11 - Εικόνα" descr="Rplo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1.png"/>
                    <pic:cNvPicPr/>
                  </pic:nvPicPr>
                  <pic:blipFill>
                    <a:blip r:embed="rId40" cstate="print"/>
                    <a:stretch>
                      <a:fillRect/>
                    </a:stretch>
                  </pic:blipFill>
                  <pic:spPr>
                    <a:xfrm>
                      <a:off x="0" y="0"/>
                      <a:ext cx="3438525" cy="3280410"/>
                    </a:xfrm>
                    <a:prstGeom prst="rect">
                      <a:avLst/>
                    </a:prstGeom>
                  </pic:spPr>
                </pic:pic>
              </a:graphicData>
            </a:graphic>
          </wp:anchor>
        </w:drawing>
      </w:r>
    </w:p>
    <w:p w:rsidR="00F97AAC" w:rsidRPr="00F97AAC" w:rsidRDefault="00F97AAC" w:rsidP="00F97AAC">
      <w:pPr>
        <w:pStyle w:val="Text"/>
        <w:spacing w:line="276" w:lineRule="auto"/>
        <w:ind w:firstLine="144"/>
        <w:jc w:val="center"/>
        <w:rPr>
          <w:i/>
          <w:sz w:val="24"/>
          <w:u w:val="single"/>
        </w:rPr>
      </w:pPr>
      <w:r w:rsidRPr="00F97AAC">
        <w:rPr>
          <w:i/>
          <w:sz w:val="24"/>
          <w:u w:val="single"/>
        </w:rPr>
        <w:t>This is a simple case where there’s a clear dependence between variables (w3,z3). However, Pearson correlation coefficient is almost zero, while Mutual Information captures the dependence. (upper figure has more noise)</w:t>
      </w:r>
    </w:p>
    <w:p w:rsidR="00F97AAC" w:rsidRDefault="00F97AAC" w:rsidP="00487F1E">
      <w:pPr>
        <w:autoSpaceDE w:val="0"/>
        <w:autoSpaceDN w:val="0"/>
        <w:adjustRightInd w:val="0"/>
        <w:ind w:firstLine="144"/>
        <w:jc w:val="both"/>
      </w:pPr>
    </w:p>
    <w:p w:rsidR="00F97AAC" w:rsidRDefault="00F97AAC" w:rsidP="00487F1E">
      <w:pPr>
        <w:autoSpaceDE w:val="0"/>
        <w:autoSpaceDN w:val="0"/>
        <w:adjustRightInd w:val="0"/>
        <w:ind w:firstLine="144"/>
        <w:jc w:val="both"/>
      </w:pPr>
    </w:p>
    <w:p w:rsidR="00F97AAC" w:rsidRDefault="00F97AAC" w:rsidP="00487F1E">
      <w:pPr>
        <w:autoSpaceDE w:val="0"/>
        <w:autoSpaceDN w:val="0"/>
        <w:adjustRightInd w:val="0"/>
        <w:ind w:firstLine="144"/>
        <w:jc w:val="both"/>
      </w:pPr>
    </w:p>
    <w:p w:rsidR="00487F1E" w:rsidRDefault="00487F1E" w:rsidP="00487F1E">
      <w:pPr>
        <w:autoSpaceDE w:val="0"/>
        <w:autoSpaceDN w:val="0"/>
        <w:adjustRightInd w:val="0"/>
        <w:ind w:firstLine="144"/>
        <w:jc w:val="both"/>
      </w:pPr>
    </w:p>
    <w:p w:rsidR="00487F1E" w:rsidRPr="00487F1E" w:rsidRDefault="00487F1E" w:rsidP="00F72AEB">
      <w:pPr>
        <w:pStyle w:val="Text"/>
        <w:spacing w:line="360" w:lineRule="auto"/>
        <w:ind w:firstLine="0"/>
        <w:rPr>
          <w:sz w:val="22"/>
          <w:szCs w:val="22"/>
        </w:rPr>
      </w:pPr>
      <w:r w:rsidRPr="00487F1E">
        <w:rPr>
          <w:sz w:val="22"/>
          <w:szCs w:val="22"/>
        </w:rPr>
        <w:t>application of many statistical learning procedures. For example, cross-validation can be used to estimate the test error associated with a given statistical learning method in order to evaluate its performance, or to select the appropriate level of flexibility. The process of evaluating a model’s performance is known as model assessment, whereas the process of selecting the proper level of flexibility for a model is known as model selection.</w:t>
      </w:r>
    </w:p>
    <w:p w:rsidR="00487F1E" w:rsidRPr="00DD4276" w:rsidRDefault="00487F1E" w:rsidP="00487F1E">
      <w:pPr>
        <w:autoSpaceDE w:val="0"/>
        <w:autoSpaceDN w:val="0"/>
        <w:adjustRightInd w:val="0"/>
        <w:rPr>
          <w:rFonts w:ascii="CMMI12" w:hAnsi="CMMI12" w:cs="CMMI12"/>
          <w:i/>
          <w:iCs/>
          <w:color w:val="0080FF"/>
          <w:sz w:val="24"/>
          <w:szCs w:val="24"/>
        </w:rPr>
      </w:pPr>
    </w:p>
    <w:p w:rsidR="00487F1E" w:rsidRPr="00487F1E" w:rsidRDefault="00487F1E" w:rsidP="00487F1E">
      <w:pPr>
        <w:pStyle w:val="2"/>
        <w:rPr>
          <w:sz w:val="24"/>
        </w:rPr>
      </w:pPr>
      <w:bookmarkStart w:id="16" w:name="_Toc10317034"/>
      <w:r w:rsidRPr="00487F1E">
        <w:rPr>
          <w:sz w:val="24"/>
        </w:rPr>
        <w:t>k-Fold Cross-Validation</w:t>
      </w:r>
      <w:bookmarkEnd w:id="16"/>
    </w:p>
    <w:p w:rsidR="00487F1E" w:rsidRPr="00DF2E05" w:rsidRDefault="00487F1E" w:rsidP="00487F1E">
      <w:pPr>
        <w:pStyle w:val="Text"/>
        <w:ind w:firstLine="144"/>
      </w:pPr>
    </w:p>
    <w:p w:rsidR="00487F1E" w:rsidRPr="00487F1E" w:rsidRDefault="00F97AAC" w:rsidP="00F97AAC">
      <w:pPr>
        <w:pStyle w:val="Text"/>
        <w:spacing w:line="360" w:lineRule="auto"/>
        <w:ind w:firstLine="144"/>
        <w:rPr>
          <w:sz w:val="22"/>
        </w:rPr>
      </w:pPr>
      <w:r>
        <w:t>K</w:t>
      </w:r>
      <w:r w:rsidR="00487F1E" w:rsidRPr="00055087">
        <w:t>-fold CV</w:t>
      </w:r>
      <w:r w:rsidR="00487F1E">
        <w:t xml:space="preserve"> </w:t>
      </w:r>
      <w:r w:rsidR="00487F1E" w:rsidRPr="00055087">
        <w:t>is</w:t>
      </w:r>
      <w:r w:rsidR="00487F1E">
        <w:t xml:space="preserve"> an</w:t>
      </w:r>
      <w:r w:rsidR="00487F1E" w:rsidRPr="00055087">
        <w:t xml:space="preserve"> approach</w:t>
      </w:r>
      <w:r w:rsidR="00487F1E">
        <w:t xml:space="preserve"> that</w:t>
      </w:r>
      <w:r w:rsidR="00487F1E" w:rsidRPr="00055087">
        <w:t xml:space="preserve"> involves randomly</w:t>
      </w:r>
      <w:r w:rsidR="00487F1E">
        <w:t xml:space="preserve"> </w:t>
      </w:r>
      <w:r w:rsidR="00487F1E" w:rsidRPr="00055087">
        <w:t>dividing the set of observations into k groups, or folds, of</w:t>
      </w:r>
      <w:r w:rsidR="00487F1E">
        <w:t xml:space="preserve"> </w:t>
      </w:r>
      <w:r w:rsidR="00487F1E" w:rsidRPr="00055087">
        <w:t>approximately</w:t>
      </w:r>
      <w:r w:rsidR="00487F1E">
        <w:t xml:space="preserve"> </w:t>
      </w:r>
      <w:r w:rsidR="00487F1E" w:rsidRPr="00487F1E">
        <w:rPr>
          <w:sz w:val="22"/>
        </w:rPr>
        <w:t xml:space="preserve">equal size. The first fold is treated as a validation set, and the method is fit on the remaining k </w:t>
      </w:r>
      <w:r w:rsidR="00487F1E" w:rsidRPr="00487F1E">
        <w:rPr>
          <w:rFonts w:hint="eastAsia"/>
          <w:sz w:val="22"/>
        </w:rPr>
        <w:t>−</w:t>
      </w:r>
      <w:r w:rsidR="00487F1E" w:rsidRPr="00487F1E">
        <w:rPr>
          <w:sz w:val="22"/>
        </w:rPr>
        <w:t xml:space="preserve"> 1 folds. The mean squared error, MSE1, is then computed on the</w:t>
      </w:r>
      <w:r>
        <w:rPr>
          <w:sz w:val="22"/>
        </w:rPr>
        <w:t xml:space="preserve"> </w:t>
      </w:r>
      <w:r w:rsidR="00487F1E" w:rsidRPr="00487F1E">
        <w:rPr>
          <w:sz w:val="22"/>
        </w:rPr>
        <w:t>observations in the held-out fold. This procedure is repeated k</w:t>
      </w:r>
    </w:p>
    <w:p w:rsidR="00487F1E" w:rsidRPr="00487F1E" w:rsidRDefault="00487F1E" w:rsidP="00487F1E">
      <w:pPr>
        <w:pStyle w:val="Text"/>
        <w:spacing w:line="360" w:lineRule="auto"/>
        <w:ind w:firstLine="0"/>
        <w:rPr>
          <w:sz w:val="22"/>
        </w:rPr>
      </w:pPr>
      <w:r w:rsidRPr="00487F1E">
        <w:rPr>
          <w:sz w:val="22"/>
        </w:rPr>
        <w:t>times; each time, a different group of observations is treated as a validation set. This process results in k estimates of the test error, MSE1,MSE2,… ,MSEk.</w:t>
      </w:r>
    </w:p>
    <w:p w:rsidR="00487F1E" w:rsidRPr="00487F1E" w:rsidRDefault="00487F1E" w:rsidP="00F97AAC">
      <w:pPr>
        <w:pStyle w:val="Text"/>
        <w:spacing w:line="360" w:lineRule="auto"/>
        <w:ind w:firstLine="144"/>
        <w:rPr>
          <w:sz w:val="22"/>
        </w:rPr>
      </w:pPr>
      <w:r w:rsidRPr="00487F1E">
        <w:rPr>
          <w:sz w:val="22"/>
        </w:rPr>
        <w:t xml:space="preserve"> The k-fold CV estimate is computed by averaging</w:t>
      </w:r>
      <w:r w:rsidR="00F97AAC">
        <w:rPr>
          <w:sz w:val="22"/>
        </w:rPr>
        <w:t xml:space="preserve"> </w:t>
      </w:r>
      <w:r w:rsidRPr="00487F1E">
        <w:rPr>
          <w:sz w:val="22"/>
        </w:rPr>
        <w:t>these values:</w:t>
      </w:r>
    </w:p>
    <w:p w:rsidR="00F72AEB" w:rsidRDefault="00F72AEB" w:rsidP="00487F1E">
      <w:pPr>
        <w:spacing w:line="360" w:lineRule="auto"/>
        <w:ind w:left="202"/>
        <w:rPr>
          <w:rFonts w:asciiTheme="minorHAnsi" w:hAnsiTheme="minorHAnsi"/>
          <w:sz w:val="22"/>
        </w:rPr>
      </w:pPr>
      <w:r>
        <w:rPr>
          <w:rFonts w:asciiTheme="minorHAnsi" w:hAnsiTheme="minorHAnsi"/>
          <w:noProof/>
          <w:sz w:val="22"/>
          <w:lang w:val="el-GR" w:eastAsia="el-GR"/>
        </w:rPr>
        <w:drawing>
          <wp:anchor distT="0" distB="0" distL="114300" distR="114300" simplePos="0" relativeHeight="251662336" behindDoc="0" locked="0" layoutInCell="1" allowOverlap="1">
            <wp:simplePos x="0" y="0"/>
            <wp:positionH relativeFrom="column">
              <wp:posOffset>2129790</wp:posOffset>
            </wp:positionH>
            <wp:positionV relativeFrom="paragraph">
              <wp:posOffset>248920</wp:posOffset>
            </wp:positionV>
            <wp:extent cx="2047875" cy="762000"/>
            <wp:effectExtent l="19050" t="0" r="9525" b="0"/>
            <wp:wrapThrough wrapText="bothSides">
              <wp:wrapPolygon edited="0">
                <wp:start x="-201" y="0"/>
                <wp:lineTo x="-201" y="21060"/>
                <wp:lineTo x="21700" y="21060"/>
                <wp:lineTo x="21700" y="0"/>
                <wp:lineTo x="-201" y="0"/>
              </wp:wrapPolygon>
            </wp:wrapThrough>
            <wp:docPr id="46" name="14 - Εικόνα"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41" cstate="print"/>
                    <a:stretch>
                      <a:fillRect/>
                    </a:stretch>
                  </pic:blipFill>
                  <pic:spPr>
                    <a:xfrm>
                      <a:off x="0" y="0"/>
                      <a:ext cx="2047875" cy="762000"/>
                    </a:xfrm>
                    <a:prstGeom prst="rect">
                      <a:avLst/>
                    </a:prstGeom>
                  </pic:spPr>
                </pic:pic>
              </a:graphicData>
            </a:graphic>
          </wp:anchor>
        </w:drawing>
      </w:r>
    </w:p>
    <w:p w:rsidR="00F72AEB" w:rsidRDefault="00F72AEB" w:rsidP="00487F1E">
      <w:pPr>
        <w:spacing w:line="360" w:lineRule="auto"/>
        <w:ind w:left="202"/>
        <w:rPr>
          <w:rFonts w:asciiTheme="minorHAnsi" w:hAnsiTheme="minorHAnsi"/>
          <w:sz w:val="22"/>
        </w:rPr>
      </w:pPr>
    </w:p>
    <w:p w:rsidR="00487F1E" w:rsidRPr="00487F1E" w:rsidRDefault="00487F1E" w:rsidP="00487F1E">
      <w:pPr>
        <w:spacing w:line="360" w:lineRule="auto"/>
        <w:ind w:left="202"/>
        <w:rPr>
          <w:rFonts w:asciiTheme="minorHAnsi" w:hAnsiTheme="minorHAnsi"/>
          <w:sz w:val="22"/>
        </w:rPr>
      </w:pPr>
    </w:p>
    <w:p w:rsidR="00487F1E" w:rsidRPr="00487F1E" w:rsidRDefault="00487F1E" w:rsidP="00487F1E">
      <w:pPr>
        <w:spacing w:line="360" w:lineRule="auto"/>
        <w:ind w:left="202"/>
        <w:rPr>
          <w:rFonts w:asciiTheme="minorHAnsi" w:hAnsiTheme="minorHAnsi"/>
          <w:sz w:val="22"/>
        </w:rPr>
      </w:pPr>
    </w:p>
    <w:p w:rsidR="00487F1E" w:rsidRPr="00487F1E" w:rsidRDefault="00487F1E" w:rsidP="00487F1E">
      <w:pPr>
        <w:spacing w:line="360" w:lineRule="auto"/>
        <w:ind w:left="202"/>
        <w:rPr>
          <w:rFonts w:asciiTheme="minorHAnsi" w:hAnsiTheme="minorHAnsi"/>
          <w:sz w:val="22"/>
        </w:rPr>
      </w:pPr>
    </w:p>
    <w:p w:rsidR="00487F1E" w:rsidRPr="00487F1E" w:rsidRDefault="00487F1E" w:rsidP="00487F1E">
      <w:pPr>
        <w:pStyle w:val="Text"/>
        <w:spacing w:line="360" w:lineRule="auto"/>
        <w:ind w:firstLine="144"/>
        <w:rPr>
          <w:sz w:val="22"/>
        </w:rPr>
      </w:pPr>
      <w:r w:rsidRPr="00487F1E">
        <w:rPr>
          <w:sz w:val="22"/>
        </w:rPr>
        <w:lastRenderedPageBreak/>
        <w:t>It is not hard to see that LOOCV (leave-one-out CV) is a special case of k-fold CV in which k is set to equal n. In practice, one typically performs k-fold CV using k = 5 or k = 10. What is the advantage of using k = 5 or k = 10 rather than k = n? The most obvious advantage is computational. LOOCV requires fitting the statistical learning method n times. This has the potential to be computationally expensive. But cross-validation is a very general approach that can be applied to almost any statistical learning method. Some statistical learning methods have computationally intensive fitting procedures, and so performing LOOCV may pose computational problems, especially if n is extremely large. In contrast, performing 10-fold CV requires fitting the learning procedure only ten times, which may be much more feasible.</w:t>
      </w:r>
    </w:p>
    <w:p w:rsidR="00487F1E" w:rsidRPr="00487F1E" w:rsidRDefault="00487F1E" w:rsidP="00487F1E">
      <w:pPr>
        <w:pStyle w:val="Text"/>
        <w:spacing w:line="360" w:lineRule="auto"/>
        <w:ind w:firstLine="144"/>
        <w:rPr>
          <w:sz w:val="22"/>
        </w:rPr>
      </w:pPr>
      <w:r w:rsidRPr="00487F1E">
        <w:rPr>
          <w:sz w:val="22"/>
        </w:rPr>
        <w:t>When we perform cross-validation, our goal might be to determine how well a given statistical learning procedure can be expected to perform on independent data; in this case, the actual estimate of the test MSE is of interest. But at other times we are interested only in the location of the minimum point in the estimated test MSE curve. This is because we might be performing cross-validation on a number of statistical learning methods, or on a single method using different levels of flexibility, in order to identify the method that results in the lowest test error. For this purpose, the location of the minimum point in the estimated test MSE curve is important, but the actual value of the estimated test MSE is not. We find in the following Figure  that despite the fact that they sometimes underestimate the true test MSE, all of the CV curves come close to identifying the correct level of flexibility—that is, the flexibility level corresponding to the smallest test MSE.</w:t>
      </w:r>
    </w:p>
    <w:p w:rsidR="00487F1E" w:rsidRDefault="00487F1E" w:rsidP="00487F1E">
      <w:pPr>
        <w:autoSpaceDE w:val="0"/>
        <w:autoSpaceDN w:val="0"/>
        <w:adjustRightInd w:val="0"/>
        <w:rPr>
          <w:noProof/>
          <w:lang w:eastAsia="el-GR"/>
        </w:rPr>
      </w:pPr>
    </w:p>
    <w:p w:rsidR="00487F1E" w:rsidRDefault="00487F1E" w:rsidP="00487F1E">
      <w:pPr>
        <w:autoSpaceDE w:val="0"/>
        <w:autoSpaceDN w:val="0"/>
        <w:adjustRightInd w:val="0"/>
        <w:rPr>
          <w:noProof/>
          <w:lang w:eastAsia="el-GR"/>
        </w:rPr>
      </w:pPr>
    </w:p>
    <w:p w:rsidR="00487F1E" w:rsidRPr="00487F1E" w:rsidRDefault="00487F1E" w:rsidP="00487F1E">
      <w:pPr>
        <w:pStyle w:val="2"/>
        <w:rPr>
          <w:sz w:val="24"/>
        </w:rPr>
      </w:pPr>
      <w:bookmarkStart w:id="17" w:name="_Toc10317035"/>
      <w:r w:rsidRPr="00487F1E">
        <w:rPr>
          <w:sz w:val="24"/>
        </w:rPr>
        <w:t>Bias-Variance Trade-Off for k-Fold Cross-Validation</w:t>
      </w:r>
      <w:bookmarkEnd w:id="17"/>
    </w:p>
    <w:p w:rsidR="00487F1E" w:rsidRPr="002C0AAE" w:rsidRDefault="00487F1E" w:rsidP="00487F1E">
      <w:pPr>
        <w:autoSpaceDE w:val="0"/>
        <w:autoSpaceDN w:val="0"/>
        <w:adjustRightInd w:val="0"/>
        <w:ind w:firstLine="202"/>
      </w:pPr>
    </w:p>
    <w:p w:rsidR="00487F1E" w:rsidRPr="00487F1E" w:rsidRDefault="00487F1E" w:rsidP="00487F1E">
      <w:pPr>
        <w:pStyle w:val="Text"/>
        <w:spacing w:line="360" w:lineRule="auto"/>
        <w:ind w:firstLine="144"/>
        <w:rPr>
          <w:sz w:val="22"/>
        </w:rPr>
      </w:pPr>
      <w:r w:rsidRPr="00487F1E">
        <w:rPr>
          <w:sz w:val="22"/>
        </w:rPr>
        <w:t xml:space="preserve">We mentioned that k-fold CV with k &lt; n has a computational advantage to LOOCV. But putting computational issues aside, a less obvious but potentially more important advantage of k-fold CV is that it often gives more accurate estimates of the test error rate than does LOOCV. This has to do with a bias-variance trade-off. It is not hard to see that LOOCV will give approximately unbiased estimates of the test error, since each training set contains n </w:t>
      </w:r>
      <w:r w:rsidRPr="00487F1E">
        <w:rPr>
          <w:rFonts w:hint="eastAsia"/>
          <w:sz w:val="22"/>
        </w:rPr>
        <w:t>−</w:t>
      </w:r>
      <w:r w:rsidRPr="00487F1E">
        <w:rPr>
          <w:sz w:val="22"/>
        </w:rPr>
        <w:t xml:space="preserve"> 1 observations, which is almost as many as the number of observations in the full data set. And performing k-fold CV for, say, k = 5 or k = 10 will lead to an intermediate level of bias, since each training set contains (k </w:t>
      </w:r>
      <w:r w:rsidRPr="00487F1E">
        <w:rPr>
          <w:rFonts w:hint="eastAsia"/>
          <w:sz w:val="22"/>
        </w:rPr>
        <w:t>−</w:t>
      </w:r>
      <w:r w:rsidRPr="00487F1E">
        <w:rPr>
          <w:sz w:val="22"/>
        </w:rPr>
        <w:t xml:space="preserve"> 1)n/k observations—fewer than in the LOOCV approach, but substantially more than in the validation set approach. </w:t>
      </w:r>
    </w:p>
    <w:p w:rsidR="00487F1E" w:rsidRPr="00487F1E" w:rsidRDefault="00487F1E" w:rsidP="00487F1E">
      <w:pPr>
        <w:pStyle w:val="Text"/>
        <w:spacing w:line="360" w:lineRule="auto"/>
        <w:ind w:firstLine="144"/>
        <w:rPr>
          <w:sz w:val="22"/>
        </w:rPr>
      </w:pPr>
      <w:r w:rsidRPr="00487F1E">
        <w:rPr>
          <w:sz w:val="22"/>
        </w:rPr>
        <w:t>Therefore, from the perspective of bias reduction, it is clear that LOOCV is to be preferred to k-fold CV.</w:t>
      </w:r>
    </w:p>
    <w:p w:rsidR="00487F1E" w:rsidRPr="00487F1E" w:rsidRDefault="00487F1E" w:rsidP="00487F1E">
      <w:pPr>
        <w:pStyle w:val="Text"/>
        <w:spacing w:line="360" w:lineRule="auto"/>
        <w:ind w:firstLine="144"/>
        <w:rPr>
          <w:sz w:val="22"/>
        </w:rPr>
      </w:pPr>
    </w:p>
    <w:p w:rsidR="00487F1E" w:rsidRPr="00487F1E" w:rsidRDefault="00487F1E" w:rsidP="00487F1E">
      <w:pPr>
        <w:pStyle w:val="Text"/>
        <w:spacing w:line="360" w:lineRule="auto"/>
        <w:ind w:firstLine="144"/>
        <w:rPr>
          <w:sz w:val="22"/>
        </w:rPr>
      </w:pPr>
      <w:r w:rsidRPr="00487F1E">
        <w:rPr>
          <w:sz w:val="22"/>
        </w:rPr>
        <w:t xml:space="preserve">However, we know that bias is not the only source for concern in an estimating procedure; we must also consider the procedure’s variance. It turns out that LOOCV has higher variance than does k-fold CV with k &lt; n. </w:t>
      </w:r>
    </w:p>
    <w:p w:rsidR="00487F1E" w:rsidRPr="00487F1E" w:rsidRDefault="00487F1E" w:rsidP="00487F1E">
      <w:pPr>
        <w:pStyle w:val="Text"/>
        <w:spacing w:line="360" w:lineRule="auto"/>
        <w:ind w:firstLine="144"/>
        <w:rPr>
          <w:sz w:val="22"/>
        </w:rPr>
      </w:pPr>
      <w:r w:rsidRPr="00487F1E">
        <w:rPr>
          <w:sz w:val="22"/>
        </w:rPr>
        <w:t xml:space="preserve">Why is this the case? When we perform LOOCV, we are in effect averaging the outputs of n fitted models, each of which is trained on an almost identical set of observations; therefore, these outputs are highly (positively) correlated with each other. In contrast, when we perform k-fold CV with k &lt; n, we are averaging the outputs of k fitted models that are somewhat less correlated with each other, since the overlap between the training sets in each model is smaller. Since the mean of many highly correlated quantities has higher variance than does the mean of many </w:t>
      </w:r>
      <w:r w:rsidRPr="00487F1E">
        <w:rPr>
          <w:sz w:val="22"/>
        </w:rPr>
        <w:lastRenderedPageBreak/>
        <w:t>quantities that are not as highly correlated, the test error estimate resulting from LOOCV tends to have higher variance than does the test error estimate resulting from k-fold CV.</w:t>
      </w:r>
    </w:p>
    <w:p w:rsidR="00487F1E" w:rsidRPr="00487F1E" w:rsidRDefault="00487F1E" w:rsidP="00487F1E">
      <w:pPr>
        <w:pStyle w:val="Text"/>
        <w:spacing w:line="360" w:lineRule="auto"/>
        <w:ind w:firstLine="144"/>
        <w:rPr>
          <w:sz w:val="22"/>
        </w:rPr>
      </w:pPr>
      <w:r w:rsidRPr="00487F1E">
        <w:rPr>
          <w:sz w:val="22"/>
        </w:rPr>
        <w:t>To summarize, there is a bias-variance trade-off associated with the choice of k in k-fold cross-validation. Typically, given these considerations, one performs k-fold cross-validation using k = 5 or k = 10, as these values have been shown empirically to yield test error rate estimates that suffer neither from excessively high bias nor from very high variance.</w:t>
      </w:r>
    </w:p>
    <w:p w:rsidR="00487F1E" w:rsidRPr="003776D9" w:rsidRDefault="00487F1E" w:rsidP="00487F1E">
      <w:pPr>
        <w:autoSpaceDE w:val="0"/>
        <w:autoSpaceDN w:val="0"/>
        <w:adjustRightInd w:val="0"/>
      </w:pPr>
    </w:p>
    <w:p w:rsidR="00487F1E" w:rsidRPr="00487F1E" w:rsidRDefault="00487F1E" w:rsidP="00487F1E">
      <w:pPr>
        <w:pStyle w:val="2"/>
        <w:rPr>
          <w:sz w:val="24"/>
        </w:rPr>
      </w:pPr>
      <w:bookmarkStart w:id="18" w:name="_Toc10317036"/>
      <w:r w:rsidRPr="00487F1E">
        <w:rPr>
          <w:sz w:val="24"/>
        </w:rPr>
        <w:t>Cross-Validation on Classification Problems</w:t>
      </w:r>
      <w:bookmarkEnd w:id="18"/>
    </w:p>
    <w:p w:rsidR="00487F1E" w:rsidRPr="003776D9" w:rsidRDefault="00487F1E" w:rsidP="00487F1E">
      <w:pPr>
        <w:pStyle w:val="Text"/>
        <w:jc w:val="left"/>
        <w:rPr>
          <w:b/>
          <w:sz w:val="24"/>
          <w:u w:val="single"/>
        </w:rPr>
      </w:pPr>
    </w:p>
    <w:p w:rsidR="00487F1E" w:rsidRPr="00487F1E" w:rsidRDefault="00487F1E" w:rsidP="00487F1E">
      <w:pPr>
        <w:pStyle w:val="Text"/>
        <w:spacing w:line="360" w:lineRule="auto"/>
        <w:ind w:firstLine="144"/>
        <w:rPr>
          <w:sz w:val="22"/>
        </w:rPr>
      </w:pPr>
      <w:r w:rsidRPr="00487F1E">
        <w:rPr>
          <w:sz w:val="22"/>
        </w:rPr>
        <w:t>So far, we have illustrated the use of cross-validation in the regression setting where the outcome Y is quantitative, and so have used MSE to quantify test error. But cross-validation can also be a very useful approach in the classification setting when Y is qualitative. In this setting, cross-validation works just as described earlier, except that rather than using MSE to quantify test error, we instead use the number of misclassified observations.</w:t>
      </w:r>
    </w:p>
    <w:p w:rsidR="00487F1E" w:rsidRPr="00487F1E" w:rsidRDefault="00487F1E" w:rsidP="00487F1E">
      <w:pPr>
        <w:pStyle w:val="Text"/>
        <w:spacing w:line="360" w:lineRule="auto"/>
        <w:ind w:firstLine="144"/>
        <w:rPr>
          <w:sz w:val="22"/>
        </w:rPr>
      </w:pPr>
      <w:r w:rsidRPr="00487F1E">
        <w:rPr>
          <w:sz w:val="22"/>
        </w:rPr>
        <w:t xml:space="preserve"> For instance, in the classification setting, the LOOCV error rate takes the form:</w:t>
      </w:r>
    </w:p>
    <w:p w:rsidR="00487F1E" w:rsidRPr="00487F1E" w:rsidRDefault="00487F1E" w:rsidP="00487F1E">
      <w:pPr>
        <w:pStyle w:val="Text"/>
        <w:spacing w:line="360" w:lineRule="auto"/>
        <w:ind w:firstLine="144"/>
        <w:rPr>
          <w:sz w:val="22"/>
        </w:rPr>
      </w:pPr>
    </w:p>
    <w:p w:rsidR="00487F1E" w:rsidRPr="00487F1E" w:rsidRDefault="00B70CE6" w:rsidP="00487F1E">
      <w:pPr>
        <w:pStyle w:val="Text"/>
        <w:spacing w:line="360" w:lineRule="auto"/>
        <w:ind w:firstLine="144"/>
        <w:rPr>
          <w:sz w:val="22"/>
        </w:rPr>
      </w:pPr>
      <m:oMathPara>
        <m:oMath>
          <m:sSub>
            <m:sSubPr>
              <m:ctrlPr>
                <w:rPr>
                  <w:rFonts w:ascii="Cambria Math" w:hAnsi="Cambria Math"/>
                  <w:sz w:val="22"/>
                </w:rPr>
              </m:ctrlPr>
            </m:sSubPr>
            <m:e>
              <m:r>
                <m:rPr>
                  <m:sty m:val="p"/>
                </m:rPr>
                <w:rPr>
                  <w:rFonts w:ascii="Cambria Math" w:hAnsi="Cambria Math"/>
                  <w:sz w:val="22"/>
                </w:rPr>
                <m:t>CV</m:t>
              </m:r>
            </m:e>
            <m:sub>
              <m:r>
                <m:rPr>
                  <m:sty m:val="p"/>
                </m:rPr>
                <w:rPr>
                  <w:rFonts w:ascii="Cambria Math" w:hAnsi="Cambria Math"/>
                  <w:sz w:val="22"/>
                </w:rPr>
                <m:t>(n)</m:t>
              </m:r>
            </m:sub>
          </m:sSub>
          <m:r>
            <m:rPr>
              <m:sty m:val="p"/>
            </m:rPr>
            <w:rPr>
              <w:rFonts w:ascii="Cambria Math" w:hAnsi="Cambria Math"/>
              <w:sz w:val="22"/>
            </w:rPr>
            <m:t>=</m:t>
          </m:r>
          <m:f>
            <m:fPr>
              <m:ctrlPr>
                <w:rPr>
                  <w:rFonts w:ascii="Cambria Math" w:hAnsi="Cambria Math"/>
                  <w:sz w:val="22"/>
                </w:rPr>
              </m:ctrlPr>
            </m:fPr>
            <m:num>
              <m:r>
                <m:rPr>
                  <m:sty m:val="p"/>
                </m:rPr>
                <w:rPr>
                  <w:rFonts w:ascii="Cambria Math" w:hAnsi="Cambria Math"/>
                  <w:sz w:val="22"/>
                </w:rPr>
                <m:t>1</m:t>
              </m:r>
            </m:num>
            <m:den>
              <m:r>
                <m:rPr>
                  <m:sty m:val="p"/>
                </m:rPr>
                <w:rPr>
                  <w:rFonts w:ascii="Cambria Math" w:hAnsi="Cambria Math"/>
                  <w:sz w:val="22"/>
                </w:rPr>
                <m:t>n</m:t>
              </m:r>
            </m:den>
          </m:f>
          <m:nary>
            <m:naryPr>
              <m:chr m:val="∑"/>
              <m:limLoc m:val="undOvr"/>
              <m:ctrlPr>
                <w:rPr>
                  <w:rFonts w:ascii="Cambria Math" w:hAnsi="Cambria Math"/>
                  <w:sz w:val="22"/>
                </w:rPr>
              </m:ctrlPr>
            </m:naryPr>
            <m:sub>
              <m:r>
                <m:rPr>
                  <m:sty m:val="p"/>
                </m:rPr>
                <w:rPr>
                  <w:rFonts w:ascii="Cambria Math" w:hAnsi="Cambria Math"/>
                  <w:sz w:val="22"/>
                </w:rPr>
                <m:t>i=1</m:t>
              </m:r>
            </m:sub>
            <m:sup>
              <m:r>
                <m:rPr>
                  <m:sty m:val="p"/>
                </m:rPr>
                <w:rPr>
                  <w:rFonts w:ascii="Cambria Math" w:hAnsi="Cambria Math"/>
                  <w:sz w:val="22"/>
                </w:rPr>
                <m:t>n</m:t>
              </m:r>
            </m:sup>
            <m:e>
              <m:sSub>
                <m:sSubPr>
                  <m:ctrlPr>
                    <w:rPr>
                      <w:rFonts w:ascii="Cambria Math" w:hAnsi="Cambria Math"/>
                      <w:sz w:val="22"/>
                    </w:rPr>
                  </m:ctrlPr>
                </m:sSubPr>
                <m:e>
                  <m:r>
                    <m:rPr>
                      <m:sty m:val="p"/>
                    </m:rPr>
                    <w:rPr>
                      <w:rFonts w:ascii="Cambria Math" w:hAnsi="Cambria Math"/>
                      <w:sz w:val="22"/>
                    </w:rPr>
                    <m:t>Err</m:t>
                  </m:r>
                </m:e>
                <m:sub>
                  <m:r>
                    <m:rPr>
                      <m:sty m:val="p"/>
                    </m:rPr>
                    <w:rPr>
                      <w:rFonts w:ascii="Cambria Math" w:hAnsi="Cambria Math"/>
                      <w:sz w:val="22"/>
                    </w:rPr>
                    <m:t>i</m:t>
                  </m:r>
                </m:sub>
              </m:sSub>
            </m:e>
          </m:nary>
        </m:oMath>
      </m:oMathPara>
    </w:p>
    <w:p w:rsidR="00487F1E" w:rsidRPr="00487F1E" w:rsidRDefault="00487F1E" w:rsidP="00487F1E">
      <w:pPr>
        <w:pStyle w:val="Text"/>
        <w:spacing w:line="360" w:lineRule="auto"/>
        <w:ind w:firstLine="144"/>
        <w:rPr>
          <w:sz w:val="22"/>
        </w:rPr>
      </w:pPr>
      <w:r w:rsidRPr="00487F1E">
        <w:rPr>
          <w:sz w:val="22"/>
        </w:rPr>
        <w:t>when</w:t>
      </w:r>
    </w:p>
    <w:p w:rsidR="00487F1E" w:rsidRPr="00487F1E" w:rsidRDefault="00B70CE6" w:rsidP="00487F1E">
      <w:pPr>
        <w:pStyle w:val="Text"/>
        <w:spacing w:line="360" w:lineRule="auto"/>
        <w:ind w:firstLine="144"/>
        <w:rPr>
          <w:sz w:val="22"/>
        </w:rPr>
      </w:pPr>
      <m:oMathPara>
        <m:oMath>
          <m:sSub>
            <m:sSubPr>
              <m:ctrlPr>
                <w:rPr>
                  <w:rFonts w:ascii="Cambria Math" w:hAnsi="Cambria Math"/>
                  <w:sz w:val="22"/>
                </w:rPr>
              </m:ctrlPr>
            </m:sSubPr>
            <m:e>
              <m:r>
                <m:rPr>
                  <m:sty m:val="p"/>
                </m:rPr>
                <w:rPr>
                  <w:rFonts w:ascii="Cambria Math" w:hAnsi="Cambria Math"/>
                  <w:sz w:val="22"/>
                </w:rPr>
                <m:t>Err</m:t>
              </m:r>
            </m:e>
            <m:sub>
              <m:r>
                <m:rPr>
                  <m:sty m:val="p"/>
                </m:rPr>
                <w:rPr>
                  <w:rFonts w:ascii="Cambria Math" w:hAnsi="Cambria Math"/>
                  <w:sz w:val="22"/>
                </w:rPr>
                <m:t>i</m:t>
              </m:r>
            </m:sub>
          </m:sSub>
          <m:r>
            <m:rPr>
              <m:sty m:val="p"/>
            </m:rPr>
            <w:rPr>
              <w:rFonts w:ascii="Cambria Math" w:hAnsi="Cambria Math"/>
              <w:sz w:val="22"/>
            </w:rPr>
            <m:t>=I(</m:t>
          </m:r>
          <m:sSub>
            <m:sSubPr>
              <m:ctrlPr>
                <w:rPr>
                  <w:rFonts w:ascii="Cambria Math" w:hAnsi="Cambria Math"/>
                  <w:sz w:val="22"/>
                </w:rPr>
              </m:ctrlPr>
            </m:sSubPr>
            <m:e>
              <m:r>
                <m:rPr>
                  <m:sty m:val="p"/>
                </m:rPr>
                <w:rPr>
                  <w:rFonts w:ascii="Cambria Math" w:hAnsi="Cambria Math"/>
                  <w:sz w:val="22"/>
                </w:rPr>
                <m:t>y</m:t>
              </m:r>
            </m:e>
            <m:sub>
              <m:r>
                <m:rPr>
                  <m:sty m:val="p"/>
                </m:rPr>
                <w:rPr>
                  <w:rFonts w:ascii="Cambria Math" w:hAnsi="Cambria Math"/>
                  <w:sz w:val="22"/>
                </w:rPr>
                <m:t>i</m:t>
              </m:r>
            </m:sub>
          </m:sSub>
          <m:r>
            <m:rPr>
              <m:sty m:val="p"/>
            </m:rPr>
            <w:rPr>
              <w:rFonts w:ascii="Cambria Math" w:hAnsi="Cambria Math"/>
              <w:sz w:val="22"/>
            </w:rPr>
            <m:t>≠</m:t>
          </m:r>
          <m:acc>
            <m:accPr>
              <m:ctrlPr>
                <w:rPr>
                  <w:rFonts w:ascii="Cambria Math" w:hAnsi="Cambria Math"/>
                  <w:sz w:val="22"/>
                </w:rPr>
              </m:ctrlPr>
            </m:accPr>
            <m:e>
              <m:sSub>
                <m:sSubPr>
                  <m:ctrlPr>
                    <w:rPr>
                      <w:rFonts w:ascii="Cambria Math" w:hAnsi="Cambria Math"/>
                      <w:sz w:val="22"/>
                    </w:rPr>
                  </m:ctrlPr>
                </m:sSubPr>
                <m:e>
                  <m:r>
                    <m:rPr>
                      <m:sty m:val="p"/>
                    </m:rPr>
                    <w:rPr>
                      <w:rFonts w:ascii="Cambria Math" w:hAnsi="Cambria Math"/>
                      <w:sz w:val="22"/>
                    </w:rPr>
                    <m:t>y</m:t>
                  </m:r>
                </m:e>
                <m:sub>
                  <m:r>
                    <m:rPr>
                      <m:sty m:val="p"/>
                    </m:rPr>
                    <w:rPr>
                      <w:rFonts w:ascii="Cambria Math" w:hAnsi="Cambria Math"/>
                      <w:sz w:val="22"/>
                    </w:rPr>
                    <m:t>i</m:t>
                  </m:r>
                </m:sub>
              </m:sSub>
            </m:e>
          </m:acc>
          <m:r>
            <m:rPr>
              <m:sty m:val="p"/>
            </m:rPr>
            <w:rPr>
              <w:rFonts w:ascii="Cambria Math" w:hAnsi="Cambria Math"/>
              <w:sz w:val="22"/>
            </w:rPr>
            <m:t>)</m:t>
          </m:r>
        </m:oMath>
      </m:oMathPara>
    </w:p>
    <w:p w:rsidR="00487F1E" w:rsidRPr="00487F1E" w:rsidRDefault="00487F1E" w:rsidP="00487F1E">
      <w:pPr>
        <w:pStyle w:val="Text"/>
        <w:spacing w:line="360" w:lineRule="auto"/>
        <w:ind w:firstLine="144"/>
        <w:rPr>
          <w:sz w:val="22"/>
        </w:rPr>
      </w:pPr>
    </w:p>
    <w:p w:rsidR="00487F1E" w:rsidRPr="00487F1E" w:rsidRDefault="00487F1E" w:rsidP="00F72AEB">
      <w:pPr>
        <w:pStyle w:val="Text"/>
        <w:spacing w:line="360" w:lineRule="auto"/>
        <w:ind w:firstLine="144"/>
        <w:rPr>
          <w:sz w:val="22"/>
        </w:rPr>
      </w:pPr>
      <w:r w:rsidRPr="00487F1E">
        <w:rPr>
          <w:sz w:val="22"/>
        </w:rPr>
        <w:t xml:space="preserve"> </w:t>
      </w:r>
      <w:r w:rsidRPr="00487F1E">
        <w:rPr>
          <w:sz w:val="22"/>
        </w:rPr>
        <w:tab/>
        <w:t>The k-fold CV error rate and validation set error</w:t>
      </w:r>
      <w:r w:rsidR="00F72AEB">
        <w:rPr>
          <w:sz w:val="22"/>
        </w:rPr>
        <w:t xml:space="preserve"> </w:t>
      </w:r>
      <w:r w:rsidRPr="00487F1E">
        <w:rPr>
          <w:sz w:val="22"/>
        </w:rPr>
        <w:t xml:space="preserve">rates are defined analogously. </w:t>
      </w:r>
    </w:p>
    <w:p w:rsidR="00F72AEB" w:rsidRDefault="00F72AEB" w:rsidP="00F72AEB">
      <w:pPr>
        <w:pStyle w:val="Text"/>
        <w:spacing w:line="276" w:lineRule="auto"/>
        <w:ind w:firstLine="144"/>
        <w:jc w:val="center"/>
        <w:rPr>
          <w:i/>
          <w:sz w:val="24"/>
          <w:u w:val="single"/>
        </w:rPr>
      </w:pPr>
      <w:r>
        <w:rPr>
          <w:i/>
          <w:noProof/>
          <w:sz w:val="24"/>
          <w:u w:val="single"/>
          <w:lang w:val="el-GR" w:eastAsia="el-GR"/>
        </w:rPr>
        <w:drawing>
          <wp:anchor distT="0" distB="0" distL="114300" distR="114300" simplePos="0" relativeHeight="251689984" behindDoc="0" locked="0" layoutInCell="1" allowOverlap="1">
            <wp:simplePos x="0" y="0"/>
            <wp:positionH relativeFrom="column">
              <wp:posOffset>-70485</wp:posOffset>
            </wp:positionH>
            <wp:positionV relativeFrom="paragraph">
              <wp:posOffset>188595</wp:posOffset>
            </wp:positionV>
            <wp:extent cx="6591300" cy="2571750"/>
            <wp:effectExtent l="19050" t="0" r="0" b="0"/>
            <wp:wrapThrough wrapText="bothSides">
              <wp:wrapPolygon edited="0">
                <wp:start x="-62" y="0"/>
                <wp:lineTo x="-62" y="21440"/>
                <wp:lineTo x="21600" y="21440"/>
                <wp:lineTo x="21600" y="0"/>
                <wp:lineTo x="-62" y="0"/>
              </wp:wrapPolygon>
            </wp:wrapThrough>
            <wp:docPr id="47"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srcRect/>
                    <a:stretch>
                      <a:fillRect/>
                    </a:stretch>
                  </pic:blipFill>
                  <pic:spPr bwMode="auto">
                    <a:xfrm>
                      <a:off x="0" y="0"/>
                      <a:ext cx="6591300" cy="2571750"/>
                    </a:xfrm>
                    <a:prstGeom prst="rect">
                      <a:avLst/>
                    </a:prstGeom>
                    <a:noFill/>
                    <a:ln w="9525">
                      <a:noFill/>
                      <a:miter lim="800000"/>
                      <a:headEnd/>
                      <a:tailEnd/>
                    </a:ln>
                  </pic:spPr>
                </pic:pic>
              </a:graphicData>
            </a:graphic>
          </wp:anchor>
        </w:drawing>
      </w:r>
    </w:p>
    <w:p w:rsidR="00F72AEB" w:rsidRDefault="00F72AEB" w:rsidP="00F72AEB">
      <w:pPr>
        <w:pStyle w:val="Text"/>
        <w:spacing w:line="276" w:lineRule="auto"/>
        <w:ind w:firstLine="144"/>
        <w:jc w:val="center"/>
        <w:rPr>
          <w:i/>
          <w:sz w:val="24"/>
          <w:u w:val="single"/>
        </w:rPr>
      </w:pPr>
    </w:p>
    <w:p w:rsidR="00F72AEB" w:rsidRPr="00F72AEB" w:rsidRDefault="00F72AEB" w:rsidP="00F72AEB">
      <w:pPr>
        <w:pStyle w:val="Text"/>
        <w:spacing w:line="276" w:lineRule="auto"/>
        <w:ind w:firstLine="144"/>
        <w:jc w:val="center"/>
        <w:rPr>
          <w:i/>
          <w:sz w:val="24"/>
          <w:u w:val="single"/>
        </w:rPr>
      </w:pPr>
      <w:r w:rsidRPr="00F72AEB">
        <w:rPr>
          <w:i/>
          <w:sz w:val="24"/>
          <w:u w:val="single"/>
        </w:rPr>
        <w:t>The true test MSE is shown in blue, the LOOCV estimate is shown as a black dashed line, and the 10-fold CV estimate is shown in orange. The crosses indicate the mi</w:t>
      </w:r>
      <w:r>
        <w:rPr>
          <w:i/>
          <w:sz w:val="24"/>
          <w:u w:val="single"/>
        </w:rPr>
        <w:t>nimum of each of the MSE curves</w:t>
      </w:r>
    </w:p>
    <w:p w:rsidR="00487F1E" w:rsidRPr="00DD4276" w:rsidRDefault="00487F1E" w:rsidP="00487F1E"/>
    <w:p w:rsidR="00487F1E" w:rsidRPr="00487F1E" w:rsidRDefault="00487F1E" w:rsidP="00487F1E">
      <w:pPr>
        <w:pStyle w:val="1"/>
        <w:rPr>
          <w:sz w:val="28"/>
        </w:rPr>
      </w:pPr>
      <w:bookmarkStart w:id="19" w:name="_Toc10317037"/>
      <w:r w:rsidRPr="00487F1E">
        <w:rPr>
          <w:sz w:val="28"/>
        </w:rPr>
        <w:lastRenderedPageBreak/>
        <w:t>Classification Algorithms</w:t>
      </w:r>
      <w:bookmarkEnd w:id="19"/>
    </w:p>
    <w:p w:rsidR="00487F1E" w:rsidRPr="00126A34" w:rsidRDefault="00487F1E" w:rsidP="00487F1E"/>
    <w:p w:rsidR="00487F1E" w:rsidRPr="00487F1E" w:rsidRDefault="00487F1E" w:rsidP="00487F1E">
      <w:pPr>
        <w:pStyle w:val="2"/>
        <w:rPr>
          <w:sz w:val="24"/>
        </w:rPr>
      </w:pPr>
      <w:bookmarkStart w:id="20" w:name="_Toc10317038"/>
      <w:r w:rsidRPr="00487F1E">
        <w:rPr>
          <w:sz w:val="24"/>
        </w:rPr>
        <w:t>Logistic regression</w:t>
      </w:r>
      <w:bookmarkEnd w:id="20"/>
    </w:p>
    <w:p w:rsidR="00487F1E" w:rsidRPr="00487F1E" w:rsidRDefault="00487F1E" w:rsidP="00487F1E">
      <w:pPr>
        <w:pStyle w:val="Text"/>
        <w:spacing w:line="360" w:lineRule="auto"/>
        <w:ind w:firstLine="0"/>
        <w:jc w:val="left"/>
        <w:rPr>
          <w:b/>
          <w:sz w:val="28"/>
          <w:u w:val="single"/>
        </w:rPr>
      </w:pPr>
    </w:p>
    <w:p w:rsidR="00487F1E" w:rsidRPr="00487F1E" w:rsidRDefault="00B70CE6" w:rsidP="00487F1E">
      <w:pPr>
        <w:pStyle w:val="Text"/>
        <w:spacing w:line="360" w:lineRule="auto"/>
        <w:ind w:firstLine="144"/>
        <w:rPr>
          <w:sz w:val="22"/>
        </w:rPr>
      </w:pPr>
      <w:hyperlink r:id="rId43" w:tooltip="Logistic Regression" w:history="1">
        <w:r w:rsidR="00487F1E" w:rsidRPr="00487F1E">
          <w:rPr>
            <w:sz w:val="22"/>
          </w:rPr>
          <w:t>Logistic regression</w:t>
        </w:r>
      </w:hyperlink>
      <w:r w:rsidR="00487F1E" w:rsidRPr="00487F1E">
        <w:rPr>
          <w:sz w:val="22"/>
        </w:rPr>
        <w:t> is the appropriate regression analysis to conduct when the dependent variable is dichotomous (binary).  Like all regression analyses, the logistic regression is a predictive analysis.  Logistic regression is used to describe data and to explain the relationship between one dependent binary variable and one or more nominal, ordinal, interval or ratio-level independent variables.</w:t>
      </w:r>
    </w:p>
    <w:p w:rsidR="00487F1E" w:rsidRPr="00487F1E" w:rsidRDefault="00487F1E" w:rsidP="00487F1E">
      <w:pPr>
        <w:pStyle w:val="Text"/>
        <w:spacing w:line="360" w:lineRule="auto"/>
        <w:ind w:firstLine="144"/>
        <w:rPr>
          <w:sz w:val="22"/>
        </w:rPr>
      </w:pPr>
      <w:r w:rsidRPr="00487F1E">
        <w:rPr>
          <w:sz w:val="22"/>
        </w:rPr>
        <w:t>In </w:t>
      </w:r>
      <w:hyperlink r:id="rId44" w:tooltip="Statistics" w:history="1">
        <w:r w:rsidRPr="00487F1E">
          <w:rPr>
            <w:sz w:val="22"/>
          </w:rPr>
          <w:t>statistics</w:t>
        </w:r>
      </w:hyperlink>
      <w:r w:rsidRPr="00487F1E">
        <w:rPr>
          <w:sz w:val="22"/>
        </w:rPr>
        <w:t>, the logistic model (or logit model) is a widely used </w:t>
      </w:r>
      <w:hyperlink r:id="rId45" w:tooltip="Statistical model" w:history="1">
        <w:r w:rsidRPr="00487F1E">
          <w:rPr>
            <w:sz w:val="22"/>
          </w:rPr>
          <w:t>statistical model</w:t>
        </w:r>
      </w:hyperlink>
      <w:r w:rsidRPr="00487F1E">
        <w:rPr>
          <w:sz w:val="22"/>
        </w:rPr>
        <w:t> that in its basic form uses a </w:t>
      </w:r>
      <w:hyperlink r:id="rId46" w:tooltip="Logistic function" w:history="1">
        <w:r w:rsidRPr="00487F1E">
          <w:rPr>
            <w:sz w:val="22"/>
          </w:rPr>
          <w:t>logistic function</w:t>
        </w:r>
      </w:hyperlink>
      <w:r w:rsidRPr="00487F1E">
        <w:rPr>
          <w:sz w:val="22"/>
        </w:rPr>
        <w:t> to model a </w:t>
      </w:r>
      <w:hyperlink r:id="rId47" w:tooltip="Binary variable" w:history="1">
        <w:r w:rsidRPr="00487F1E">
          <w:rPr>
            <w:sz w:val="22"/>
          </w:rPr>
          <w:t>binary</w:t>
        </w:r>
      </w:hyperlink>
      <w:r w:rsidRPr="00487F1E">
        <w:rPr>
          <w:sz w:val="22"/>
        </w:rPr>
        <w:t> </w:t>
      </w:r>
      <w:hyperlink r:id="rId48" w:tooltip="Dependent variable" w:history="1">
        <w:r w:rsidRPr="00487F1E">
          <w:rPr>
            <w:sz w:val="22"/>
          </w:rPr>
          <w:t>dependent variable</w:t>
        </w:r>
      </w:hyperlink>
      <w:r w:rsidRPr="00487F1E">
        <w:rPr>
          <w:sz w:val="22"/>
        </w:rPr>
        <w:t>, although many more complex </w:t>
      </w:r>
      <w:hyperlink r:id="rId49" w:anchor="Extensions" w:history="1">
        <w:r w:rsidRPr="00487F1E">
          <w:rPr>
            <w:sz w:val="22"/>
          </w:rPr>
          <w:t>extensions</w:t>
        </w:r>
      </w:hyperlink>
      <w:r w:rsidRPr="00487F1E">
        <w:rPr>
          <w:sz w:val="22"/>
        </w:rPr>
        <w:t> exist. In </w:t>
      </w:r>
      <w:hyperlink r:id="rId50" w:tooltip="Regression analysis" w:history="1">
        <w:r w:rsidRPr="00487F1E">
          <w:rPr>
            <w:sz w:val="22"/>
          </w:rPr>
          <w:t>regression analysis</w:t>
        </w:r>
      </w:hyperlink>
      <w:r w:rsidRPr="00487F1E">
        <w:rPr>
          <w:sz w:val="22"/>
        </w:rPr>
        <w:t>, logistic regression (or logit regression) is </w:t>
      </w:r>
      <w:hyperlink r:id="rId51" w:tooltip="Estimation theory" w:history="1">
        <w:r w:rsidRPr="00487F1E">
          <w:rPr>
            <w:sz w:val="22"/>
          </w:rPr>
          <w:t>estimating</w:t>
        </w:r>
      </w:hyperlink>
      <w:r w:rsidRPr="00487F1E">
        <w:rPr>
          <w:sz w:val="22"/>
        </w:rPr>
        <w:t> the parameters of a logistic model (a form of </w:t>
      </w:r>
      <w:hyperlink r:id="rId52" w:tooltip="Binary regression" w:history="1">
        <w:r w:rsidRPr="00487F1E">
          <w:rPr>
            <w:sz w:val="22"/>
          </w:rPr>
          <w:t>binary regression</w:t>
        </w:r>
      </w:hyperlink>
      <w:r w:rsidRPr="00487F1E">
        <w:rPr>
          <w:sz w:val="22"/>
        </w:rPr>
        <w:t xml:space="preserve">). </w:t>
      </w:r>
    </w:p>
    <w:p w:rsidR="00487F1E" w:rsidRPr="00487F1E" w:rsidRDefault="00487F1E" w:rsidP="00487F1E">
      <w:pPr>
        <w:pStyle w:val="Text"/>
        <w:spacing w:line="360" w:lineRule="auto"/>
        <w:ind w:firstLine="144"/>
        <w:rPr>
          <w:sz w:val="22"/>
        </w:rPr>
      </w:pPr>
      <w:r w:rsidRPr="00487F1E">
        <w:rPr>
          <w:sz w:val="22"/>
        </w:rPr>
        <w:t>Mathematically, a binary logistic model has a dependent variable with two possible values, such as pass/fail, win/lose, alive/dead or healthy/sick; these are represented by an </w:t>
      </w:r>
      <w:hyperlink r:id="rId53" w:tooltip="Indicator variable" w:history="1">
        <w:r w:rsidRPr="00487F1E">
          <w:rPr>
            <w:sz w:val="22"/>
          </w:rPr>
          <w:t>indicator variable</w:t>
        </w:r>
      </w:hyperlink>
      <w:r w:rsidRPr="00487F1E">
        <w:rPr>
          <w:sz w:val="22"/>
        </w:rPr>
        <w:t xml:space="preserve">, where the two values are labeled "0" and "1". </w:t>
      </w:r>
    </w:p>
    <w:p w:rsidR="00487F1E" w:rsidRPr="00487F1E" w:rsidRDefault="00487F1E" w:rsidP="00487F1E">
      <w:pPr>
        <w:pStyle w:val="Text"/>
        <w:spacing w:line="360" w:lineRule="auto"/>
        <w:ind w:firstLine="144"/>
        <w:rPr>
          <w:sz w:val="22"/>
        </w:rPr>
      </w:pPr>
      <w:r w:rsidRPr="00487F1E">
        <w:rPr>
          <w:sz w:val="22"/>
        </w:rPr>
        <w:t>In the logistic model, the </w:t>
      </w:r>
      <w:hyperlink r:id="rId54" w:tooltip="Log-odds" w:history="1">
        <w:r w:rsidRPr="00487F1E">
          <w:rPr>
            <w:sz w:val="22"/>
          </w:rPr>
          <w:t>log-odds</w:t>
        </w:r>
      </w:hyperlink>
      <w:r w:rsidRPr="00487F1E">
        <w:rPr>
          <w:sz w:val="22"/>
        </w:rPr>
        <w:t> (the </w:t>
      </w:r>
      <w:hyperlink r:id="rId55" w:tooltip="Logarithm" w:history="1">
        <w:r w:rsidRPr="00487F1E">
          <w:rPr>
            <w:sz w:val="22"/>
          </w:rPr>
          <w:t>logarithm</w:t>
        </w:r>
      </w:hyperlink>
      <w:r w:rsidRPr="00487F1E">
        <w:rPr>
          <w:sz w:val="22"/>
        </w:rPr>
        <w:t> of the </w:t>
      </w:r>
      <w:hyperlink r:id="rId56" w:tooltip="Odds" w:history="1">
        <w:r w:rsidRPr="00487F1E">
          <w:rPr>
            <w:sz w:val="22"/>
          </w:rPr>
          <w:t>odds</w:t>
        </w:r>
      </w:hyperlink>
      <w:r w:rsidRPr="00487F1E">
        <w:rPr>
          <w:sz w:val="22"/>
        </w:rPr>
        <w:t>) for the value labeled "1" is a </w:t>
      </w:r>
      <w:hyperlink r:id="rId57" w:tooltip="Linear function (calculus)" w:history="1">
        <w:r w:rsidRPr="00487F1E">
          <w:rPr>
            <w:sz w:val="22"/>
          </w:rPr>
          <w:t>linear combination</w:t>
        </w:r>
      </w:hyperlink>
      <w:r w:rsidRPr="00487F1E">
        <w:rPr>
          <w:sz w:val="22"/>
        </w:rPr>
        <w:t> of one or more </w:t>
      </w:r>
      <w:hyperlink r:id="rId58" w:tooltip="Independent variable" w:history="1">
        <w:r w:rsidRPr="00487F1E">
          <w:rPr>
            <w:sz w:val="22"/>
          </w:rPr>
          <w:t>independent variables</w:t>
        </w:r>
      </w:hyperlink>
      <w:r w:rsidRPr="00487F1E">
        <w:rPr>
          <w:sz w:val="22"/>
        </w:rPr>
        <w:t> ("predictors"); the independent variables can each be a binary variable (two classes, coded by an indicator variable) or a </w:t>
      </w:r>
      <w:hyperlink r:id="rId59" w:tooltip="Continuous variable" w:history="1">
        <w:r w:rsidRPr="00487F1E">
          <w:rPr>
            <w:sz w:val="22"/>
          </w:rPr>
          <w:t>continuous variable</w:t>
        </w:r>
      </w:hyperlink>
      <w:r w:rsidRPr="00487F1E">
        <w:rPr>
          <w:sz w:val="22"/>
        </w:rPr>
        <w:t> (any real value). The corresponding </w:t>
      </w:r>
      <w:hyperlink r:id="rId60" w:tooltip="Probability" w:history="1">
        <w:r w:rsidRPr="00487F1E">
          <w:rPr>
            <w:sz w:val="22"/>
          </w:rPr>
          <w:t>probability</w:t>
        </w:r>
      </w:hyperlink>
      <w:r w:rsidRPr="00487F1E">
        <w:rPr>
          <w:sz w:val="22"/>
        </w:rPr>
        <w:t xml:space="preserve"> of the value labeled "1" can vary between 0 (certainly the value "0") and 1 (certainly the value "1"), hence the labeling; the function that converts log-odds to probability is the logistic function, </w:t>
      </w:r>
    </w:p>
    <w:p w:rsidR="00F72AEB" w:rsidRDefault="00F72AEB" w:rsidP="00487F1E">
      <w:pPr>
        <w:pStyle w:val="Text"/>
        <w:spacing w:line="360" w:lineRule="auto"/>
        <w:ind w:firstLine="144"/>
        <w:rPr>
          <w:sz w:val="22"/>
        </w:rPr>
      </w:pPr>
      <w:r>
        <w:rPr>
          <w:noProof/>
          <w:sz w:val="22"/>
          <w:lang w:val="el-GR" w:eastAsia="el-GR"/>
        </w:rPr>
        <w:drawing>
          <wp:anchor distT="0" distB="0" distL="114300" distR="114300" simplePos="0" relativeHeight="251693056" behindDoc="0" locked="0" layoutInCell="1" allowOverlap="1">
            <wp:simplePos x="0" y="0"/>
            <wp:positionH relativeFrom="column">
              <wp:posOffset>1253490</wp:posOffset>
            </wp:positionH>
            <wp:positionV relativeFrom="paragraph">
              <wp:posOffset>107950</wp:posOffset>
            </wp:positionV>
            <wp:extent cx="3448050" cy="1962150"/>
            <wp:effectExtent l="19050" t="0" r="0" b="0"/>
            <wp:wrapThrough wrapText="bothSides">
              <wp:wrapPolygon edited="0">
                <wp:start x="-119" y="0"/>
                <wp:lineTo x="-119" y="21390"/>
                <wp:lineTo x="21600" y="21390"/>
                <wp:lineTo x="21600" y="0"/>
                <wp:lineTo x="-119" y="0"/>
              </wp:wrapPolygon>
            </wp:wrapThrough>
            <wp:docPr id="48" name="2 - Εικόνα" descr="inde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gif"/>
                    <pic:cNvPicPr/>
                  </pic:nvPicPr>
                  <pic:blipFill>
                    <a:blip r:embed="rId61" cstate="print"/>
                    <a:stretch>
                      <a:fillRect/>
                    </a:stretch>
                  </pic:blipFill>
                  <pic:spPr>
                    <a:xfrm>
                      <a:off x="0" y="0"/>
                      <a:ext cx="3448050" cy="1962150"/>
                    </a:xfrm>
                    <a:prstGeom prst="rect">
                      <a:avLst/>
                    </a:prstGeom>
                  </pic:spPr>
                </pic:pic>
              </a:graphicData>
            </a:graphic>
          </wp:anchor>
        </w:drawing>
      </w:r>
    </w:p>
    <w:p w:rsidR="00F72AEB" w:rsidRDefault="00F72AEB" w:rsidP="00487F1E">
      <w:pPr>
        <w:pStyle w:val="Text"/>
        <w:spacing w:line="360" w:lineRule="auto"/>
        <w:ind w:firstLine="144"/>
        <w:rPr>
          <w:sz w:val="22"/>
        </w:rPr>
      </w:pPr>
    </w:p>
    <w:p w:rsidR="00F72AEB" w:rsidRDefault="00F72AEB" w:rsidP="00487F1E">
      <w:pPr>
        <w:pStyle w:val="Text"/>
        <w:spacing w:line="360" w:lineRule="auto"/>
        <w:ind w:firstLine="144"/>
        <w:rPr>
          <w:sz w:val="22"/>
        </w:rPr>
      </w:pPr>
    </w:p>
    <w:p w:rsidR="00F72AEB" w:rsidRDefault="00F72AEB" w:rsidP="00487F1E">
      <w:pPr>
        <w:pStyle w:val="Text"/>
        <w:spacing w:line="360" w:lineRule="auto"/>
        <w:ind w:firstLine="144"/>
        <w:rPr>
          <w:sz w:val="22"/>
        </w:rPr>
      </w:pPr>
    </w:p>
    <w:p w:rsidR="00F72AEB" w:rsidRDefault="00F72AEB" w:rsidP="00487F1E">
      <w:pPr>
        <w:pStyle w:val="Text"/>
        <w:spacing w:line="360" w:lineRule="auto"/>
        <w:ind w:firstLine="144"/>
        <w:rPr>
          <w:sz w:val="22"/>
        </w:rPr>
      </w:pPr>
    </w:p>
    <w:p w:rsidR="00487F1E" w:rsidRDefault="00487F1E" w:rsidP="00487F1E">
      <w:pPr>
        <w:pStyle w:val="Text"/>
        <w:spacing w:line="360" w:lineRule="auto"/>
        <w:ind w:firstLine="144"/>
        <w:rPr>
          <w:sz w:val="22"/>
        </w:rPr>
      </w:pPr>
    </w:p>
    <w:p w:rsidR="00F72AEB" w:rsidRDefault="00F72AEB" w:rsidP="00487F1E">
      <w:pPr>
        <w:pStyle w:val="Text"/>
        <w:spacing w:line="360" w:lineRule="auto"/>
        <w:ind w:firstLine="144"/>
        <w:rPr>
          <w:sz w:val="22"/>
        </w:rPr>
      </w:pPr>
    </w:p>
    <w:p w:rsidR="00F72AEB" w:rsidRDefault="00F72AEB" w:rsidP="00487F1E">
      <w:pPr>
        <w:pStyle w:val="Text"/>
        <w:spacing w:line="360" w:lineRule="auto"/>
        <w:ind w:firstLine="144"/>
        <w:rPr>
          <w:sz w:val="22"/>
        </w:rPr>
      </w:pPr>
    </w:p>
    <w:p w:rsidR="00F72AEB" w:rsidRDefault="00F72AEB" w:rsidP="00487F1E">
      <w:pPr>
        <w:pStyle w:val="Text"/>
        <w:spacing w:line="360" w:lineRule="auto"/>
        <w:ind w:firstLine="144"/>
        <w:rPr>
          <w:sz w:val="22"/>
        </w:rPr>
      </w:pPr>
    </w:p>
    <w:p w:rsidR="00F72AEB" w:rsidRPr="00F72AEB" w:rsidRDefault="00F72AEB" w:rsidP="00F72AEB">
      <w:pPr>
        <w:pStyle w:val="Text"/>
        <w:spacing w:line="276" w:lineRule="auto"/>
        <w:ind w:firstLine="144"/>
        <w:jc w:val="center"/>
        <w:rPr>
          <w:i/>
          <w:sz w:val="24"/>
          <w:u w:val="single"/>
        </w:rPr>
      </w:pPr>
      <w:r w:rsidRPr="00F72AEB">
        <w:rPr>
          <w:i/>
          <w:sz w:val="24"/>
          <w:u w:val="single"/>
        </w:rPr>
        <w:t>The logistic function</w:t>
      </w:r>
    </w:p>
    <w:p w:rsidR="00F72AEB" w:rsidRDefault="00F72AEB" w:rsidP="00487F1E">
      <w:pPr>
        <w:pStyle w:val="Text"/>
        <w:spacing w:line="360" w:lineRule="auto"/>
        <w:ind w:firstLine="0"/>
        <w:rPr>
          <w:sz w:val="22"/>
        </w:rPr>
      </w:pPr>
    </w:p>
    <w:p w:rsidR="00487F1E" w:rsidRPr="00F72AEB" w:rsidRDefault="00487F1E" w:rsidP="00F72AEB">
      <w:pPr>
        <w:pStyle w:val="Text"/>
        <w:spacing w:line="360" w:lineRule="auto"/>
        <w:ind w:firstLine="0"/>
        <w:rPr>
          <w:sz w:val="22"/>
        </w:rPr>
      </w:pPr>
      <w:r w:rsidRPr="00487F1E">
        <w:rPr>
          <w:sz w:val="22"/>
        </w:rPr>
        <w:t>hence the name. The </w:t>
      </w:r>
      <w:hyperlink r:id="rId62" w:tooltip="Unit of measurement" w:history="1">
        <w:r w:rsidRPr="00487F1E">
          <w:rPr>
            <w:sz w:val="22"/>
          </w:rPr>
          <w:t>unit of measurement</w:t>
        </w:r>
      </w:hyperlink>
      <w:r w:rsidRPr="00487F1E">
        <w:rPr>
          <w:sz w:val="22"/>
        </w:rPr>
        <w:t> for the log-odds scale is called a </w:t>
      </w:r>
      <w:hyperlink r:id="rId63" w:tooltip="Logit" w:history="1">
        <w:r w:rsidRPr="00487F1E">
          <w:rPr>
            <w:sz w:val="22"/>
          </w:rPr>
          <w:t>logit</w:t>
        </w:r>
      </w:hyperlink>
      <w:r w:rsidRPr="00487F1E">
        <w:rPr>
          <w:sz w:val="22"/>
        </w:rPr>
        <w:t>, from logistic unit, hence the alternative names.</w:t>
      </w:r>
    </w:p>
    <w:p w:rsidR="00487F1E" w:rsidRPr="00487F1E" w:rsidRDefault="00487F1E" w:rsidP="00F72AEB">
      <w:pPr>
        <w:pStyle w:val="Text"/>
        <w:spacing w:line="360" w:lineRule="auto"/>
        <w:ind w:firstLine="144"/>
        <w:rPr>
          <w:sz w:val="22"/>
        </w:rPr>
      </w:pPr>
      <w:r w:rsidRPr="00487F1E">
        <w:rPr>
          <w:sz w:val="22"/>
        </w:rPr>
        <w:t xml:space="preserve"> Analogous models with a different </w:t>
      </w:r>
      <w:hyperlink r:id="rId64" w:tooltip="Sigmoid function" w:history="1">
        <w:r w:rsidRPr="00487F1E">
          <w:rPr>
            <w:sz w:val="22"/>
          </w:rPr>
          <w:t>sigmoid function</w:t>
        </w:r>
      </w:hyperlink>
      <w:r w:rsidRPr="00487F1E">
        <w:rPr>
          <w:sz w:val="22"/>
        </w:rPr>
        <w:t> instead of the logistic function can also be used, such as the </w:t>
      </w:r>
      <w:hyperlink r:id="rId65" w:tooltip="Probit model" w:history="1">
        <w:r w:rsidRPr="00487F1E">
          <w:rPr>
            <w:sz w:val="22"/>
          </w:rPr>
          <w:t>probit model</w:t>
        </w:r>
      </w:hyperlink>
      <w:r w:rsidRPr="00487F1E">
        <w:rPr>
          <w:sz w:val="22"/>
        </w:rPr>
        <w:t xml:space="preserve">; the defining characteristic of the logistic model is that increasing one of the independent variables multiplicatively scales the odds of the given outcome at a constant rate, with each dependent variable having its own </w:t>
      </w:r>
      <w:r w:rsidRPr="00487F1E">
        <w:rPr>
          <w:sz w:val="22"/>
        </w:rPr>
        <w:lastRenderedPageBreak/>
        <w:t>parameter; for a binary independent variable this generalizes the </w:t>
      </w:r>
      <w:hyperlink r:id="rId66" w:tooltip="Odds ratio" w:history="1">
        <w:r w:rsidRPr="00487F1E">
          <w:rPr>
            <w:sz w:val="22"/>
          </w:rPr>
          <w:t>odds ratio</w:t>
        </w:r>
      </w:hyperlink>
      <w:r w:rsidRPr="00487F1E">
        <w:rPr>
          <w:sz w:val="22"/>
        </w:rPr>
        <w:t>.</w:t>
      </w:r>
    </w:p>
    <w:p w:rsidR="00487F1E" w:rsidRPr="00487F1E" w:rsidRDefault="00487F1E" w:rsidP="00487F1E">
      <w:pPr>
        <w:pStyle w:val="Text"/>
        <w:spacing w:line="360" w:lineRule="auto"/>
        <w:ind w:firstLine="144"/>
        <w:rPr>
          <w:sz w:val="22"/>
        </w:rPr>
      </w:pPr>
      <w:r w:rsidRPr="00487F1E">
        <w:rPr>
          <w:sz w:val="22"/>
        </w:rPr>
        <w:t xml:space="preserve">As previously discussed, our classification problem is best modeled with the probabilities that are bound by 0 and 1. We can do this for all of our observations with a number of different functions, but here we will focus on the logistic function. The logistic function used in logistic regression is as follows: </w:t>
      </w:r>
    </w:p>
    <w:p w:rsidR="00487F1E" w:rsidRPr="00487F1E" w:rsidRDefault="00487F1E" w:rsidP="00487F1E">
      <w:pPr>
        <w:pStyle w:val="Text"/>
        <w:spacing w:line="360" w:lineRule="auto"/>
        <w:ind w:firstLine="144"/>
        <w:rPr>
          <w:sz w:val="22"/>
        </w:rPr>
      </w:pPr>
    </w:p>
    <w:p w:rsidR="00487F1E" w:rsidRPr="00487F1E" w:rsidRDefault="00F72AEB" w:rsidP="00487F1E">
      <w:pPr>
        <w:pStyle w:val="Text"/>
        <w:spacing w:line="360" w:lineRule="auto"/>
        <w:ind w:firstLine="144"/>
        <w:rPr>
          <w:sz w:val="22"/>
        </w:rPr>
      </w:pPr>
      <w:r>
        <w:rPr>
          <w:noProof/>
          <w:sz w:val="22"/>
          <w:lang w:val="el-GR" w:eastAsia="el-GR"/>
        </w:rPr>
        <w:drawing>
          <wp:anchor distT="0" distB="0" distL="114300" distR="114300" simplePos="0" relativeHeight="251670528" behindDoc="0" locked="0" layoutInCell="1" allowOverlap="1">
            <wp:simplePos x="0" y="0"/>
            <wp:positionH relativeFrom="column">
              <wp:posOffset>1920240</wp:posOffset>
            </wp:positionH>
            <wp:positionV relativeFrom="paragraph">
              <wp:posOffset>50800</wp:posOffset>
            </wp:positionV>
            <wp:extent cx="2543810" cy="657225"/>
            <wp:effectExtent l="19050" t="0" r="8890" b="0"/>
            <wp:wrapThrough wrapText="bothSides">
              <wp:wrapPolygon edited="0">
                <wp:start x="-162" y="0"/>
                <wp:lineTo x="-162" y="21287"/>
                <wp:lineTo x="21675" y="21287"/>
                <wp:lineTo x="21675" y="0"/>
                <wp:lineTo x="-162" y="0"/>
              </wp:wrapPolygon>
            </wp:wrapThrough>
            <wp:docPr id="49"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7" cstate="print"/>
                    <a:srcRect/>
                    <a:stretch>
                      <a:fillRect/>
                    </a:stretch>
                  </pic:blipFill>
                  <pic:spPr bwMode="auto">
                    <a:xfrm>
                      <a:off x="0" y="0"/>
                      <a:ext cx="2543810" cy="657225"/>
                    </a:xfrm>
                    <a:prstGeom prst="rect">
                      <a:avLst/>
                    </a:prstGeom>
                    <a:noFill/>
                    <a:ln w="9525">
                      <a:noFill/>
                      <a:miter lim="800000"/>
                      <a:headEnd/>
                      <a:tailEnd/>
                    </a:ln>
                  </pic:spPr>
                </pic:pic>
              </a:graphicData>
            </a:graphic>
          </wp:anchor>
        </w:drawing>
      </w:r>
    </w:p>
    <w:p w:rsidR="00487F1E" w:rsidRPr="00487F1E" w:rsidRDefault="00487F1E" w:rsidP="00487F1E">
      <w:pPr>
        <w:pStyle w:val="Text"/>
        <w:spacing w:line="360" w:lineRule="auto"/>
        <w:ind w:firstLine="144"/>
        <w:rPr>
          <w:sz w:val="22"/>
        </w:rPr>
      </w:pPr>
    </w:p>
    <w:p w:rsidR="00487F1E" w:rsidRPr="00487F1E" w:rsidRDefault="00487F1E" w:rsidP="00487F1E">
      <w:pPr>
        <w:pStyle w:val="Text"/>
        <w:spacing w:line="360" w:lineRule="auto"/>
        <w:ind w:firstLine="144"/>
        <w:rPr>
          <w:sz w:val="22"/>
        </w:rPr>
      </w:pPr>
    </w:p>
    <w:p w:rsidR="00487F1E" w:rsidRPr="00487F1E" w:rsidRDefault="00487F1E" w:rsidP="00487F1E">
      <w:pPr>
        <w:pStyle w:val="Text"/>
        <w:spacing w:line="360" w:lineRule="auto"/>
        <w:ind w:firstLine="144"/>
        <w:rPr>
          <w:sz w:val="22"/>
        </w:rPr>
      </w:pPr>
    </w:p>
    <w:p w:rsidR="00487F1E" w:rsidRPr="00487F1E" w:rsidRDefault="00487F1E" w:rsidP="00487F1E">
      <w:pPr>
        <w:pStyle w:val="Text"/>
        <w:spacing w:line="360" w:lineRule="auto"/>
        <w:ind w:firstLine="144"/>
        <w:rPr>
          <w:sz w:val="22"/>
        </w:rPr>
      </w:pPr>
      <w:r w:rsidRPr="00487F1E">
        <w:rPr>
          <w:sz w:val="22"/>
        </w:rPr>
        <w:t>The logistic function can be turned to odds with the formulation of Probability(Y) / 1–Probability(Y). For instance, if the probability of Brazil winning the World Cup is 20 percent, then the odds are 0.2 / 1 - 0.2, which is equal to 0.25, translating to the odds of one in four.</w:t>
      </w:r>
    </w:p>
    <w:p w:rsidR="00487F1E" w:rsidRPr="00487F1E" w:rsidRDefault="00487F1E" w:rsidP="00487F1E">
      <w:pPr>
        <w:pStyle w:val="Text"/>
        <w:spacing w:line="360" w:lineRule="auto"/>
        <w:ind w:firstLine="144"/>
        <w:rPr>
          <w:sz w:val="22"/>
        </w:rPr>
      </w:pPr>
      <w:r w:rsidRPr="00487F1E">
        <w:rPr>
          <w:sz w:val="22"/>
        </w:rPr>
        <w:t>One way to look at the relationship of logistic regression with linear regression is to show logistic regression as the log odds or log (P(Y)/1–P(Y)) is equal to Bo+B</w:t>
      </w:r>
      <w:r w:rsidRPr="00487F1E">
        <w:rPr>
          <w:sz w:val="22"/>
          <w:vertAlign w:val="subscript"/>
        </w:rPr>
        <w:t>1</w:t>
      </w:r>
      <w:r w:rsidRPr="00487F1E">
        <w:rPr>
          <w:sz w:val="22"/>
        </w:rPr>
        <w:t>x. The coefficients are estimated using a maximum likelihood instead of the OLS. The intuition behind the maximum likelihood is that we are finding the estimates for Bo and B1 that will create a predicted probability for an observation that is as close as possible to the actual observed outcome of Y, a so-called likelihood. The R language does what other software packages do for the maximum likelihood, which is to find the optimal combination of beta values that maximize the likelihood.</w:t>
      </w:r>
    </w:p>
    <w:p w:rsidR="00487F1E" w:rsidRPr="00487F1E" w:rsidRDefault="00487F1E" w:rsidP="00487F1E">
      <w:pPr>
        <w:spacing w:line="360" w:lineRule="auto"/>
        <w:ind w:firstLine="202"/>
        <w:rPr>
          <w:b/>
          <w:sz w:val="22"/>
        </w:rPr>
      </w:pPr>
    </w:p>
    <w:p w:rsidR="00487F1E" w:rsidRPr="00F72AEB" w:rsidRDefault="00487F1E" w:rsidP="00F72AEB">
      <w:pPr>
        <w:pStyle w:val="2"/>
        <w:rPr>
          <w:sz w:val="24"/>
        </w:rPr>
      </w:pPr>
      <w:bookmarkStart w:id="21" w:name="_Toc10317039"/>
      <w:r w:rsidRPr="00F72AEB">
        <w:rPr>
          <w:sz w:val="24"/>
        </w:rPr>
        <w:t>LDA</w:t>
      </w:r>
      <w:bookmarkEnd w:id="21"/>
    </w:p>
    <w:p w:rsidR="00487F1E" w:rsidRPr="00487F1E" w:rsidRDefault="00487F1E" w:rsidP="00487F1E">
      <w:pPr>
        <w:pStyle w:val="Text"/>
        <w:spacing w:line="360" w:lineRule="auto"/>
        <w:ind w:firstLine="0"/>
        <w:jc w:val="left"/>
        <w:rPr>
          <w:b/>
          <w:sz w:val="22"/>
          <w:szCs w:val="22"/>
          <w:u w:val="single"/>
        </w:rPr>
      </w:pPr>
    </w:p>
    <w:p w:rsidR="00487F1E" w:rsidRPr="00487F1E" w:rsidRDefault="00487F1E" w:rsidP="00487F1E">
      <w:pPr>
        <w:pStyle w:val="Text"/>
        <w:spacing w:line="360" w:lineRule="auto"/>
        <w:ind w:firstLine="144"/>
        <w:rPr>
          <w:sz w:val="22"/>
          <w:szCs w:val="22"/>
        </w:rPr>
      </w:pPr>
      <w:r w:rsidRPr="00487F1E">
        <w:rPr>
          <w:sz w:val="22"/>
          <w:szCs w:val="22"/>
        </w:rPr>
        <w:t xml:space="preserve">Discriminant Analysis (DA), also known as Fisher Discriminant Analysis (FDA), is another popular classification technique. It can be an effective alternative to logistic regression when the classes are well-separated. If you have a classification problem where the outcome classes are well-separated, logistic regression can have unstable estimates, which is to say that the confidence intervals are wide and the estimates themselves would likely vary wildly from one sample to another (James, 2013). DA does not suffer from this problem, and as a result, may outperform and be more generalizable than logistic regression. Conversely, if there are complex relationships between the features and outcome variables, it may perform poorly on a classification task. For the purpose of comparison to logistic regression, we will explore Linear Discriminant Analysis (LDA). </w:t>
      </w:r>
    </w:p>
    <w:p w:rsidR="00487F1E" w:rsidRPr="00487F1E" w:rsidRDefault="00487F1E" w:rsidP="00487F1E">
      <w:pPr>
        <w:pStyle w:val="Text"/>
        <w:spacing w:line="360" w:lineRule="auto"/>
        <w:ind w:firstLine="144"/>
        <w:rPr>
          <w:sz w:val="22"/>
          <w:szCs w:val="22"/>
        </w:rPr>
      </w:pPr>
      <w:r w:rsidRPr="00487F1E">
        <w:rPr>
          <w:sz w:val="22"/>
          <w:szCs w:val="22"/>
        </w:rPr>
        <w:t>DA utilizes Bayes' theorem in order to determine the probability of the class membership for each observation. If you have two classes, for example, benign and malignant, then DA will calculate an observation's probability for both the classes and select the highest probability as the proper class.</w:t>
      </w:r>
    </w:p>
    <w:p w:rsidR="00487F1E" w:rsidRPr="00487F1E" w:rsidRDefault="00D64C7C" w:rsidP="00487F1E">
      <w:pPr>
        <w:pStyle w:val="Text"/>
        <w:spacing w:line="360" w:lineRule="auto"/>
        <w:ind w:firstLine="144"/>
        <w:rPr>
          <w:sz w:val="22"/>
          <w:szCs w:val="22"/>
        </w:rPr>
      </w:pPr>
      <w:r>
        <w:rPr>
          <w:noProof/>
          <w:sz w:val="22"/>
          <w:szCs w:val="22"/>
          <w:lang w:val="el-GR" w:eastAsia="el-GR"/>
        </w:rPr>
        <w:drawing>
          <wp:anchor distT="0" distB="0" distL="114300" distR="114300" simplePos="0" relativeHeight="251707392" behindDoc="0" locked="0" layoutInCell="1" allowOverlap="1">
            <wp:simplePos x="0" y="0"/>
            <wp:positionH relativeFrom="column">
              <wp:posOffset>1682115</wp:posOffset>
            </wp:positionH>
            <wp:positionV relativeFrom="paragraph">
              <wp:posOffset>430530</wp:posOffset>
            </wp:positionV>
            <wp:extent cx="2790825" cy="666750"/>
            <wp:effectExtent l="19050" t="0" r="9525" b="0"/>
            <wp:wrapThrough wrapText="bothSides">
              <wp:wrapPolygon edited="0">
                <wp:start x="-147" y="0"/>
                <wp:lineTo x="-147" y="20983"/>
                <wp:lineTo x="21674" y="20983"/>
                <wp:lineTo x="21674" y="0"/>
                <wp:lineTo x="-147" y="0"/>
              </wp:wrapPolygon>
            </wp:wrapThrough>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srcRect/>
                    <a:stretch>
                      <a:fillRect/>
                    </a:stretch>
                  </pic:blipFill>
                  <pic:spPr bwMode="auto">
                    <a:xfrm>
                      <a:off x="0" y="0"/>
                      <a:ext cx="2790825" cy="666750"/>
                    </a:xfrm>
                    <a:prstGeom prst="rect">
                      <a:avLst/>
                    </a:prstGeom>
                    <a:noFill/>
                    <a:ln w="9525">
                      <a:noFill/>
                      <a:miter lim="800000"/>
                      <a:headEnd/>
                      <a:tailEnd/>
                    </a:ln>
                  </pic:spPr>
                </pic:pic>
              </a:graphicData>
            </a:graphic>
          </wp:anchor>
        </w:drawing>
      </w:r>
      <w:r w:rsidR="00487F1E" w:rsidRPr="00487F1E">
        <w:rPr>
          <w:sz w:val="22"/>
          <w:szCs w:val="22"/>
        </w:rPr>
        <w:t xml:space="preserve">Bayes' theorem states that the probability of Y occurring- given that X has occurred- is equal to the probability of both Y and X occurring divided by the probability of X occurring, which can be written as: </w:t>
      </w:r>
    </w:p>
    <w:p w:rsidR="00487F1E" w:rsidRDefault="00487F1E" w:rsidP="00487F1E">
      <w:pPr>
        <w:pStyle w:val="Text"/>
        <w:spacing w:line="360" w:lineRule="auto"/>
        <w:ind w:firstLine="144"/>
        <w:rPr>
          <w:sz w:val="22"/>
          <w:szCs w:val="22"/>
        </w:rPr>
      </w:pPr>
    </w:p>
    <w:p w:rsidR="00F72AEB" w:rsidRPr="00487F1E" w:rsidRDefault="00F72AEB" w:rsidP="00487F1E">
      <w:pPr>
        <w:pStyle w:val="Text"/>
        <w:spacing w:line="360" w:lineRule="auto"/>
        <w:ind w:firstLine="144"/>
        <w:rPr>
          <w:sz w:val="22"/>
          <w:szCs w:val="22"/>
        </w:rPr>
      </w:pPr>
    </w:p>
    <w:p w:rsidR="00487F1E" w:rsidRPr="00487F1E" w:rsidRDefault="00487F1E" w:rsidP="00487F1E">
      <w:pPr>
        <w:pStyle w:val="Text"/>
        <w:spacing w:line="360" w:lineRule="auto"/>
        <w:ind w:firstLine="144"/>
        <w:rPr>
          <w:sz w:val="22"/>
          <w:szCs w:val="22"/>
        </w:rPr>
      </w:pPr>
      <w:r w:rsidRPr="00487F1E">
        <w:rPr>
          <w:sz w:val="22"/>
          <w:szCs w:val="22"/>
        </w:rPr>
        <w:lastRenderedPageBreak/>
        <w:t xml:space="preserve">The numerator in this expression is the likelihood that an observation is from that class level and has these feature values. The denominator is the likelihood of an observation that has these feature values across all the levels. Again, the classification rule says that if you have the joint distribution of X and Y and if X is given, the optimal decision of which class to assign an observation is by choosing the class with the larger probability (the posterior probability). </w:t>
      </w:r>
    </w:p>
    <w:p w:rsidR="00487F1E" w:rsidRPr="00487F1E" w:rsidRDefault="00487F1E" w:rsidP="00487F1E">
      <w:pPr>
        <w:pStyle w:val="Text"/>
        <w:spacing w:line="360" w:lineRule="auto"/>
        <w:ind w:firstLine="144"/>
        <w:rPr>
          <w:sz w:val="22"/>
          <w:szCs w:val="22"/>
        </w:rPr>
      </w:pPr>
      <w:r w:rsidRPr="00487F1E">
        <w:rPr>
          <w:sz w:val="22"/>
          <w:szCs w:val="22"/>
        </w:rPr>
        <w:t xml:space="preserve">The process of attaining the posterior probabilities goes through the following steps: </w:t>
      </w:r>
    </w:p>
    <w:p w:rsidR="00487F1E" w:rsidRPr="00487F1E" w:rsidRDefault="00487F1E" w:rsidP="00487F1E">
      <w:pPr>
        <w:pStyle w:val="Text"/>
        <w:numPr>
          <w:ilvl w:val="0"/>
          <w:numId w:val="3"/>
        </w:numPr>
        <w:spacing w:line="360" w:lineRule="auto"/>
        <w:rPr>
          <w:sz w:val="22"/>
          <w:szCs w:val="22"/>
        </w:rPr>
      </w:pPr>
      <w:r w:rsidRPr="00487F1E">
        <w:rPr>
          <w:sz w:val="22"/>
          <w:szCs w:val="22"/>
        </w:rPr>
        <w:t xml:space="preserve">Collect data with a known class membership. </w:t>
      </w:r>
    </w:p>
    <w:p w:rsidR="00487F1E" w:rsidRPr="00487F1E" w:rsidRDefault="00487F1E" w:rsidP="00487F1E">
      <w:pPr>
        <w:pStyle w:val="Text"/>
        <w:numPr>
          <w:ilvl w:val="0"/>
          <w:numId w:val="3"/>
        </w:numPr>
        <w:spacing w:line="360" w:lineRule="auto"/>
        <w:rPr>
          <w:sz w:val="22"/>
          <w:szCs w:val="22"/>
        </w:rPr>
      </w:pPr>
      <w:r w:rsidRPr="00487F1E">
        <w:rPr>
          <w:sz w:val="22"/>
          <w:szCs w:val="22"/>
        </w:rPr>
        <w:t xml:space="preserve">Calculate the prior probabilities - this represents the proportion of the sample that belongs to each class (empirical probability). </w:t>
      </w:r>
    </w:p>
    <w:p w:rsidR="00487F1E" w:rsidRPr="00487F1E" w:rsidRDefault="00487F1E" w:rsidP="00487F1E">
      <w:pPr>
        <w:pStyle w:val="Text"/>
        <w:numPr>
          <w:ilvl w:val="0"/>
          <w:numId w:val="3"/>
        </w:numPr>
        <w:spacing w:line="360" w:lineRule="auto"/>
        <w:rPr>
          <w:sz w:val="22"/>
          <w:szCs w:val="22"/>
        </w:rPr>
      </w:pPr>
      <w:r w:rsidRPr="00487F1E">
        <w:rPr>
          <w:sz w:val="22"/>
          <w:szCs w:val="22"/>
        </w:rPr>
        <w:t xml:space="preserve">Calculate the mean for each feature by their class. </w:t>
      </w:r>
    </w:p>
    <w:p w:rsidR="00487F1E" w:rsidRPr="00487F1E" w:rsidRDefault="00487F1E" w:rsidP="00487F1E">
      <w:pPr>
        <w:pStyle w:val="Text"/>
        <w:numPr>
          <w:ilvl w:val="0"/>
          <w:numId w:val="3"/>
        </w:numPr>
        <w:spacing w:line="360" w:lineRule="auto"/>
        <w:rPr>
          <w:sz w:val="22"/>
          <w:szCs w:val="22"/>
        </w:rPr>
      </w:pPr>
      <w:r w:rsidRPr="00487F1E">
        <w:rPr>
          <w:sz w:val="22"/>
          <w:szCs w:val="22"/>
        </w:rPr>
        <w:t>Calculate the variance-covariance matrix for each feature; if it is an LDA, then this would be a pooled matrix of all the classes, giving us a linear classifier (if it is a QDA (Quadratic Discriminant Analysis), then a variance-covariance matrix is created for each class).</w:t>
      </w:r>
    </w:p>
    <w:p w:rsidR="00487F1E" w:rsidRPr="00487F1E" w:rsidRDefault="00487F1E" w:rsidP="00487F1E">
      <w:pPr>
        <w:pStyle w:val="Text"/>
        <w:numPr>
          <w:ilvl w:val="0"/>
          <w:numId w:val="3"/>
        </w:numPr>
        <w:spacing w:line="360" w:lineRule="auto"/>
        <w:rPr>
          <w:sz w:val="22"/>
          <w:szCs w:val="22"/>
        </w:rPr>
      </w:pPr>
      <w:r w:rsidRPr="00487F1E">
        <w:rPr>
          <w:sz w:val="22"/>
          <w:szCs w:val="22"/>
        </w:rPr>
        <w:t xml:space="preserve">Estimate the normal distribution (Gaussian densities) for each class. </w:t>
      </w:r>
    </w:p>
    <w:p w:rsidR="00487F1E" w:rsidRPr="00487F1E" w:rsidRDefault="00487F1E" w:rsidP="00487F1E">
      <w:pPr>
        <w:pStyle w:val="Text"/>
        <w:numPr>
          <w:ilvl w:val="0"/>
          <w:numId w:val="3"/>
        </w:numPr>
        <w:spacing w:line="360" w:lineRule="auto"/>
        <w:rPr>
          <w:sz w:val="22"/>
          <w:szCs w:val="22"/>
        </w:rPr>
      </w:pPr>
      <w:r w:rsidRPr="00487F1E">
        <w:rPr>
          <w:sz w:val="22"/>
          <w:szCs w:val="22"/>
        </w:rPr>
        <w:t xml:space="preserve">Compute the discriminant function that is the rule for the classification of a new object. </w:t>
      </w:r>
    </w:p>
    <w:p w:rsidR="00487F1E" w:rsidRPr="00487F1E" w:rsidRDefault="00487F1E" w:rsidP="00487F1E">
      <w:pPr>
        <w:pStyle w:val="Text"/>
        <w:numPr>
          <w:ilvl w:val="0"/>
          <w:numId w:val="3"/>
        </w:numPr>
        <w:spacing w:line="360" w:lineRule="auto"/>
        <w:rPr>
          <w:sz w:val="22"/>
          <w:szCs w:val="22"/>
        </w:rPr>
      </w:pPr>
      <w:r w:rsidRPr="00487F1E">
        <w:rPr>
          <w:sz w:val="22"/>
          <w:szCs w:val="22"/>
        </w:rPr>
        <w:t xml:space="preserve">Assign an observation to a class based on the discriminant function. </w:t>
      </w:r>
    </w:p>
    <w:p w:rsidR="00487F1E" w:rsidRPr="00487F1E" w:rsidRDefault="00487F1E" w:rsidP="00487F1E">
      <w:pPr>
        <w:autoSpaceDE w:val="0"/>
        <w:autoSpaceDN w:val="0"/>
        <w:adjustRightInd w:val="0"/>
        <w:spacing w:line="360" w:lineRule="auto"/>
        <w:rPr>
          <w:rFonts w:ascii="Book Antiqua" w:hAnsi="Book Antiqua" w:cs="Book Antiqua"/>
          <w:color w:val="000000"/>
          <w:sz w:val="22"/>
          <w:szCs w:val="22"/>
        </w:rPr>
      </w:pPr>
    </w:p>
    <w:p w:rsidR="00487F1E" w:rsidRPr="00487F1E" w:rsidRDefault="00487F1E" w:rsidP="00487F1E">
      <w:pPr>
        <w:pStyle w:val="Text"/>
        <w:spacing w:line="360" w:lineRule="auto"/>
        <w:ind w:firstLine="144"/>
        <w:rPr>
          <w:sz w:val="22"/>
          <w:szCs w:val="22"/>
        </w:rPr>
      </w:pPr>
      <w:r w:rsidRPr="00487F1E">
        <w:rPr>
          <w:sz w:val="22"/>
          <w:szCs w:val="22"/>
        </w:rPr>
        <w:t xml:space="preserve">This will provide an expanded notation on the determination of the posterior probabilities, as follows: </w:t>
      </w:r>
    </w:p>
    <w:p w:rsidR="00487F1E" w:rsidRPr="00487F1E" w:rsidRDefault="00487F1E" w:rsidP="00487F1E">
      <w:pPr>
        <w:autoSpaceDE w:val="0"/>
        <w:autoSpaceDN w:val="0"/>
        <w:adjustRightInd w:val="0"/>
        <w:spacing w:line="360" w:lineRule="auto"/>
        <w:rPr>
          <w:rFonts w:ascii="Times New Roman PS MT" w:hAnsi="Times New Roman PS MT" w:cs="Times New Roman PS MT"/>
          <w:color w:val="000000"/>
          <w:sz w:val="22"/>
          <w:szCs w:val="22"/>
        </w:rPr>
      </w:pPr>
    </w:p>
    <w:p w:rsidR="00487F1E" w:rsidRPr="00487F1E" w:rsidRDefault="00487F1E" w:rsidP="00487F1E">
      <w:pPr>
        <w:pStyle w:val="Text"/>
        <w:numPr>
          <w:ilvl w:val="0"/>
          <w:numId w:val="4"/>
        </w:numPr>
        <w:spacing w:line="360" w:lineRule="auto"/>
        <w:rPr>
          <w:sz w:val="22"/>
          <w:szCs w:val="22"/>
        </w:rPr>
      </w:pPr>
      <w:r w:rsidRPr="00487F1E">
        <w:rPr>
          <w:sz w:val="22"/>
          <w:szCs w:val="22"/>
          <w:lang w:val="el-GR"/>
        </w:rPr>
        <w:t>π</w:t>
      </w:r>
      <w:r w:rsidRPr="00487F1E">
        <w:rPr>
          <w:sz w:val="22"/>
          <w:szCs w:val="22"/>
          <w:vertAlign w:val="subscript"/>
        </w:rPr>
        <w:t>k</w:t>
      </w:r>
      <w:r w:rsidRPr="00487F1E">
        <w:rPr>
          <w:sz w:val="22"/>
          <w:szCs w:val="22"/>
        </w:rPr>
        <w:t>=(# of samples in class k) / (total sample size) is the prior probability of a randomly chosen observation in the k</w:t>
      </w:r>
      <w:r w:rsidRPr="00487F1E">
        <w:rPr>
          <w:sz w:val="22"/>
          <w:szCs w:val="22"/>
          <w:vertAlign w:val="superscript"/>
        </w:rPr>
        <w:t>th</w:t>
      </w:r>
      <w:r w:rsidRPr="00487F1E">
        <w:rPr>
          <w:sz w:val="22"/>
          <w:szCs w:val="22"/>
        </w:rPr>
        <w:t xml:space="preserve"> class. </w:t>
      </w:r>
    </w:p>
    <w:p w:rsidR="00487F1E" w:rsidRPr="00487F1E" w:rsidRDefault="00487F1E" w:rsidP="00487F1E">
      <w:pPr>
        <w:pStyle w:val="Text"/>
        <w:numPr>
          <w:ilvl w:val="0"/>
          <w:numId w:val="4"/>
        </w:numPr>
        <w:spacing w:line="360" w:lineRule="auto"/>
        <w:rPr>
          <w:sz w:val="22"/>
          <w:szCs w:val="22"/>
        </w:rPr>
      </w:pPr>
      <w:r w:rsidRPr="00487F1E">
        <w:rPr>
          <w:sz w:val="22"/>
          <w:szCs w:val="22"/>
        </w:rPr>
        <w:t>f</w:t>
      </w:r>
      <w:r w:rsidRPr="00487F1E">
        <w:rPr>
          <w:sz w:val="22"/>
          <w:szCs w:val="22"/>
          <w:vertAlign w:val="subscript"/>
        </w:rPr>
        <w:t>k</w:t>
      </w:r>
      <w:r w:rsidRPr="00487F1E">
        <w:rPr>
          <w:sz w:val="22"/>
          <w:szCs w:val="22"/>
        </w:rPr>
        <w:t>(X) = P(X=x | y=k) is the density function of an observation that comes from the k</w:t>
      </w:r>
      <w:r w:rsidRPr="00487F1E">
        <w:rPr>
          <w:sz w:val="22"/>
          <w:szCs w:val="22"/>
          <w:vertAlign w:val="superscript"/>
        </w:rPr>
        <w:t>th</w:t>
      </w:r>
      <w:r w:rsidRPr="00487F1E">
        <w:rPr>
          <w:sz w:val="22"/>
          <w:szCs w:val="22"/>
        </w:rPr>
        <w:t xml:space="preserve"> class. We will assume that this comes from a normal (Gaussian) distribution; with multiple features, the assumption is that it comes from a multivariate Gaussian distribution. </w:t>
      </w:r>
    </w:p>
    <w:p w:rsidR="00487F1E" w:rsidRPr="00487F1E" w:rsidRDefault="00487F1E" w:rsidP="00487F1E">
      <w:pPr>
        <w:pStyle w:val="Text"/>
        <w:numPr>
          <w:ilvl w:val="0"/>
          <w:numId w:val="4"/>
        </w:numPr>
        <w:spacing w:line="360" w:lineRule="auto"/>
        <w:rPr>
          <w:sz w:val="22"/>
          <w:szCs w:val="22"/>
        </w:rPr>
      </w:pPr>
      <w:r w:rsidRPr="00487F1E">
        <w:rPr>
          <w:sz w:val="22"/>
          <w:szCs w:val="22"/>
        </w:rPr>
        <w:t>Using p</w:t>
      </w:r>
      <w:r w:rsidRPr="00487F1E">
        <w:rPr>
          <w:sz w:val="22"/>
          <w:szCs w:val="22"/>
          <w:vertAlign w:val="subscript"/>
        </w:rPr>
        <w:t>k</w:t>
      </w:r>
      <w:r w:rsidRPr="00487F1E">
        <w:rPr>
          <w:sz w:val="22"/>
          <w:szCs w:val="22"/>
        </w:rPr>
        <w:t>(X) = probability of Y given X, we can adjust Bayes' theorem accordingly.</w:t>
      </w:r>
    </w:p>
    <w:p w:rsidR="00487F1E" w:rsidRPr="00487F1E" w:rsidRDefault="00487F1E" w:rsidP="00487F1E">
      <w:pPr>
        <w:pStyle w:val="Text"/>
        <w:spacing w:line="360" w:lineRule="auto"/>
        <w:ind w:firstLine="144"/>
        <w:rPr>
          <w:sz w:val="22"/>
          <w:szCs w:val="22"/>
        </w:rPr>
      </w:pPr>
    </w:p>
    <w:p w:rsidR="00487F1E" w:rsidRPr="00F72AEB" w:rsidRDefault="00F72AEB" w:rsidP="00F72AEB">
      <w:pPr>
        <w:pStyle w:val="Text"/>
        <w:numPr>
          <w:ilvl w:val="0"/>
          <w:numId w:val="4"/>
        </w:numPr>
        <w:spacing w:line="360" w:lineRule="auto"/>
        <w:rPr>
          <w:sz w:val="22"/>
          <w:szCs w:val="22"/>
        </w:rPr>
      </w:pPr>
      <w:r>
        <w:rPr>
          <w:noProof/>
          <w:sz w:val="22"/>
          <w:szCs w:val="22"/>
          <w:lang w:val="el-GR" w:eastAsia="el-GR"/>
        </w:rPr>
        <w:drawing>
          <wp:anchor distT="0" distB="0" distL="114300" distR="114300" simplePos="0" relativeHeight="251671552" behindDoc="0" locked="0" layoutInCell="1" allowOverlap="1">
            <wp:simplePos x="0" y="0"/>
            <wp:positionH relativeFrom="column">
              <wp:posOffset>701040</wp:posOffset>
            </wp:positionH>
            <wp:positionV relativeFrom="paragraph">
              <wp:posOffset>10795</wp:posOffset>
            </wp:positionV>
            <wp:extent cx="1518285" cy="180975"/>
            <wp:effectExtent l="19050" t="0" r="5715" b="0"/>
            <wp:wrapThrough wrapText="bothSides">
              <wp:wrapPolygon edited="0">
                <wp:start x="-271" y="0"/>
                <wp:lineTo x="-271" y="20463"/>
                <wp:lineTo x="21681" y="20463"/>
                <wp:lineTo x="21681" y="0"/>
                <wp:lineTo x="-271" y="0"/>
              </wp:wrapPolygon>
            </wp:wrapThrough>
            <wp:docPr id="50"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9" cstate="print"/>
                    <a:srcRect/>
                    <a:stretch>
                      <a:fillRect/>
                    </a:stretch>
                  </pic:blipFill>
                  <pic:spPr bwMode="auto">
                    <a:xfrm>
                      <a:off x="0" y="0"/>
                      <a:ext cx="1518285" cy="180975"/>
                    </a:xfrm>
                    <a:prstGeom prst="rect">
                      <a:avLst/>
                    </a:prstGeom>
                    <a:noFill/>
                    <a:ln w="9525">
                      <a:noFill/>
                      <a:miter lim="800000"/>
                      <a:headEnd/>
                      <a:tailEnd/>
                    </a:ln>
                  </pic:spPr>
                </pic:pic>
              </a:graphicData>
            </a:graphic>
          </wp:anchor>
        </w:drawing>
      </w:r>
      <w:r w:rsidR="00487F1E" w:rsidRPr="00487F1E">
        <w:rPr>
          <w:sz w:val="22"/>
          <w:szCs w:val="22"/>
        </w:rPr>
        <w:t xml:space="preserve">   </w:t>
      </w:r>
      <w:r w:rsidR="00487F1E" w:rsidRPr="00F72AEB">
        <w:rPr>
          <w:sz w:val="22"/>
          <w:szCs w:val="22"/>
        </w:rPr>
        <w:t>is the posterior probability that an observation comes from the k class when the feature values for this observation are given.</w:t>
      </w:r>
    </w:p>
    <w:p w:rsidR="00487F1E" w:rsidRPr="00487F1E" w:rsidRDefault="00487F1E" w:rsidP="00487F1E">
      <w:pPr>
        <w:pStyle w:val="Text"/>
        <w:numPr>
          <w:ilvl w:val="0"/>
          <w:numId w:val="4"/>
        </w:numPr>
        <w:spacing w:line="360" w:lineRule="auto"/>
        <w:rPr>
          <w:sz w:val="22"/>
          <w:szCs w:val="22"/>
        </w:rPr>
      </w:pPr>
      <w:r w:rsidRPr="00487F1E">
        <w:rPr>
          <w:sz w:val="22"/>
          <w:szCs w:val="22"/>
        </w:rPr>
        <w:t xml:space="preserve">Assuming that k=2 and the prior probabilities are the same, </w:t>
      </w:r>
      <w:r w:rsidRPr="00487F1E">
        <w:rPr>
          <w:sz w:val="22"/>
          <w:szCs w:val="22"/>
          <w:lang w:val="el-GR"/>
        </w:rPr>
        <w:t>π</w:t>
      </w:r>
      <w:r w:rsidRPr="00487F1E">
        <w:rPr>
          <w:sz w:val="22"/>
          <w:szCs w:val="22"/>
          <w:vertAlign w:val="subscript"/>
        </w:rPr>
        <w:t>1</w:t>
      </w:r>
      <w:r w:rsidRPr="00487F1E">
        <w:rPr>
          <w:sz w:val="22"/>
          <w:szCs w:val="22"/>
        </w:rPr>
        <w:t>=</w:t>
      </w:r>
      <w:r w:rsidRPr="00487F1E">
        <w:rPr>
          <w:sz w:val="22"/>
          <w:szCs w:val="22"/>
          <w:lang w:val="el-GR"/>
        </w:rPr>
        <w:t>π</w:t>
      </w:r>
      <w:r w:rsidRPr="00487F1E">
        <w:rPr>
          <w:sz w:val="22"/>
          <w:szCs w:val="22"/>
          <w:vertAlign w:val="subscript"/>
        </w:rPr>
        <w:t>2</w:t>
      </w:r>
      <w:r w:rsidRPr="00487F1E">
        <w:rPr>
          <w:sz w:val="22"/>
          <w:szCs w:val="22"/>
        </w:rPr>
        <w:t>, then an observation is assigned to the one class if 2(</w:t>
      </w:r>
      <w:r w:rsidRPr="00487F1E">
        <w:rPr>
          <w:sz w:val="22"/>
          <w:szCs w:val="22"/>
          <w:lang w:val="el-GR"/>
        </w:rPr>
        <w:t>μ</w:t>
      </w:r>
      <w:r w:rsidRPr="00487F1E">
        <w:rPr>
          <w:sz w:val="22"/>
          <w:szCs w:val="22"/>
          <w:vertAlign w:val="subscript"/>
        </w:rPr>
        <w:t>1</w:t>
      </w:r>
      <w:r w:rsidRPr="00487F1E">
        <w:rPr>
          <w:sz w:val="22"/>
          <w:szCs w:val="22"/>
        </w:rPr>
        <w:t>-</w:t>
      </w:r>
      <w:r w:rsidRPr="00487F1E">
        <w:rPr>
          <w:sz w:val="22"/>
          <w:szCs w:val="22"/>
          <w:lang w:val="el-GR"/>
        </w:rPr>
        <w:t>μ</w:t>
      </w:r>
      <w:r w:rsidRPr="00487F1E">
        <w:rPr>
          <w:sz w:val="22"/>
          <w:szCs w:val="22"/>
          <w:vertAlign w:val="subscript"/>
        </w:rPr>
        <w:t>2</w:t>
      </w:r>
      <w:r w:rsidRPr="00487F1E">
        <w:rPr>
          <w:sz w:val="22"/>
          <w:szCs w:val="22"/>
        </w:rPr>
        <w:t>)&gt;</w:t>
      </w:r>
      <w:r w:rsidRPr="00487F1E">
        <w:rPr>
          <w:sz w:val="22"/>
          <w:szCs w:val="22"/>
          <w:lang w:val="el-GR"/>
        </w:rPr>
        <w:t>μ</w:t>
      </w:r>
      <w:r w:rsidRPr="00487F1E">
        <w:rPr>
          <w:sz w:val="22"/>
          <w:szCs w:val="22"/>
          <w:vertAlign w:val="subscript"/>
        </w:rPr>
        <w:t>1</w:t>
      </w:r>
      <w:r w:rsidRPr="00487F1E">
        <w:rPr>
          <w:sz w:val="22"/>
          <w:szCs w:val="22"/>
          <w:vertAlign w:val="superscript"/>
        </w:rPr>
        <w:t>2</w:t>
      </w:r>
      <w:r w:rsidRPr="00487F1E">
        <w:rPr>
          <w:sz w:val="22"/>
          <w:szCs w:val="22"/>
        </w:rPr>
        <w:t>-</w:t>
      </w:r>
      <w:r w:rsidRPr="00487F1E">
        <w:rPr>
          <w:sz w:val="22"/>
          <w:szCs w:val="22"/>
          <w:lang w:val="el-GR"/>
        </w:rPr>
        <w:t>μ</w:t>
      </w:r>
      <w:r w:rsidRPr="00487F1E">
        <w:rPr>
          <w:sz w:val="22"/>
          <w:szCs w:val="22"/>
          <w:vertAlign w:val="subscript"/>
        </w:rPr>
        <w:t>2</w:t>
      </w:r>
      <w:r w:rsidRPr="00487F1E">
        <w:rPr>
          <w:sz w:val="22"/>
          <w:szCs w:val="22"/>
          <w:vertAlign w:val="superscript"/>
        </w:rPr>
        <w:t>2</w:t>
      </w:r>
      <w:r w:rsidRPr="00487F1E">
        <w:rPr>
          <w:sz w:val="22"/>
          <w:szCs w:val="22"/>
        </w:rPr>
        <w:t xml:space="preserve">, otherwise it is assigned to the two class. This is known as the decision boundary. DA creates the k-1 decision boundaries, that is, with three classes (k=3), there will be two decision boundaries. </w:t>
      </w:r>
    </w:p>
    <w:p w:rsidR="00487F1E" w:rsidRPr="00487F1E" w:rsidRDefault="00487F1E" w:rsidP="00487F1E">
      <w:pPr>
        <w:pStyle w:val="Text"/>
        <w:spacing w:line="360" w:lineRule="auto"/>
        <w:ind w:firstLine="144"/>
        <w:rPr>
          <w:sz w:val="22"/>
          <w:szCs w:val="22"/>
        </w:rPr>
      </w:pPr>
    </w:p>
    <w:p w:rsidR="00487F1E" w:rsidRPr="00487F1E" w:rsidRDefault="00487F1E" w:rsidP="00487F1E">
      <w:pPr>
        <w:pStyle w:val="Text"/>
        <w:spacing w:line="360" w:lineRule="auto"/>
        <w:ind w:firstLine="144"/>
        <w:rPr>
          <w:sz w:val="22"/>
          <w:szCs w:val="22"/>
        </w:rPr>
      </w:pPr>
      <w:r w:rsidRPr="00487F1E">
        <w:rPr>
          <w:sz w:val="22"/>
          <w:szCs w:val="22"/>
        </w:rPr>
        <w:t xml:space="preserve">Even though LDA is elegantly simple, it has the limitation of the assumption that the observations of each class are said to have a multivariate normal distribution and there is a common covariance across the classes. </w:t>
      </w:r>
    </w:p>
    <w:p w:rsidR="00487F1E" w:rsidRPr="00487F1E" w:rsidRDefault="00487F1E" w:rsidP="00487F1E">
      <w:pPr>
        <w:pStyle w:val="Text"/>
        <w:spacing w:line="360" w:lineRule="auto"/>
        <w:ind w:firstLine="144"/>
        <w:rPr>
          <w:sz w:val="22"/>
          <w:szCs w:val="22"/>
        </w:rPr>
      </w:pPr>
      <w:r w:rsidRPr="00487F1E">
        <w:rPr>
          <w:sz w:val="22"/>
          <w:szCs w:val="22"/>
        </w:rPr>
        <w:t xml:space="preserve">QDA still assumes that the observations come from a normal distribution, but also assumes that each class has its own covariance </w:t>
      </w:r>
    </w:p>
    <w:p w:rsidR="00487F1E" w:rsidRPr="000F1D1E" w:rsidRDefault="00F72AEB" w:rsidP="00487F1E">
      <w:pPr>
        <w:pStyle w:val="Text"/>
        <w:ind w:firstLine="144"/>
      </w:pPr>
      <w:r>
        <w:rPr>
          <w:noProof/>
          <w:lang w:val="el-GR" w:eastAsia="el-GR"/>
        </w:rPr>
        <w:lastRenderedPageBreak/>
        <w:drawing>
          <wp:anchor distT="0" distB="0" distL="114300" distR="114300" simplePos="0" relativeHeight="251672576" behindDoc="0" locked="0" layoutInCell="1" allowOverlap="1">
            <wp:simplePos x="0" y="0"/>
            <wp:positionH relativeFrom="column">
              <wp:posOffset>1920240</wp:posOffset>
            </wp:positionH>
            <wp:positionV relativeFrom="paragraph">
              <wp:posOffset>-1905</wp:posOffset>
            </wp:positionV>
            <wp:extent cx="3095625" cy="2771775"/>
            <wp:effectExtent l="19050" t="0" r="9525" b="0"/>
            <wp:wrapThrough wrapText="bothSides">
              <wp:wrapPolygon edited="0">
                <wp:start x="-133" y="0"/>
                <wp:lineTo x="-133" y="21526"/>
                <wp:lineTo x="21666" y="21526"/>
                <wp:lineTo x="21666" y="0"/>
                <wp:lineTo x="-133" y="0"/>
              </wp:wrapPolygon>
            </wp:wrapThrough>
            <wp:docPr id="51"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cstate="print"/>
                    <a:srcRect/>
                    <a:stretch>
                      <a:fillRect/>
                    </a:stretch>
                  </pic:blipFill>
                  <pic:spPr bwMode="auto">
                    <a:xfrm>
                      <a:off x="0" y="0"/>
                      <a:ext cx="3095625" cy="2771775"/>
                    </a:xfrm>
                    <a:prstGeom prst="rect">
                      <a:avLst/>
                    </a:prstGeom>
                    <a:noFill/>
                    <a:ln w="9525">
                      <a:noFill/>
                      <a:miter lim="800000"/>
                      <a:headEnd/>
                      <a:tailEnd/>
                    </a:ln>
                  </pic:spPr>
                </pic:pic>
              </a:graphicData>
            </a:graphic>
          </wp:anchor>
        </w:drawing>
      </w:r>
    </w:p>
    <w:p w:rsidR="00487F1E" w:rsidRDefault="00487F1E" w:rsidP="00487F1E">
      <w:pPr>
        <w:pStyle w:val="Text"/>
        <w:ind w:firstLine="144"/>
      </w:pPr>
    </w:p>
    <w:p w:rsidR="00F72AEB" w:rsidRDefault="00F72AEB" w:rsidP="00487F1E">
      <w:pPr>
        <w:pStyle w:val="Text"/>
        <w:ind w:firstLine="144"/>
      </w:pPr>
    </w:p>
    <w:p w:rsidR="00F72AEB" w:rsidRDefault="00F72AEB" w:rsidP="00487F1E">
      <w:pPr>
        <w:pStyle w:val="Text"/>
        <w:ind w:firstLine="144"/>
      </w:pPr>
    </w:p>
    <w:p w:rsidR="00F72AEB" w:rsidRDefault="00F72AEB" w:rsidP="00487F1E">
      <w:pPr>
        <w:pStyle w:val="Text"/>
        <w:ind w:firstLine="144"/>
      </w:pPr>
    </w:p>
    <w:p w:rsidR="00F72AEB" w:rsidRDefault="00F72AEB" w:rsidP="00487F1E">
      <w:pPr>
        <w:pStyle w:val="Text"/>
        <w:ind w:firstLine="144"/>
      </w:pPr>
    </w:p>
    <w:p w:rsidR="00F72AEB" w:rsidRDefault="00F72AEB" w:rsidP="00487F1E">
      <w:pPr>
        <w:pStyle w:val="Text"/>
        <w:ind w:firstLine="144"/>
      </w:pPr>
    </w:p>
    <w:p w:rsidR="00F72AEB" w:rsidRDefault="00F72AEB" w:rsidP="00487F1E">
      <w:pPr>
        <w:pStyle w:val="Text"/>
        <w:ind w:firstLine="144"/>
      </w:pPr>
    </w:p>
    <w:p w:rsidR="00F72AEB" w:rsidRDefault="00F72AEB" w:rsidP="00487F1E">
      <w:pPr>
        <w:pStyle w:val="Text"/>
        <w:ind w:firstLine="144"/>
      </w:pPr>
    </w:p>
    <w:p w:rsidR="00F72AEB" w:rsidRDefault="00F72AEB" w:rsidP="00487F1E">
      <w:pPr>
        <w:pStyle w:val="Text"/>
        <w:ind w:firstLine="144"/>
      </w:pPr>
    </w:p>
    <w:p w:rsidR="00F72AEB" w:rsidRDefault="00F72AEB" w:rsidP="00487F1E">
      <w:pPr>
        <w:pStyle w:val="Text"/>
        <w:ind w:firstLine="144"/>
      </w:pPr>
    </w:p>
    <w:p w:rsidR="00F72AEB" w:rsidRDefault="00F72AEB" w:rsidP="00487F1E">
      <w:pPr>
        <w:pStyle w:val="Text"/>
        <w:ind w:firstLine="144"/>
      </w:pPr>
    </w:p>
    <w:p w:rsidR="00F72AEB" w:rsidRDefault="00F72AEB" w:rsidP="00487F1E">
      <w:pPr>
        <w:pStyle w:val="Text"/>
        <w:ind w:firstLine="144"/>
      </w:pPr>
    </w:p>
    <w:p w:rsidR="00F72AEB" w:rsidRDefault="00F72AEB" w:rsidP="00487F1E">
      <w:pPr>
        <w:pStyle w:val="Text"/>
        <w:ind w:firstLine="144"/>
      </w:pPr>
    </w:p>
    <w:p w:rsidR="00F72AEB" w:rsidRDefault="00F72AEB" w:rsidP="00487F1E">
      <w:pPr>
        <w:pStyle w:val="Text"/>
        <w:ind w:firstLine="144"/>
      </w:pPr>
    </w:p>
    <w:p w:rsidR="00F72AEB" w:rsidRDefault="00F72AEB" w:rsidP="00487F1E">
      <w:pPr>
        <w:pStyle w:val="Text"/>
        <w:ind w:firstLine="144"/>
      </w:pPr>
    </w:p>
    <w:p w:rsidR="00F72AEB" w:rsidRDefault="00F72AEB" w:rsidP="00487F1E">
      <w:pPr>
        <w:pStyle w:val="Text"/>
        <w:ind w:firstLine="144"/>
      </w:pPr>
    </w:p>
    <w:p w:rsidR="00F72AEB" w:rsidRPr="000F1D1E" w:rsidRDefault="00F72AEB" w:rsidP="00487F1E">
      <w:pPr>
        <w:pStyle w:val="Text"/>
        <w:ind w:firstLine="144"/>
      </w:pPr>
    </w:p>
    <w:p w:rsidR="00487F1E" w:rsidRPr="000F1D1E" w:rsidRDefault="00487F1E" w:rsidP="00487F1E">
      <w:pPr>
        <w:pStyle w:val="Text"/>
        <w:ind w:firstLine="144"/>
      </w:pPr>
    </w:p>
    <w:p w:rsidR="00487F1E" w:rsidRPr="00F72AEB" w:rsidRDefault="00487F1E" w:rsidP="00F72AEB">
      <w:pPr>
        <w:pStyle w:val="Text"/>
        <w:spacing w:line="276" w:lineRule="auto"/>
        <w:ind w:firstLine="144"/>
        <w:jc w:val="center"/>
        <w:rPr>
          <w:i/>
          <w:sz w:val="24"/>
          <w:u w:val="single"/>
        </w:rPr>
      </w:pPr>
      <w:r w:rsidRPr="00F72AEB">
        <w:rPr>
          <w:i/>
          <w:sz w:val="24"/>
          <w:u w:val="single"/>
        </w:rPr>
        <w:t>The separation of two classes with DA</w:t>
      </w:r>
    </w:p>
    <w:p w:rsidR="00487F1E" w:rsidRDefault="00487F1E" w:rsidP="00487F1E">
      <w:pPr>
        <w:pStyle w:val="Text"/>
      </w:pPr>
    </w:p>
    <w:p w:rsidR="00F72AEB" w:rsidRDefault="00F72AEB" w:rsidP="00487F1E">
      <w:pPr>
        <w:pStyle w:val="Text"/>
      </w:pPr>
    </w:p>
    <w:p w:rsidR="00487F1E" w:rsidRPr="00487F1E" w:rsidRDefault="00487F1E" w:rsidP="00487F1E">
      <w:pPr>
        <w:pStyle w:val="Text"/>
        <w:spacing w:line="360" w:lineRule="auto"/>
        <w:ind w:firstLine="144"/>
        <w:rPr>
          <w:sz w:val="22"/>
          <w:szCs w:val="22"/>
        </w:rPr>
      </w:pPr>
      <w:r w:rsidRPr="00487F1E">
        <w:rPr>
          <w:sz w:val="22"/>
          <w:szCs w:val="22"/>
        </w:rPr>
        <w:t>When you relax the common covariance assumption, you now allow quadratic terms into the discriminant score calculations, which was not possible with LDA. The important part ιs that QDA is a more flexible technique than logistic regression, but we must keep in mind our bias-variance trade-off. With a more flexible technique, you are likely to have a lower bias but potentially a higher variance. Like a lot of flexible techniques, a robust set of training data is needed to mitigate a high classifier variance.</w:t>
      </w:r>
    </w:p>
    <w:p w:rsidR="00487F1E" w:rsidRDefault="00487F1E" w:rsidP="00487F1E">
      <w:pPr>
        <w:rPr>
          <w:rFonts w:ascii="Book Antiqua" w:hAnsi="Book Antiqua" w:cs="Book Antiqua"/>
          <w:color w:val="000000"/>
          <w:sz w:val="21"/>
          <w:szCs w:val="21"/>
        </w:rPr>
      </w:pPr>
    </w:p>
    <w:p w:rsidR="00487F1E" w:rsidRPr="00321CB2" w:rsidRDefault="00487F1E" w:rsidP="00487F1E">
      <w:pPr>
        <w:ind w:left="202"/>
        <w:rPr>
          <w:b/>
        </w:rPr>
      </w:pPr>
    </w:p>
    <w:p w:rsidR="00487F1E" w:rsidRPr="00487F1E" w:rsidRDefault="00487F1E" w:rsidP="00487F1E">
      <w:pPr>
        <w:pStyle w:val="2"/>
        <w:rPr>
          <w:sz w:val="24"/>
        </w:rPr>
      </w:pPr>
      <w:bookmarkStart w:id="22" w:name="_Toc10317040"/>
      <w:r w:rsidRPr="00487F1E">
        <w:rPr>
          <w:sz w:val="24"/>
        </w:rPr>
        <w:t>K-Nearest Neighbors</w:t>
      </w:r>
      <w:bookmarkEnd w:id="22"/>
      <w:r w:rsidRPr="00487F1E">
        <w:rPr>
          <w:sz w:val="24"/>
        </w:rPr>
        <w:t xml:space="preserve"> </w:t>
      </w:r>
    </w:p>
    <w:p w:rsidR="00487F1E" w:rsidRPr="006C41C2" w:rsidRDefault="00487F1E" w:rsidP="00487F1E">
      <w:pPr>
        <w:pStyle w:val="Text"/>
        <w:ind w:firstLine="0"/>
        <w:jc w:val="left"/>
        <w:rPr>
          <w:b/>
          <w:sz w:val="24"/>
          <w:u w:val="single"/>
        </w:rPr>
      </w:pPr>
    </w:p>
    <w:p w:rsidR="00487F1E" w:rsidRPr="00487F1E" w:rsidRDefault="00487F1E" w:rsidP="00487F1E">
      <w:pPr>
        <w:pStyle w:val="Text"/>
        <w:spacing w:line="360" w:lineRule="auto"/>
        <w:ind w:firstLine="144"/>
        <w:rPr>
          <w:sz w:val="22"/>
          <w:szCs w:val="22"/>
        </w:rPr>
      </w:pPr>
      <w:r w:rsidRPr="00487F1E">
        <w:rPr>
          <w:sz w:val="22"/>
          <w:szCs w:val="22"/>
        </w:rPr>
        <w:t>With KNN, we have no parameters as the learning method is the so-called instance-based learning. In short, the labeled examples (inputs and corresponding output labels) are stored and no action is taken until a new input pattern demands an output value (Battiti and Brunato, 2014, p. 11). This method is commonly called lazy learning as no specific model parameters are produced. The train instances themselves represent the knowledge. For the prediction of any new instance (a new data point), the train data is searched for an instance that most resembles the new instance in question. KNN does this for a classification problem by looking at the closest points - the nearest neighbors - to determine the proper class. The k comes into play by determining how many neighbors should be examined by the algorithm, so if k=5, it will examine the five nearest points.</w:t>
      </w:r>
    </w:p>
    <w:p w:rsidR="00487F1E" w:rsidRPr="00487F1E" w:rsidRDefault="00487F1E" w:rsidP="00487F1E">
      <w:pPr>
        <w:pStyle w:val="Text"/>
        <w:spacing w:line="360" w:lineRule="auto"/>
        <w:ind w:firstLine="144"/>
        <w:rPr>
          <w:sz w:val="22"/>
          <w:szCs w:val="22"/>
        </w:rPr>
      </w:pPr>
      <w:r w:rsidRPr="00487F1E">
        <w:rPr>
          <w:sz w:val="22"/>
          <w:szCs w:val="22"/>
        </w:rPr>
        <w:t xml:space="preserve">A weakness of this method is that all five points are given equal weight in the algorithm even if they are less relevant in learning. </w:t>
      </w:r>
    </w:p>
    <w:p w:rsidR="00487F1E" w:rsidRPr="00487F1E" w:rsidRDefault="00487F1E" w:rsidP="00487F1E">
      <w:pPr>
        <w:pStyle w:val="Text"/>
        <w:spacing w:line="360" w:lineRule="auto"/>
        <w:ind w:firstLine="144"/>
        <w:rPr>
          <w:sz w:val="22"/>
          <w:szCs w:val="22"/>
        </w:rPr>
      </w:pPr>
      <w:r w:rsidRPr="00487F1E">
        <w:rPr>
          <w:sz w:val="22"/>
          <w:szCs w:val="22"/>
        </w:rPr>
        <w:t xml:space="preserve">The best way to understand how this works is with a simple visual example on a binary classification learning problem. In the following figure, we have a plot of whether a tumor is benign or malignant based on two predictive features. The X in the plot indicates a new observation that we would like to predict. If our algorithm considers K=3, the circle encompasses the three observations that are nearest to the one that we want to score. As the most </w:t>
      </w:r>
      <w:r w:rsidRPr="00487F1E">
        <w:rPr>
          <w:sz w:val="22"/>
          <w:szCs w:val="22"/>
        </w:rPr>
        <w:lastRenderedPageBreak/>
        <w:t xml:space="preserve">commonly occurring classifications are malignant, the X data point is classified as malignant, as shown in the </w:t>
      </w:r>
      <w:r w:rsidR="00F72AEB">
        <w:rPr>
          <w:noProof/>
          <w:sz w:val="22"/>
          <w:szCs w:val="22"/>
          <w:lang w:val="el-GR" w:eastAsia="el-GR"/>
        </w:rPr>
        <w:drawing>
          <wp:anchor distT="0" distB="0" distL="114300" distR="114300" simplePos="0" relativeHeight="251661312" behindDoc="0" locked="0" layoutInCell="1" allowOverlap="1">
            <wp:simplePos x="0" y="0"/>
            <wp:positionH relativeFrom="column">
              <wp:posOffset>1491615</wp:posOffset>
            </wp:positionH>
            <wp:positionV relativeFrom="paragraph">
              <wp:posOffset>464185</wp:posOffset>
            </wp:positionV>
            <wp:extent cx="3416300" cy="2562225"/>
            <wp:effectExtent l="19050" t="0" r="0" b="0"/>
            <wp:wrapThrough wrapText="bothSides">
              <wp:wrapPolygon edited="0">
                <wp:start x="-120" y="0"/>
                <wp:lineTo x="-120" y="21520"/>
                <wp:lineTo x="21560" y="21520"/>
                <wp:lineTo x="21560" y="0"/>
                <wp:lineTo x="-120" y="0"/>
              </wp:wrapPolygon>
            </wp:wrapThrough>
            <wp:docPr id="52" name="7 - Εικόνα" descr="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71" cstate="print"/>
                    <a:stretch>
                      <a:fillRect/>
                    </a:stretch>
                  </pic:blipFill>
                  <pic:spPr>
                    <a:xfrm>
                      <a:off x="0" y="0"/>
                      <a:ext cx="3416300" cy="2562225"/>
                    </a:xfrm>
                    <a:prstGeom prst="rect">
                      <a:avLst/>
                    </a:prstGeom>
                  </pic:spPr>
                </pic:pic>
              </a:graphicData>
            </a:graphic>
          </wp:anchor>
        </w:drawing>
      </w:r>
      <w:r w:rsidRPr="00487F1E">
        <w:rPr>
          <w:sz w:val="22"/>
          <w:szCs w:val="22"/>
        </w:rPr>
        <w:t>following figure:</w:t>
      </w:r>
    </w:p>
    <w:p w:rsidR="00487F1E" w:rsidRPr="00487F1E" w:rsidRDefault="00487F1E" w:rsidP="00487F1E">
      <w:pPr>
        <w:pStyle w:val="Text"/>
        <w:spacing w:line="360" w:lineRule="auto"/>
        <w:ind w:firstLine="144"/>
        <w:rPr>
          <w:sz w:val="22"/>
          <w:szCs w:val="22"/>
        </w:rPr>
      </w:pPr>
    </w:p>
    <w:p w:rsidR="00487F1E" w:rsidRDefault="00487F1E" w:rsidP="00487F1E">
      <w:pPr>
        <w:pStyle w:val="Text"/>
      </w:pPr>
    </w:p>
    <w:p w:rsidR="00F72AEB" w:rsidRDefault="00F72AEB" w:rsidP="00487F1E">
      <w:pPr>
        <w:pStyle w:val="Text"/>
      </w:pPr>
    </w:p>
    <w:p w:rsidR="00F72AEB" w:rsidRDefault="00F72AEB" w:rsidP="00487F1E">
      <w:pPr>
        <w:pStyle w:val="Text"/>
      </w:pPr>
    </w:p>
    <w:p w:rsidR="00F72AEB" w:rsidRDefault="00F72AEB" w:rsidP="00487F1E">
      <w:pPr>
        <w:pStyle w:val="Text"/>
      </w:pPr>
    </w:p>
    <w:p w:rsidR="00F72AEB" w:rsidRDefault="00F72AEB" w:rsidP="00487F1E">
      <w:pPr>
        <w:pStyle w:val="Text"/>
      </w:pPr>
    </w:p>
    <w:p w:rsidR="00F72AEB" w:rsidRDefault="00F72AEB" w:rsidP="00487F1E">
      <w:pPr>
        <w:pStyle w:val="Text"/>
      </w:pPr>
    </w:p>
    <w:p w:rsidR="00F72AEB" w:rsidRDefault="00F72AEB" w:rsidP="00487F1E">
      <w:pPr>
        <w:pStyle w:val="Text"/>
      </w:pPr>
    </w:p>
    <w:p w:rsidR="00F72AEB" w:rsidRDefault="00F72AEB" w:rsidP="00487F1E">
      <w:pPr>
        <w:pStyle w:val="Text"/>
      </w:pPr>
    </w:p>
    <w:p w:rsidR="00F72AEB" w:rsidRDefault="00F72AEB" w:rsidP="00487F1E">
      <w:pPr>
        <w:pStyle w:val="Text"/>
      </w:pPr>
    </w:p>
    <w:p w:rsidR="00F72AEB" w:rsidRDefault="00F72AEB" w:rsidP="00487F1E">
      <w:pPr>
        <w:pStyle w:val="Text"/>
      </w:pPr>
    </w:p>
    <w:p w:rsidR="00F72AEB" w:rsidRDefault="00F72AEB" w:rsidP="00487F1E">
      <w:pPr>
        <w:pStyle w:val="Text"/>
      </w:pPr>
    </w:p>
    <w:p w:rsidR="00F72AEB" w:rsidRDefault="00F72AEB" w:rsidP="00487F1E">
      <w:pPr>
        <w:pStyle w:val="Text"/>
      </w:pPr>
    </w:p>
    <w:p w:rsidR="00F72AEB" w:rsidRDefault="00F72AEB" w:rsidP="00487F1E">
      <w:pPr>
        <w:pStyle w:val="Text"/>
      </w:pPr>
    </w:p>
    <w:p w:rsidR="00F72AEB" w:rsidRDefault="00F72AEB" w:rsidP="00487F1E">
      <w:pPr>
        <w:pStyle w:val="Text"/>
      </w:pPr>
    </w:p>
    <w:p w:rsidR="00F72AEB" w:rsidRDefault="00F72AEB" w:rsidP="00487F1E">
      <w:pPr>
        <w:pStyle w:val="Text"/>
      </w:pPr>
    </w:p>
    <w:p w:rsidR="00487F1E" w:rsidRDefault="00487F1E" w:rsidP="00487F1E">
      <w:pPr>
        <w:pStyle w:val="Text"/>
      </w:pPr>
    </w:p>
    <w:p w:rsidR="00487F1E" w:rsidRDefault="00487F1E" w:rsidP="00487F1E">
      <w:pPr>
        <w:pStyle w:val="Text"/>
        <w:ind w:firstLine="0"/>
      </w:pPr>
    </w:p>
    <w:p w:rsidR="00487F1E" w:rsidRPr="00487F1E" w:rsidRDefault="00487F1E" w:rsidP="00487F1E">
      <w:pPr>
        <w:pStyle w:val="Text"/>
        <w:spacing w:line="360" w:lineRule="auto"/>
        <w:ind w:firstLine="144"/>
        <w:rPr>
          <w:sz w:val="22"/>
          <w:szCs w:val="22"/>
        </w:rPr>
      </w:pPr>
      <w:r w:rsidRPr="00487F1E">
        <w:rPr>
          <w:sz w:val="22"/>
          <w:szCs w:val="22"/>
        </w:rPr>
        <w:t xml:space="preserve">Even from this simple example, it is clear that the selection of k for the Nearest Neighbors is critical. If k is too small, then you may have a high variance on the test set observations even though you have a low bias. On the other hand, as k grows you may decrease your variance but the bias may be unacceptable. Cross-validation is necessary to determine the proper k. </w:t>
      </w:r>
    </w:p>
    <w:p w:rsidR="00487F1E" w:rsidRDefault="00487F1E" w:rsidP="00487F1E">
      <w:pPr>
        <w:pStyle w:val="Text"/>
        <w:spacing w:line="360" w:lineRule="auto"/>
        <w:ind w:firstLine="144"/>
        <w:rPr>
          <w:sz w:val="22"/>
          <w:szCs w:val="22"/>
        </w:rPr>
      </w:pPr>
      <w:r w:rsidRPr="00487F1E">
        <w:rPr>
          <w:sz w:val="22"/>
          <w:szCs w:val="22"/>
        </w:rPr>
        <w:t>It is also important to point out the calculation of the distance or the nearness of the data points in our feature space. The default distance is Euclidian Distance. This is simply the straight-line distance from point A to point B or you can utilize the formula that it is equivalent to the square root of the sum of the squared differences between the corresponding points. The formula for Euclidian Distance, given point A and B with coordinates p1, p2, …, pn and q1, q2,…, qn respectively, would be as follows:</w:t>
      </w:r>
    </w:p>
    <w:p w:rsidR="00F72AEB" w:rsidRDefault="00F72AEB" w:rsidP="00487F1E">
      <w:pPr>
        <w:pStyle w:val="Text"/>
        <w:spacing w:line="360" w:lineRule="auto"/>
        <w:ind w:firstLine="144"/>
        <w:rPr>
          <w:sz w:val="22"/>
          <w:szCs w:val="22"/>
        </w:rPr>
      </w:pPr>
      <w:r>
        <w:rPr>
          <w:noProof/>
          <w:sz w:val="22"/>
          <w:szCs w:val="22"/>
          <w:lang w:val="el-GR" w:eastAsia="el-GR"/>
        </w:rPr>
        <w:drawing>
          <wp:anchor distT="0" distB="0" distL="114300" distR="114300" simplePos="0" relativeHeight="251660288" behindDoc="0" locked="0" layoutInCell="1" allowOverlap="1">
            <wp:simplePos x="0" y="0"/>
            <wp:positionH relativeFrom="column">
              <wp:posOffset>1682115</wp:posOffset>
            </wp:positionH>
            <wp:positionV relativeFrom="paragraph">
              <wp:posOffset>81280</wp:posOffset>
            </wp:positionV>
            <wp:extent cx="3333750" cy="504825"/>
            <wp:effectExtent l="19050" t="0" r="0" b="0"/>
            <wp:wrapThrough wrapText="bothSides">
              <wp:wrapPolygon edited="0">
                <wp:start x="-123" y="0"/>
                <wp:lineTo x="-123" y="21192"/>
                <wp:lineTo x="21600" y="21192"/>
                <wp:lineTo x="21600" y="0"/>
                <wp:lineTo x="-123" y="0"/>
              </wp:wrapPolygon>
            </wp:wrapThrough>
            <wp:docPr id="53" name="5 - Εικόνα"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72" cstate="print"/>
                    <a:stretch>
                      <a:fillRect/>
                    </a:stretch>
                  </pic:blipFill>
                  <pic:spPr>
                    <a:xfrm>
                      <a:off x="0" y="0"/>
                      <a:ext cx="3333750" cy="504825"/>
                    </a:xfrm>
                    <a:prstGeom prst="rect">
                      <a:avLst/>
                    </a:prstGeom>
                  </pic:spPr>
                </pic:pic>
              </a:graphicData>
            </a:graphic>
          </wp:anchor>
        </w:drawing>
      </w:r>
    </w:p>
    <w:p w:rsidR="00F72AEB" w:rsidRPr="00487F1E" w:rsidRDefault="00F72AEB" w:rsidP="00487F1E">
      <w:pPr>
        <w:pStyle w:val="Text"/>
        <w:spacing w:line="360" w:lineRule="auto"/>
        <w:ind w:firstLine="144"/>
        <w:rPr>
          <w:sz w:val="22"/>
          <w:szCs w:val="22"/>
        </w:rPr>
      </w:pPr>
    </w:p>
    <w:p w:rsidR="00487F1E" w:rsidRPr="00487F1E" w:rsidRDefault="00487F1E" w:rsidP="00487F1E">
      <w:pPr>
        <w:pStyle w:val="Text"/>
        <w:spacing w:line="360" w:lineRule="auto"/>
        <w:ind w:firstLine="144"/>
        <w:rPr>
          <w:sz w:val="22"/>
          <w:szCs w:val="22"/>
        </w:rPr>
      </w:pPr>
    </w:p>
    <w:p w:rsidR="00487F1E" w:rsidRPr="00487F1E" w:rsidRDefault="00487F1E" w:rsidP="00487F1E">
      <w:pPr>
        <w:pStyle w:val="Text"/>
        <w:spacing w:line="360" w:lineRule="auto"/>
        <w:ind w:firstLine="144"/>
        <w:rPr>
          <w:sz w:val="22"/>
          <w:szCs w:val="22"/>
        </w:rPr>
      </w:pPr>
      <w:r w:rsidRPr="00487F1E">
        <w:rPr>
          <w:sz w:val="22"/>
          <w:szCs w:val="22"/>
        </w:rPr>
        <w:t xml:space="preserve">This distance is highly dependent on the scale that the features were measured on and so it is critical to standardize them. Other distance calculations can be used as well as weights depending on the distance. </w:t>
      </w:r>
    </w:p>
    <w:p w:rsidR="00487F1E" w:rsidRDefault="00487F1E" w:rsidP="00487F1E">
      <w:pPr>
        <w:ind w:left="202"/>
      </w:pPr>
    </w:p>
    <w:p w:rsidR="00487F1E" w:rsidRPr="00487F1E" w:rsidRDefault="00487F1E" w:rsidP="00487F1E">
      <w:pPr>
        <w:pStyle w:val="2"/>
        <w:rPr>
          <w:sz w:val="24"/>
        </w:rPr>
      </w:pPr>
      <w:bookmarkStart w:id="23" w:name="_Toc10317041"/>
      <w:r w:rsidRPr="00487F1E">
        <w:rPr>
          <w:sz w:val="24"/>
        </w:rPr>
        <w:t>Support Vector Machines</w:t>
      </w:r>
      <w:bookmarkEnd w:id="23"/>
    </w:p>
    <w:p w:rsidR="00487F1E" w:rsidRDefault="00487F1E" w:rsidP="00487F1E">
      <w:pPr>
        <w:pStyle w:val="Text"/>
        <w:ind w:firstLine="0"/>
        <w:jc w:val="left"/>
        <w:rPr>
          <w:b/>
          <w:sz w:val="24"/>
          <w:u w:val="single"/>
        </w:rPr>
      </w:pPr>
    </w:p>
    <w:p w:rsidR="00487F1E" w:rsidRPr="00487F1E" w:rsidRDefault="00487F1E" w:rsidP="00487F1E">
      <w:pPr>
        <w:pStyle w:val="Text"/>
        <w:spacing w:line="360" w:lineRule="auto"/>
        <w:ind w:firstLine="144"/>
        <w:rPr>
          <w:sz w:val="22"/>
          <w:szCs w:val="22"/>
        </w:rPr>
      </w:pPr>
      <w:r w:rsidRPr="00487F1E">
        <w:rPr>
          <w:sz w:val="22"/>
          <w:szCs w:val="22"/>
        </w:rPr>
        <w:t>In </w:t>
      </w:r>
      <w:hyperlink r:id="rId73" w:tooltip="Machine learning" w:history="1">
        <w:r w:rsidRPr="00487F1E">
          <w:rPr>
            <w:sz w:val="22"/>
            <w:szCs w:val="22"/>
          </w:rPr>
          <w:t>machine learning</w:t>
        </w:r>
      </w:hyperlink>
      <w:r w:rsidRPr="00487F1E">
        <w:rPr>
          <w:sz w:val="22"/>
          <w:szCs w:val="22"/>
        </w:rPr>
        <w:t>, support-vector machines (SVMs, also support-vector networks) are </w:t>
      </w:r>
      <w:hyperlink r:id="rId74" w:tooltip="Supervised learning" w:history="1">
        <w:r w:rsidRPr="00487F1E">
          <w:rPr>
            <w:sz w:val="22"/>
            <w:szCs w:val="22"/>
          </w:rPr>
          <w:t>supervised learning</w:t>
        </w:r>
      </w:hyperlink>
      <w:r w:rsidRPr="00487F1E">
        <w:rPr>
          <w:sz w:val="22"/>
          <w:szCs w:val="22"/>
        </w:rPr>
        <w:t> models with associated learning </w:t>
      </w:r>
      <w:hyperlink r:id="rId75" w:tooltip="Algorithm" w:history="1">
        <w:r w:rsidRPr="00487F1E">
          <w:rPr>
            <w:sz w:val="22"/>
            <w:szCs w:val="22"/>
          </w:rPr>
          <w:t>algorithms</w:t>
        </w:r>
      </w:hyperlink>
      <w:r w:rsidRPr="00487F1E">
        <w:rPr>
          <w:sz w:val="22"/>
          <w:szCs w:val="22"/>
        </w:rPr>
        <w:t> that analyze data used for </w:t>
      </w:r>
      <w:hyperlink r:id="rId76" w:tooltip="Statistical classification" w:history="1">
        <w:r w:rsidRPr="00487F1E">
          <w:rPr>
            <w:sz w:val="22"/>
            <w:szCs w:val="22"/>
          </w:rPr>
          <w:t>classification</w:t>
        </w:r>
      </w:hyperlink>
      <w:r w:rsidRPr="00487F1E">
        <w:rPr>
          <w:sz w:val="22"/>
          <w:szCs w:val="22"/>
        </w:rPr>
        <w:t> and </w:t>
      </w:r>
      <w:hyperlink r:id="rId77" w:tooltip="Regression analysis" w:history="1">
        <w:r w:rsidRPr="00487F1E">
          <w:rPr>
            <w:sz w:val="22"/>
            <w:szCs w:val="22"/>
          </w:rPr>
          <w:t>regression analysis</w:t>
        </w:r>
      </w:hyperlink>
      <w:r w:rsidRPr="00487F1E">
        <w:rPr>
          <w:sz w:val="22"/>
          <w:szCs w:val="22"/>
        </w:rPr>
        <w:t>. Given a set of training examples, each marked as belonging to one or the other of two categories, an SVM training algorithm builds a model that assigns new examples to one category or the other, making it a non-</w:t>
      </w:r>
      <w:hyperlink r:id="rId78" w:tooltip="Probabilistic classification" w:history="1">
        <w:r w:rsidRPr="00487F1E">
          <w:rPr>
            <w:sz w:val="22"/>
            <w:szCs w:val="22"/>
          </w:rPr>
          <w:t>probabilistic</w:t>
        </w:r>
      </w:hyperlink>
      <w:r w:rsidRPr="00487F1E">
        <w:rPr>
          <w:sz w:val="22"/>
          <w:szCs w:val="22"/>
        </w:rPr>
        <w:t xml:space="preserve"> </w:t>
      </w:r>
      <w:hyperlink r:id="rId79" w:tooltip="Binary classifier" w:history="1">
        <w:r w:rsidRPr="00487F1E">
          <w:rPr>
            <w:sz w:val="22"/>
            <w:szCs w:val="22"/>
          </w:rPr>
          <w:t>binary</w:t>
        </w:r>
      </w:hyperlink>
      <w:r w:rsidRPr="00487F1E">
        <w:rPr>
          <w:sz w:val="22"/>
          <w:szCs w:val="22"/>
        </w:rPr>
        <w:t> </w:t>
      </w:r>
      <w:hyperlink r:id="rId80" w:tooltip="Linear classifier" w:history="1">
        <w:r w:rsidRPr="00487F1E">
          <w:rPr>
            <w:sz w:val="22"/>
            <w:szCs w:val="22"/>
          </w:rPr>
          <w:t>linear classifier</w:t>
        </w:r>
      </w:hyperlink>
      <w:r w:rsidRPr="00487F1E">
        <w:rPr>
          <w:sz w:val="22"/>
          <w:szCs w:val="22"/>
        </w:rPr>
        <w:t xml:space="preserve">. An SVM model is a representation of the examples as points in space, mapped so that the examples of the separate categories are divided by a clear gap that is as wide as possible. New examples are then </w:t>
      </w:r>
      <w:r w:rsidRPr="00487F1E">
        <w:rPr>
          <w:sz w:val="22"/>
          <w:szCs w:val="22"/>
        </w:rPr>
        <w:lastRenderedPageBreak/>
        <w:t>mapped into that same space and predicted to belong to a category based on which side of the gap they fall.</w:t>
      </w:r>
    </w:p>
    <w:p w:rsidR="00487F1E" w:rsidRPr="00487F1E" w:rsidRDefault="00487F1E" w:rsidP="00487F1E">
      <w:pPr>
        <w:pStyle w:val="Text"/>
        <w:spacing w:line="360" w:lineRule="auto"/>
        <w:ind w:firstLine="144"/>
        <w:rPr>
          <w:sz w:val="22"/>
          <w:szCs w:val="22"/>
        </w:rPr>
      </w:pPr>
      <w:r w:rsidRPr="00487F1E">
        <w:rPr>
          <w:sz w:val="22"/>
          <w:szCs w:val="22"/>
        </w:rPr>
        <w:t>The support vector machine is a generalization of a simple and intuitive classifier called the maximal margin classifier.</w:t>
      </w:r>
    </w:p>
    <w:p w:rsidR="00487F1E" w:rsidRDefault="00487F1E" w:rsidP="00487F1E">
      <w:pPr>
        <w:pStyle w:val="Text"/>
        <w:spacing w:line="360" w:lineRule="auto"/>
        <w:ind w:firstLine="144"/>
        <w:rPr>
          <w:sz w:val="22"/>
          <w:szCs w:val="22"/>
        </w:rPr>
      </w:pPr>
      <w:r w:rsidRPr="00487F1E">
        <w:rPr>
          <w:sz w:val="22"/>
          <w:szCs w:val="22"/>
        </w:rPr>
        <w:t xml:space="preserve">People often loosely refer to the maximal margin classifier, the support vector classifier, and the support vector machine as “support vector machines”. </w:t>
      </w:r>
    </w:p>
    <w:p w:rsidR="001C5E4E" w:rsidRPr="00487F1E" w:rsidRDefault="001C5E4E" w:rsidP="00487F1E">
      <w:pPr>
        <w:pStyle w:val="Text"/>
        <w:spacing w:line="360" w:lineRule="auto"/>
        <w:ind w:firstLine="144"/>
        <w:rPr>
          <w:sz w:val="22"/>
          <w:szCs w:val="22"/>
        </w:rPr>
      </w:pPr>
      <w:r>
        <w:rPr>
          <w:noProof/>
          <w:sz w:val="22"/>
          <w:szCs w:val="22"/>
          <w:lang w:val="el-GR" w:eastAsia="el-GR"/>
        </w:rPr>
        <w:drawing>
          <wp:anchor distT="0" distB="0" distL="114300" distR="114300" simplePos="0" relativeHeight="251676672" behindDoc="0" locked="0" layoutInCell="1" allowOverlap="1">
            <wp:simplePos x="0" y="0"/>
            <wp:positionH relativeFrom="column">
              <wp:posOffset>3282315</wp:posOffset>
            </wp:positionH>
            <wp:positionV relativeFrom="paragraph">
              <wp:posOffset>288925</wp:posOffset>
            </wp:positionV>
            <wp:extent cx="3329305" cy="2457450"/>
            <wp:effectExtent l="19050" t="0" r="4445" b="0"/>
            <wp:wrapThrough wrapText="bothSides">
              <wp:wrapPolygon edited="0">
                <wp:start x="-124" y="0"/>
                <wp:lineTo x="-124" y="21433"/>
                <wp:lineTo x="21629" y="21433"/>
                <wp:lineTo x="21629" y="0"/>
                <wp:lineTo x="-124" y="0"/>
              </wp:wrapPolygon>
            </wp:wrapThrough>
            <wp:docPr id="55" name="11 - Εικόνα" descr="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81" cstate="print"/>
                    <a:stretch>
                      <a:fillRect/>
                    </a:stretch>
                  </pic:blipFill>
                  <pic:spPr>
                    <a:xfrm>
                      <a:off x="0" y="0"/>
                      <a:ext cx="3329305" cy="2457450"/>
                    </a:xfrm>
                    <a:prstGeom prst="rect">
                      <a:avLst/>
                    </a:prstGeom>
                  </pic:spPr>
                </pic:pic>
              </a:graphicData>
            </a:graphic>
          </wp:anchor>
        </w:drawing>
      </w:r>
    </w:p>
    <w:p w:rsidR="00F72AEB" w:rsidRDefault="001C5E4E" w:rsidP="00487F1E">
      <w:pPr>
        <w:pStyle w:val="Text"/>
        <w:spacing w:line="360" w:lineRule="auto"/>
        <w:ind w:firstLine="144"/>
        <w:rPr>
          <w:sz w:val="22"/>
          <w:szCs w:val="22"/>
        </w:rPr>
      </w:pPr>
      <w:r>
        <w:rPr>
          <w:noProof/>
          <w:sz w:val="22"/>
          <w:szCs w:val="22"/>
          <w:lang w:val="el-GR" w:eastAsia="el-GR"/>
        </w:rPr>
        <w:drawing>
          <wp:anchor distT="0" distB="0" distL="114300" distR="114300" simplePos="0" relativeHeight="251675648" behindDoc="0" locked="0" layoutInCell="1" allowOverlap="1">
            <wp:simplePos x="0" y="0"/>
            <wp:positionH relativeFrom="column">
              <wp:posOffset>-156210</wp:posOffset>
            </wp:positionH>
            <wp:positionV relativeFrom="paragraph">
              <wp:posOffset>47625</wp:posOffset>
            </wp:positionV>
            <wp:extent cx="3273425" cy="2543175"/>
            <wp:effectExtent l="19050" t="0" r="3175" b="0"/>
            <wp:wrapThrough wrapText="bothSides">
              <wp:wrapPolygon edited="0">
                <wp:start x="-126" y="0"/>
                <wp:lineTo x="-126" y="21519"/>
                <wp:lineTo x="21621" y="21519"/>
                <wp:lineTo x="21621" y="0"/>
                <wp:lineTo x="-126" y="0"/>
              </wp:wrapPolygon>
            </wp:wrapThrough>
            <wp:docPr id="54" name="12 - Εικόνα" descr="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82" cstate="print"/>
                    <a:stretch>
                      <a:fillRect/>
                    </a:stretch>
                  </pic:blipFill>
                  <pic:spPr>
                    <a:xfrm>
                      <a:off x="0" y="0"/>
                      <a:ext cx="3273425" cy="2543175"/>
                    </a:xfrm>
                    <a:prstGeom prst="rect">
                      <a:avLst/>
                    </a:prstGeom>
                  </pic:spPr>
                </pic:pic>
              </a:graphicData>
            </a:graphic>
          </wp:anchor>
        </w:drawing>
      </w:r>
    </w:p>
    <w:p w:rsidR="001C5E4E" w:rsidRPr="001C5E4E" w:rsidRDefault="001C5E4E" w:rsidP="001C5E4E">
      <w:pPr>
        <w:pStyle w:val="Text"/>
        <w:spacing w:line="276" w:lineRule="auto"/>
        <w:ind w:firstLine="144"/>
        <w:jc w:val="center"/>
        <w:rPr>
          <w:i/>
          <w:sz w:val="24"/>
          <w:u w:val="single"/>
        </w:rPr>
      </w:pPr>
      <w:r w:rsidRPr="001C5E4E">
        <w:rPr>
          <w:i/>
          <w:sz w:val="24"/>
          <w:u w:val="single"/>
        </w:rPr>
        <w:t>The first figure shows a linear classifier for the two classes, while the second shows the maximal margin classifier</w:t>
      </w:r>
    </w:p>
    <w:p w:rsidR="00F72AEB" w:rsidRDefault="00F72AEB" w:rsidP="00487F1E">
      <w:pPr>
        <w:pStyle w:val="Text"/>
        <w:spacing w:line="360" w:lineRule="auto"/>
        <w:ind w:firstLine="144"/>
        <w:rPr>
          <w:sz w:val="22"/>
          <w:szCs w:val="22"/>
        </w:rPr>
      </w:pPr>
    </w:p>
    <w:p w:rsidR="00F72AEB" w:rsidRDefault="00F72AEB" w:rsidP="00F72AEB">
      <w:pPr>
        <w:pStyle w:val="Text"/>
        <w:spacing w:line="360" w:lineRule="auto"/>
        <w:ind w:firstLine="0"/>
        <w:rPr>
          <w:sz w:val="22"/>
          <w:szCs w:val="22"/>
        </w:rPr>
      </w:pPr>
    </w:p>
    <w:p w:rsidR="00487F1E" w:rsidRPr="00487F1E" w:rsidRDefault="00487F1E" w:rsidP="00F72AEB">
      <w:pPr>
        <w:pStyle w:val="Text"/>
        <w:spacing w:line="360" w:lineRule="auto"/>
        <w:ind w:firstLine="0"/>
        <w:rPr>
          <w:sz w:val="22"/>
          <w:szCs w:val="22"/>
        </w:rPr>
      </w:pPr>
      <w:r w:rsidRPr="00487F1E">
        <w:rPr>
          <w:sz w:val="22"/>
          <w:szCs w:val="22"/>
        </w:rPr>
        <w:t>There are three aspects to the Support Vector Machines:</w:t>
      </w:r>
    </w:p>
    <w:p w:rsidR="00487F1E" w:rsidRPr="00487F1E" w:rsidRDefault="00487F1E" w:rsidP="00F72AEB">
      <w:pPr>
        <w:pStyle w:val="Text"/>
        <w:numPr>
          <w:ilvl w:val="0"/>
          <w:numId w:val="32"/>
        </w:numPr>
        <w:spacing w:line="360" w:lineRule="auto"/>
        <w:rPr>
          <w:sz w:val="22"/>
          <w:szCs w:val="22"/>
        </w:rPr>
      </w:pPr>
      <w:r w:rsidRPr="00F72AEB">
        <w:rPr>
          <w:b/>
          <w:sz w:val="22"/>
          <w:szCs w:val="22"/>
        </w:rPr>
        <w:t>Geometric</w:t>
      </w:r>
      <w:r w:rsidRPr="00487F1E">
        <w:rPr>
          <w:sz w:val="22"/>
          <w:szCs w:val="22"/>
        </w:rPr>
        <w:t>:</w:t>
      </w:r>
      <w:r w:rsidR="00F72AEB">
        <w:rPr>
          <w:sz w:val="22"/>
          <w:szCs w:val="22"/>
        </w:rPr>
        <w:t xml:space="preserve"> </w:t>
      </w:r>
      <w:r w:rsidRPr="00487F1E">
        <w:rPr>
          <w:sz w:val="22"/>
          <w:szCs w:val="22"/>
        </w:rPr>
        <w:t>Maximizing Margin</w:t>
      </w:r>
    </w:p>
    <w:p w:rsidR="00487F1E" w:rsidRPr="00487F1E" w:rsidRDefault="00487F1E" w:rsidP="00F72AEB">
      <w:pPr>
        <w:pStyle w:val="Text"/>
        <w:numPr>
          <w:ilvl w:val="0"/>
          <w:numId w:val="32"/>
        </w:numPr>
        <w:spacing w:line="360" w:lineRule="auto"/>
        <w:rPr>
          <w:sz w:val="22"/>
          <w:szCs w:val="22"/>
        </w:rPr>
      </w:pPr>
      <w:r w:rsidRPr="00F72AEB">
        <w:rPr>
          <w:b/>
          <w:sz w:val="22"/>
          <w:szCs w:val="22"/>
        </w:rPr>
        <w:t>Kernel Methods</w:t>
      </w:r>
      <w:r w:rsidRPr="00487F1E">
        <w:rPr>
          <w:sz w:val="22"/>
          <w:szCs w:val="22"/>
        </w:rPr>
        <w:t>:</w:t>
      </w:r>
      <w:r w:rsidR="00F72AEB">
        <w:rPr>
          <w:sz w:val="22"/>
          <w:szCs w:val="22"/>
        </w:rPr>
        <w:t xml:space="preserve"> </w:t>
      </w:r>
      <w:r w:rsidRPr="00487F1E">
        <w:rPr>
          <w:sz w:val="22"/>
          <w:szCs w:val="22"/>
        </w:rPr>
        <w:t>Making nonlinear decision boundaries linear efficiently</w:t>
      </w:r>
    </w:p>
    <w:p w:rsidR="00487F1E" w:rsidRPr="00487F1E" w:rsidRDefault="00487F1E" w:rsidP="00F72AEB">
      <w:pPr>
        <w:pStyle w:val="Text"/>
        <w:numPr>
          <w:ilvl w:val="0"/>
          <w:numId w:val="32"/>
        </w:numPr>
        <w:spacing w:line="360" w:lineRule="auto"/>
        <w:rPr>
          <w:sz w:val="22"/>
          <w:szCs w:val="22"/>
        </w:rPr>
      </w:pPr>
      <w:r w:rsidRPr="00F72AEB">
        <w:rPr>
          <w:b/>
          <w:sz w:val="22"/>
          <w:szCs w:val="22"/>
        </w:rPr>
        <w:t>Capacity</w:t>
      </w:r>
      <w:r w:rsidRPr="00487F1E">
        <w:rPr>
          <w:sz w:val="22"/>
          <w:szCs w:val="22"/>
        </w:rPr>
        <w:t>: Structural Risk Minimization</w:t>
      </w:r>
    </w:p>
    <w:p w:rsidR="00487F1E" w:rsidRPr="00487F1E" w:rsidRDefault="00487F1E" w:rsidP="00487F1E">
      <w:pPr>
        <w:pStyle w:val="Text"/>
        <w:spacing w:line="360" w:lineRule="auto"/>
        <w:ind w:firstLine="144"/>
        <w:rPr>
          <w:sz w:val="22"/>
          <w:szCs w:val="22"/>
        </w:rPr>
      </w:pPr>
    </w:p>
    <w:p w:rsidR="001C5E4E" w:rsidRDefault="001C5E4E" w:rsidP="00487F1E">
      <w:pPr>
        <w:pStyle w:val="Text"/>
        <w:spacing w:line="360" w:lineRule="auto"/>
        <w:ind w:firstLine="144"/>
        <w:rPr>
          <w:i/>
          <w:sz w:val="22"/>
          <w:szCs w:val="22"/>
          <w:u w:val="single"/>
        </w:rPr>
      </w:pPr>
    </w:p>
    <w:p w:rsidR="00487F1E" w:rsidRPr="00F72AEB" w:rsidRDefault="00487F1E" w:rsidP="00487F1E">
      <w:pPr>
        <w:pStyle w:val="Text"/>
        <w:spacing w:line="360" w:lineRule="auto"/>
        <w:ind w:firstLine="144"/>
        <w:rPr>
          <w:i/>
          <w:sz w:val="22"/>
          <w:szCs w:val="22"/>
          <w:u w:val="single"/>
        </w:rPr>
      </w:pPr>
      <w:r w:rsidRPr="00F72AEB">
        <w:rPr>
          <w:i/>
          <w:sz w:val="22"/>
          <w:szCs w:val="22"/>
          <w:u w:val="single"/>
        </w:rPr>
        <w:t>SVM history concisely:</w:t>
      </w:r>
    </w:p>
    <w:p w:rsidR="00487F1E" w:rsidRPr="00487F1E" w:rsidRDefault="00487F1E" w:rsidP="00F72AEB">
      <w:pPr>
        <w:pStyle w:val="Text"/>
        <w:numPr>
          <w:ilvl w:val="0"/>
          <w:numId w:val="33"/>
        </w:numPr>
        <w:spacing w:line="360" w:lineRule="auto"/>
        <w:rPr>
          <w:sz w:val="22"/>
          <w:szCs w:val="22"/>
        </w:rPr>
      </w:pPr>
      <w:r w:rsidRPr="00487F1E">
        <w:rPr>
          <w:sz w:val="22"/>
          <w:szCs w:val="22"/>
        </w:rPr>
        <w:t xml:space="preserve">SVM is a classifier derived from statistical learning theory by Vapnik and Chervonenkis </w:t>
      </w:r>
    </w:p>
    <w:p w:rsidR="00487F1E" w:rsidRPr="008B157B" w:rsidRDefault="00487F1E" w:rsidP="008B157B">
      <w:pPr>
        <w:pStyle w:val="Text"/>
        <w:numPr>
          <w:ilvl w:val="0"/>
          <w:numId w:val="33"/>
        </w:numPr>
        <w:spacing w:line="360" w:lineRule="auto"/>
        <w:rPr>
          <w:sz w:val="22"/>
          <w:szCs w:val="22"/>
        </w:rPr>
      </w:pPr>
      <w:r w:rsidRPr="00487F1E">
        <w:rPr>
          <w:sz w:val="22"/>
          <w:szCs w:val="22"/>
        </w:rPr>
        <w:t>SVM was first introduced by Boser, Guyon and</w:t>
      </w:r>
      <w:r w:rsidR="008B157B">
        <w:rPr>
          <w:sz w:val="22"/>
          <w:szCs w:val="22"/>
        </w:rPr>
        <w:t xml:space="preserve"> </w:t>
      </w:r>
      <w:r w:rsidRPr="008B157B">
        <w:rPr>
          <w:sz w:val="22"/>
          <w:szCs w:val="22"/>
        </w:rPr>
        <w:t>Vapnik in COLT-92</w:t>
      </w:r>
    </w:p>
    <w:p w:rsidR="00487F1E" w:rsidRPr="00487F1E" w:rsidRDefault="00487F1E" w:rsidP="00F72AEB">
      <w:pPr>
        <w:pStyle w:val="Text"/>
        <w:numPr>
          <w:ilvl w:val="0"/>
          <w:numId w:val="33"/>
        </w:numPr>
        <w:spacing w:line="360" w:lineRule="auto"/>
        <w:rPr>
          <w:sz w:val="22"/>
          <w:szCs w:val="22"/>
        </w:rPr>
      </w:pPr>
      <w:r w:rsidRPr="00487F1E">
        <w:rPr>
          <w:sz w:val="22"/>
          <w:szCs w:val="22"/>
        </w:rPr>
        <w:t>SVM became famous when, using pixel maps as input, it gave accuracy comparable to NNs with hand-designed features in a handwriting recognition task</w:t>
      </w:r>
    </w:p>
    <w:p w:rsidR="00487F1E" w:rsidRPr="008B157B" w:rsidRDefault="008B157B" w:rsidP="008B157B">
      <w:pPr>
        <w:pStyle w:val="Text"/>
        <w:numPr>
          <w:ilvl w:val="0"/>
          <w:numId w:val="33"/>
        </w:numPr>
        <w:spacing w:line="360" w:lineRule="auto"/>
        <w:rPr>
          <w:sz w:val="22"/>
          <w:szCs w:val="22"/>
        </w:rPr>
      </w:pPr>
      <w:r>
        <w:rPr>
          <w:sz w:val="22"/>
          <w:szCs w:val="22"/>
        </w:rPr>
        <w:t xml:space="preserve">SVM is closely related to </w:t>
      </w:r>
      <w:r w:rsidR="00487F1E" w:rsidRPr="008B157B">
        <w:rPr>
          <w:sz w:val="22"/>
          <w:szCs w:val="22"/>
        </w:rPr>
        <w:t>Kernel machines (a generalization of SVMs), large margin classifiers, reproducing kernel Hilbert space, Gaussian process, Boosting</w:t>
      </w:r>
    </w:p>
    <w:p w:rsidR="008B157B" w:rsidRDefault="008B157B" w:rsidP="00487F1E">
      <w:pPr>
        <w:pStyle w:val="Text"/>
        <w:spacing w:line="360" w:lineRule="auto"/>
        <w:ind w:firstLine="144"/>
        <w:rPr>
          <w:sz w:val="22"/>
          <w:szCs w:val="22"/>
        </w:rPr>
      </w:pPr>
    </w:p>
    <w:p w:rsidR="008B157B" w:rsidRDefault="008B157B" w:rsidP="00487F1E">
      <w:pPr>
        <w:pStyle w:val="Text"/>
        <w:spacing w:line="360" w:lineRule="auto"/>
        <w:ind w:firstLine="144"/>
        <w:rPr>
          <w:sz w:val="22"/>
          <w:szCs w:val="22"/>
        </w:rPr>
      </w:pPr>
    </w:p>
    <w:p w:rsidR="00487F1E" w:rsidRPr="00487F1E" w:rsidRDefault="00487F1E" w:rsidP="00487F1E">
      <w:pPr>
        <w:pStyle w:val="Text"/>
        <w:spacing w:line="360" w:lineRule="auto"/>
        <w:ind w:firstLine="144"/>
        <w:rPr>
          <w:sz w:val="22"/>
          <w:szCs w:val="22"/>
        </w:rPr>
      </w:pPr>
      <w:r w:rsidRPr="00487F1E">
        <w:rPr>
          <w:sz w:val="22"/>
          <w:szCs w:val="22"/>
        </w:rPr>
        <w:lastRenderedPageBreak/>
        <w:t>More formally, a support-vector machine constructs a </w:t>
      </w:r>
      <w:hyperlink r:id="rId83" w:tooltip="Hyperplane" w:history="1">
        <w:r w:rsidRPr="00487F1E">
          <w:rPr>
            <w:sz w:val="22"/>
            <w:szCs w:val="22"/>
          </w:rPr>
          <w:t>hyperplane</w:t>
        </w:r>
      </w:hyperlink>
      <w:r w:rsidRPr="00487F1E">
        <w:rPr>
          <w:sz w:val="22"/>
          <w:szCs w:val="22"/>
        </w:rPr>
        <w:t> or set of hyperplanes in a </w:t>
      </w:r>
      <w:hyperlink r:id="rId84" w:tooltip="High-dimensional space" w:history="1">
        <w:r w:rsidRPr="00487F1E">
          <w:rPr>
            <w:sz w:val="22"/>
            <w:szCs w:val="22"/>
          </w:rPr>
          <w:t>high -</w:t>
        </w:r>
      </w:hyperlink>
      <w:r w:rsidRPr="00487F1E">
        <w:rPr>
          <w:sz w:val="22"/>
          <w:szCs w:val="22"/>
        </w:rPr>
        <w:t> or infinite - dimensional space, which can be used for </w:t>
      </w:r>
      <w:hyperlink r:id="rId85" w:tooltip="Statistical classification" w:history="1">
        <w:r w:rsidRPr="00487F1E">
          <w:rPr>
            <w:sz w:val="22"/>
            <w:szCs w:val="22"/>
          </w:rPr>
          <w:t>classification</w:t>
        </w:r>
      </w:hyperlink>
      <w:r w:rsidRPr="00487F1E">
        <w:rPr>
          <w:sz w:val="22"/>
          <w:szCs w:val="22"/>
        </w:rPr>
        <w:t>, </w:t>
      </w:r>
      <w:hyperlink r:id="rId86" w:tooltip="Regression analysis" w:history="1">
        <w:r w:rsidRPr="00487F1E">
          <w:rPr>
            <w:sz w:val="22"/>
            <w:szCs w:val="22"/>
          </w:rPr>
          <w:t>regression</w:t>
        </w:r>
      </w:hyperlink>
      <w:r w:rsidRPr="00487F1E">
        <w:rPr>
          <w:sz w:val="22"/>
          <w:szCs w:val="22"/>
        </w:rPr>
        <w:t>, or other tasks like outliers detection.</w:t>
      </w:r>
    </w:p>
    <w:p w:rsidR="00487F1E" w:rsidRDefault="00487F1E" w:rsidP="00487F1E">
      <w:pPr>
        <w:pStyle w:val="Text"/>
        <w:spacing w:line="360" w:lineRule="auto"/>
        <w:ind w:firstLine="144"/>
        <w:rPr>
          <w:sz w:val="22"/>
          <w:szCs w:val="22"/>
        </w:rPr>
      </w:pPr>
      <w:r w:rsidRPr="00487F1E">
        <w:rPr>
          <w:sz w:val="22"/>
          <w:szCs w:val="22"/>
        </w:rPr>
        <w:t> Intuitively, a good separation is achieved by the hyperplane that has the largest distance to the nearest training-data point of any class (so-called functional margin), since in general the larger the margin, the lower the </w:t>
      </w:r>
      <w:hyperlink r:id="rId87" w:tooltip="Generalization error" w:history="1">
        <w:r w:rsidRPr="00487F1E">
          <w:rPr>
            <w:sz w:val="22"/>
            <w:szCs w:val="22"/>
          </w:rPr>
          <w:t>generalization error</w:t>
        </w:r>
      </w:hyperlink>
      <w:r w:rsidRPr="00487F1E">
        <w:rPr>
          <w:sz w:val="22"/>
          <w:szCs w:val="22"/>
        </w:rPr>
        <w:t xml:space="preserve"> of the classifier. </w:t>
      </w:r>
    </w:p>
    <w:p w:rsidR="001C5E4E" w:rsidRPr="00487F1E" w:rsidRDefault="001C5E4E" w:rsidP="00487F1E">
      <w:pPr>
        <w:pStyle w:val="Text"/>
        <w:spacing w:line="360" w:lineRule="auto"/>
        <w:ind w:firstLine="144"/>
        <w:rPr>
          <w:sz w:val="22"/>
          <w:szCs w:val="22"/>
        </w:rPr>
      </w:pPr>
    </w:p>
    <w:p w:rsidR="00487F1E" w:rsidRPr="001C5E4E" w:rsidRDefault="00487F1E" w:rsidP="00487F1E">
      <w:pPr>
        <w:pStyle w:val="Text"/>
        <w:spacing w:line="360" w:lineRule="auto"/>
        <w:ind w:firstLine="144"/>
        <w:rPr>
          <w:i/>
          <w:sz w:val="22"/>
          <w:szCs w:val="22"/>
          <w:u w:val="single"/>
        </w:rPr>
      </w:pPr>
      <w:r w:rsidRPr="001C5E4E">
        <w:rPr>
          <w:i/>
          <w:sz w:val="22"/>
          <w:szCs w:val="22"/>
          <w:u w:val="single"/>
        </w:rPr>
        <w:t>Why maximal margin?</w:t>
      </w:r>
    </w:p>
    <w:p w:rsidR="00487F1E" w:rsidRPr="00487F1E" w:rsidRDefault="00487F1E" w:rsidP="001C5E4E">
      <w:pPr>
        <w:pStyle w:val="Text"/>
        <w:numPr>
          <w:ilvl w:val="0"/>
          <w:numId w:val="34"/>
        </w:numPr>
        <w:spacing w:line="360" w:lineRule="auto"/>
        <w:rPr>
          <w:sz w:val="22"/>
          <w:szCs w:val="22"/>
        </w:rPr>
      </w:pPr>
      <w:r w:rsidRPr="00487F1E">
        <w:rPr>
          <w:sz w:val="22"/>
          <w:szCs w:val="22"/>
        </w:rPr>
        <w:t xml:space="preserve">Intuitively this feels safest. </w:t>
      </w:r>
    </w:p>
    <w:p w:rsidR="00487F1E" w:rsidRPr="00487F1E" w:rsidRDefault="00487F1E" w:rsidP="001C5E4E">
      <w:pPr>
        <w:pStyle w:val="Text"/>
        <w:numPr>
          <w:ilvl w:val="0"/>
          <w:numId w:val="34"/>
        </w:numPr>
        <w:spacing w:line="360" w:lineRule="auto"/>
        <w:rPr>
          <w:sz w:val="22"/>
          <w:szCs w:val="22"/>
        </w:rPr>
      </w:pPr>
      <w:r w:rsidRPr="00487F1E">
        <w:rPr>
          <w:sz w:val="22"/>
          <w:szCs w:val="22"/>
        </w:rPr>
        <w:t>If we’ve made a small error in the location of the boundary (it’s been jolted in its perpendicular direction) this gives us least chance of causing a misclassification.</w:t>
      </w:r>
    </w:p>
    <w:p w:rsidR="00487F1E" w:rsidRPr="00487F1E" w:rsidRDefault="00487F1E" w:rsidP="001C5E4E">
      <w:pPr>
        <w:pStyle w:val="Text"/>
        <w:numPr>
          <w:ilvl w:val="0"/>
          <w:numId w:val="34"/>
        </w:numPr>
        <w:spacing w:line="360" w:lineRule="auto"/>
        <w:rPr>
          <w:sz w:val="22"/>
          <w:szCs w:val="22"/>
        </w:rPr>
      </w:pPr>
      <w:r w:rsidRPr="00487F1E">
        <w:rPr>
          <w:sz w:val="22"/>
          <w:szCs w:val="22"/>
        </w:rPr>
        <w:t>LOOCV is easy since the model is immune to removal of any non-support-vector datapoints.</w:t>
      </w:r>
    </w:p>
    <w:p w:rsidR="00487F1E" w:rsidRPr="00487F1E" w:rsidRDefault="00487F1E" w:rsidP="001C5E4E">
      <w:pPr>
        <w:pStyle w:val="Text"/>
        <w:numPr>
          <w:ilvl w:val="0"/>
          <w:numId w:val="34"/>
        </w:numPr>
        <w:spacing w:line="360" w:lineRule="auto"/>
        <w:rPr>
          <w:sz w:val="22"/>
          <w:szCs w:val="22"/>
        </w:rPr>
      </w:pPr>
      <w:r w:rsidRPr="00487F1E">
        <w:rPr>
          <w:sz w:val="22"/>
          <w:szCs w:val="22"/>
        </w:rPr>
        <w:t>There’s some theory (using VC dimension) that is related to (but not the same as) the proposition that this is a good thing.</w:t>
      </w:r>
    </w:p>
    <w:p w:rsidR="00487F1E" w:rsidRPr="00487F1E" w:rsidRDefault="00487F1E" w:rsidP="001C5E4E">
      <w:pPr>
        <w:pStyle w:val="Text"/>
        <w:numPr>
          <w:ilvl w:val="0"/>
          <w:numId w:val="34"/>
        </w:numPr>
        <w:spacing w:line="360" w:lineRule="auto"/>
        <w:rPr>
          <w:sz w:val="22"/>
          <w:szCs w:val="22"/>
        </w:rPr>
      </w:pPr>
      <w:r w:rsidRPr="00487F1E">
        <w:rPr>
          <w:sz w:val="22"/>
          <w:szCs w:val="22"/>
        </w:rPr>
        <w:t>Empirically it works very well.</w:t>
      </w:r>
    </w:p>
    <w:p w:rsidR="00487F1E" w:rsidRDefault="00487F1E" w:rsidP="00487F1E">
      <w:pPr>
        <w:pStyle w:val="Text"/>
        <w:ind w:firstLine="0"/>
        <w:jc w:val="left"/>
        <w:rPr>
          <w:b/>
          <w:sz w:val="24"/>
          <w:u w:val="single"/>
        </w:rPr>
      </w:pPr>
    </w:p>
    <w:p w:rsidR="00487F1E" w:rsidRPr="00487F1E" w:rsidRDefault="00487F1E" w:rsidP="00487F1E">
      <w:pPr>
        <w:pStyle w:val="Text"/>
        <w:spacing w:line="360" w:lineRule="auto"/>
        <w:ind w:firstLine="144"/>
        <w:rPr>
          <w:sz w:val="22"/>
          <w:szCs w:val="22"/>
        </w:rPr>
      </w:pPr>
    </w:p>
    <w:p w:rsidR="00487F1E" w:rsidRPr="001C5E4E" w:rsidRDefault="00487F1E" w:rsidP="00487F1E">
      <w:pPr>
        <w:pStyle w:val="Text"/>
        <w:spacing w:line="360" w:lineRule="auto"/>
        <w:ind w:firstLine="144"/>
        <w:rPr>
          <w:i/>
          <w:sz w:val="22"/>
          <w:szCs w:val="22"/>
        </w:rPr>
      </w:pPr>
      <w:r w:rsidRPr="001C5E4E">
        <w:rPr>
          <w:i/>
          <w:sz w:val="22"/>
          <w:szCs w:val="22"/>
        </w:rPr>
        <w:t>SVMs have been shown to perform well in a variety of settings, and are often considered one of the best "out of the box" classifiers.(James, G., 2013)</w:t>
      </w:r>
    </w:p>
    <w:p w:rsidR="00487F1E" w:rsidRPr="00487F1E" w:rsidRDefault="00487F1E" w:rsidP="00487F1E">
      <w:pPr>
        <w:pStyle w:val="Text"/>
        <w:spacing w:line="360" w:lineRule="auto"/>
        <w:ind w:firstLine="144"/>
        <w:rPr>
          <w:sz w:val="22"/>
          <w:szCs w:val="22"/>
        </w:rPr>
      </w:pPr>
    </w:p>
    <w:p w:rsidR="00487F1E" w:rsidRPr="00487F1E" w:rsidRDefault="00487F1E" w:rsidP="00487F1E">
      <w:pPr>
        <w:pStyle w:val="Text"/>
        <w:spacing w:line="360" w:lineRule="auto"/>
        <w:ind w:firstLine="144"/>
        <w:rPr>
          <w:sz w:val="22"/>
          <w:szCs w:val="22"/>
        </w:rPr>
      </w:pPr>
      <w:r w:rsidRPr="00487F1E">
        <w:rPr>
          <w:sz w:val="22"/>
          <w:szCs w:val="22"/>
        </w:rPr>
        <w:t xml:space="preserve">The real-world problems are not so clear cut. In data that is not linearly separable, many observations will fall on the wrong side of the margin (the so-called slack variables), which is a misclassification. The key to building an SVM algorithm is to solve the optimal number of support vectors via cross-validation. Any observation that lies directly on the wrong side of the margin for its class is known as a support vector. If the tuning parameter for the number of errors is too large, which means that you have many support vectors, you will suffer from a high bias and low variance. On the other hand, if the tuning parameter is too small, then the opposite might occur. According to James et al. who refers to the tuning parameter as C, as C decreases, the tolerance for observations being on the wrong side of the margin decreases, and the margin narrows. This C, or rather, cost function, simply allows for observations to be on the wrong side of the margin. If C were set to zero, then we would prohibit a solution where any observations violate the margin. </w:t>
      </w:r>
    </w:p>
    <w:p w:rsidR="00487F1E" w:rsidRPr="00487F1E" w:rsidRDefault="00487F1E" w:rsidP="00487F1E">
      <w:pPr>
        <w:pStyle w:val="Text"/>
        <w:spacing w:line="360" w:lineRule="auto"/>
        <w:ind w:firstLine="144"/>
        <w:rPr>
          <w:sz w:val="22"/>
          <w:szCs w:val="22"/>
        </w:rPr>
      </w:pPr>
    </w:p>
    <w:p w:rsidR="00487F1E" w:rsidRPr="001C5E4E" w:rsidRDefault="00487F1E" w:rsidP="00487F1E">
      <w:pPr>
        <w:pStyle w:val="Text"/>
        <w:spacing w:line="360" w:lineRule="auto"/>
        <w:ind w:firstLine="144"/>
        <w:rPr>
          <w:i/>
          <w:sz w:val="22"/>
          <w:szCs w:val="22"/>
          <w:u w:val="single"/>
        </w:rPr>
      </w:pPr>
      <w:r w:rsidRPr="001C5E4E">
        <w:rPr>
          <w:i/>
          <w:sz w:val="22"/>
          <w:szCs w:val="22"/>
          <w:u w:val="single"/>
        </w:rPr>
        <w:t>Kernel trick</w:t>
      </w:r>
    </w:p>
    <w:p w:rsidR="00487F1E" w:rsidRPr="00487F1E" w:rsidRDefault="00487F1E" w:rsidP="00487F1E">
      <w:pPr>
        <w:pStyle w:val="Text"/>
        <w:spacing w:line="360" w:lineRule="auto"/>
        <w:ind w:firstLine="144"/>
        <w:rPr>
          <w:sz w:val="22"/>
          <w:szCs w:val="22"/>
        </w:rPr>
      </w:pPr>
      <w:r w:rsidRPr="00487F1E">
        <w:rPr>
          <w:sz w:val="22"/>
          <w:szCs w:val="22"/>
        </w:rPr>
        <w:t>Another important aspect of SVM is the ability to model nonlinearity with quadratic or higher order polynomials of the input features. In SVMs, this is known as the kernel trick. These can be estimated and selected with cross-validation.</w:t>
      </w:r>
    </w:p>
    <w:p w:rsidR="00487F1E" w:rsidRPr="00487F1E" w:rsidRDefault="00487F1E" w:rsidP="00487F1E">
      <w:pPr>
        <w:pStyle w:val="Text"/>
        <w:spacing w:line="360" w:lineRule="auto"/>
        <w:ind w:firstLine="144"/>
        <w:rPr>
          <w:sz w:val="22"/>
          <w:szCs w:val="22"/>
        </w:rPr>
      </w:pPr>
      <w:r w:rsidRPr="00487F1E">
        <w:rPr>
          <w:sz w:val="22"/>
          <w:szCs w:val="22"/>
        </w:rPr>
        <w:t>The kernel trick with SVMs allows us to efficiently expand the feature space with the goal that you achieve an approximate linear separation.</w:t>
      </w:r>
    </w:p>
    <w:p w:rsidR="00487F1E" w:rsidRPr="00487F1E" w:rsidRDefault="00487F1E" w:rsidP="00487F1E">
      <w:pPr>
        <w:pStyle w:val="Text"/>
        <w:spacing w:line="360" w:lineRule="auto"/>
        <w:ind w:firstLine="144"/>
        <w:rPr>
          <w:sz w:val="22"/>
          <w:szCs w:val="22"/>
        </w:rPr>
      </w:pPr>
      <w:r w:rsidRPr="00487F1E">
        <w:rPr>
          <w:sz w:val="22"/>
          <w:szCs w:val="22"/>
        </w:rPr>
        <w:lastRenderedPageBreak/>
        <w:t xml:space="preserve">To check out how this is done, first look at the SVM optimization problem and its constraints. We are trying to achieve the following: </w:t>
      </w:r>
    </w:p>
    <w:p w:rsidR="00487F1E" w:rsidRPr="00487F1E" w:rsidRDefault="00487F1E" w:rsidP="00014996">
      <w:pPr>
        <w:pStyle w:val="Text"/>
        <w:numPr>
          <w:ilvl w:val="0"/>
          <w:numId w:val="41"/>
        </w:numPr>
        <w:spacing w:line="360" w:lineRule="auto"/>
        <w:rPr>
          <w:sz w:val="22"/>
          <w:szCs w:val="22"/>
        </w:rPr>
      </w:pPr>
      <w:r w:rsidRPr="00487F1E">
        <w:rPr>
          <w:sz w:val="22"/>
          <w:szCs w:val="22"/>
        </w:rPr>
        <w:t xml:space="preserve">Create weights that maximize the margin </w:t>
      </w:r>
    </w:p>
    <w:p w:rsidR="00487F1E" w:rsidRPr="00487F1E" w:rsidRDefault="00487F1E" w:rsidP="00014996">
      <w:pPr>
        <w:pStyle w:val="Text"/>
        <w:numPr>
          <w:ilvl w:val="0"/>
          <w:numId w:val="41"/>
        </w:numPr>
        <w:spacing w:line="360" w:lineRule="auto"/>
        <w:rPr>
          <w:sz w:val="22"/>
          <w:szCs w:val="22"/>
        </w:rPr>
      </w:pPr>
      <w:r w:rsidRPr="00487F1E">
        <w:rPr>
          <w:sz w:val="22"/>
          <w:szCs w:val="22"/>
        </w:rPr>
        <w:t xml:space="preserve">Subject to the constraints, no (or as few as possible) data points should lie within that margin </w:t>
      </w:r>
    </w:p>
    <w:p w:rsidR="00487F1E" w:rsidRPr="00487F1E" w:rsidRDefault="00487F1E" w:rsidP="002D4CA9">
      <w:pPr>
        <w:pStyle w:val="Text"/>
        <w:spacing w:line="360" w:lineRule="auto"/>
        <w:ind w:firstLine="144"/>
        <w:rPr>
          <w:sz w:val="22"/>
          <w:szCs w:val="22"/>
        </w:rPr>
      </w:pPr>
      <w:r w:rsidRPr="00487F1E">
        <w:rPr>
          <w:sz w:val="22"/>
          <w:szCs w:val="22"/>
        </w:rPr>
        <w:t xml:space="preserve">Now, unlike linear regression where each observation is multiplied by a weight, in SVM, the weights are applied to the inner products of just the support vector observations. </w:t>
      </w:r>
    </w:p>
    <w:p w:rsidR="00487F1E" w:rsidRPr="00487F1E" w:rsidRDefault="00487F1E" w:rsidP="002D4CA9">
      <w:pPr>
        <w:pStyle w:val="Text"/>
        <w:spacing w:line="360" w:lineRule="auto"/>
        <w:ind w:firstLine="144"/>
        <w:rPr>
          <w:sz w:val="22"/>
          <w:szCs w:val="22"/>
        </w:rPr>
      </w:pPr>
      <w:r w:rsidRPr="00487F1E">
        <w:rPr>
          <w:sz w:val="22"/>
          <w:szCs w:val="22"/>
        </w:rPr>
        <w:t xml:space="preserve">An inner product for two vectors is just the sum of the paired observations' product. With SVMs, if we take a possibility that an inner product of each observation has an inner product of every other observation, this amounts to the formula that there would be n(n-1)/2 combinations where n is the number of observations. With just 10 observations, we end up with 45 inner products. However, SVM only concerns itself with the support vectors' observations and their corresponding weights. </w:t>
      </w:r>
    </w:p>
    <w:p w:rsidR="00487F1E" w:rsidRPr="00487F1E" w:rsidRDefault="00487F1E" w:rsidP="00487F1E">
      <w:pPr>
        <w:pStyle w:val="Text"/>
        <w:spacing w:line="360" w:lineRule="auto"/>
        <w:ind w:firstLine="144"/>
        <w:rPr>
          <w:sz w:val="22"/>
          <w:szCs w:val="22"/>
        </w:rPr>
      </w:pPr>
      <w:r w:rsidRPr="00487F1E">
        <w:rPr>
          <w:sz w:val="22"/>
          <w:szCs w:val="22"/>
        </w:rPr>
        <w:t>For a linear SVM classifier, the formula is the following:</w:t>
      </w:r>
    </w:p>
    <w:p w:rsidR="00487F1E" w:rsidRPr="00487F1E" w:rsidRDefault="00487F1E" w:rsidP="00487F1E">
      <w:pPr>
        <w:pStyle w:val="Text"/>
        <w:spacing w:line="360" w:lineRule="auto"/>
        <w:ind w:firstLine="144"/>
        <w:rPr>
          <w:sz w:val="22"/>
          <w:szCs w:val="22"/>
        </w:rPr>
      </w:pPr>
      <w:r w:rsidRPr="00487F1E">
        <w:rPr>
          <w:noProof/>
          <w:sz w:val="22"/>
          <w:szCs w:val="22"/>
          <w:lang w:val="el-GR" w:eastAsia="el-GR"/>
        </w:rPr>
        <w:drawing>
          <wp:anchor distT="0" distB="0" distL="114300" distR="114300" simplePos="0" relativeHeight="251674624" behindDoc="0" locked="0" layoutInCell="1" allowOverlap="1">
            <wp:simplePos x="0" y="0"/>
            <wp:positionH relativeFrom="column">
              <wp:posOffset>2139315</wp:posOffset>
            </wp:positionH>
            <wp:positionV relativeFrom="paragraph">
              <wp:posOffset>87630</wp:posOffset>
            </wp:positionV>
            <wp:extent cx="1714500" cy="495300"/>
            <wp:effectExtent l="19050" t="0" r="0" b="0"/>
            <wp:wrapThrough wrapText="bothSides">
              <wp:wrapPolygon edited="0">
                <wp:start x="-240" y="0"/>
                <wp:lineTo x="-240" y="20769"/>
                <wp:lineTo x="21600" y="20769"/>
                <wp:lineTo x="21600" y="0"/>
                <wp:lineTo x="-240" y="0"/>
              </wp:wrapPolygon>
            </wp:wrapThrough>
            <wp:docPr id="56"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8" cstate="print"/>
                    <a:srcRect/>
                    <a:stretch>
                      <a:fillRect/>
                    </a:stretch>
                  </pic:blipFill>
                  <pic:spPr bwMode="auto">
                    <a:xfrm>
                      <a:off x="0" y="0"/>
                      <a:ext cx="1714500" cy="495300"/>
                    </a:xfrm>
                    <a:prstGeom prst="rect">
                      <a:avLst/>
                    </a:prstGeom>
                    <a:noFill/>
                    <a:ln w="9525">
                      <a:noFill/>
                      <a:miter lim="800000"/>
                      <a:headEnd/>
                      <a:tailEnd/>
                    </a:ln>
                  </pic:spPr>
                </pic:pic>
              </a:graphicData>
            </a:graphic>
          </wp:anchor>
        </w:drawing>
      </w:r>
    </w:p>
    <w:p w:rsidR="00487F1E" w:rsidRPr="00487F1E" w:rsidRDefault="00487F1E" w:rsidP="00487F1E">
      <w:pPr>
        <w:pStyle w:val="Text"/>
        <w:spacing w:line="360" w:lineRule="auto"/>
        <w:ind w:firstLine="144"/>
        <w:rPr>
          <w:sz w:val="22"/>
          <w:szCs w:val="22"/>
        </w:rPr>
      </w:pPr>
    </w:p>
    <w:p w:rsidR="00487F1E" w:rsidRPr="00487F1E" w:rsidRDefault="00487F1E" w:rsidP="00487F1E">
      <w:pPr>
        <w:pStyle w:val="Text"/>
        <w:spacing w:line="360" w:lineRule="auto"/>
        <w:ind w:firstLine="144"/>
        <w:rPr>
          <w:sz w:val="22"/>
          <w:szCs w:val="22"/>
        </w:rPr>
      </w:pPr>
    </w:p>
    <w:p w:rsidR="00487F1E" w:rsidRPr="00487F1E" w:rsidRDefault="00487F1E" w:rsidP="00487F1E">
      <w:pPr>
        <w:pStyle w:val="Text"/>
        <w:spacing w:line="360" w:lineRule="auto"/>
        <w:ind w:firstLine="144"/>
        <w:rPr>
          <w:sz w:val="22"/>
          <w:szCs w:val="22"/>
        </w:rPr>
      </w:pPr>
    </w:p>
    <w:p w:rsidR="00487F1E" w:rsidRPr="00487F1E" w:rsidRDefault="00487F1E" w:rsidP="00487F1E">
      <w:pPr>
        <w:pStyle w:val="Text"/>
        <w:spacing w:line="360" w:lineRule="auto"/>
        <w:ind w:firstLine="144"/>
        <w:rPr>
          <w:sz w:val="22"/>
          <w:szCs w:val="22"/>
        </w:rPr>
      </w:pPr>
      <w:r w:rsidRPr="00487F1E">
        <w:rPr>
          <w:sz w:val="22"/>
          <w:szCs w:val="22"/>
        </w:rPr>
        <w:t>Where (x, xi) are the inner products of the support vectors as α is non-zero only when an observation is a support vector.</w:t>
      </w:r>
    </w:p>
    <w:p w:rsidR="00487F1E" w:rsidRPr="00487F1E" w:rsidRDefault="00487F1E" w:rsidP="00487F1E">
      <w:pPr>
        <w:pStyle w:val="Text"/>
        <w:spacing w:line="360" w:lineRule="auto"/>
        <w:ind w:firstLine="144"/>
        <w:rPr>
          <w:sz w:val="22"/>
          <w:szCs w:val="22"/>
        </w:rPr>
      </w:pPr>
      <w:r w:rsidRPr="00487F1E">
        <w:rPr>
          <w:sz w:val="22"/>
          <w:szCs w:val="22"/>
        </w:rPr>
        <w:t xml:space="preserve">This leads to far fewer terms in the classification algorithm and allows the use of the kernel function, commonly referred to as the kernel trick. </w:t>
      </w:r>
    </w:p>
    <w:p w:rsidR="00487F1E" w:rsidRPr="00487F1E" w:rsidRDefault="00487F1E" w:rsidP="00487F1E">
      <w:pPr>
        <w:pStyle w:val="Text"/>
        <w:spacing w:line="360" w:lineRule="auto"/>
        <w:ind w:firstLine="144"/>
        <w:rPr>
          <w:sz w:val="22"/>
          <w:szCs w:val="22"/>
        </w:rPr>
      </w:pPr>
      <w:r w:rsidRPr="00487F1E">
        <w:rPr>
          <w:sz w:val="22"/>
          <w:szCs w:val="22"/>
        </w:rPr>
        <w:t xml:space="preserve">The trick in this is that the kernel function mathematically summarizes the transformation of the features in higher dimensions instead of creating them explicitly. This has the benefit of creating the higher dimensional, nonlinear space and decision boundary while keeping the optimization problem computationally efficient. The kernel functions compute the inner product in a higher dimensional space without transforming them into the higher dimensional space. </w:t>
      </w:r>
    </w:p>
    <w:p w:rsidR="00487F1E" w:rsidRPr="00487F1E" w:rsidRDefault="00487F1E" w:rsidP="00487F1E">
      <w:pPr>
        <w:pStyle w:val="Text"/>
        <w:spacing w:line="360" w:lineRule="auto"/>
        <w:ind w:firstLine="144"/>
        <w:rPr>
          <w:sz w:val="22"/>
          <w:szCs w:val="22"/>
        </w:rPr>
      </w:pPr>
      <w:r w:rsidRPr="00487F1E">
        <w:rPr>
          <w:sz w:val="22"/>
          <w:szCs w:val="22"/>
        </w:rPr>
        <w:t>The notation for popular kernels is expressed as the inner (dot) product of the features, with xi and xj representing vectors, gamma, and c parameters, as follows:</w:t>
      </w:r>
    </w:p>
    <w:p w:rsidR="00487F1E" w:rsidRPr="00487F1E" w:rsidRDefault="00487F1E" w:rsidP="001C5E4E">
      <w:pPr>
        <w:pStyle w:val="Text"/>
        <w:numPr>
          <w:ilvl w:val="0"/>
          <w:numId w:val="36"/>
        </w:numPr>
        <w:spacing w:line="360" w:lineRule="auto"/>
        <w:rPr>
          <w:sz w:val="22"/>
          <w:szCs w:val="22"/>
        </w:rPr>
      </w:pPr>
      <w:r w:rsidRPr="00487F1E">
        <w:rPr>
          <w:sz w:val="22"/>
          <w:szCs w:val="22"/>
        </w:rPr>
        <w:t>linear with no transformation: K(xi,xj) = xi · xj</w:t>
      </w:r>
    </w:p>
    <w:p w:rsidR="00487F1E" w:rsidRPr="00487F1E" w:rsidRDefault="00487F1E" w:rsidP="001C5E4E">
      <w:pPr>
        <w:pStyle w:val="Text"/>
        <w:numPr>
          <w:ilvl w:val="0"/>
          <w:numId w:val="36"/>
        </w:numPr>
        <w:spacing w:line="360" w:lineRule="auto"/>
        <w:rPr>
          <w:sz w:val="22"/>
          <w:szCs w:val="22"/>
        </w:rPr>
      </w:pPr>
      <w:r w:rsidRPr="00487F1E">
        <w:rPr>
          <w:sz w:val="22"/>
          <w:szCs w:val="22"/>
        </w:rPr>
        <w:t>polynomial where d is equal to the degree of the polynomial:  K(xi,xj) = (γ xi·xj+c)</w:t>
      </w:r>
      <w:r w:rsidRPr="001C5E4E">
        <w:rPr>
          <w:sz w:val="22"/>
          <w:szCs w:val="22"/>
          <w:vertAlign w:val="superscript"/>
        </w:rPr>
        <w:t>d</w:t>
      </w:r>
    </w:p>
    <w:p w:rsidR="00487F1E" w:rsidRPr="00487F1E" w:rsidRDefault="00487F1E" w:rsidP="001C5E4E">
      <w:pPr>
        <w:pStyle w:val="Text"/>
        <w:numPr>
          <w:ilvl w:val="0"/>
          <w:numId w:val="36"/>
        </w:numPr>
        <w:spacing w:line="360" w:lineRule="auto"/>
        <w:rPr>
          <w:sz w:val="22"/>
          <w:szCs w:val="22"/>
        </w:rPr>
      </w:pPr>
      <w:r w:rsidRPr="00487F1E">
        <w:rPr>
          <w:sz w:val="22"/>
          <w:szCs w:val="22"/>
        </w:rPr>
        <w:t>radial basis function: K(xi,xj) = exp(-γ(xi-xj)</w:t>
      </w:r>
      <w:r w:rsidRPr="001C5E4E">
        <w:rPr>
          <w:sz w:val="22"/>
          <w:szCs w:val="22"/>
          <w:vertAlign w:val="superscript"/>
        </w:rPr>
        <w:t>2</w:t>
      </w:r>
      <w:r w:rsidRPr="00487F1E">
        <w:rPr>
          <w:sz w:val="22"/>
          <w:szCs w:val="22"/>
        </w:rPr>
        <w:t>)</w:t>
      </w:r>
    </w:p>
    <w:p w:rsidR="00487F1E" w:rsidRPr="00487F1E" w:rsidRDefault="00487F1E" w:rsidP="001C5E4E">
      <w:pPr>
        <w:pStyle w:val="Text"/>
        <w:numPr>
          <w:ilvl w:val="0"/>
          <w:numId w:val="36"/>
        </w:numPr>
        <w:spacing w:line="360" w:lineRule="auto"/>
        <w:rPr>
          <w:sz w:val="22"/>
          <w:szCs w:val="22"/>
        </w:rPr>
      </w:pPr>
      <w:r w:rsidRPr="00487F1E">
        <w:rPr>
          <w:sz w:val="22"/>
          <w:szCs w:val="22"/>
        </w:rPr>
        <w:t>sigmoid function: K(xi,xj) = tanh(γxi· xj+c)</w:t>
      </w:r>
    </w:p>
    <w:p w:rsidR="00487F1E" w:rsidRPr="00487F1E" w:rsidRDefault="00487F1E" w:rsidP="00487F1E">
      <w:pPr>
        <w:pStyle w:val="Text"/>
        <w:spacing w:line="360" w:lineRule="auto"/>
        <w:ind w:firstLine="144"/>
        <w:rPr>
          <w:sz w:val="22"/>
          <w:szCs w:val="22"/>
        </w:rPr>
      </w:pPr>
    </w:p>
    <w:p w:rsidR="00487F1E" w:rsidRPr="005E6995" w:rsidRDefault="00487F1E" w:rsidP="00487F1E">
      <w:pPr>
        <w:pStyle w:val="Text"/>
      </w:pPr>
    </w:p>
    <w:p w:rsidR="00487F1E" w:rsidRDefault="00487F1E" w:rsidP="00487F1E">
      <w:pPr>
        <w:pStyle w:val="Text"/>
      </w:pPr>
    </w:p>
    <w:p w:rsidR="00487F1E" w:rsidRDefault="00487F1E" w:rsidP="00487F1E">
      <w:pPr>
        <w:pStyle w:val="Text"/>
      </w:pPr>
    </w:p>
    <w:p w:rsidR="00487F1E" w:rsidRDefault="00487F1E" w:rsidP="00487F1E">
      <w:pPr>
        <w:pStyle w:val="Text"/>
      </w:pPr>
    </w:p>
    <w:p w:rsidR="00487F1E" w:rsidRDefault="00487F1E" w:rsidP="00487F1E">
      <w:pPr>
        <w:pStyle w:val="Text"/>
      </w:pPr>
    </w:p>
    <w:p w:rsidR="00487F1E" w:rsidRDefault="00487F1E" w:rsidP="00487F1E">
      <w:pPr>
        <w:pStyle w:val="Text"/>
      </w:pPr>
    </w:p>
    <w:p w:rsidR="00487F1E" w:rsidRDefault="001C5E4E" w:rsidP="00487F1E">
      <w:pPr>
        <w:pStyle w:val="Text"/>
      </w:pPr>
      <w:r>
        <w:rPr>
          <w:noProof/>
          <w:lang w:val="el-GR" w:eastAsia="el-GR"/>
        </w:rPr>
        <w:lastRenderedPageBreak/>
        <w:drawing>
          <wp:anchor distT="0" distB="0" distL="114300" distR="114300" simplePos="0" relativeHeight="251682816" behindDoc="0" locked="0" layoutInCell="1" allowOverlap="1">
            <wp:simplePos x="0" y="0"/>
            <wp:positionH relativeFrom="column">
              <wp:posOffset>3329940</wp:posOffset>
            </wp:positionH>
            <wp:positionV relativeFrom="paragraph">
              <wp:posOffset>74295</wp:posOffset>
            </wp:positionV>
            <wp:extent cx="3200400" cy="2181225"/>
            <wp:effectExtent l="19050" t="0" r="0" b="0"/>
            <wp:wrapThrough wrapText="bothSides">
              <wp:wrapPolygon edited="0">
                <wp:start x="-129" y="0"/>
                <wp:lineTo x="-129" y="21506"/>
                <wp:lineTo x="21600" y="21506"/>
                <wp:lineTo x="21600" y="0"/>
                <wp:lineTo x="-129" y="0"/>
              </wp:wrapPolygon>
            </wp:wrapThrough>
            <wp:docPr id="58" name="9 - Εικόνα" descr="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8.png"/>
                    <pic:cNvPicPr/>
                  </pic:nvPicPr>
                  <pic:blipFill>
                    <a:blip r:embed="rId89" cstate="print"/>
                    <a:stretch>
                      <a:fillRect/>
                    </a:stretch>
                  </pic:blipFill>
                  <pic:spPr>
                    <a:xfrm>
                      <a:off x="0" y="0"/>
                      <a:ext cx="3200400" cy="2181225"/>
                    </a:xfrm>
                    <a:prstGeom prst="rect">
                      <a:avLst/>
                    </a:prstGeom>
                  </pic:spPr>
                </pic:pic>
              </a:graphicData>
            </a:graphic>
          </wp:anchor>
        </w:drawing>
      </w:r>
      <w:r>
        <w:rPr>
          <w:noProof/>
          <w:lang w:val="el-GR" w:eastAsia="el-GR"/>
        </w:rPr>
        <w:drawing>
          <wp:anchor distT="0" distB="0" distL="114300" distR="114300" simplePos="0" relativeHeight="251659264" behindDoc="0" locked="0" layoutInCell="1" allowOverlap="1">
            <wp:simplePos x="0" y="0"/>
            <wp:positionH relativeFrom="column">
              <wp:posOffset>-156210</wp:posOffset>
            </wp:positionH>
            <wp:positionV relativeFrom="paragraph">
              <wp:posOffset>-87630</wp:posOffset>
            </wp:positionV>
            <wp:extent cx="3340100" cy="2343150"/>
            <wp:effectExtent l="19050" t="0" r="0" b="0"/>
            <wp:wrapThrough wrapText="bothSides">
              <wp:wrapPolygon edited="0">
                <wp:start x="-123" y="0"/>
                <wp:lineTo x="-123" y="21424"/>
                <wp:lineTo x="21559" y="21424"/>
                <wp:lineTo x="21559" y="0"/>
                <wp:lineTo x="-123" y="0"/>
              </wp:wrapPolygon>
            </wp:wrapThrough>
            <wp:docPr id="57" name="10 - Εικόνα" descr="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png"/>
                    <pic:cNvPicPr/>
                  </pic:nvPicPr>
                  <pic:blipFill>
                    <a:blip r:embed="rId90" cstate="print"/>
                    <a:stretch>
                      <a:fillRect/>
                    </a:stretch>
                  </pic:blipFill>
                  <pic:spPr>
                    <a:xfrm>
                      <a:off x="0" y="0"/>
                      <a:ext cx="3340100" cy="2343150"/>
                    </a:xfrm>
                    <a:prstGeom prst="rect">
                      <a:avLst/>
                    </a:prstGeom>
                  </pic:spPr>
                </pic:pic>
              </a:graphicData>
            </a:graphic>
          </wp:anchor>
        </w:drawing>
      </w:r>
    </w:p>
    <w:p w:rsidR="00487F1E" w:rsidRDefault="00487F1E" w:rsidP="00487F1E">
      <w:pPr>
        <w:pStyle w:val="Text"/>
      </w:pPr>
    </w:p>
    <w:p w:rsidR="00487F1E" w:rsidRPr="00487F1E" w:rsidRDefault="00487F1E" w:rsidP="00487F1E">
      <w:pPr>
        <w:pStyle w:val="Text"/>
        <w:spacing w:line="360" w:lineRule="auto"/>
        <w:ind w:firstLine="144"/>
        <w:rPr>
          <w:sz w:val="22"/>
          <w:szCs w:val="22"/>
        </w:rPr>
      </w:pPr>
      <w:r w:rsidRPr="00487F1E">
        <w:rPr>
          <w:sz w:val="22"/>
          <w:szCs w:val="22"/>
        </w:rPr>
        <w:t>The hyperplanes in the higher-dimensional space are defined as the set of points whose dot product with a vector in that space is constant, where such a set of vector is an orthogonal (and thus minimal) set of vectors that defines a hyperplane. The vectors defining the hyperplanes can be chosen to be linear combinations with parameters ai of images of </w:t>
      </w:r>
      <w:hyperlink r:id="rId91" w:tooltip="Feature vector" w:history="1">
        <w:r w:rsidRPr="00487F1E">
          <w:rPr>
            <w:sz w:val="22"/>
            <w:szCs w:val="22"/>
          </w:rPr>
          <w:t>feature vectors</w:t>
        </w:r>
      </w:hyperlink>
      <w:r w:rsidRPr="00487F1E">
        <w:rPr>
          <w:sz w:val="22"/>
          <w:szCs w:val="22"/>
        </w:rPr>
        <w:t> xi that occur in the data base. With this choice of a hyperplane, the points x in the </w:t>
      </w:r>
      <w:hyperlink r:id="rId92" w:tooltip="Feature space" w:history="1">
        <w:r w:rsidRPr="00487F1E">
          <w:rPr>
            <w:sz w:val="22"/>
            <w:szCs w:val="22"/>
          </w:rPr>
          <w:t>feature space</w:t>
        </w:r>
      </w:hyperlink>
      <w:r w:rsidRPr="00487F1E">
        <w:rPr>
          <w:sz w:val="22"/>
          <w:szCs w:val="22"/>
        </w:rPr>
        <w:t> that are mapped into the hyperplane are defined by the relation </w:t>
      </w:r>
      <m:oMath>
        <m:nary>
          <m:naryPr>
            <m:chr m:val="∑"/>
            <m:grow m:val="on"/>
            <m:ctrlPr>
              <w:rPr>
                <w:rFonts w:ascii="Cambria Math" w:hAnsi="Cambria Math"/>
                <w:sz w:val="22"/>
                <w:szCs w:val="22"/>
              </w:rPr>
            </m:ctrlPr>
          </m:naryPr>
          <m:sub>
            <m:r>
              <m:rPr>
                <m:sty m:val="p"/>
              </m:rPr>
              <w:rPr>
                <w:rFonts w:ascii="Cambria Math" w:hAnsi="Cambria Math"/>
                <w:sz w:val="22"/>
                <w:szCs w:val="22"/>
              </w:rPr>
              <m:t>i</m:t>
            </m:r>
          </m:sub>
          <m:sup/>
          <m:e>
            <m:d>
              <m:dPr>
                <m:ctrlPr>
                  <w:rPr>
                    <w:rFonts w:ascii="Cambria Math" w:hAnsi="Cambria Math"/>
                    <w:sz w:val="22"/>
                    <w:szCs w:val="22"/>
                  </w:rPr>
                </m:ctrlPr>
              </m:dPr>
              <m:e>
                <m:sSub>
                  <m:sSubPr>
                    <m:ctrlPr>
                      <w:rPr>
                        <w:rFonts w:ascii="Cambria Math" w:hAnsi="Cambria Math"/>
                        <w:sz w:val="22"/>
                        <w:szCs w:val="22"/>
                      </w:rPr>
                    </m:ctrlPr>
                  </m:sSubPr>
                  <m:e>
                    <m:r>
                      <m:rPr>
                        <m:sty m:val="p"/>
                      </m:rPr>
                      <w:rPr>
                        <w:rFonts w:ascii="Cambria Math" w:eastAsia="Cambria Math" w:hAnsi="Cambria Math" w:cs="Cambria Math"/>
                        <w:sz w:val="22"/>
                        <w:szCs w:val="22"/>
                      </w:rPr>
                      <m:t>a</m:t>
                    </m:r>
                  </m:e>
                  <m:sub>
                    <m:r>
                      <m:rPr>
                        <m:sty m:val="p"/>
                      </m:rPr>
                      <w:rPr>
                        <w:rFonts w:ascii="Cambria Math" w:eastAsia="Cambria Math" w:hAnsi="Cambria Math" w:cs="Cambria Math"/>
                        <w:sz w:val="22"/>
                        <w:szCs w:val="22"/>
                      </w:rPr>
                      <m:t>i</m:t>
                    </m:r>
                  </m:sub>
                </m:sSub>
                <m:r>
                  <m:rPr>
                    <m:sty m:val="p"/>
                  </m:rPr>
                  <w:rPr>
                    <w:rFonts w:ascii="Cambria Math" w:eastAsia="Cambria Math" w:hAnsi="Cambria Math" w:cs="Cambria Math"/>
                    <w:sz w:val="22"/>
                    <w:szCs w:val="22"/>
                  </w:rPr>
                  <m:t>k(</m:t>
                </m:r>
                <m:sSub>
                  <m:sSubPr>
                    <m:ctrlPr>
                      <w:rPr>
                        <w:rFonts w:ascii="Cambria Math" w:hAnsi="Cambria Math"/>
                        <w:sz w:val="22"/>
                        <w:szCs w:val="22"/>
                      </w:rPr>
                    </m:ctrlPr>
                  </m:sSubPr>
                  <m:e>
                    <m:r>
                      <m:rPr>
                        <m:sty m:val="p"/>
                      </m:rPr>
                      <w:rPr>
                        <w:rFonts w:ascii="Cambria Math" w:eastAsia="Cambria Math" w:hAnsi="Cambria Math" w:cs="Cambria Math"/>
                        <w:sz w:val="22"/>
                        <w:szCs w:val="22"/>
                      </w:rPr>
                      <m:t>x</m:t>
                    </m:r>
                  </m:e>
                  <m:sub>
                    <m:r>
                      <m:rPr>
                        <m:sty m:val="p"/>
                      </m:rPr>
                      <w:rPr>
                        <w:rFonts w:ascii="Cambria Math" w:eastAsia="Cambria Math" w:hAnsi="Cambria Math" w:cs="Cambria Math"/>
                        <w:sz w:val="22"/>
                        <w:szCs w:val="22"/>
                      </w:rPr>
                      <m:t>i</m:t>
                    </m:r>
                  </m:sub>
                </m:sSub>
                <m:r>
                  <m:rPr>
                    <m:sty m:val="p"/>
                  </m:rPr>
                  <w:rPr>
                    <w:rFonts w:ascii="Cambria Math" w:eastAsia="Cambria Math" w:hAnsi="Cambria Math" w:cs="Cambria Math"/>
                    <w:sz w:val="22"/>
                    <w:szCs w:val="22"/>
                  </w:rPr>
                  <m:t>,x)</m:t>
                </m:r>
              </m:e>
            </m:d>
            <m:r>
              <m:rPr>
                <m:sty m:val="p"/>
              </m:rPr>
              <w:rPr>
                <w:rFonts w:ascii="Cambria Math" w:hAnsi="Cambria Math"/>
                <w:sz w:val="22"/>
                <w:szCs w:val="22"/>
              </w:rPr>
              <m:t>=constant.</m:t>
            </m:r>
          </m:e>
        </m:nary>
      </m:oMath>
    </w:p>
    <w:p w:rsidR="00487F1E" w:rsidRPr="00487F1E" w:rsidRDefault="00487F1E" w:rsidP="001C5E4E">
      <w:pPr>
        <w:pStyle w:val="Text"/>
        <w:spacing w:line="360" w:lineRule="auto"/>
        <w:ind w:firstLine="144"/>
        <w:rPr>
          <w:sz w:val="22"/>
          <w:szCs w:val="22"/>
        </w:rPr>
      </w:pPr>
      <w:r w:rsidRPr="00487F1E">
        <w:rPr>
          <w:sz w:val="22"/>
          <w:szCs w:val="22"/>
        </w:rPr>
        <w:t> Note that if  k(x,y) becomes small as  y grows further away from  x, each term in the sum measures the degree of closeness of the test point x to the corresponding data base point x</w:t>
      </w:r>
      <w:r w:rsidRPr="002D4CA9">
        <w:rPr>
          <w:sz w:val="22"/>
          <w:szCs w:val="22"/>
          <w:vertAlign w:val="subscript"/>
        </w:rPr>
        <w:t>i</w:t>
      </w:r>
      <w:r w:rsidRPr="00487F1E">
        <w:rPr>
          <w:sz w:val="22"/>
          <w:szCs w:val="22"/>
        </w:rPr>
        <w:t>. In this way, the sum of kernels above can be used to measure the relative nearness of each test point to the data points originating in one or the other of the sets to be discriminated. Note the fact that the set of points x mapped into any hyperplane can be quite convoluted as a result, allowing much more complex discrimination between sets that are not convex at all in the original space.</w:t>
      </w:r>
    </w:p>
    <w:p w:rsidR="00487F1E" w:rsidRPr="00487F1E" w:rsidRDefault="00487F1E" w:rsidP="00487F1E">
      <w:pPr>
        <w:pStyle w:val="Text"/>
        <w:spacing w:line="360" w:lineRule="auto"/>
        <w:ind w:firstLine="144"/>
        <w:rPr>
          <w:sz w:val="22"/>
          <w:szCs w:val="22"/>
        </w:rPr>
      </w:pPr>
    </w:p>
    <w:p w:rsidR="00487F1E" w:rsidRDefault="001C5E4E" w:rsidP="00487F1E">
      <w:pPr>
        <w:pStyle w:val="Text"/>
        <w:ind w:firstLine="0"/>
        <w:jc w:val="left"/>
        <w:rPr>
          <w:rFonts w:ascii="Book Antiqua" w:hAnsi="Book Antiqua" w:cs="Book Antiqua"/>
          <w:color w:val="000000"/>
          <w:sz w:val="21"/>
          <w:szCs w:val="21"/>
        </w:rPr>
      </w:pPr>
      <w:r>
        <w:rPr>
          <w:rFonts w:ascii="Book Antiqua" w:hAnsi="Book Antiqua" w:cs="Book Antiqua"/>
          <w:noProof/>
          <w:color w:val="000000"/>
          <w:sz w:val="21"/>
          <w:szCs w:val="21"/>
          <w:lang w:val="el-GR" w:eastAsia="el-GR"/>
        </w:rPr>
        <w:drawing>
          <wp:anchor distT="0" distB="0" distL="114300" distR="114300" simplePos="0" relativeHeight="251673600" behindDoc="0" locked="0" layoutInCell="1" allowOverlap="1">
            <wp:simplePos x="0" y="0"/>
            <wp:positionH relativeFrom="column">
              <wp:posOffset>-42545</wp:posOffset>
            </wp:positionH>
            <wp:positionV relativeFrom="paragraph">
              <wp:posOffset>82550</wp:posOffset>
            </wp:positionV>
            <wp:extent cx="3402330" cy="3305175"/>
            <wp:effectExtent l="19050" t="0" r="7620" b="0"/>
            <wp:wrapThrough wrapText="bothSides">
              <wp:wrapPolygon edited="0">
                <wp:start x="-121" y="0"/>
                <wp:lineTo x="-121" y="21538"/>
                <wp:lineTo x="21648" y="21538"/>
                <wp:lineTo x="21648" y="0"/>
                <wp:lineTo x="-121" y="0"/>
              </wp:wrapPolygon>
            </wp:wrapThrough>
            <wp:docPr id="60"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3" cstate="print"/>
                    <a:srcRect/>
                    <a:stretch>
                      <a:fillRect/>
                    </a:stretch>
                  </pic:blipFill>
                  <pic:spPr bwMode="auto">
                    <a:xfrm>
                      <a:off x="0" y="0"/>
                      <a:ext cx="3402330" cy="3305175"/>
                    </a:xfrm>
                    <a:prstGeom prst="rect">
                      <a:avLst/>
                    </a:prstGeom>
                    <a:noFill/>
                    <a:ln w="9525">
                      <a:noFill/>
                      <a:miter lim="800000"/>
                      <a:headEnd/>
                      <a:tailEnd/>
                    </a:ln>
                  </pic:spPr>
                </pic:pic>
              </a:graphicData>
            </a:graphic>
          </wp:anchor>
        </w:drawing>
      </w:r>
    </w:p>
    <w:p w:rsidR="00487F1E" w:rsidRDefault="00487F1E" w:rsidP="00487F1E">
      <w:pPr>
        <w:pStyle w:val="Text"/>
        <w:ind w:firstLine="0"/>
        <w:jc w:val="left"/>
      </w:pPr>
    </w:p>
    <w:p w:rsidR="00487F1E" w:rsidRDefault="00487F1E" w:rsidP="00487F1E">
      <w:pPr>
        <w:pStyle w:val="Text"/>
      </w:pPr>
    </w:p>
    <w:p w:rsidR="00487F1E" w:rsidRDefault="00487F1E" w:rsidP="00487F1E">
      <w:pPr>
        <w:pStyle w:val="Text"/>
      </w:pPr>
    </w:p>
    <w:p w:rsidR="00487F1E" w:rsidRDefault="00487F1E" w:rsidP="00487F1E"/>
    <w:p w:rsidR="00487F1E" w:rsidRPr="00265328" w:rsidRDefault="00487F1E" w:rsidP="00487F1E">
      <w:pPr>
        <w:pStyle w:val="Text"/>
        <w:ind w:left="202"/>
        <w:rPr>
          <w:i/>
        </w:rPr>
      </w:pPr>
    </w:p>
    <w:p w:rsidR="00487F1E" w:rsidRDefault="00487F1E" w:rsidP="00487F1E">
      <w:pPr>
        <w:pStyle w:val="Text"/>
        <w:ind w:left="202"/>
        <w:rPr>
          <w:i/>
        </w:rPr>
      </w:pPr>
    </w:p>
    <w:p w:rsidR="001C5E4E" w:rsidRDefault="001C5E4E" w:rsidP="00487F1E">
      <w:pPr>
        <w:pStyle w:val="Text"/>
        <w:ind w:left="202"/>
        <w:rPr>
          <w:i/>
        </w:rPr>
      </w:pPr>
    </w:p>
    <w:p w:rsidR="001C5E4E" w:rsidRPr="001C5E4E" w:rsidRDefault="001C5E4E" w:rsidP="001C5E4E">
      <w:pPr>
        <w:pStyle w:val="Text"/>
        <w:ind w:left="202"/>
        <w:rPr>
          <w:i/>
          <w:sz w:val="22"/>
          <w:szCs w:val="22"/>
        </w:rPr>
      </w:pPr>
      <w:r w:rsidRPr="001C5E4E">
        <w:rPr>
          <w:i/>
          <w:sz w:val="22"/>
          <w:szCs w:val="22"/>
        </w:rPr>
        <w:t xml:space="preserve">Nonlinear SVM for the mixture data. It uses a radial basis kernel (with </w:t>
      </w:r>
      <w:r w:rsidRPr="001C5E4E">
        <w:rPr>
          <w:rFonts w:hint="eastAsia"/>
          <w:i/>
          <w:sz w:val="22"/>
          <w:szCs w:val="22"/>
        </w:rPr>
        <w:t>γ</w:t>
      </w:r>
      <w:r w:rsidRPr="001C5E4E">
        <w:rPr>
          <w:i/>
          <w:sz w:val="22"/>
          <w:szCs w:val="22"/>
        </w:rPr>
        <w:t xml:space="preserve"> = 1). In each case C was tuned to approximately achieve the best test error performance, and C = 1 worked well. The radial basis kernel performs the best (close to Bayes optimal), as might be expected given the data arise from mixtures of Gaussians. The broken purple curve in the background is the Bayes decision boundary.</w:t>
      </w:r>
    </w:p>
    <w:p w:rsidR="001C5E4E" w:rsidRDefault="001C5E4E" w:rsidP="00487F1E">
      <w:pPr>
        <w:pStyle w:val="Text"/>
        <w:ind w:left="202"/>
        <w:rPr>
          <w:i/>
        </w:rPr>
      </w:pPr>
    </w:p>
    <w:p w:rsidR="001C5E4E" w:rsidRDefault="001C5E4E" w:rsidP="00487F1E">
      <w:pPr>
        <w:pStyle w:val="Text"/>
        <w:ind w:left="202"/>
        <w:rPr>
          <w:i/>
        </w:rPr>
      </w:pPr>
    </w:p>
    <w:p w:rsidR="001C5E4E" w:rsidRDefault="001C5E4E" w:rsidP="00487F1E">
      <w:pPr>
        <w:pStyle w:val="Text"/>
        <w:ind w:left="202"/>
        <w:rPr>
          <w:i/>
        </w:rPr>
      </w:pPr>
    </w:p>
    <w:p w:rsidR="001C5E4E" w:rsidRDefault="001C5E4E" w:rsidP="00487F1E">
      <w:pPr>
        <w:pStyle w:val="Text"/>
        <w:ind w:left="202"/>
        <w:rPr>
          <w:i/>
        </w:rPr>
      </w:pPr>
    </w:p>
    <w:p w:rsidR="001C5E4E" w:rsidRDefault="001C5E4E" w:rsidP="00487F1E">
      <w:pPr>
        <w:pStyle w:val="Text"/>
        <w:ind w:left="202"/>
        <w:rPr>
          <w:i/>
        </w:rPr>
      </w:pPr>
    </w:p>
    <w:p w:rsidR="001C5E4E" w:rsidRDefault="001C5E4E" w:rsidP="00487F1E">
      <w:pPr>
        <w:pStyle w:val="Text"/>
        <w:ind w:left="202"/>
        <w:rPr>
          <w:i/>
        </w:rPr>
      </w:pPr>
      <w:r>
        <w:rPr>
          <w:i/>
          <w:noProof/>
          <w:lang w:val="el-GR" w:eastAsia="el-GR"/>
        </w:rPr>
        <w:lastRenderedPageBreak/>
        <w:drawing>
          <wp:anchor distT="0" distB="0" distL="114300" distR="114300" simplePos="0" relativeHeight="251697152" behindDoc="0" locked="0" layoutInCell="1" allowOverlap="1">
            <wp:simplePos x="0" y="0"/>
            <wp:positionH relativeFrom="column">
              <wp:posOffset>1110615</wp:posOffset>
            </wp:positionH>
            <wp:positionV relativeFrom="paragraph">
              <wp:posOffset>121920</wp:posOffset>
            </wp:positionV>
            <wp:extent cx="4524375" cy="2305050"/>
            <wp:effectExtent l="19050" t="0" r="9525" b="0"/>
            <wp:wrapThrough wrapText="bothSides">
              <wp:wrapPolygon edited="0">
                <wp:start x="-91" y="0"/>
                <wp:lineTo x="-91" y="21421"/>
                <wp:lineTo x="21645" y="21421"/>
                <wp:lineTo x="21645" y="0"/>
                <wp:lineTo x="-91" y="0"/>
              </wp:wrapPolygon>
            </wp:wrapThrough>
            <wp:docPr id="73"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4" cstate="print"/>
                    <a:srcRect/>
                    <a:stretch>
                      <a:fillRect/>
                    </a:stretch>
                  </pic:blipFill>
                  <pic:spPr bwMode="auto">
                    <a:xfrm>
                      <a:off x="0" y="0"/>
                      <a:ext cx="4524375" cy="2305050"/>
                    </a:xfrm>
                    <a:prstGeom prst="rect">
                      <a:avLst/>
                    </a:prstGeom>
                    <a:noFill/>
                    <a:ln w="9525">
                      <a:noFill/>
                      <a:miter lim="800000"/>
                      <a:headEnd/>
                      <a:tailEnd/>
                    </a:ln>
                  </pic:spPr>
                </pic:pic>
              </a:graphicData>
            </a:graphic>
          </wp:anchor>
        </w:drawing>
      </w:r>
    </w:p>
    <w:p w:rsidR="001C5E4E" w:rsidRDefault="001C5E4E" w:rsidP="00487F1E">
      <w:pPr>
        <w:pStyle w:val="Text"/>
        <w:ind w:left="202"/>
        <w:rPr>
          <w:i/>
        </w:rPr>
      </w:pPr>
    </w:p>
    <w:p w:rsidR="001C5E4E" w:rsidRDefault="001C5E4E" w:rsidP="00487F1E">
      <w:pPr>
        <w:pStyle w:val="Text"/>
        <w:ind w:left="202"/>
        <w:rPr>
          <w:i/>
        </w:rPr>
      </w:pPr>
    </w:p>
    <w:p w:rsidR="001C5E4E" w:rsidRDefault="001C5E4E" w:rsidP="00487F1E">
      <w:pPr>
        <w:pStyle w:val="Text"/>
        <w:ind w:left="202"/>
        <w:rPr>
          <w:i/>
        </w:rPr>
      </w:pPr>
    </w:p>
    <w:p w:rsidR="001C5E4E" w:rsidRDefault="001C5E4E" w:rsidP="00487F1E">
      <w:pPr>
        <w:pStyle w:val="Text"/>
        <w:ind w:left="202"/>
        <w:rPr>
          <w:i/>
        </w:rPr>
      </w:pPr>
    </w:p>
    <w:p w:rsidR="001C5E4E" w:rsidRDefault="001C5E4E" w:rsidP="00487F1E">
      <w:pPr>
        <w:pStyle w:val="Text"/>
        <w:ind w:left="202"/>
        <w:rPr>
          <w:i/>
        </w:rPr>
      </w:pPr>
    </w:p>
    <w:p w:rsidR="001C5E4E" w:rsidRDefault="001C5E4E" w:rsidP="00487F1E">
      <w:pPr>
        <w:pStyle w:val="Text"/>
        <w:ind w:left="202"/>
        <w:rPr>
          <w:i/>
        </w:rPr>
      </w:pPr>
    </w:p>
    <w:p w:rsidR="001C5E4E" w:rsidRDefault="001C5E4E" w:rsidP="00487F1E">
      <w:pPr>
        <w:pStyle w:val="Text"/>
        <w:ind w:left="202"/>
        <w:rPr>
          <w:i/>
        </w:rPr>
      </w:pPr>
    </w:p>
    <w:p w:rsidR="001C5E4E" w:rsidRDefault="001C5E4E" w:rsidP="00487F1E">
      <w:pPr>
        <w:pStyle w:val="Text"/>
        <w:ind w:left="202"/>
        <w:rPr>
          <w:i/>
        </w:rPr>
      </w:pPr>
    </w:p>
    <w:p w:rsidR="001C5E4E" w:rsidRDefault="001C5E4E" w:rsidP="00487F1E">
      <w:pPr>
        <w:pStyle w:val="Text"/>
        <w:ind w:left="202"/>
        <w:rPr>
          <w:i/>
        </w:rPr>
      </w:pPr>
    </w:p>
    <w:p w:rsidR="001C5E4E" w:rsidRDefault="001C5E4E" w:rsidP="00487F1E">
      <w:pPr>
        <w:pStyle w:val="Text"/>
        <w:ind w:left="202"/>
        <w:rPr>
          <w:i/>
        </w:rPr>
      </w:pPr>
    </w:p>
    <w:p w:rsidR="001C5E4E" w:rsidRDefault="001C5E4E" w:rsidP="00487F1E">
      <w:pPr>
        <w:pStyle w:val="Text"/>
        <w:ind w:left="202"/>
        <w:rPr>
          <w:i/>
        </w:rPr>
      </w:pPr>
    </w:p>
    <w:p w:rsidR="001C5E4E" w:rsidRDefault="001C5E4E" w:rsidP="00487F1E">
      <w:pPr>
        <w:pStyle w:val="Text"/>
        <w:ind w:left="202"/>
        <w:rPr>
          <w:i/>
        </w:rPr>
      </w:pPr>
    </w:p>
    <w:p w:rsidR="001C5E4E" w:rsidRDefault="001C5E4E" w:rsidP="001C5E4E">
      <w:pPr>
        <w:pStyle w:val="Text"/>
        <w:ind w:left="202"/>
        <w:jc w:val="center"/>
        <w:rPr>
          <w:i/>
          <w:sz w:val="22"/>
          <w:u w:val="single"/>
        </w:rPr>
      </w:pPr>
    </w:p>
    <w:p w:rsidR="001C5E4E" w:rsidRDefault="001C5E4E" w:rsidP="001C5E4E">
      <w:pPr>
        <w:pStyle w:val="Text"/>
        <w:ind w:left="202"/>
        <w:jc w:val="center"/>
        <w:rPr>
          <w:i/>
          <w:sz w:val="22"/>
          <w:u w:val="single"/>
        </w:rPr>
      </w:pPr>
    </w:p>
    <w:p w:rsidR="001C5E4E" w:rsidRDefault="001C5E4E" w:rsidP="001C5E4E">
      <w:pPr>
        <w:pStyle w:val="Text"/>
        <w:ind w:left="202"/>
        <w:jc w:val="center"/>
        <w:rPr>
          <w:i/>
          <w:sz w:val="22"/>
          <w:u w:val="single"/>
        </w:rPr>
      </w:pPr>
    </w:p>
    <w:p w:rsidR="001C5E4E" w:rsidRDefault="001C5E4E" w:rsidP="001C5E4E">
      <w:pPr>
        <w:pStyle w:val="Text"/>
        <w:ind w:left="202"/>
        <w:jc w:val="center"/>
        <w:rPr>
          <w:i/>
          <w:sz w:val="22"/>
          <w:u w:val="single"/>
        </w:rPr>
      </w:pPr>
    </w:p>
    <w:p w:rsidR="001C5E4E" w:rsidRPr="001C5E4E" w:rsidRDefault="001C5E4E" w:rsidP="001C5E4E">
      <w:pPr>
        <w:pStyle w:val="Text"/>
        <w:ind w:left="202"/>
        <w:jc w:val="center"/>
        <w:rPr>
          <w:i/>
          <w:sz w:val="22"/>
          <w:u w:val="single"/>
        </w:rPr>
      </w:pPr>
      <w:r w:rsidRPr="001C5E4E">
        <w:rPr>
          <w:i/>
          <w:sz w:val="22"/>
          <w:u w:val="single"/>
        </w:rPr>
        <w:t>Left: An SVM with a polynomial kernel of degree 3 is applied to the non-linear data from Figure 9.8, resulting in a far more appropriate decision rule. Right: An SVM with a radial kernel is applied. In this example, either kernel is capable of capturing the decision boundary.</w:t>
      </w:r>
    </w:p>
    <w:p w:rsidR="001C5E4E" w:rsidRDefault="001C5E4E" w:rsidP="00487F1E">
      <w:pPr>
        <w:pStyle w:val="Text"/>
        <w:ind w:left="202"/>
        <w:rPr>
          <w:i/>
        </w:rPr>
      </w:pPr>
    </w:p>
    <w:p w:rsidR="001C5E4E" w:rsidRDefault="001C5E4E" w:rsidP="00487F1E">
      <w:pPr>
        <w:pStyle w:val="Text"/>
        <w:ind w:left="202"/>
        <w:rPr>
          <w:i/>
        </w:rPr>
      </w:pPr>
    </w:p>
    <w:p w:rsidR="001C5E4E" w:rsidRDefault="001C5E4E" w:rsidP="00487F1E">
      <w:pPr>
        <w:pStyle w:val="Text"/>
        <w:ind w:left="202"/>
        <w:rPr>
          <w:i/>
        </w:rPr>
      </w:pPr>
    </w:p>
    <w:p w:rsidR="00487F1E" w:rsidRDefault="00487F1E" w:rsidP="00487F1E"/>
    <w:p w:rsidR="00487F1E" w:rsidRPr="00487F1E" w:rsidRDefault="00487F1E" w:rsidP="00487F1E">
      <w:pPr>
        <w:pStyle w:val="Text"/>
        <w:spacing w:line="360" w:lineRule="auto"/>
        <w:ind w:firstLine="144"/>
        <w:rPr>
          <w:sz w:val="22"/>
          <w:szCs w:val="22"/>
        </w:rPr>
      </w:pPr>
      <w:r w:rsidRPr="00487F1E">
        <w:rPr>
          <w:sz w:val="22"/>
          <w:szCs w:val="22"/>
        </w:rPr>
        <w:t>How does the radial kernel actually work: If a given test observation x* = (x</w:t>
      </w:r>
      <w:r w:rsidRPr="002D4CA9">
        <w:rPr>
          <w:sz w:val="22"/>
          <w:szCs w:val="22"/>
          <w:vertAlign w:val="subscript"/>
        </w:rPr>
        <w:t>1</w:t>
      </w:r>
      <w:r w:rsidRPr="00487F1E">
        <w:rPr>
          <w:sz w:val="22"/>
          <w:szCs w:val="22"/>
        </w:rPr>
        <w:t>* … x</w:t>
      </w:r>
      <w:r w:rsidRPr="002D4CA9">
        <w:rPr>
          <w:sz w:val="22"/>
          <w:szCs w:val="22"/>
          <w:vertAlign w:val="subscript"/>
        </w:rPr>
        <w:t>p</w:t>
      </w:r>
      <w:r w:rsidRPr="00487F1E">
        <w:rPr>
          <w:sz w:val="22"/>
          <w:szCs w:val="22"/>
        </w:rPr>
        <w:t>*)</w:t>
      </w:r>
      <w:r w:rsidRPr="001C5E4E">
        <w:rPr>
          <w:sz w:val="22"/>
          <w:szCs w:val="22"/>
          <w:vertAlign w:val="superscript"/>
        </w:rPr>
        <w:t>T</w:t>
      </w:r>
      <w:r w:rsidRPr="00487F1E">
        <w:rPr>
          <w:sz w:val="22"/>
          <w:szCs w:val="22"/>
        </w:rPr>
        <w:t xml:space="preserve"> is far from a training observation x</w:t>
      </w:r>
      <w:r w:rsidRPr="002D4CA9">
        <w:rPr>
          <w:sz w:val="22"/>
          <w:szCs w:val="22"/>
          <w:vertAlign w:val="subscript"/>
        </w:rPr>
        <w:t>i</w:t>
      </w:r>
      <w:r w:rsidRPr="00487F1E">
        <w:rPr>
          <w:sz w:val="22"/>
          <w:szCs w:val="22"/>
        </w:rPr>
        <w:t xml:space="preserve"> in terms of Euclidean distance, then will be large, and so K(xi, xj) =exp(</w:t>
      </w:r>
      <w:r w:rsidRPr="00487F1E">
        <w:rPr>
          <w:rFonts w:hint="eastAsia"/>
          <w:sz w:val="22"/>
          <w:szCs w:val="22"/>
        </w:rPr>
        <w:t>−</w:t>
      </w:r>
      <w:r w:rsidRPr="00487F1E">
        <w:rPr>
          <w:sz w:val="22"/>
          <w:szCs w:val="22"/>
        </w:rPr>
        <w:t>γ</w:t>
      </w:r>
      <m:oMath>
        <m:sSubSup>
          <m:sSubSupPr>
            <m:ctrlPr>
              <w:rPr>
                <w:rFonts w:ascii="Cambria Math" w:hAnsi="Cambria Math"/>
                <w:sz w:val="22"/>
                <w:szCs w:val="22"/>
              </w:rPr>
            </m:ctrlPr>
          </m:sSubSupPr>
          <m:e>
            <m:nary>
              <m:naryPr>
                <m:chr m:val="∑"/>
                <m:grow m:val="on"/>
                <m:ctrlPr>
                  <w:rPr>
                    <w:rFonts w:ascii="Cambria Math" w:hAnsi="Cambria Math"/>
                    <w:sz w:val="22"/>
                    <w:szCs w:val="22"/>
                  </w:rPr>
                </m:ctrlPr>
              </m:naryPr>
              <m:sub>
                <m:r>
                  <m:rPr>
                    <m:sty m:val="p"/>
                  </m:rPr>
                  <w:rPr>
                    <w:rFonts w:ascii="Cambria Math" w:eastAsia="Cambria Math" w:hAnsi="Cambria Math" w:cs="Cambria Math"/>
                    <w:sz w:val="22"/>
                    <w:szCs w:val="22"/>
                  </w:rPr>
                  <m:t>j=1</m:t>
                </m:r>
              </m:sub>
              <m:sup>
                <m:r>
                  <m:rPr>
                    <m:sty m:val="p"/>
                  </m:rPr>
                  <w:rPr>
                    <w:rFonts w:ascii="Cambria Math" w:eastAsia="Cambria Math" w:hAnsi="Cambria Math" w:cs="Cambria Math"/>
                    <w:sz w:val="22"/>
                    <w:szCs w:val="22"/>
                  </w:rPr>
                  <m:t>p</m:t>
                </m:r>
              </m:sup>
              <m:e>
                <m:sSup>
                  <m:sSupPr>
                    <m:ctrlPr>
                      <w:rPr>
                        <w:rFonts w:ascii="Cambria Math" w:hAnsi="Cambria Math"/>
                        <w:sz w:val="22"/>
                        <w:szCs w:val="22"/>
                      </w:rPr>
                    </m:ctrlPr>
                  </m:sSupPr>
                  <m:e>
                    <m:sSub>
                      <m:sSubPr>
                        <m:ctrlPr>
                          <w:rPr>
                            <w:rFonts w:ascii="Cambria Math" w:eastAsia="Cambria Math" w:hAnsi="Cambria Math" w:cs="Cambria Math"/>
                            <w:sz w:val="22"/>
                            <w:szCs w:val="22"/>
                          </w:rPr>
                        </m:ctrlPr>
                      </m:sSubPr>
                      <m:e>
                        <m:r>
                          <m:rPr>
                            <m:sty m:val="p"/>
                          </m:rPr>
                          <w:rPr>
                            <w:rFonts w:ascii="Cambria Math" w:eastAsia="Cambria Math" w:hAnsi="Cambria Math" w:cs="Cambria Math"/>
                            <w:sz w:val="22"/>
                            <w:szCs w:val="22"/>
                          </w:rPr>
                          <m:t>(x</m:t>
                        </m:r>
                      </m:e>
                      <m:sub>
                        <m:r>
                          <m:rPr>
                            <m:sty m:val="p"/>
                          </m:rPr>
                          <w:rPr>
                            <w:rFonts w:ascii="Cambria Math" w:eastAsia="Cambria Math" w:hAnsi="Cambria Math" w:cs="Cambria Math"/>
                            <w:sz w:val="22"/>
                            <w:szCs w:val="22"/>
                          </w:rPr>
                          <m:t>j</m:t>
                        </m:r>
                      </m:sub>
                    </m:sSub>
                  </m:e>
                  <m:sup>
                    <m:r>
                      <m:rPr>
                        <m:sty m:val="p"/>
                      </m:rPr>
                      <w:rPr>
                        <w:rFonts w:ascii="Cambria Math" w:hAnsi="Cambria Math"/>
                        <w:sz w:val="22"/>
                        <w:szCs w:val="22"/>
                      </w:rPr>
                      <m:t>*</m:t>
                    </m:r>
                  </m:sup>
                </m:sSup>
                <m:r>
                  <m:rPr>
                    <m:sty m:val="p"/>
                  </m:rPr>
                  <w:rPr>
                    <w:rFonts w:ascii="Cambria Math" w:hAnsi="Cambria Math"/>
                    <w:sz w:val="22"/>
                    <w:szCs w:val="22"/>
                  </w:rPr>
                  <m:t>-x</m:t>
                </m:r>
              </m:e>
            </m:nary>
          </m:e>
          <m:sub>
            <m:r>
              <m:rPr>
                <m:sty m:val="p"/>
              </m:rPr>
              <w:rPr>
                <w:rFonts w:ascii="Cambria Math" w:hAnsi="Cambria Math"/>
                <w:sz w:val="22"/>
                <w:szCs w:val="22"/>
              </w:rPr>
              <m:t>ij</m:t>
            </m:r>
          </m:sub>
          <m:sup>
            <m:r>
              <m:rPr>
                <m:sty m:val="p"/>
              </m:rPr>
              <w:rPr>
                <w:rFonts w:ascii="Cambria Math" w:hAnsi="Cambria Math"/>
                <w:sz w:val="22"/>
                <w:szCs w:val="22"/>
              </w:rPr>
              <m:t>*</m:t>
            </m:r>
          </m:sup>
        </m:sSubSup>
        <m:r>
          <m:rPr>
            <m:sty m:val="p"/>
          </m:rPr>
          <w:rPr>
            <w:rFonts w:ascii="Cambria Math" w:hAnsi="Cambria Math"/>
            <w:sz w:val="22"/>
            <w:szCs w:val="22"/>
          </w:rPr>
          <m:t>)</m:t>
        </m:r>
      </m:oMath>
      <w:r w:rsidRPr="001C5E4E">
        <w:rPr>
          <w:sz w:val="22"/>
          <w:szCs w:val="22"/>
          <w:vertAlign w:val="superscript"/>
        </w:rPr>
        <w:t>2</w:t>
      </w:r>
      <w:r w:rsidRPr="00487F1E">
        <w:rPr>
          <w:sz w:val="22"/>
          <w:szCs w:val="22"/>
        </w:rPr>
        <w:t xml:space="preserve"> will be very tiny. This means that x</w:t>
      </w:r>
      <w:r w:rsidRPr="002D4CA9">
        <w:rPr>
          <w:sz w:val="22"/>
          <w:szCs w:val="22"/>
          <w:vertAlign w:val="subscript"/>
        </w:rPr>
        <w:t>i</w:t>
      </w:r>
      <w:r w:rsidRPr="00487F1E">
        <w:rPr>
          <w:sz w:val="22"/>
          <w:szCs w:val="22"/>
        </w:rPr>
        <w:t xml:space="preserve"> will play virtually no role in f(x*). Recall that the predicted class label for the test observation x* is based on the sign of f(x*). In other words, training observations that are far from x* will play essentially no role in the predicted class label for x*. This means that the radial kernel has very local behavior, in the sense that only nearby training observations have an effect on the class label of a test observation.</w:t>
      </w:r>
    </w:p>
    <w:p w:rsidR="00487F1E" w:rsidRPr="00487F1E" w:rsidRDefault="00487F1E" w:rsidP="00487F1E">
      <w:pPr>
        <w:pStyle w:val="Text"/>
        <w:spacing w:line="360" w:lineRule="auto"/>
        <w:ind w:firstLine="144"/>
        <w:rPr>
          <w:sz w:val="22"/>
          <w:szCs w:val="22"/>
        </w:rPr>
      </w:pPr>
    </w:p>
    <w:p w:rsidR="00487F1E" w:rsidRPr="00487F1E" w:rsidRDefault="001C5E4E" w:rsidP="00487F1E">
      <w:pPr>
        <w:pStyle w:val="Text"/>
        <w:spacing w:line="360" w:lineRule="auto"/>
        <w:ind w:firstLine="144"/>
        <w:rPr>
          <w:sz w:val="22"/>
          <w:szCs w:val="22"/>
        </w:rPr>
      </w:pPr>
      <w:r>
        <w:rPr>
          <w:noProof/>
          <w:sz w:val="22"/>
          <w:szCs w:val="22"/>
          <w:lang w:val="el-GR" w:eastAsia="el-GR"/>
        </w:rPr>
        <w:drawing>
          <wp:anchor distT="0" distB="0" distL="114300" distR="114300" simplePos="0" relativeHeight="251678720" behindDoc="0" locked="0" layoutInCell="1" allowOverlap="1">
            <wp:simplePos x="0" y="0"/>
            <wp:positionH relativeFrom="column">
              <wp:posOffset>1415415</wp:posOffset>
            </wp:positionH>
            <wp:positionV relativeFrom="paragraph">
              <wp:posOffset>111125</wp:posOffset>
            </wp:positionV>
            <wp:extent cx="3800475" cy="2228850"/>
            <wp:effectExtent l="19050" t="0" r="9525" b="0"/>
            <wp:wrapThrough wrapText="bothSides">
              <wp:wrapPolygon edited="0">
                <wp:start x="-108" y="0"/>
                <wp:lineTo x="-108" y="21415"/>
                <wp:lineTo x="21654" y="21415"/>
                <wp:lineTo x="21654" y="0"/>
                <wp:lineTo x="-108" y="0"/>
              </wp:wrapPolygon>
            </wp:wrapThrough>
            <wp:docPr id="61" name="35 - Εικόνα" descr="SvmDimension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DimensionMap.jpg"/>
                    <pic:cNvPicPr/>
                  </pic:nvPicPr>
                  <pic:blipFill>
                    <a:blip r:embed="rId95" cstate="print"/>
                    <a:stretch>
                      <a:fillRect/>
                    </a:stretch>
                  </pic:blipFill>
                  <pic:spPr>
                    <a:xfrm>
                      <a:off x="0" y="0"/>
                      <a:ext cx="3800475" cy="2228850"/>
                    </a:xfrm>
                    <a:prstGeom prst="rect">
                      <a:avLst/>
                    </a:prstGeom>
                  </pic:spPr>
                </pic:pic>
              </a:graphicData>
            </a:graphic>
          </wp:anchor>
        </w:drawing>
      </w:r>
    </w:p>
    <w:p w:rsidR="00487F1E" w:rsidRPr="00487F1E" w:rsidRDefault="00487F1E" w:rsidP="00487F1E">
      <w:pPr>
        <w:pStyle w:val="Text"/>
        <w:spacing w:line="360" w:lineRule="auto"/>
        <w:ind w:firstLine="144"/>
        <w:rPr>
          <w:sz w:val="22"/>
          <w:szCs w:val="22"/>
        </w:rPr>
      </w:pPr>
    </w:p>
    <w:p w:rsidR="00487F1E" w:rsidRDefault="00487F1E" w:rsidP="00487F1E">
      <w:pPr>
        <w:pStyle w:val="Text"/>
        <w:spacing w:line="360" w:lineRule="auto"/>
        <w:ind w:firstLine="144"/>
        <w:rPr>
          <w:sz w:val="22"/>
          <w:szCs w:val="22"/>
        </w:rPr>
      </w:pPr>
    </w:p>
    <w:p w:rsidR="001C5E4E" w:rsidRDefault="001C5E4E" w:rsidP="00487F1E">
      <w:pPr>
        <w:pStyle w:val="Text"/>
        <w:spacing w:line="360" w:lineRule="auto"/>
        <w:ind w:firstLine="144"/>
        <w:rPr>
          <w:sz w:val="22"/>
          <w:szCs w:val="22"/>
        </w:rPr>
      </w:pPr>
    </w:p>
    <w:p w:rsidR="001C5E4E" w:rsidRDefault="001C5E4E" w:rsidP="00487F1E">
      <w:pPr>
        <w:pStyle w:val="Text"/>
        <w:spacing w:line="360" w:lineRule="auto"/>
        <w:ind w:firstLine="144"/>
        <w:rPr>
          <w:sz w:val="22"/>
          <w:szCs w:val="22"/>
        </w:rPr>
      </w:pPr>
    </w:p>
    <w:p w:rsidR="001C5E4E" w:rsidRDefault="001C5E4E" w:rsidP="00487F1E">
      <w:pPr>
        <w:pStyle w:val="Text"/>
        <w:spacing w:line="360" w:lineRule="auto"/>
        <w:ind w:firstLine="144"/>
        <w:rPr>
          <w:sz w:val="22"/>
          <w:szCs w:val="22"/>
        </w:rPr>
      </w:pPr>
    </w:p>
    <w:p w:rsidR="001C5E4E" w:rsidRDefault="001C5E4E" w:rsidP="00487F1E">
      <w:pPr>
        <w:pStyle w:val="Text"/>
        <w:spacing w:line="360" w:lineRule="auto"/>
        <w:ind w:firstLine="144"/>
        <w:rPr>
          <w:sz w:val="22"/>
          <w:szCs w:val="22"/>
        </w:rPr>
      </w:pPr>
    </w:p>
    <w:p w:rsidR="001C5E4E" w:rsidRDefault="001C5E4E" w:rsidP="00487F1E">
      <w:pPr>
        <w:pStyle w:val="Text"/>
        <w:spacing w:line="360" w:lineRule="auto"/>
        <w:ind w:firstLine="144"/>
        <w:rPr>
          <w:sz w:val="22"/>
          <w:szCs w:val="22"/>
        </w:rPr>
      </w:pPr>
    </w:p>
    <w:p w:rsidR="001C5E4E" w:rsidRDefault="001C5E4E" w:rsidP="00487F1E">
      <w:pPr>
        <w:pStyle w:val="Text"/>
        <w:spacing w:line="360" w:lineRule="auto"/>
        <w:ind w:firstLine="144"/>
        <w:rPr>
          <w:sz w:val="22"/>
          <w:szCs w:val="22"/>
        </w:rPr>
      </w:pPr>
    </w:p>
    <w:p w:rsidR="001C5E4E" w:rsidRDefault="001C5E4E" w:rsidP="00487F1E">
      <w:pPr>
        <w:pStyle w:val="Text"/>
        <w:spacing w:line="360" w:lineRule="auto"/>
        <w:ind w:firstLine="144"/>
        <w:rPr>
          <w:sz w:val="22"/>
          <w:szCs w:val="22"/>
        </w:rPr>
      </w:pPr>
    </w:p>
    <w:p w:rsidR="001C5E4E" w:rsidRDefault="001C5E4E" w:rsidP="00487F1E">
      <w:pPr>
        <w:pStyle w:val="Text"/>
        <w:spacing w:line="360" w:lineRule="auto"/>
        <w:ind w:firstLine="144"/>
        <w:rPr>
          <w:sz w:val="22"/>
          <w:szCs w:val="22"/>
        </w:rPr>
      </w:pPr>
    </w:p>
    <w:p w:rsidR="001C5E4E" w:rsidRDefault="001C5E4E" w:rsidP="00487F1E">
      <w:pPr>
        <w:pStyle w:val="Text"/>
        <w:spacing w:line="360" w:lineRule="auto"/>
        <w:ind w:firstLine="144"/>
        <w:rPr>
          <w:sz w:val="22"/>
          <w:szCs w:val="22"/>
        </w:rPr>
      </w:pPr>
    </w:p>
    <w:p w:rsidR="001C5E4E" w:rsidRDefault="001C5E4E" w:rsidP="00487F1E">
      <w:pPr>
        <w:pStyle w:val="Text"/>
        <w:spacing w:line="360" w:lineRule="auto"/>
        <w:ind w:firstLine="144"/>
        <w:rPr>
          <w:sz w:val="22"/>
          <w:szCs w:val="22"/>
        </w:rPr>
      </w:pPr>
    </w:p>
    <w:p w:rsidR="00487F1E" w:rsidRPr="001C5E4E" w:rsidRDefault="00487F1E" w:rsidP="00487F1E">
      <w:pPr>
        <w:pStyle w:val="Text"/>
        <w:spacing w:line="360" w:lineRule="auto"/>
        <w:ind w:firstLine="144"/>
        <w:rPr>
          <w:i/>
          <w:sz w:val="22"/>
          <w:szCs w:val="22"/>
          <w:u w:val="single"/>
        </w:rPr>
      </w:pPr>
      <w:r w:rsidRPr="001C5E4E">
        <w:rPr>
          <w:i/>
          <w:sz w:val="22"/>
          <w:szCs w:val="22"/>
          <w:u w:val="single"/>
        </w:rPr>
        <w:lastRenderedPageBreak/>
        <w:t xml:space="preserve">Tuning Parameters </w:t>
      </w:r>
    </w:p>
    <w:p w:rsidR="00487F1E" w:rsidRPr="00487F1E" w:rsidRDefault="00487F1E" w:rsidP="00487F1E">
      <w:pPr>
        <w:pStyle w:val="Text"/>
        <w:spacing w:line="360" w:lineRule="auto"/>
        <w:ind w:firstLine="144"/>
        <w:rPr>
          <w:sz w:val="22"/>
          <w:szCs w:val="22"/>
        </w:rPr>
      </w:pPr>
      <w:r w:rsidRPr="00487F1E">
        <w:rPr>
          <w:sz w:val="22"/>
          <w:szCs w:val="22"/>
        </w:rPr>
        <w:t>Parameters are arguments that you pass when you create your classifier. Following are the important parameters for SVM-</w:t>
      </w:r>
    </w:p>
    <w:p w:rsidR="00487F1E" w:rsidRPr="00487F1E" w:rsidRDefault="00487F1E" w:rsidP="00487F1E">
      <w:pPr>
        <w:pStyle w:val="Text"/>
        <w:spacing w:line="360" w:lineRule="auto"/>
        <w:ind w:firstLine="144"/>
        <w:rPr>
          <w:sz w:val="22"/>
          <w:szCs w:val="22"/>
        </w:rPr>
      </w:pPr>
      <w:r w:rsidRPr="002D4CA9">
        <w:rPr>
          <w:b/>
          <w:sz w:val="22"/>
          <w:szCs w:val="22"/>
        </w:rPr>
        <w:t>C</w:t>
      </w:r>
      <w:r w:rsidRPr="00487F1E">
        <w:rPr>
          <w:sz w:val="22"/>
          <w:szCs w:val="22"/>
        </w:rPr>
        <w:t>: It controls the trade off between smooth decision boundary and classifying training points correctly. A large value of c means you will get more training points correctly.</w:t>
      </w:r>
    </w:p>
    <w:p w:rsidR="00487F1E" w:rsidRPr="00487F1E" w:rsidRDefault="00487F1E" w:rsidP="00487F1E">
      <w:pPr>
        <w:pStyle w:val="Text"/>
        <w:spacing w:line="360" w:lineRule="auto"/>
        <w:ind w:firstLine="144"/>
        <w:rPr>
          <w:sz w:val="22"/>
          <w:szCs w:val="22"/>
        </w:rPr>
      </w:pPr>
      <w:r w:rsidRPr="002D4CA9">
        <w:rPr>
          <w:b/>
          <w:sz w:val="22"/>
          <w:szCs w:val="22"/>
        </w:rPr>
        <w:t>Gamma</w:t>
      </w:r>
      <w:r w:rsidRPr="00487F1E">
        <w:rPr>
          <w:sz w:val="22"/>
          <w:szCs w:val="22"/>
        </w:rPr>
        <w:t xml:space="preserve">: It defines how far the influence of a single training example reaches. If it has a low value it means that every point has a far reach and conversely high value of gamma means that every point has close reach. If gamma has a very high value, then the decision boundary is just going to be dependent upon the points that are very close to the line which effectively results in ignoring some of the points that are very far from the decision boundary. This is because the closer points get more weight </w:t>
      </w:r>
      <w:r w:rsidR="003113A0">
        <w:rPr>
          <w:sz w:val="22"/>
          <w:szCs w:val="22"/>
        </w:rPr>
        <w:t>and it results in a wiggly curve</w:t>
      </w:r>
      <w:r w:rsidRPr="00487F1E">
        <w:rPr>
          <w:sz w:val="22"/>
          <w:szCs w:val="22"/>
        </w:rPr>
        <w:t>. On the other hand, if the gamma value is low even the far away points get considerable weight and we get a more linear curve.</w:t>
      </w:r>
    </w:p>
    <w:p w:rsidR="00487F1E" w:rsidRPr="00487F1E" w:rsidRDefault="00487F1E" w:rsidP="00487F1E">
      <w:pPr>
        <w:pStyle w:val="Text"/>
        <w:spacing w:line="360" w:lineRule="auto"/>
        <w:ind w:firstLine="144"/>
        <w:rPr>
          <w:sz w:val="22"/>
          <w:szCs w:val="22"/>
        </w:rPr>
      </w:pPr>
    </w:p>
    <w:p w:rsidR="00487F1E" w:rsidRPr="00487F1E" w:rsidRDefault="00487F1E" w:rsidP="00487F1E">
      <w:pPr>
        <w:pStyle w:val="1"/>
        <w:rPr>
          <w:sz w:val="28"/>
        </w:rPr>
      </w:pPr>
      <w:bookmarkStart w:id="24" w:name="_Toc10317042"/>
      <w:r w:rsidRPr="00487F1E">
        <w:rPr>
          <w:sz w:val="28"/>
        </w:rPr>
        <w:t>Feature and Algorithm Selection</w:t>
      </w:r>
      <w:bookmarkEnd w:id="24"/>
    </w:p>
    <w:p w:rsidR="00487F1E" w:rsidRDefault="00487F1E" w:rsidP="00487F1E"/>
    <w:p w:rsidR="00487F1E" w:rsidRPr="00487F1E" w:rsidRDefault="00487F1E" w:rsidP="001C5E4E">
      <w:pPr>
        <w:pStyle w:val="Text"/>
        <w:spacing w:line="360" w:lineRule="auto"/>
        <w:ind w:firstLine="144"/>
        <w:rPr>
          <w:sz w:val="22"/>
          <w:szCs w:val="22"/>
        </w:rPr>
      </w:pPr>
      <w:r w:rsidRPr="00487F1E">
        <w:rPr>
          <w:sz w:val="22"/>
          <w:szCs w:val="22"/>
        </w:rPr>
        <w:t xml:space="preserve">Using an empirical approach, a rule of thumb, the explanatory variables should be an order of magnitude smaller than the size of the sample. In our case, having a sample size of 27, it would be reasonable to have no more than 4-5 variables. </w:t>
      </w:r>
    </w:p>
    <w:p w:rsidR="00487F1E" w:rsidRPr="00487F1E" w:rsidRDefault="00487F1E" w:rsidP="00487F1E">
      <w:pPr>
        <w:pStyle w:val="Text"/>
        <w:spacing w:line="360" w:lineRule="auto"/>
        <w:ind w:firstLine="144"/>
        <w:rPr>
          <w:sz w:val="22"/>
          <w:szCs w:val="22"/>
        </w:rPr>
      </w:pPr>
      <w:r w:rsidRPr="00487F1E">
        <w:rPr>
          <w:sz w:val="22"/>
          <w:szCs w:val="22"/>
        </w:rPr>
        <w:t>There were some missing values from the data. In order to carry out the analysis without losing any subjects (due to the small sample size), KNN imputation was implemented.</w:t>
      </w:r>
    </w:p>
    <w:p w:rsidR="00487F1E" w:rsidRPr="00487F1E" w:rsidRDefault="00487F1E" w:rsidP="00487F1E">
      <w:pPr>
        <w:pStyle w:val="Text"/>
        <w:spacing w:line="360" w:lineRule="auto"/>
        <w:ind w:firstLine="144"/>
        <w:rPr>
          <w:sz w:val="22"/>
          <w:szCs w:val="22"/>
        </w:rPr>
      </w:pPr>
      <w:r w:rsidRPr="00487F1E">
        <w:rPr>
          <w:sz w:val="22"/>
          <w:szCs w:val="22"/>
        </w:rPr>
        <w:t>In </w:t>
      </w:r>
      <w:hyperlink r:id="rId96" w:tooltip="Statistics" w:history="1">
        <w:r w:rsidRPr="00487F1E">
          <w:rPr>
            <w:sz w:val="22"/>
            <w:szCs w:val="22"/>
          </w:rPr>
          <w:t>statistics</w:t>
        </w:r>
      </w:hyperlink>
      <w:r w:rsidRPr="00487F1E">
        <w:rPr>
          <w:sz w:val="22"/>
          <w:szCs w:val="22"/>
        </w:rPr>
        <w:t>, imputation is the process of replacing </w:t>
      </w:r>
      <w:hyperlink r:id="rId97" w:tooltip="Missing data" w:history="1">
        <w:r w:rsidRPr="00487F1E">
          <w:rPr>
            <w:sz w:val="22"/>
            <w:szCs w:val="22"/>
          </w:rPr>
          <w:t>missing data</w:t>
        </w:r>
      </w:hyperlink>
      <w:r w:rsidRPr="00487F1E">
        <w:rPr>
          <w:sz w:val="22"/>
          <w:szCs w:val="22"/>
        </w:rPr>
        <w:t> with substituted values. When substituting for a data point, it is known as "unit imputation"; when substituting for a component of a data point, it is known as "item imputation"</w:t>
      </w:r>
    </w:p>
    <w:p w:rsidR="00487F1E" w:rsidRPr="00487F1E" w:rsidRDefault="00487F1E" w:rsidP="00487F1E">
      <w:pPr>
        <w:pStyle w:val="Text"/>
        <w:spacing w:line="360" w:lineRule="auto"/>
        <w:ind w:firstLine="144"/>
        <w:rPr>
          <w:sz w:val="22"/>
          <w:szCs w:val="22"/>
        </w:rPr>
      </w:pPr>
      <w:r w:rsidRPr="00487F1E">
        <w:rPr>
          <w:sz w:val="22"/>
          <w:szCs w:val="22"/>
        </w:rPr>
        <w:t>KNN is an algorithm that is useful for matching a point with its closest k neighbors in a multi-dimensional space. It can be used for data that are continuous, discrete, ordinal and categorical which makes it particularly useful for dealing with all kind of missing data.</w:t>
      </w:r>
    </w:p>
    <w:p w:rsidR="00487F1E" w:rsidRPr="00487F1E" w:rsidRDefault="00487F1E" w:rsidP="00487F1E">
      <w:pPr>
        <w:pStyle w:val="Text"/>
        <w:spacing w:line="360" w:lineRule="auto"/>
        <w:ind w:firstLine="144"/>
        <w:rPr>
          <w:sz w:val="22"/>
          <w:szCs w:val="22"/>
        </w:rPr>
      </w:pPr>
      <w:r w:rsidRPr="00487F1E">
        <w:rPr>
          <w:sz w:val="22"/>
          <w:szCs w:val="22"/>
        </w:rPr>
        <w:t>The assumption behind using KNN for missing values is that a point value can be approximated by the values of the points that are closest to it, based on other variables.</w:t>
      </w:r>
    </w:p>
    <w:p w:rsidR="00487F1E" w:rsidRPr="00487F1E" w:rsidRDefault="00487F1E" w:rsidP="00487F1E">
      <w:pPr>
        <w:pStyle w:val="Text"/>
        <w:spacing w:line="360" w:lineRule="auto"/>
        <w:ind w:firstLine="144"/>
        <w:rPr>
          <w:sz w:val="22"/>
          <w:szCs w:val="22"/>
        </w:rPr>
      </w:pPr>
      <w:r w:rsidRPr="00487F1E">
        <w:rPr>
          <w:sz w:val="22"/>
          <w:szCs w:val="22"/>
        </w:rPr>
        <w:t>A k=10 was used, meaning the 10 closest neighbours’ values were used in a weighted average, and that was the imputed value.</w:t>
      </w:r>
      <w:r w:rsidRPr="00487F1E">
        <w:rPr>
          <w:sz w:val="22"/>
          <w:szCs w:val="22"/>
        </w:rPr>
        <w:tab/>
      </w:r>
    </w:p>
    <w:p w:rsidR="00487F1E" w:rsidRPr="00487F1E" w:rsidRDefault="00487F1E" w:rsidP="00487F1E">
      <w:pPr>
        <w:pStyle w:val="Text"/>
        <w:spacing w:line="360" w:lineRule="auto"/>
        <w:ind w:firstLine="144"/>
        <w:rPr>
          <w:sz w:val="22"/>
          <w:szCs w:val="22"/>
        </w:rPr>
      </w:pPr>
      <w:r w:rsidRPr="00487F1E">
        <w:rPr>
          <w:sz w:val="22"/>
          <w:szCs w:val="22"/>
        </w:rPr>
        <w:t xml:space="preserve">   Principal Component Analysis was conducted, in order to see if a small fraction of Principal Components explains a high amount of the data’s variance (i.e. &gt; 90%). However, it would have to be at least 8 PCs to get to 90% of variance. So this idea was abandoned.</w:t>
      </w:r>
    </w:p>
    <w:p w:rsidR="00487F1E" w:rsidRDefault="001C5E4E" w:rsidP="00487F1E">
      <w:pPr>
        <w:pStyle w:val="Text"/>
      </w:pPr>
      <w:r>
        <w:rPr>
          <w:noProof/>
          <w:lang w:val="el-GR" w:eastAsia="el-GR"/>
        </w:rPr>
        <w:drawing>
          <wp:anchor distT="0" distB="0" distL="114300" distR="114300" simplePos="0" relativeHeight="251684864" behindDoc="0" locked="0" layoutInCell="1" allowOverlap="1">
            <wp:simplePos x="0" y="0"/>
            <wp:positionH relativeFrom="column">
              <wp:posOffset>15240</wp:posOffset>
            </wp:positionH>
            <wp:positionV relativeFrom="paragraph">
              <wp:posOffset>178435</wp:posOffset>
            </wp:positionV>
            <wp:extent cx="3324225" cy="542925"/>
            <wp:effectExtent l="19050" t="0" r="9525" b="0"/>
            <wp:wrapThrough wrapText="bothSides">
              <wp:wrapPolygon edited="0">
                <wp:start x="-124" y="0"/>
                <wp:lineTo x="-124" y="21221"/>
                <wp:lineTo x="21662" y="21221"/>
                <wp:lineTo x="21662" y="0"/>
                <wp:lineTo x="-124" y="0"/>
              </wp:wrapPolygon>
            </wp:wrapThrough>
            <wp:docPr id="64" name="41 - Εικόνα" descr="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98" cstate="print"/>
                    <a:stretch>
                      <a:fillRect/>
                    </a:stretch>
                  </pic:blipFill>
                  <pic:spPr>
                    <a:xfrm>
                      <a:off x="0" y="0"/>
                      <a:ext cx="3324225" cy="542925"/>
                    </a:xfrm>
                    <a:prstGeom prst="rect">
                      <a:avLst/>
                    </a:prstGeom>
                  </pic:spPr>
                </pic:pic>
              </a:graphicData>
            </a:graphic>
          </wp:anchor>
        </w:drawing>
      </w:r>
      <w:r>
        <w:rPr>
          <w:noProof/>
          <w:lang w:val="el-GR" w:eastAsia="el-GR"/>
        </w:rPr>
        <w:drawing>
          <wp:anchor distT="0" distB="0" distL="114300" distR="114300" simplePos="0" relativeHeight="251683840" behindDoc="0" locked="0" layoutInCell="1" allowOverlap="1">
            <wp:simplePos x="0" y="0"/>
            <wp:positionH relativeFrom="column">
              <wp:posOffset>3339465</wp:posOffset>
            </wp:positionH>
            <wp:positionV relativeFrom="paragraph">
              <wp:posOffset>254635</wp:posOffset>
            </wp:positionV>
            <wp:extent cx="3343275" cy="447675"/>
            <wp:effectExtent l="19050" t="0" r="9525" b="0"/>
            <wp:wrapThrough wrapText="bothSides">
              <wp:wrapPolygon edited="0">
                <wp:start x="-123" y="0"/>
                <wp:lineTo x="-123" y="21140"/>
                <wp:lineTo x="21662" y="21140"/>
                <wp:lineTo x="21662" y="0"/>
                <wp:lineTo x="-123" y="0"/>
              </wp:wrapPolygon>
            </wp:wrapThrough>
            <wp:docPr id="65" name="39 - Εικόνα" descr="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99" cstate="print"/>
                    <a:stretch>
                      <a:fillRect/>
                    </a:stretch>
                  </pic:blipFill>
                  <pic:spPr>
                    <a:xfrm>
                      <a:off x="0" y="0"/>
                      <a:ext cx="3343275" cy="447675"/>
                    </a:xfrm>
                    <a:prstGeom prst="rect">
                      <a:avLst/>
                    </a:prstGeom>
                  </pic:spPr>
                </pic:pic>
              </a:graphicData>
            </a:graphic>
          </wp:anchor>
        </w:drawing>
      </w:r>
    </w:p>
    <w:p w:rsidR="001C5E4E" w:rsidRDefault="001C5E4E" w:rsidP="00487F1E">
      <w:pPr>
        <w:pStyle w:val="Text"/>
      </w:pPr>
    </w:p>
    <w:p w:rsidR="001C5E4E" w:rsidRDefault="001C5E4E" w:rsidP="00487F1E">
      <w:pPr>
        <w:pStyle w:val="Text"/>
      </w:pPr>
      <w:r>
        <w:rPr>
          <w:noProof/>
          <w:lang w:val="el-GR" w:eastAsia="el-GR"/>
        </w:rPr>
        <w:lastRenderedPageBreak/>
        <w:drawing>
          <wp:anchor distT="0" distB="0" distL="114300" distR="114300" simplePos="0" relativeHeight="251699200" behindDoc="0" locked="0" layoutInCell="1" allowOverlap="1">
            <wp:simplePos x="0" y="0"/>
            <wp:positionH relativeFrom="column">
              <wp:posOffset>1558290</wp:posOffset>
            </wp:positionH>
            <wp:positionV relativeFrom="paragraph">
              <wp:posOffset>-116205</wp:posOffset>
            </wp:positionV>
            <wp:extent cx="3552825" cy="3371850"/>
            <wp:effectExtent l="19050" t="0" r="9525" b="0"/>
            <wp:wrapThrough wrapText="bothSides">
              <wp:wrapPolygon edited="0">
                <wp:start x="-116" y="0"/>
                <wp:lineTo x="-116" y="21478"/>
                <wp:lineTo x="21658" y="21478"/>
                <wp:lineTo x="21658" y="0"/>
                <wp:lineTo x="-116" y="0"/>
              </wp:wrapPolygon>
            </wp:wrapThrough>
            <wp:docPr id="74" name="42 - Εικόνα" descr="Rplot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11.png"/>
                    <pic:cNvPicPr/>
                  </pic:nvPicPr>
                  <pic:blipFill>
                    <a:blip r:embed="rId100" cstate="print"/>
                    <a:stretch>
                      <a:fillRect/>
                    </a:stretch>
                  </pic:blipFill>
                  <pic:spPr>
                    <a:xfrm>
                      <a:off x="0" y="0"/>
                      <a:ext cx="3552825" cy="3371850"/>
                    </a:xfrm>
                    <a:prstGeom prst="rect">
                      <a:avLst/>
                    </a:prstGeom>
                  </pic:spPr>
                </pic:pic>
              </a:graphicData>
            </a:graphic>
          </wp:anchor>
        </w:drawing>
      </w:r>
    </w:p>
    <w:p w:rsidR="00487F1E" w:rsidRDefault="00487F1E" w:rsidP="00487F1E">
      <w:pPr>
        <w:pStyle w:val="Text"/>
      </w:pPr>
    </w:p>
    <w:p w:rsidR="00487F1E" w:rsidRDefault="00487F1E" w:rsidP="00487F1E">
      <w:pPr>
        <w:pStyle w:val="Text"/>
      </w:pPr>
    </w:p>
    <w:p w:rsidR="001C5E4E" w:rsidRDefault="001C5E4E" w:rsidP="00487F1E">
      <w:pPr>
        <w:pStyle w:val="Text"/>
        <w:ind w:firstLine="0"/>
        <w:jc w:val="center"/>
        <w:rPr>
          <w:i/>
        </w:rPr>
      </w:pPr>
    </w:p>
    <w:p w:rsidR="001C5E4E" w:rsidRDefault="001C5E4E" w:rsidP="00487F1E">
      <w:pPr>
        <w:pStyle w:val="Text"/>
        <w:ind w:firstLine="0"/>
        <w:jc w:val="center"/>
        <w:rPr>
          <w:i/>
        </w:rPr>
      </w:pPr>
    </w:p>
    <w:p w:rsidR="001C5E4E" w:rsidRDefault="001C5E4E" w:rsidP="00487F1E">
      <w:pPr>
        <w:pStyle w:val="Text"/>
        <w:ind w:firstLine="0"/>
        <w:jc w:val="center"/>
        <w:rPr>
          <w:i/>
        </w:rPr>
      </w:pPr>
    </w:p>
    <w:p w:rsidR="001C5E4E" w:rsidRDefault="001C5E4E" w:rsidP="00487F1E">
      <w:pPr>
        <w:pStyle w:val="Text"/>
        <w:ind w:firstLine="0"/>
        <w:jc w:val="center"/>
        <w:rPr>
          <w:i/>
        </w:rPr>
      </w:pPr>
    </w:p>
    <w:p w:rsidR="001C5E4E" w:rsidRDefault="001C5E4E" w:rsidP="00487F1E">
      <w:pPr>
        <w:pStyle w:val="Text"/>
        <w:ind w:firstLine="0"/>
        <w:jc w:val="center"/>
        <w:rPr>
          <w:i/>
        </w:rPr>
      </w:pPr>
    </w:p>
    <w:p w:rsidR="001C5E4E" w:rsidRDefault="001C5E4E" w:rsidP="00487F1E">
      <w:pPr>
        <w:pStyle w:val="Text"/>
        <w:ind w:firstLine="0"/>
        <w:jc w:val="center"/>
        <w:rPr>
          <w:i/>
        </w:rPr>
      </w:pPr>
    </w:p>
    <w:p w:rsidR="001C5E4E" w:rsidRDefault="001C5E4E" w:rsidP="00487F1E">
      <w:pPr>
        <w:pStyle w:val="Text"/>
        <w:ind w:firstLine="0"/>
        <w:jc w:val="center"/>
        <w:rPr>
          <w:i/>
        </w:rPr>
      </w:pPr>
    </w:p>
    <w:p w:rsidR="001C5E4E" w:rsidRDefault="001C5E4E" w:rsidP="00487F1E">
      <w:pPr>
        <w:pStyle w:val="Text"/>
        <w:ind w:firstLine="0"/>
        <w:jc w:val="center"/>
        <w:rPr>
          <w:i/>
        </w:rPr>
      </w:pPr>
    </w:p>
    <w:p w:rsidR="001C5E4E" w:rsidRDefault="001C5E4E" w:rsidP="00487F1E">
      <w:pPr>
        <w:pStyle w:val="Text"/>
        <w:ind w:firstLine="0"/>
        <w:jc w:val="center"/>
        <w:rPr>
          <w:i/>
        </w:rPr>
      </w:pPr>
    </w:p>
    <w:p w:rsidR="001C5E4E" w:rsidRDefault="001C5E4E" w:rsidP="00487F1E">
      <w:pPr>
        <w:pStyle w:val="Text"/>
        <w:ind w:firstLine="0"/>
        <w:jc w:val="center"/>
        <w:rPr>
          <w:i/>
        </w:rPr>
      </w:pPr>
    </w:p>
    <w:p w:rsidR="001C5E4E" w:rsidRDefault="001C5E4E" w:rsidP="00487F1E">
      <w:pPr>
        <w:pStyle w:val="Text"/>
        <w:ind w:firstLine="0"/>
        <w:jc w:val="center"/>
        <w:rPr>
          <w:i/>
        </w:rPr>
      </w:pPr>
    </w:p>
    <w:p w:rsidR="001C5E4E" w:rsidRDefault="001C5E4E" w:rsidP="00487F1E">
      <w:pPr>
        <w:pStyle w:val="Text"/>
        <w:ind w:firstLine="0"/>
        <w:jc w:val="center"/>
        <w:rPr>
          <w:i/>
        </w:rPr>
      </w:pPr>
    </w:p>
    <w:p w:rsidR="001C5E4E" w:rsidRDefault="001C5E4E" w:rsidP="00487F1E">
      <w:pPr>
        <w:pStyle w:val="Text"/>
        <w:ind w:firstLine="0"/>
        <w:jc w:val="center"/>
        <w:rPr>
          <w:i/>
        </w:rPr>
      </w:pPr>
    </w:p>
    <w:p w:rsidR="001C5E4E" w:rsidRDefault="001C5E4E" w:rsidP="00487F1E">
      <w:pPr>
        <w:pStyle w:val="Text"/>
        <w:ind w:firstLine="0"/>
        <w:jc w:val="center"/>
        <w:rPr>
          <w:i/>
        </w:rPr>
      </w:pPr>
    </w:p>
    <w:p w:rsidR="001C5E4E" w:rsidRDefault="001C5E4E" w:rsidP="00487F1E">
      <w:pPr>
        <w:pStyle w:val="Text"/>
        <w:ind w:firstLine="0"/>
        <w:jc w:val="center"/>
        <w:rPr>
          <w:i/>
        </w:rPr>
      </w:pPr>
    </w:p>
    <w:p w:rsidR="001C5E4E" w:rsidRDefault="001C5E4E" w:rsidP="00487F1E">
      <w:pPr>
        <w:pStyle w:val="Text"/>
        <w:ind w:firstLine="0"/>
        <w:jc w:val="center"/>
        <w:rPr>
          <w:i/>
        </w:rPr>
      </w:pPr>
    </w:p>
    <w:p w:rsidR="001C5E4E" w:rsidRDefault="001C5E4E" w:rsidP="00487F1E">
      <w:pPr>
        <w:pStyle w:val="Text"/>
        <w:ind w:firstLine="0"/>
        <w:jc w:val="center"/>
        <w:rPr>
          <w:i/>
        </w:rPr>
      </w:pPr>
    </w:p>
    <w:p w:rsidR="001C5E4E" w:rsidRDefault="001C5E4E" w:rsidP="00487F1E">
      <w:pPr>
        <w:pStyle w:val="Text"/>
        <w:ind w:firstLine="0"/>
        <w:jc w:val="center"/>
        <w:rPr>
          <w:i/>
        </w:rPr>
      </w:pPr>
    </w:p>
    <w:p w:rsidR="001C5E4E" w:rsidRDefault="001C5E4E" w:rsidP="00487F1E">
      <w:pPr>
        <w:pStyle w:val="Text"/>
        <w:ind w:firstLine="0"/>
        <w:jc w:val="center"/>
        <w:rPr>
          <w:i/>
        </w:rPr>
      </w:pPr>
    </w:p>
    <w:p w:rsidR="00487F1E" w:rsidRPr="001C5E4E" w:rsidRDefault="00487F1E" w:rsidP="001C5E4E">
      <w:pPr>
        <w:pStyle w:val="Text"/>
        <w:ind w:left="202"/>
        <w:jc w:val="center"/>
        <w:rPr>
          <w:i/>
          <w:sz w:val="22"/>
          <w:u w:val="single"/>
        </w:rPr>
      </w:pPr>
      <w:r w:rsidRPr="001C5E4E">
        <w:rPr>
          <w:i/>
          <w:sz w:val="22"/>
          <w:u w:val="single"/>
        </w:rPr>
        <w:t>Principal Components vs Explained Variance</w:t>
      </w:r>
    </w:p>
    <w:p w:rsidR="00487F1E" w:rsidRDefault="00487F1E" w:rsidP="00487F1E">
      <w:pPr>
        <w:pStyle w:val="Text"/>
      </w:pPr>
    </w:p>
    <w:p w:rsidR="00487F1E" w:rsidRDefault="00487F1E" w:rsidP="00487F1E">
      <w:pPr>
        <w:pStyle w:val="Text"/>
      </w:pPr>
    </w:p>
    <w:p w:rsidR="001C5E4E" w:rsidRDefault="001C5E4E" w:rsidP="00487F1E">
      <w:pPr>
        <w:pStyle w:val="Text"/>
      </w:pPr>
    </w:p>
    <w:p w:rsidR="001C5E4E" w:rsidRDefault="001C5E4E" w:rsidP="00487F1E">
      <w:pPr>
        <w:pStyle w:val="Text"/>
      </w:pPr>
    </w:p>
    <w:p w:rsidR="001C5E4E" w:rsidRDefault="001C5E4E" w:rsidP="00487F1E">
      <w:pPr>
        <w:pStyle w:val="Text"/>
      </w:pPr>
    </w:p>
    <w:p w:rsidR="001C5E4E" w:rsidRDefault="004F0E15" w:rsidP="00487F1E">
      <w:pPr>
        <w:pStyle w:val="Text"/>
      </w:pPr>
      <w:r>
        <w:rPr>
          <w:noProof/>
          <w:lang w:val="el-GR" w:eastAsia="el-GR"/>
        </w:rPr>
        <w:drawing>
          <wp:anchor distT="0" distB="0" distL="114300" distR="114300" simplePos="0" relativeHeight="251701248" behindDoc="0" locked="0" layoutInCell="1" allowOverlap="1">
            <wp:simplePos x="0" y="0"/>
            <wp:positionH relativeFrom="column">
              <wp:posOffset>1701165</wp:posOffset>
            </wp:positionH>
            <wp:positionV relativeFrom="paragraph">
              <wp:posOffset>137160</wp:posOffset>
            </wp:positionV>
            <wp:extent cx="3476625" cy="3124200"/>
            <wp:effectExtent l="19050" t="0" r="9525" b="0"/>
            <wp:wrapThrough wrapText="bothSides">
              <wp:wrapPolygon edited="0">
                <wp:start x="-118" y="0"/>
                <wp:lineTo x="-118" y="21468"/>
                <wp:lineTo x="21659" y="21468"/>
                <wp:lineTo x="21659" y="0"/>
                <wp:lineTo x="-118" y="0"/>
              </wp:wrapPolygon>
            </wp:wrapThrough>
            <wp:docPr id="75" name="44 - Εικόνα" descr="Rplot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6.png"/>
                    <pic:cNvPicPr/>
                  </pic:nvPicPr>
                  <pic:blipFill>
                    <a:blip r:embed="rId101" cstate="print"/>
                    <a:stretch>
                      <a:fillRect/>
                    </a:stretch>
                  </pic:blipFill>
                  <pic:spPr>
                    <a:xfrm>
                      <a:off x="0" y="0"/>
                      <a:ext cx="3476625" cy="3124200"/>
                    </a:xfrm>
                    <a:prstGeom prst="rect">
                      <a:avLst/>
                    </a:prstGeom>
                  </pic:spPr>
                </pic:pic>
              </a:graphicData>
            </a:graphic>
          </wp:anchor>
        </w:drawing>
      </w:r>
    </w:p>
    <w:p w:rsidR="00487F1E" w:rsidRDefault="00487F1E" w:rsidP="00487F1E">
      <w:pPr>
        <w:pStyle w:val="Text"/>
      </w:pPr>
    </w:p>
    <w:p w:rsidR="00487F1E" w:rsidRDefault="00487F1E" w:rsidP="00487F1E">
      <w:pPr>
        <w:pStyle w:val="Text"/>
      </w:pPr>
    </w:p>
    <w:p w:rsidR="001C5E4E" w:rsidRDefault="001C5E4E" w:rsidP="00487F1E">
      <w:pPr>
        <w:pStyle w:val="Text"/>
      </w:pPr>
    </w:p>
    <w:p w:rsidR="001C5E4E" w:rsidRDefault="001C5E4E" w:rsidP="00487F1E">
      <w:pPr>
        <w:pStyle w:val="Text"/>
      </w:pPr>
    </w:p>
    <w:p w:rsidR="001C5E4E" w:rsidRDefault="001C5E4E" w:rsidP="00487F1E">
      <w:pPr>
        <w:pStyle w:val="Text"/>
      </w:pPr>
    </w:p>
    <w:p w:rsidR="001C5E4E" w:rsidRDefault="001C5E4E" w:rsidP="00487F1E">
      <w:pPr>
        <w:pStyle w:val="Text"/>
      </w:pPr>
    </w:p>
    <w:p w:rsidR="001C5E4E" w:rsidRDefault="001C5E4E" w:rsidP="00487F1E">
      <w:pPr>
        <w:pStyle w:val="Text"/>
      </w:pPr>
    </w:p>
    <w:p w:rsidR="001C5E4E" w:rsidRDefault="001C5E4E" w:rsidP="00487F1E">
      <w:pPr>
        <w:pStyle w:val="Text"/>
      </w:pPr>
    </w:p>
    <w:p w:rsidR="001C5E4E" w:rsidRDefault="001C5E4E" w:rsidP="00487F1E">
      <w:pPr>
        <w:pStyle w:val="Text"/>
      </w:pPr>
    </w:p>
    <w:p w:rsidR="001C5E4E" w:rsidRDefault="001C5E4E" w:rsidP="00487F1E">
      <w:pPr>
        <w:pStyle w:val="Text"/>
      </w:pPr>
    </w:p>
    <w:p w:rsidR="001C5E4E" w:rsidRDefault="001C5E4E" w:rsidP="00487F1E">
      <w:pPr>
        <w:pStyle w:val="Text"/>
      </w:pPr>
    </w:p>
    <w:p w:rsidR="001C5E4E" w:rsidRDefault="001C5E4E" w:rsidP="00487F1E">
      <w:pPr>
        <w:pStyle w:val="Text"/>
      </w:pPr>
    </w:p>
    <w:p w:rsidR="001C5E4E" w:rsidRDefault="001C5E4E" w:rsidP="00487F1E">
      <w:pPr>
        <w:pStyle w:val="Text"/>
      </w:pPr>
    </w:p>
    <w:p w:rsidR="00487F1E" w:rsidRDefault="00487F1E" w:rsidP="00487F1E">
      <w:pPr>
        <w:pStyle w:val="Text"/>
      </w:pPr>
    </w:p>
    <w:p w:rsidR="00487F1E" w:rsidRDefault="00487F1E" w:rsidP="00487F1E">
      <w:pPr>
        <w:pStyle w:val="Text"/>
      </w:pPr>
    </w:p>
    <w:p w:rsidR="00487F1E" w:rsidRDefault="00487F1E" w:rsidP="00487F1E">
      <w:pPr>
        <w:pStyle w:val="Text"/>
      </w:pPr>
    </w:p>
    <w:p w:rsidR="001C5E4E" w:rsidRDefault="001C5E4E" w:rsidP="00487F1E">
      <w:pPr>
        <w:pStyle w:val="Text"/>
      </w:pPr>
    </w:p>
    <w:p w:rsidR="001C5E4E" w:rsidRDefault="001C5E4E" w:rsidP="00487F1E">
      <w:pPr>
        <w:pStyle w:val="Text"/>
      </w:pPr>
    </w:p>
    <w:p w:rsidR="00487F1E" w:rsidRDefault="00487F1E" w:rsidP="00487F1E">
      <w:pPr>
        <w:pStyle w:val="Text"/>
      </w:pPr>
    </w:p>
    <w:p w:rsidR="00487F1E" w:rsidRDefault="00487F1E" w:rsidP="00487F1E">
      <w:pPr>
        <w:pStyle w:val="Text"/>
      </w:pPr>
    </w:p>
    <w:p w:rsidR="00487F1E" w:rsidRDefault="00487F1E" w:rsidP="00487F1E">
      <w:pPr>
        <w:pStyle w:val="Text"/>
      </w:pPr>
    </w:p>
    <w:p w:rsidR="00487F1E" w:rsidRPr="001C5E4E" w:rsidRDefault="00487F1E" w:rsidP="001C5E4E">
      <w:pPr>
        <w:pStyle w:val="Text"/>
        <w:ind w:left="202"/>
        <w:jc w:val="center"/>
        <w:rPr>
          <w:i/>
          <w:sz w:val="22"/>
          <w:u w:val="single"/>
        </w:rPr>
      </w:pPr>
      <w:r w:rsidRPr="001C5E4E">
        <w:rPr>
          <w:i/>
          <w:sz w:val="22"/>
          <w:u w:val="single"/>
        </w:rPr>
        <w:t>95% Confidence Intervals across the two classes of PSQI</w:t>
      </w:r>
    </w:p>
    <w:p w:rsidR="00487F1E" w:rsidRDefault="00487F1E" w:rsidP="00487F1E">
      <w:pPr>
        <w:pStyle w:val="Text"/>
      </w:pPr>
    </w:p>
    <w:p w:rsidR="00487F1E" w:rsidRDefault="00487F1E" w:rsidP="00487F1E">
      <w:pPr>
        <w:pStyle w:val="Text"/>
      </w:pPr>
    </w:p>
    <w:p w:rsidR="00487F1E" w:rsidRDefault="00487F1E" w:rsidP="00487F1E">
      <w:pPr>
        <w:pStyle w:val="Text"/>
      </w:pPr>
    </w:p>
    <w:p w:rsidR="00487F1E" w:rsidRDefault="00487F1E" w:rsidP="00487F1E">
      <w:pPr>
        <w:pStyle w:val="Text"/>
      </w:pPr>
    </w:p>
    <w:p w:rsidR="00487F1E" w:rsidRDefault="00487F1E" w:rsidP="00487F1E">
      <w:pPr>
        <w:pStyle w:val="Text"/>
      </w:pPr>
    </w:p>
    <w:p w:rsidR="00487F1E" w:rsidRPr="00487F1E" w:rsidRDefault="00487F1E" w:rsidP="00487F1E">
      <w:pPr>
        <w:pStyle w:val="Text"/>
        <w:spacing w:line="360" w:lineRule="auto"/>
        <w:ind w:firstLine="144"/>
        <w:rPr>
          <w:sz w:val="22"/>
          <w:szCs w:val="22"/>
        </w:rPr>
      </w:pPr>
      <w:r w:rsidRPr="00487F1E">
        <w:rPr>
          <w:sz w:val="22"/>
          <w:szCs w:val="22"/>
        </w:rPr>
        <w:lastRenderedPageBreak/>
        <w:t>A Pearson – Spearman correlation analysis was then conducted, regarding the Pittsburgh Sleep Quality Index variable.</w:t>
      </w:r>
    </w:p>
    <w:p w:rsidR="00487F1E" w:rsidRPr="00487F1E" w:rsidRDefault="004F0E15" w:rsidP="00487F1E">
      <w:pPr>
        <w:pStyle w:val="Text"/>
        <w:spacing w:line="360" w:lineRule="auto"/>
        <w:ind w:firstLine="144"/>
        <w:rPr>
          <w:sz w:val="22"/>
          <w:szCs w:val="22"/>
        </w:rPr>
      </w:pPr>
      <w:r>
        <w:rPr>
          <w:noProof/>
          <w:sz w:val="22"/>
          <w:szCs w:val="22"/>
          <w:lang w:val="el-GR" w:eastAsia="el-GR"/>
        </w:rPr>
        <w:drawing>
          <wp:anchor distT="0" distB="0" distL="114300" distR="114300" simplePos="0" relativeHeight="251663360" behindDoc="0" locked="0" layoutInCell="1" allowOverlap="1">
            <wp:simplePos x="0" y="0"/>
            <wp:positionH relativeFrom="column">
              <wp:posOffset>1758315</wp:posOffset>
            </wp:positionH>
            <wp:positionV relativeFrom="paragraph">
              <wp:posOffset>106680</wp:posOffset>
            </wp:positionV>
            <wp:extent cx="2465705" cy="1562100"/>
            <wp:effectExtent l="19050" t="0" r="0" b="0"/>
            <wp:wrapThrough wrapText="bothSides">
              <wp:wrapPolygon edited="0">
                <wp:start x="-167" y="0"/>
                <wp:lineTo x="-167" y="21337"/>
                <wp:lineTo x="21528" y="21337"/>
                <wp:lineTo x="21528" y="0"/>
                <wp:lineTo x="-167" y="0"/>
              </wp:wrapPolygon>
            </wp:wrapThrough>
            <wp:docPr id="67" name="13 - Εικόνα" descr="Screenshot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png"/>
                    <pic:cNvPicPr/>
                  </pic:nvPicPr>
                  <pic:blipFill>
                    <a:blip r:embed="rId102" cstate="print"/>
                    <a:stretch>
                      <a:fillRect/>
                    </a:stretch>
                  </pic:blipFill>
                  <pic:spPr>
                    <a:xfrm>
                      <a:off x="0" y="0"/>
                      <a:ext cx="2465705" cy="1562100"/>
                    </a:xfrm>
                    <a:prstGeom prst="rect">
                      <a:avLst/>
                    </a:prstGeom>
                  </pic:spPr>
                </pic:pic>
              </a:graphicData>
            </a:graphic>
          </wp:anchor>
        </w:drawing>
      </w:r>
    </w:p>
    <w:p w:rsidR="00487F1E" w:rsidRPr="00487F1E" w:rsidRDefault="00487F1E" w:rsidP="00487F1E">
      <w:pPr>
        <w:pStyle w:val="Text"/>
        <w:spacing w:line="360" w:lineRule="auto"/>
        <w:ind w:firstLine="144"/>
        <w:rPr>
          <w:sz w:val="22"/>
          <w:szCs w:val="22"/>
        </w:rPr>
      </w:pPr>
    </w:p>
    <w:p w:rsidR="00487F1E" w:rsidRPr="00487F1E" w:rsidRDefault="00487F1E" w:rsidP="00487F1E">
      <w:pPr>
        <w:pStyle w:val="Text"/>
        <w:spacing w:line="360" w:lineRule="auto"/>
        <w:ind w:firstLine="144"/>
        <w:rPr>
          <w:sz w:val="22"/>
          <w:szCs w:val="22"/>
        </w:rPr>
      </w:pPr>
    </w:p>
    <w:p w:rsidR="00487F1E" w:rsidRPr="00487F1E" w:rsidRDefault="00487F1E" w:rsidP="00487F1E">
      <w:pPr>
        <w:pStyle w:val="Text"/>
        <w:spacing w:line="360" w:lineRule="auto"/>
        <w:ind w:firstLine="144"/>
        <w:rPr>
          <w:sz w:val="22"/>
          <w:szCs w:val="22"/>
        </w:rPr>
      </w:pPr>
    </w:p>
    <w:p w:rsidR="00487F1E" w:rsidRPr="00487F1E" w:rsidRDefault="00487F1E" w:rsidP="00487F1E">
      <w:pPr>
        <w:pStyle w:val="Text"/>
        <w:spacing w:line="360" w:lineRule="auto"/>
        <w:ind w:firstLine="144"/>
        <w:rPr>
          <w:sz w:val="22"/>
          <w:szCs w:val="22"/>
        </w:rPr>
      </w:pPr>
    </w:p>
    <w:p w:rsidR="00487F1E" w:rsidRPr="00487F1E" w:rsidRDefault="00487F1E" w:rsidP="00487F1E">
      <w:pPr>
        <w:pStyle w:val="Text"/>
        <w:spacing w:line="360" w:lineRule="auto"/>
        <w:ind w:firstLine="144"/>
        <w:rPr>
          <w:sz w:val="22"/>
          <w:szCs w:val="22"/>
        </w:rPr>
      </w:pPr>
    </w:p>
    <w:p w:rsidR="00487F1E" w:rsidRPr="00487F1E" w:rsidRDefault="00487F1E" w:rsidP="00487F1E">
      <w:pPr>
        <w:pStyle w:val="Text"/>
        <w:spacing w:line="360" w:lineRule="auto"/>
        <w:ind w:firstLine="144"/>
        <w:rPr>
          <w:sz w:val="22"/>
          <w:szCs w:val="22"/>
        </w:rPr>
      </w:pPr>
    </w:p>
    <w:p w:rsidR="00487F1E" w:rsidRPr="00487F1E" w:rsidRDefault="00487F1E" w:rsidP="00487F1E">
      <w:pPr>
        <w:pStyle w:val="Text"/>
        <w:spacing w:line="360" w:lineRule="auto"/>
        <w:ind w:firstLine="144"/>
        <w:rPr>
          <w:sz w:val="22"/>
          <w:szCs w:val="22"/>
        </w:rPr>
      </w:pPr>
    </w:p>
    <w:p w:rsidR="00487F1E" w:rsidRPr="00487F1E" w:rsidRDefault="00487F1E" w:rsidP="00487F1E">
      <w:pPr>
        <w:pStyle w:val="Text"/>
        <w:spacing w:line="360" w:lineRule="auto"/>
        <w:ind w:firstLine="144"/>
        <w:rPr>
          <w:sz w:val="22"/>
          <w:szCs w:val="22"/>
        </w:rPr>
      </w:pPr>
    </w:p>
    <w:p w:rsidR="004F0E15" w:rsidRPr="00487F1E" w:rsidRDefault="004F0E15" w:rsidP="004F0E15">
      <w:pPr>
        <w:pStyle w:val="Text"/>
        <w:spacing w:line="360" w:lineRule="auto"/>
        <w:ind w:firstLine="144"/>
        <w:rPr>
          <w:sz w:val="22"/>
          <w:szCs w:val="22"/>
        </w:rPr>
      </w:pPr>
      <w:r w:rsidRPr="00487F1E">
        <w:rPr>
          <w:sz w:val="22"/>
          <w:szCs w:val="22"/>
        </w:rPr>
        <w:t>Although the results were statistically significant, the higher correlations were 0.71 (Awakening No.), -0.59 (Sleep Efficiency) and 0.56 (Age).</w:t>
      </w:r>
    </w:p>
    <w:p w:rsidR="00487F1E" w:rsidRPr="00487F1E" w:rsidRDefault="00487F1E" w:rsidP="00487F1E">
      <w:pPr>
        <w:pStyle w:val="Text"/>
        <w:spacing w:line="360" w:lineRule="auto"/>
        <w:ind w:firstLine="144"/>
        <w:rPr>
          <w:sz w:val="22"/>
          <w:szCs w:val="22"/>
        </w:rPr>
      </w:pPr>
    </w:p>
    <w:p w:rsidR="004F0E15" w:rsidRPr="00487F1E" w:rsidRDefault="004F0E15" w:rsidP="004F0E15">
      <w:pPr>
        <w:pStyle w:val="Text"/>
        <w:spacing w:line="360" w:lineRule="auto"/>
        <w:ind w:firstLine="144"/>
        <w:rPr>
          <w:sz w:val="22"/>
          <w:szCs w:val="22"/>
        </w:rPr>
      </w:pPr>
      <w:r w:rsidRPr="00487F1E">
        <w:rPr>
          <w:sz w:val="22"/>
          <w:szCs w:val="22"/>
        </w:rPr>
        <w:t>As for the Spearman correlation, 0.70  (Awakening No.), -0.70 (Sleep Efficiency) and 0.55 (Age).</w:t>
      </w:r>
    </w:p>
    <w:p w:rsidR="00487F1E" w:rsidRPr="00487F1E" w:rsidRDefault="00487F1E" w:rsidP="00487F1E">
      <w:pPr>
        <w:pStyle w:val="Text"/>
        <w:spacing w:line="360" w:lineRule="auto"/>
        <w:ind w:firstLine="144"/>
        <w:rPr>
          <w:sz w:val="22"/>
          <w:szCs w:val="22"/>
        </w:rPr>
      </w:pPr>
    </w:p>
    <w:p w:rsidR="00487F1E" w:rsidRPr="00487F1E" w:rsidRDefault="004F0E15" w:rsidP="00487F1E">
      <w:pPr>
        <w:pStyle w:val="Text"/>
        <w:spacing w:line="360" w:lineRule="auto"/>
        <w:ind w:firstLine="144"/>
        <w:rPr>
          <w:sz w:val="22"/>
          <w:szCs w:val="22"/>
        </w:rPr>
      </w:pPr>
      <w:r>
        <w:rPr>
          <w:noProof/>
          <w:sz w:val="22"/>
          <w:szCs w:val="22"/>
          <w:lang w:val="el-GR" w:eastAsia="el-GR"/>
        </w:rPr>
        <w:drawing>
          <wp:anchor distT="0" distB="0" distL="114300" distR="114300" simplePos="0" relativeHeight="251664384" behindDoc="0" locked="0" layoutInCell="1" allowOverlap="1">
            <wp:simplePos x="0" y="0"/>
            <wp:positionH relativeFrom="column">
              <wp:posOffset>1853565</wp:posOffset>
            </wp:positionH>
            <wp:positionV relativeFrom="paragraph">
              <wp:posOffset>38735</wp:posOffset>
            </wp:positionV>
            <wp:extent cx="2562225" cy="2228850"/>
            <wp:effectExtent l="19050" t="0" r="9525" b="0"/>
            <wp:wrapThrough wrapText="bothSides">
              <wp:wrapPolygon edited="0">
                <wp:start x="-161" y="0"/>
                <wp:lineTo x="-161" y="21415"/>
                <wp:lineTo x="21680" y="21415"/>
                <wp:lineTo x="21680" y="0"/>
                <wp:lineTo x="-161" y="0"/>
              </wp:wrapPolygon>
            </wp:wrapThrough>
            <wp:docPr id="68" name="6 - Εικόνα" descr="Screenshot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png"/>
                    <pic:cNvPicPr/>
                  </pic:nvPicPr>
                  <pic:blipFill>
                    <a:blip r:embed="rId103" cstate="print"/>
                    <a:stretch>
                      <a:fillRect/>
                    </a:stretch>
                  </pic:blipFill>
                  <pic:spPr>
                    <a:xfrm>
                      <a:off x="0" y="0"/>
                      <a:ext cx="2562225" cy="2228850"/>
                    </a:xfrm>
                    <a:prstGeom prst="rect">
                      <a:avLst/>
                    </a:prstGeom>
                  </pic:spPr>
                </pic:pic>
              </a:graphicData>
            </a:graphic>
          </wp:anchor>
        </w:drawing>
      </w:r>
    </w:p>
    <w:p w:rsidR="00487F1E" w:rsidRPr="00487F1E" w:rsidRDefault="00487F1E" w:rsidP="00487F1E">
      <w:pPr>
        <w:pStyle w:val="Text"/>
        <w:spacing w:line="360" w:lineRule="auto"/>
        <w:ind w:firstLine="144"/>
        <w:rPr>
          <w:sz w:val="22"/>
          <w:szCs w:val="22"/>
        </w:rPr>
      </w:pPr>
    </w:p>
    <w:p w:rsidR="00487F1E" w:rsidRPr="00487F1E" w:rsidRDefault="00487F1E" w:rsidP="00487F1E">
      <w:pPr>
        <w:pStyle w:val="Text"/>
        <w:spacing w:line="360" w:lineRule="auto"/>
        <w:ind w:firstLine="144"/>
        <w:rPr>
          <w:sz w:val="22"/>
          <w:szCs w:val="22"/>
        </w:rPr>
        <w:sectPr w:rsidR="00487F1E" w:rsidRPr="00487F1E" w:rsidSect="00487F1E">
          <w:headerReference w:type="default" r:id="rId104"/>
          <w:footerReference w:type="default" r:id="rId105"/>
          <w:type w:val="continuous"/>
          <w:pgSz w:w="12240" w:h="15840" w:code="1"/>
          <w:pgMar w:top="1008" w:right="936" w:bottom="1008" w:left="936" w:header="432" w:footer="432" w:gutter="0"/>
          <w:cols w:space="288"/>
        </w:sectPr>
      </w:pPr>
    </w:p>
    <w:p w:rsidR="00487F1E" w:rsidRPr="00487F1E" w:rsidRDefault="00487F1E" w:rsidP="00487F1E">
      <w:pPr>
        <w:pStyle w:val="Text"/>
        <w:spacing w:line="360" w:lineRule="auto"/>
        <w:ind w:firstLine="144"/>
        <w:rPr>
          <w:sz w:val="22"/>
          <w:szCs w:val="22"/>
        </w:rPr>
      </w:pPr>
    </w:p>
    <w:p w:rsidR="00487F1E" w:rsidRPr="00487F1E" w:rsidRDefault="00487F1E" w:rsidP="00487F1E">
      <w:pPr>
        <w:pStyle w:val="Text"/>
        <w:spacing w:line="360" w:lineRule="auto"/>
        <w:ind w:firstLine="144"/>
        <w:rPr>
          <w:sz w:val="22"/>
          <w:szCs w:val="22"/>
        </w:rPr>
      </w:pPr>
    </w:p>
    <w:p w:rsidR="00487F1E" w:rsidRPr="00487F1E" w:rsidRDefault="00487F1E" w:rsidP="00487F1E">
      <w:pPr>
        <w:pStyle w:val="Text"/>
        <w:spacing w:line="360" w:lineRule="auto"/>
        <w:ind w:firstLine="144"/>
        <w:rPr>
          <w:sz w:val="22"/>
          <w:szCs w:val="22"/>
        </w:rPr>
      </w:pPr>
    </w:p>
    <w:p w:rsidR="00487F1E" w:rsidRDefault="00487F1E" w:rsidP="00487F1E">
      <w:pPr>
        <w:pStyle w:val="Text"/>
      </w:pPr>
    </w:p>
    <w:p w:rsidR="00487F1E" w:rsidRDefault="00487F1E" w:rsidP="00487F1E">
      <w:pPr>
        <w:pStyle w:val="Text"/>
      </w:pPr>
    </w:p>
    <w:p w:rsidR="00487F1E" w:rsidRDefault="00487F1E" w:rsidP="00487F1E">
      <w:pPr>
        <w:pStyle w:val="Text"/>
      </w:pPr>
    </w:p>
    <w:p w:rsidR="004F0E15" w:rsidRDefault="004F0E15" w:rsidP="00487F1E">
      <w:pPr>
        <w:pStyle w:val="Text"/>
      </w:pPr>
    </w:p>
    <w:p w:rsidR="004F0E15" w:rsidRDefault="004F0E15" w:rsidP="00487F1E">
      <w:pPr>
        <w:pStyle w:val="Text"/>
      </w:pPr>
    </w:p>
    <w:p w:rsidR="004F0E15" w:rsidRDefault="004F0E15" w:rsidP="00487F1E">
      <w:pPr>
        <w:pStyle w:val="Text"/>
      </w:pPr>
    </w:p>
    <w:p w:rsidR="004F0E15" w:rsidRDefault="004F0E15" w:rsidP="00487F1E">
      <w:pPr>
        <w:pStyle w:val="Text"/>
      </w:pPr>
    </w:p>
    <w:p w:rsidR="004F0E15" w:rsidRDefault="004F0E15" w:rsidP="00487F1E">
      <w:pPr>
        <w:pStyle w:val="Text"/>
      </w:pPr>
    </w:p>
    <w:p w:rsidR="004F0E15" w:rsidRDefault="004F0E15" w:rsidP="00487F1E">
      <w:pPr>
        <w:pStyle w:val="Text"/>
      </w:pPr>
    </w:p>
    <w:p w:rsidR="004F0E15" w:rsidRDefault="004F0E15" w:rsidP="00487F1E">
      <w:pPr>
        <w:pStyle w:val="Text"/>
      </w:pPr>
    </w:p>
    <w:p w:rsidR="004F0E15" w:rsidRDefault="004F0E15" w:rsidP="00487F1E">
      <w:pPr>
        <w:pStyle w:val="Text"/>
      </w:pPr>
    </w:p>
    <w:p w:rsidR="004F0E15" w:rsidRDefault="004F0E15" w:rsidP="004F0E15">
      <w:pPr>
        <w:pStyle w:val="Text"/>
        <w:spacing w:line="360" w:lineRule="auto"/>
        <w:ind w:firstLine="144"/>
        <w:rPr>
          <w:sz w:val="22"/>
          <w:szCs w:val="22"/>
        </w:rPr>
      </w:pPr>
    </w:p>
    <w:p w:rsidR="004F0E15" w:rsidRDefault="004F0E15" w:rsidP="004F0E15">
      <w:pPr>
        <w:pStyle w:val="Text"/>
        <w:spacing w:line="360" w:lineRule="auto"/>
        <w:ind w:firstLine="144"/>
        <w:rPr>
          <w:sz w:val="22"/>
          <w:szCs w:val="22"/>
        </w:rPr>
      </w:pPr>
    </w:p>
    <w:p w:rsidR="004F0E15" w:rsidRPr="00487F1E" w:rsidRDefault="004F0E15" w:rsidP="004F0E15">
      <w:pPr>
        <w:pStyle w:val="Text"/>
        <w:spacing w:line="360" w:lineRule="auto"/>
        <w:ind w:firstLine="144"/>
        <w:rPr>
          <w:sz w:val="22"/>
          <w:szCs w:val="22"/>
        </w:rPr>
      </w:pPr>
      <w:r w:rsidRPr="00487F1E">
        <w:rPr>
          <w:sz w:val="22"/>
          <w:szCs w:val="22"/>
        </w:rPr>
        <w:t xml:space="preserve">There seemed to be some kind of relationship between PSQI and some variables. In order to capture the dependence among those, the mutual information was calculated, between PSQI and every other variable. </w:t>
      </w:r>
    </w:p>
    <w:p w:rsidR="004F0E15" w:rsidRDefault="004F0E15" w:rsidP="00487F1E">
      <w:pPr>
        <w:pStyle w:val="Text"/>
      </w:pPr>
    </w:p>
    <w:p w:rsidR="004F0E15" w:rsidRDefault="004F0E15" w:rsidP="00487F1E">
      <w:pPr>
        <w:pStyle w:val="Text"/>
      </w:pPr>
    </w:p>
    <w:p w:rsidR="00487F1E" w:rsidRDefault="00487F1E" w:rsidP="00487F1E">
      <w:pPr>
        <w:pStyle w:val="Text"/>
      </w:pPr>
    </w:p>
    <w:p w:rsidR="00487F1E" w:rsidRDefault="00487F1E" w:rsidP="00487F1E">
      <w:pPr>
        <w:pStyle w:val="Text"/>
      </w:pPr>
    </w:p>
    <w:p w:rsidR="00487F1E" w:rsidRDefault="00487F1E" w:rsidP="00487F1E">
      <w:pPr>
        <w:pStyle w:val="Text"/>
      </w:pPr>
    </w:p>
    <w:p w:rsidR="00487F1E" w:rsidRDefault="00487F1E" w:rsidP="00487F1E">
      <w:pPr>
        <w:pStyle w:val="Text"/>
      </w:pPr>
    </w:p>
    <w:p w:rsidR="00487F1E" w:rsidRDefault="00487F1E" w:rsidP="00487F1E">
      <w:pPr>
        <w:pStyle w:val="Text"/>
      </w:pPr>
    </w:p>
    <w:p w:rsidR="00487F1E" w:rsidRDefault="004F0E15" w:rsidP="00487F1E">
      <w:pPr>
        <w:pStyle w:val="Text"/>
      </w:pPr>
      <w:r>
        <w:rPr>
          <w:noProof/>
          <w:lang w:val="el-GR" w:eastAsia="el-GR"/>
        </w:rPr>
        <w:lastRenderedPageBreak/>
        <w:drawing>
          <wp:anchor distT="0" distB="0" distL="114300" distR="114300" simplePos="0" relativeHeight="251667456" behindDoc="0" locked="0" layoutInCell="1" allowOverlap="1">
            <wp:simplePos x="0" y="0"/>
            <wp:positionH relativeFrom="column">
              <wp:posOffset>1558290</wp:posOffset>
            </wp:positionH>
            <wp:positionV relativeFrom="paragraph">
              <wp:posOffset>64770</wp:posOffset>
            </wp:positionV>
            <wp:extent cx="3429000" cy="3038475"/>
            <wp:effectExtent l="19050" t="0" r="0" b="0"/>
            <wp:wrapThrough wrapText="bothSides">
              <wp:wrapPolygon edited="0">
                <wp:start x="-120" y="0"/>
                <wp:lineTo x="-120" y="21532"/>
                <wp:lineTo x="21600" y="21532"/>
                <wp:lineTo x="21600" y="0"/>
                <wp:lineTo x="-120" y="0"/>
              </wp:wrapPolygon>
            </wp:wrapThrough>
            <wp:docPr id="66" name="22 - Εικόνα" descr="Screenshot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2.png"/>
                    <pic:cNvPicPr/>
                  </pic:nvPicPr>
                  <pic:blipFill>
                    <a:blip r:embed="rId106" cstate="print"/>
                    <a:stretch>
                      <a:fillRect/>
                    </a:stretch>
                  </pic:blipFill>
                  <pic:spPr>
                    <a:xfrm>
                      <a:off x="0" y="0"/>
                      <a:ext cx="3429000" cy="3038475"/>
                    </a:xfrm>
                    <a:prstGeom prst="rect">
                      <a:avLst/>
                    </a:prstGeom>
                  </pic:spPr>
                </pic:pic>
              </a:graphicData>
            </a:graphic>
          </wp:anchor>
        </w:drawing>
      </w:r>
    </w:p>
    <w:p w:rsidR="00487F1E" w:rsidRDefault="00487F1E" w:rsidP="00487F1E">
      <w:pPr>
        <w:pStyle w:val="Text"/>
      </w:pPr>
    </w:p>
    <w:p w:rsidR="00487F1E" w:rsidRDefault="00487F1E" w:rsidP="00487F1E">
      <w:pPr>
        <w:pStyle w:val="Text"/>
      </w:pPr>
    </w:p>
    <w:p w:rsidR="00487F1E" w:rsidRDefault="00487F1E" w:rsidP="00487F1E">
      <w:pPr>
        <w:pStyle w:val="Text"/>
      </w:pPr>
    </w:p>
    <w:p w:rsidR="00487F1E" w:rsidRDefault="00487F1E" w:rsidP="00487F1E">
      <w:pPr>
        <w:pStyle w:val="Text"/>
      </w:pPr>
    </w:p>
    <w:p w:rsidR="004F0E15" w:rsidRDefault="004F0E15" w:rsidP="00487F1E">
      <w:pPr>
        <w:pStyle w:val="Text"/>
      </w:pPr>
    </w:p>
    <w:p w:rsidR="004F0E15" w:rsidRDefault="004F0E15" w:rsidP="00487F1E">
      <w:pPr>
        <w:pStyle w:val="Text"/>
      </w:pPr>
    </w:p>
    <w:p w:rsidR="004F0E15" w:rsidRDefault="004F0E15" w:rsidP="00487F1E">
      <w:pPr>
        <w:pStyle w:val="Text"/>
      </w:pPr>
    </w:p>
    <w:p w:rsidR="004F0E15" w:rsidRDefault="004F0E15" w:rsidP="00487F1E">
      <w:pPr>
        <w:pStyle w:val="Text"/>
      </w:pPr>
    </w:p>
    <w:p w:rsidR="004F0E15" w:rsidRDefault="004F0E15" w:rsidP="00487F1E">
      <w:pPr>
        <w:pStyle w:val="Text"/>
      </w:pPr>
    </w:p>
    <w:p w:rsidR="004F0E15" w:rsidRDefault="004F0E15" w:rsidP="00487F1E">
      <w:pPr>
        <w:pStyle w:val="Text"/>
      </w:pPr>
    </w:p>
    <w:p w:rsidR="004F0E15" w:rsidRDefault="004F0E15" w:rsidP="00487F1E">
      <w:pPr>
        <w:pStyle w:val="Text"/>
      </w:pPr>
    </w:p>
    <w:p w:rsidR="004F0E15" w:rsidRDefault="004F0E15" w:rsidP="00487F1E">
      <w:pPr>
        <w:pStyle w:val="Text"/>
      </w:pPr>
    </w:p>
    <w:p w:rsidR="004F0E15" w:rsidRDefault="004F0E15" w:rsidP="00487F1E">
      <w:pPr>
        <w:pStyle w:val="Text"/>
      </w:pPr>
    </w:p>
    <w:p w:rsidR="004F0E15" w:rsidRDefault="004F0E15" w:rsidP="00487F1E">
      <w:pPr>
        <w:pStyle w:val="Text"/>
      </w:pPr>
    </w:p>
    <w:p w:rsidR="004F0E15" w:rsidRDefault="004F0E15" w:rsidP="00487F1E">
      <w:pPr>
        <w:pStyle w:val="Text"/>
      </w:pPr>
    </w:p>
    <w:p w:rsidR="004F0E15" w:rsidRDefault="004F0E15" w:rsidP="00487F1E">
      <w:pPr>
        <w:pStyle w:val="Text"/>
      </w:pPr>
    </w:p>
    <w:p w:rsidR="004F0E15" w:rsidRDefault="004F0E15" w:rsidP="00487F1E">
      <w:pPr>
        <w:pStyle w:val="Text"/>
      </w:pPr>
    </w:p>
    <w:p w:rsidR="004F0E15" w:rsidRDefault="004F0E15" w:rsidP="00487F1E">
      <w:pPr>
        <w:pStyle w:val="Text"/>
      </w:pPr>
    </w:p>
    <w:p w:rsidR="004F0E15" w:rsidRDefault="004F0E15" w:rsidP="00487F1E">
      <w:pPr>
        <w:pStyle w:val="Text"/>
      </w:pPr>
    </w:p>
    <w:p w:rsidR="004F0E15" w:rsidRDefault="004F0E15" w:rsidP="00487F1E">
      <w:pPr>
        <w:pStyle w:val="Text"/>
      </w:pPr>
    </w:p>
    <w:p w:rsidR="004F0E15" w:rsidRDefault="004F0E15" w:rsidP="00487F1E">
      <w:pPr>
        <w:pStyle w:val="Text"/>
      </w:pPr>
    </w:p>
    <w:p w:rsidR="004F0E15" w:rsidRPr="004F0E15" w:rsidRDefault="004F0E15" w:rsidP="004F0E15">
      <w:pPr>
        <w:pStyle w:val="Text"/>
        <w:ind w:left="202"/>
        <w:jc w:val="center"/>
        <w:rPr>
          <w:i/>
          <w:sz w:val="22"/>
          <w:u w:val="single"/>
        </w:rPr>
      </w:pPr>
      <w:r w:rsidRPr="004F0E15">
        <w:rPr>
          <w:i/>
          <w:sz w:val="22"/>
          <w:u w:val="single"/>
        </w:rPr>
        <w:t>Heatmap of MI (normalized) between Latency, N2.duration, Awakenings No., Deep Total Sleep, Sleep Efficiency and PSQI</w:t>
      </w:r>
    </w:p>
    <w:p w:rsidR="004F0E15" w:rsidRDefault="004F0E15" w:rsidP="004F0E15">
      <w:pPr>
        <w:pStyle w:val="Text"/>
        <w:rPr>
          <w:i/>
        </w:rPr>
      </w:pPr>
    </w:p>
    <w:p w:rsidR="004F0E15" w:rsidRDefault="004F0E15" w:rsidP="004F0E15">
      <w:pPr>
        <w:pStyle w:val="Text"/>
        <w:rPr>
          <w:i/>
        </w:rPr>
      </w:pPr>
    </w:p>
    <w:p w:rsidR="004F0E15" w:rsidRDefault="004F0E15" w:rsidP="00487F1E">
      <w:pPr>
        <w:pStyle w:val="Text"/>
      </w:pPr>
    </w:p>
    <w:p w:rsidR="00487F1E" w:rsidRDefault="00487F1E" w:rsidP="00487F1E">
      <w:pPr>
        <w:pStyle w:val="Text"/>
      </w:pPr>
    </w:p>
    <w:p w:rsidR="004F0E15" w:rsidRDefault="004F0E15" w:rsidP="00487F1E">
      <w:pPr>
        <w:pStyle w:val="Text"/>
        <w:spacing w:line="360" w:lineRule="auto"/>
        <w:ind w:firstLine="144"/>
        <w:rPr>
          <w:sz w:val="22"/>
          <w:szCs w:val="22"/>
        </w:rPr>
      </w:pPr>
    </w:p>
    <w:p w:rsidR="00487F1E" w:rsidRPr="00487F1E" w:rsidRDefault="00487F1E" w:rsidP="00487F1E">
      <w:pPr>
        <w:pStyle w:val="Text"/>
        <w:spacing w:line="360" w:lineRule="auto"/>
        <w:ind w:firstLine="144"/>
        <w:rPr>
          <w:sz w:val="22"/>
          <w:szCs w:val="22"/>
        </w:rPr>
      </w:pPr>
      <w:r w:rsidRPr="00487F1E">
        <w:rPr>
          <w:sz w:val="22"/>
          <w:szCs w:val="22"/>
        </w:rPr>
        <w:t xml:space="preserve">The highest values of the normalized Mutual Information, measured in nats (base e logarithm was used), were the following: </w:t>
      </w:r>
    </w:p>
    <w:p w:rsidR="00487F1E" w:rsidRDefault="00487F1E" w:rsidP="00487F1E">
      <w:pPr>
        <w:pStyle w:val="Text"/>
      </w:pPr>
    </w:p>
    <w:p w:rsidR="00487F1E" w:rsidRDefault="00487F1E" w:rsidP="00487F1E">
      <w:pPr>
        <w:pStyle w:val="Text"/>
      </w:pPr>
    </w:p>
    <w:p w:rsidR="00487F1E" w:rsidRDefault="00487F1E" w:rsidP="00487F1E">
      <w:pPr>
        <w:pStyle w:val="Text"/>
        <w:jc w:val="center"/>
        <w:rPr>
          <w:i/>
        </w:rPr>
      </w:pPr>
    </w:p>
    <w:p w:rsidR="00487F1E" w:rsidRPr="00C0208E" w:rsidRDefault="004F0E15" w:rsidP="00487F1E">
      <w:pPr>
        <w:pStyle w:val="Text"/>
        <w:jc w:val="center"/>
        <w:rPr>
          <w:i/>
        </w:rPr>
      </w:pPr>
      <w:r>
        <w:rPr>
          <w:i/>
          <w:noProof/>
          <w:lang w:val="el-GR" w:eastAsia="el-GR"/>
        </w:rPr>
        <w:drawing>
          <wp:anchor distT="0" distB="0" distL="114300" distR="114300" simplePos="0" relativeHeight="251703296" behindDoc="0" locked="0" layoutInCell="1" allowOverlap="1">
            <wp:simplePos x="0" y="0"/>
            <wp:positionH relativeFrom="column">
              <wp:posOffset>1101090</wp:posOffset>
            </wp:positionH>
            <wp:positionV relativeFrom="paragraph">
              <wp:posOffset>148590</wp:posOffset>
            </wp:positionV>
            <wp:extent cx="4257675" cy="2051685"/>
            <wp:effectExtent l="19050" t="0" r="9525" b="0"/>
            <wp:wrapThrough wrapText="bothSides">
              <wp:wrapPolygon edited="0">
                <wp:start x="-97" y="0"/>
                <wp:lineTo x="-97" y="21460"/>
                <wp:lineTo x="21648" y="21460"/>
                <wp:lineTo x="21648" y="0"/>
                <wp:lineTo x="-97" y="0"/>
              </wp:wrapPolygon>
            </wp:wrapThrough>
            <wp:docPr id="76" name="23 - Εικόνα" descr="Screenshot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3.png"/>
                    <pic:cNvPicPr/>
                  </pic:nvPicPr>
                  <pic:blipFill>
                    <a:blip r:embed="rId107" cstate="print"/>
                    <a:stretch>
                      <a:fillRect/>
                    </a:stretch>
                  </pic:blipFill>
                  <pic:spPr>
                    <a:xfrm>
                      <a:off x="0" y="0"/>
                      <a:ext cx="4257675" cy="2051685"/>
                    </a:xfrm>
                    <a:prstGeom prst="rect">
                      <a:avLst/>
                    </a:prstGeom>
                  </pic:spPr>
                </pic:pic>
              </a:graphicData>
            </a:graphic>
          </wp:anchor>
        </w:drawing>
      </w:r>
    </w:p>
    <w:p w:rsidR="00487F1E" w:rsidRDefault="00487F1E" w:rsidP="00487F1E">
      <w:pPr>
        <w:pStyle w:val="Text"/>
      </w:pPr>
    </w:p>
    <w:p w:rsidR="00487F1E" w:rsidRDefault="00487F1E" w:rsidP="00487F1E">
      <w:pPr>
        <w:pStyle w:val="Text"/>
      </w:pPr>
    </w:p>
    <w:p w:rsidR="00487F1E" w:rsidRDefault="00487F1E" w:rsidP="00487F1E">
      <w:pPr>
        <w:pStyle w:val="Text"/>
      </w:pPr>
    </w:p>
    <w:p w:rsidR="00487F1E" w:rsidRDefault="00487F1E" w:rsidP="00487F1E">
      <w:pPr>
        <w:pStyle w:val="Text"/>
      </w:pPr>
    </w:p>
    <w:p w:rsidR="00487F1E" w:rsidRDefault="00487F1E" w:rsidP="00487F1E">
      <w:pPr>
        <w:pStyle w:val="Text"/>
      </w:pPr>
    </w:p>
    <w:p w:rsidR="00487F1E" w:rsidRPr="00C0208E" w:rsidRDefault="00487F1E" w:rsidP="00487F1E">
      <w:pPr>
        <w:pStyle w:val="Text"/>
        <w:sectPr w:rsidR="00487F1E" w:rsidRPr="00C0208E" w:rsidSect="00487F1E">
          <w:type w:val="continuous"/>
          <w:pgSz w:w="12240" w:h="15840" w:code="1"/>
          <w:pgMar w:top="1008" w:right="936" w:bottom="1008" w:left="936" w:header="432" w:footer="432" w:gutter="0"/>
          <w:cols w:space="288"/>
        </w:sectPr>
      </w:pPr>
    </w:p>
    <w:p w:rsidR="00487F1E" w:rsidRDefault="00487F1E" w:rsidP="00487F1E">
      <w:pPr>
        <w:pStyle w:val="Text"/>
      </w:pPr>
    </w:p>
    <w:p w:rsidR="00487F1E" w:rsidRDefault="00487F1E" w:rsidP="00487F1E">
      <w:pPr>
        <w:pStyle w:val="Text"/>
        <w:sectPr w:rsidR="00487F1E" w:rsidSect="00487F1E">
          <w:type w:val="continuous"/>
          <w:pgSz w:w="12240" w:h="15840" w:code="1"/>
          <w:pgMar w:top="1008" w:right="936" w:bottom="1008" w:left="936" w:header="432" w:footer="432" w:gutter="0"/>
          <w:cols w:space="288"/>
        </w:sectPr>
      </w:pPr>
    </w:p>
    <w:p w:rsidR="00487F1E" w:rsidRDefault="00487F1E" w:rsidP="00487F1E">
      <w:pPr>
        <w:pStyle w:val="Text"/>
      </w:pPr>
    </w:p>
    <w:p w:rsidR="00487F1E" w:rsidRDefault="00487F1E" w:rsidP="00487F1E">
      <w:pPr>
        <w:pStyle w:val="Text"/>
      </w:pPr>
    </w:p>
    <w:p w:rsidR="00487F1E" w:rsidRDefault="00487F1E" w:rsidP="00487F1E">
      <w:pPr>
        <w:pStyle w:val="Text"/>
      </w:pPr>
    </w:p>
    <w:p w:rsidR="00487F1E" w:rsidRDefault="00487F1E" w:rsidP="00487F1E">
      <w:pPr>
        <w:pStyle w:val="Text"/>
        <w:sectPr w:rsidR="00487F1E" w:rsidSect="00487F1E">
          <w:type w:val="continuous"/>
          <w:pgSz w:w="12240" w:h="15840" w:code="1"/>
          <w:pgMar w:top="1008" w:right="936" w:bottom="1008" w:left="936" w:header="432" w:footer="432" w:gutter="0"/>
          <w:cols w:space="288"/>
        </w:sectPr>
      </w:pPr>
    </w:p>
    <w:p w:rsidR="00487F1E" w:rsidRDefault="00487F1E" w:rsidP="00487F1E">
      <w:pPr>
        <w:pStyle w:val="Text"/>
        <w:sectPr w:rsidR="00487F1E" w:rsidSect="00487F1E">
          <w:type w:val="continuous"/>
          <w:pgSz w:w="12240" w:h="15840" w:code="1"/>
          <w:pgMar w:top="1008" w:right="936" w:bottom="1008" w:left="936" w:header="432" w:footer="432" w:gutter="0"/>
          <w:cols w:space="288"/>
        </w:sectPr>
      </w:pPr>
    </w:p>
    <w:p w:rsidR="00487F1E" w:rsidRDefault="00487F1E" w:rsidP="00487F1E">
      <w:pPr>
        <w:pStyle w:val="Text"/>
      </w:pPr>
    </w:p>
    <w:p w:rsidR="00487F1E" w:rsidRPr="00487F1E" w:rsidRDefault="00487F1E" w:rsidP="00487F1E">
      <w:pPr>
        <w:pStyle w:val="Text"/>
        <w:spacing w:line="360" w:lineRule="auto"/>
        <w:ind w:firstLine="144"/>
        <w:rPr>
          <w:sz w:val="22"/>
          <w:szCs w:val="22"/>
        </w:rPr>
      </w:pPr>
    </w:p>
    <w:p w:rsidR="00487F1E" w:rsidRDefault="00487F1E" w:rsidP="00487F1E">
      <w:pPr>
        <w:pStyle w:val="Text"/>
        <w:spacing w:line="360" w:lineRule="auto"/>
        <w:ind w:firstLine="144"/>
        <w:rPr>
          <w:sz w:val="22"/>
          <w:szCs w:val="22"/>
        </w:rPr>
      </w:pPr>
    </w:p>
    <w:p w:rsidR="004F0E15" w:rsidRDefault="004F0E15" w:rsidP="00487F1E">
      <w:pPr>
        <w:pStyle w:val="Text"/>
        <w:spacing w:line="360" w:lineRule="auto"/>
        <w:ind w:firstLine="144"/>
        <w:rPr>
          <w:sz w:val="22"/>
          <w:szCs w:val="22"/>
        </w:rPr>
      </w:pPr>
    </w:p>
    <w:p w:rsidR="004F0E15" w:rsidRDefault="004F0E15" w:rsidP="00487F1E">
      <w:pPr>
        <w:pStyle w:val="Text"/>
        <w:spacing w:line="360" w:lineRule="auto"/>
        <w:ind w:firstLine="144"/>
        <w:rPr>
          <w:sz w:val="22"/>
          <w:szCs w:val="22"/>
        </w:rPr>
      </w:pPr>
    </w:p>
    <w:p w:rsidR="004F0E15" w:rsidRDefault="004F0E15" w:rsidP="00487F1E">
      <w:pPr>
        <w:pStyle w:val="Text"/>
        <w:spacing w:line="360" w:lineRule="auto"/>
        <w:ind w:firstLine="144"/>
        <w:rPr>
          <w:sz w:val="22"/>
          <w:szCs w:val="22"/>
        </w:rPr>
      </w:pPr>
    </w:p>
    <w:p w:rsidR="004F0E15" w:rsidRDefault="004F0E15" w:rsidP="00487F1E">
      <w:pPr>
        <w:pStyle w:val="Text"/>
        <w:spacing w:line="360" w:lineRule="auto"/>
        <w:ind w:firstLine="144"/>
        <w:rPr>
          <w:sz w:val="22"/>
          <w:szCs w:val="22"/>
        </w:rPr>
      </w:pPr>
    </w:p>
    <w:p w:rsidR="004F0E15" w:rsidRPr="00487F1E" w:rsidRDefault="004F0E15" w:rsidP="00487F1E">
      <w:pPr>
        <w:pStyle w:val="Text"/>
        <w:spacing w:line="360" w:lineRule="auto"/>
        <w:ind w:firstLine="144"/>
        <w:rPr>
          <w:sz w:val="22"/>
          <w:szCs w:val="22"/>
        </w:rPr>
      </w:pPr>
    </w:p>
    <w:p w:rsidR="00487F1E" w:rsidRPr="00487F1E" w:rsidRDefault="00487F1E" w:rsidP="00487F1E">
      <w:pPr>
        <w:pStyle w:val="Text"/>
        <w:spacing w:line="360" w:lineRule="auto"/>
        <w:ind w:firstLine="144"/>
        <w:rPr>
          <w:sz w:val="22"/>
          <w:szCs w:val="22"/>
        </w:rPr>
      </w:pPr>
      <w:r w:rsidRPr="00487F1E">
        <w:rPr>
          <w:sz w:val="22"/>
          <w:szCs w:val="22"/>
        </w:rPr>
        <w:t>And converted to bits and given as a percentage:</w:t>
      </w:r>
    </w:p>
    <w:p w:rsidR="00487F1E" w:rsidRDefault="004F0E15" w:rsidP="00487F1E">
      <w:pPr>
        <w:pStyle w:val="Text"/>
        <w:spacing w:line="360" w:lineRule="auto"/>
        <w:ind w:firstLine="144"/>
        <w:rPr>
          <w:sz w:val="22"/>
          <w:szCs w:val="22"/>
        </w:rPr>
      </w:pPr>
      <w:r>
        <w:rPr>
          <w:noProof/>
          <w:sz w:val="22"/>
          <w:szCs w:val="22"/>
          <w:lang w:val="el-GR" w:eastAsia="el-GR"/>
        </w:rPr>
        <w:drawing>
          <wp:anchor distT="0" distB="0" distL="114300" distR="114300" simplePos="0" relativeHeight="251692032" behindDoc="0" locked="0" layoutInCell="1" allowOverlap="1">
            <wp:simplePos x="0" y="0"/>
            <wp:positionH relativeFrom="column">
              <wp:posOffset>1101090</wp:posOffset>
            </wp:positionH>
            <wp:positionV relativeFrom="paragraph">
              <wp:posOffset>192405</wp:posOffset>
            </wp:positionV>
            <wp:extent cx="4038600" cy="2773680"/>
            <wp:effectExtent l="19050" t="0" r="0" b="0"/>
            <wp:wrapThrough wrapText="bothSides">
              <wp:wrapPolygon edited="0">
                <wp:start x="-102" y="0"/>
                <wp:lineTo x="-102" y="21511"/>
                <wp:lineTo x="21600" y="21511"/>
                <wp:lineTo x="21600" y="0"/>
                <wp:lineTo x="-102" y="0"/>
              </wp:wrapPolygon>
            </wp:wrapThrough>
            <wp:docPr id="70" name="30 - Εικόνα" descr="Rplot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5.png"/>
                    <pic:cNvPicPr/>
                  </pic:nvPicPr>
                  <pic:blipFill>
                    <a:blip r:embed="rId108" cstate="print"/>
                    <a:stretch>
                      <a:fillRect/>
                    </a:stretch>
                  </pic:blipFill>
                  <pic:spPr>
                    <a:xfrm>
                      <a:off x="0" y="0"/>
                      <a:ext cx="4038600" cy="2773680"/>
                    </a:xfrm>
                    <a:prstGeom prst="rect">
                      <a:avLst/>
                    </a:prstGeom>
                  </pic:spPr>
                </pic:pic>
              </a:graphicData>
            </a:graphic>
          </wp:anchor>
        </w:drawing>
      </w:r>
    </w:p>
    <w:p w:rsidR="004F0E15" w:rsidRDefault="004F0E15" w:rsidP="00487F1E">
      <w:pPr>
        <w:pStyle w:val="Text"/>
        <w:spacing w:line="360" w:lineRule="auto"/>
        <w:ind w:firstLine="144"/>
        <w:rPr>
          <w:sz w:val="22"/>
          <w:szCs w:val="22"/>
        </w:rPr>
      </w:pPr>
    </w:p>
    <w:p w:rsidR="004F0E15" w:rsidRDefault="004F0E15" w:rsidP="00487F1E">
      <w:pPr>
        <w:pStyle w:val="Text"/>
        <w:spacing w:line="360" w:lineRule="auto"/>
        <w:ind w:firstLine="144"/>
        <w:rPr>
          <w:sz w:val="22"/>
          <w:szCs w:val="22"/>
        </w:rPr>
      </w:pPr>
    </w:p>
    <w:p w:rsidR="004F0E15" w:rsidRDefault="004F0E15" w:rsidP="00487F1E">
      <w:pPr>
        <w:pStyle w:val="Text"/>
        <w:spacing w:line="360" w:lineRule="auto"/>
        <w:ind w:firstLine="144"/>
        <w:rPr>
          <w:sz w:val="22"/>
          <w:szCs w:val="22"/>
        </w:rPr>
      </w:pPr>
    </w:p>
    <w:p w:rsidR="004F0E15" w:rsidRDefault="004F0E15" w:rsidP="00487F1E">
      <w:pPr>
        <w:pStyle w:val="Text"/>
        <w:spacing w:line="360" w:lineRule="auto"/>
        <w:ind w:firstLine="144"/>
        <w:rPr>
          <w:sz w:val="22"/>
          <w:szCs w:val="22"/>
        </w:rPr>
      </w:pPr>
    </w:p>
    <w:p w:rsidR="004F0E15" w:rsidRDefault="004F0E15" w:rsidP="00487F1E">
      <w:pPr>
        <w:pStyle w:val="Text"/>
        <w:spacing w:line="360" w:lineRule="auto"/>
        <w:ind w:firstLine="144"/>
        <w:rPr>
          <w:sz w:val="22"/>
          <w:szCs w:val="22"/>
        </w:rPr>
      </w:pPr>
    </w:p>
    <w:p w:rsidR="004F0E15" w:rsidRDefault="004F0E15" w:rsidP="00487F1E">
      <w:pPr>
        <w:pStyle w:val="Text"/>
        <w:spacing w:line="360" w:lineRule="auto"/>
        <w:ind w:firstLine="144"/>
        <w:rPr>
          <w:sz w:val="22"/>
          <w:szCs w:val="22"/>
        </w:rPr>
      </w:pPr>
    </w:p>
    <w:p w:rsidR="004F0E15" w:rsidRDefault="004F0E15" w:rsidP="00487F1E">
      <w:pPr>
        <w:pStyle w:val="Text"/>
        <w:spacing w:line="360" w:lineRule="auto"/>
        <w:ind w:firstLine="144"/>
        <w:rPr>
          <w:sz w:val="22"/>
          <w:szCs w:val="22"/>
        </w:rPr>
      </w:pPr>
    </w:p>
    <w:p w:rsidR="004F0E15" w:rsidRDefault="004F0E15" w:rsidP="00487F1E">
      <w:pPr>
        <w:pStyle w:val="Text"/>
        <w:spacing w:line="360" w:lineRule="auto"/>
        <w:ind w:firstLine="144"/>
        <w:rPr>
          <w:sz w:val="22"/>
          <w:szCs w:val="22"/>
        </w:rPr>
      </w:pPr>
    </w:p>
    <w:p w:rsidR="004F0E15" w:rsidRDefault="004F0E15" w:rsidP="00487F1E">
      <w:pPr>
        <w:pStyle w:val="Text"/>
        <w:spacing w:line="360" w:lineRule="auto"/>
        <w:ind w:firstLine="144"/>
        <w:rPr>
          <w:sz w:val="22"/>
          <w:szCs w:val="22"/>
        </w:rPr>
      </w:pPr>
    </w:p>
    <w:p w:rsidR="004F0E15" w:rsidRDefault="004F0E15" w:rsidP="00487F1E">
      <w:pPr>
        <w:pStyle w:val="Text"/>
        <w:spacing w:line="360" w:lineRule="auto"/>
        <w:ind w:firstLine="144"/>
        <w:rPr>
          <w:sz w:val="22"/>
          <w:szCs w:val="22"/>
        </w:rPr>
      </w:pPr>
    </w:p>
    <w:p w:rsidR="004F0E15" w:rsidRDefault="004F0E15" w:rsidP="00487F1E">
      <w:pPr>
        <w:pStyle w:val="Text"/>
        <w:spacing w:line="360" w:lineRule="auto"/>
        <w:ind w:firstLine="144"/>
        <w:rPr>
          <w:sz w:val="22"/>
          <w:szCs w:val="22"/>
        </w:rPr>
      </w:pPr>
    </w:p>
    <w:p w:rsidR="004F0E15" w:rsidRPr="00487F1E" w:rsidRDefault="004F0E15" w:rsidP="00487F1E">
      <w:pPr>
        <w:pStyle w:val="Text"/>
        <w:spacing w:line="360" w:lineRule="auto"/>
        <w:ind w:firstLine="144"/>
        <w:rPr>
          <w:sz w:val="22"/>
          <w:szCs w:val="22"/>
        </w:rPr>
      </w:pPr>
    </w:p>
    <w:p w:rsidR="00487F1E" w:rsidRPr="00487F1E" w:rsidRDefault="00487F1E" w:rsidP="00487F1E">
      <w:pPr>
        <w:pStyle w:val="Text"/>
        <w:spacing w:line="360" w:lineRule="auto"/>
        <w:ind w:firstLine="144"/>
        <w:rPr>
          <w:sz w:val="22"/>
          <w:szCs w:val="22"/>
        </w:rPr>
      </w:pPr>
    </w:p>
    <w:p w:rsidR="00487F1E" w:rsidRDefault="00487F1E" w:rsidP="00487F1E">
      <w:pPr>
        <w:pStyle w:val="Text"/>
        <w:spacing w:line="360" w:lineRule="auto"/>
        <w:ind w:firstLine="144"/>
        <w:rPr>
          <w:sz w:val="22"/>
          <w:szCs w:val="22"/>
        </w:rPr>
      </w:pPr>
      <w:r w:rsidRPr="00487F1E">
        <w:rPr>
          <w:sz w:val="22"/>
          <w:szCs w:val="22"/>
        </w:rPr>
        <w:t>Dependence is observed between the PSQI and Latency, Sleep Efficiency, Awakening No., Deep Total Sleep, Age, N2.duration.</w:t>
      </w:r>
    </w:p>
    <w:p w:rsidR="004F0E15" w:rsidRPr="00487F1E" w:rsidRDefault="004F0E15" w:rsidP="00487F1E">
      <w:pPr>
        <w:pStyle w:val="Text"/>
        <w:spacing w:line="360" w:lineRule="auto"/>
        <w:ind w:firstLine="144"/>
        <w:rPr>
          <w:sz w:val="22"/>
          <w:szCs w:val="22"/>
        </w:rPr>
      </w:pPr>
    </w:p>
    <w:p w:rsidR="00487F1E" w:rsidRPr="00487F1E" w:rsidRDefault="00487F1E" w:rsidP="00487F1E">
      <w:pPr>
        <w:pStyle w:val="Text"/>
        <w:ind w:firstLine="0"/>
        <w:rPr>
          <w:sz w:val="28"/>
        </w:rPr>
      </w:pPr>
    </w:p>
    <w:p w:rsidR="00487F1E" w:rsidRPr="00487F1E" w:rsidRDefault="00487F1E" w:rsidP="00487F1E">
      <w:pPr>
        <w:pStyle w:val="1"/>
        <w:rPr>
          <w:sz w:val="28"/>
        </w:rPr>
      </w:pPr>
      <w:bookmarkStart w:id="25" w:name="_Toc10317043"/>
      <w:r w:rsidRPr="00487F1E">
        <w:rPr>
          <w:sz w:val="28"/>
        </w:rPr>
        <w:t>Results</w:t>
      </w:r>
      <w:bookmarkEnd w:id="25"/>
    </w:p>
    <w:p w:rsidR="00487F1E" w:rsidRPr="004E78EF" w:rsidRDefault="00487F1E" w:rsidP="00487F1E"/>
    <w:p w:rsidR="00487F1E" w:rsidRPr="00487F1E" w:rsidRDefault="00487F1E" w:rsidP="00487F1E">
      <w:pPr>
        <w:pStyle w:val="2"/>
        <w:rPr>
          <w:sz w:val="24"/>
        </w:rPr>
      </w:pPr>
      <w:bookmarkStart w:id="26" w:name="_Toc10317044"/>
      <w:r w:rsidRPr="00487F1E">
        <w:rPr>
          <w:sz w:val="24"/>
        </w:rPr>
        <w:t>10-fold CV results</w:t>
      </w:r>
      <w:bookmarkEnd w:id="26"/>
    </w:p>
    <w:p w:rsidR="00487F1E" w:rsidRPr="00487F1E" w:rsidRDefault="00487F1E" w:rsidP="00487F1E">
      <w:pPr>
        <w:pStyle w:val="Text"/>
        <w:spacing w:line="360" w:lineRule="auto"/>
        <w:ind w:firstLine="144"/>
        <w:rPr>
          <w:sz w:val="22"/>
          <w:szCs w:val="22"/>
        </w:rPr>
      </w:pPr>
    </w:p>
    <w:p w:rsidR="00487F1E" w:rsidRPr="00487F1E" w:rsidRDefault="00487F1E" w:rsidP="00487F1E">
      <w:pPr>
        <w:pStyle w:val="Text"/>
        <w:spacing w:line="360" w:lineRule="auto"/>
        <w:ind w:firstLine="144"/>
        <w:rPr>
          <w:sz w:val="22"/>
          <w:szCs w:val="22"/>
        </w:rPr>
      </w:pPr>
      <w:r w:rsidRPr="00487F1E">
        <w:rPr>
          <w:sz w:val="22"/>
          <w:szCs w:val="22"/>
        </w:rPr>
        <w:t>The classifiers were evaluated through a 10-fold Cross Validation such that 90% of the data is used as training set and 10% as a validation set, each time.</w:t>
      </w:r>
    </w:p>
    <w:p w:rsidR="00487F1E" w:rsidRPr="00487F1E" w:rsidRDefault="00487F1E" w:rsidP="004F0E15">
      <w:pPr>
        <w:pStyle w:val="Text"/>
        <w:numPr>
          <w:ilvl w:val="0"/>
          <w:numId w:val="40"/>
        </w:numPr>
        <w:spacing w:line="360" w:lineRule="auto"/>
        <w:rPr>
          <w:sz w:val="22"/>
          <w:szCs w:val="22"/>
        </w:rPr>
      </w:pPr>
      <w:r w:rsidRPr="00487F1E">
        <w:rPr>
          <w:sz w:val="22"/>
          <w:szCs w:val="22"/>
        </w:rPr>
        <w:t>The k-Nearest Neighbours algorithm was implemented for k=5. Its accuracy varied between 66 to 74%.</w:t>
      </w:r>
    </w:p>
    <w:p w:rsidR="00487F1E" w:rsidRPr="00487F1E" w:rsidRDefault="00487F1E" w:rsidP="004F0E15">
      <w:pPr>
        <w:pStyle w:val="Text"/>
        <w:numPr>
          <w:ilvl w:val="0"/>
          <w:numId w:val="40"/>
        </w:numPr>
        <w:spacing w:line="360" w:lineRule="auto"/>
        <w:rPr>
          <w:sz w:val="22"/>
          <w:szCs w:val="22"/>
        </w:rPr>
      </w:pPr>
      <w:r w:rsidRPr="00487F1E">
        <w:rPr>
          <w:sz w:val="22"/>
          <w:szCs w:val="22"/>
        </w:rPr>
        <w:t xml:space="preserve">The Linear Discriminant Analysis algorithm was implemented, with predictors the following variables: Age, Latency, N2.duration, Sleep.Efficiency. The accuracy was 78%. </w:t>
      </w:r>
    </w:p>
    <w:p w:rsidR="00487F1E" w:rsidRPr="00487F1E" w:rsidRDefault="00487F1E" w:rsidP="004F0E15">
      <w:pPr>
        <w:pStyle w:val="Text"/>
        <w:numPr>
          <w:ilvl w:val="0"/>
          <w:numId w:val="40"/>
        </w:numPr>
        <w:spacing w:line="360" w:lineRule="auto"/>
        <w:rPr>
          <w:sz w:val="22"/>
          <w:szCs w:val="22"/>
        </w:rPr>
      </w:pPr>
      <w:r w:rsidRPr="00487F1E">
        <w:rPr>
          <w:sz w:val="22"/>
          <w:szCs w:val="22"/>
        </w:rPr>
        <w:t>The Logistic Regression resulted in 76.7% accuracy, when the variables Age, Latency, N2.duration, Sleep.Efficiency were used as predictors.</w:t>
      </w:r>
    </w:p>
    <w:p w:rsidR="00487F1E" w:rsidRPr="00487F1E" w:rsidRDefault="00487F1E" w:rsidP="004F0E15">
      <w:pPr>
        <w:pStyle w:val="Text"/>
        <w:numPr>
          <w:ilvl w:val="0"/>
          <w:numId w:val="40"/>
        </w:numPr>
        <w:spacing w:line="360" w:lineRule="auto"/>
        <w:rPr>
          <w:sz w:val="22"/>
          <w:szCs w:val="22"/>
        </w:rPr>
      </w:pPr>
      <w:r w:rsidRPr="00487F1E">
        <w:rPr>
          <w:sz w:val="22"/>
          <w:szCs w:val="22"/>
        </w:rPr>
        <w:t>The Support Vector Machine with linear kernel (cost=1) resulted in 77 to 83 % accuracy.</w:t>
      </w:r>
    </w:p>
    <w:p w:rsidR="00487F1E" w:rsidRPr="00487F1E" w:rsidRDefault="00487F1E" w:rsidP="004F0E15">
      <w:pPr>
        <w:pStyle w:val="Text"/>
        <w:numPr>
          <w:ilvl w:val="0"/>
          <w:numId w:val="40"/>
        </w:numPr>
        <w:spacing w:line="360" w:lineRule="auto"/>
        <w:rPr>
          <w:sz w:val="22"/>
          <w:szCs w:val="22"/>
        </w:rPr>
      </w:pPr>
      <w:r w:rsidRPr="00487F1E">
        <w:rPr>
          <w:sz w:val="22"/>
          <w:szCs w:val="22"/>
        </w:rPr>
        <w:t xml:space="preserve">Finally, the Support Vector Machine with Gaussian kernel (gamma=0.31, cost=8) resulted in 80 to 87% accuracy. The predictors in the SVM algorithms were: Age, Latency, N3.duration. </w:t>
      </w:r>
    </w:p>
    <w:p w:rsidR="00487F1E" w:rsidRPr="001E5CC6" w:rsidRDefault="00487F1E" w:rsidP="00487F1E">
      <w:pPr>
        <w:pStyle w:val="Text"/>
        <w:ind w:firstLine="0"/>
      </w:pPr>
    </w:p>
    <w:p w:rsidR="00487F1E" w:rsidRDefault="00487F1E" w:rsidP="00487F1E">
      <w:pPr>
        <w:pStyle w:val="Text"/>
      </w:pPr>
    </w:p>
    <w:p w:rsidR="00487F1E" w:rsidRDefault="00487F1E" w:rsidP="00487F1E">
      <w:pPr>
        <w:pStyle w:val="Text"/>
      </w:pPr>
    </w:p>
    <w:p w:rsidR="00487F1E" w:rsidRPr="00487F1E" w:rsidRDefault="00487F1E" w:rsidP="00487F1E">
      <w:pPr>
        <w:pStyle w:val="2"/>
        <w:rPr>
          <w:sz w:val="24"/>
        </w:rPr>
      </w:pPr>
      <w:bookmarkStart w:id="27" w:name="_Toc10317045"/>
      <w:r w:rsidRPr="00487F1E">
        <w:rPr>
          <w:sz w:val="24"/>
        </w:rPr>
        <w:lastRenderedPageBreak/>
        <w:t>Leave-One-Out CV results</w:t>
      </w:r>
      <w:bookmarkEnd w:id="27"/>
    </w:p>
    <w:p w:rsidR="00487F1E" w:rsidRPr="00487F1E" w:rsidRDefault="00487F1E" w:rsidP="00487F1E">
      <w:pPr>
        <w:pStyle w:val="Text"/>
        <w:spacing w:line="360" w:lineRule="auto"/>
        <w:ind w:firstLine="144"/>
        <w:rPr>
          <w:sz w:val="22"/>
          <w:szCs w:val="22"/>
        </w:rPr>
      </w:pPr>
    </w:p>
    <w:p w:rsidR="00487F1E" w:rsidRPr="00487F1E" w:rsidRDefault="00487F1E" w:rsidP="00487F1E">
      <w:pPr>
        <w:pStyle w:val="Text"/>
        <w:spacing w:line="360" w:lineRule="auto"/>
        <w:ind w:firstLine="144"/>
        <w:rPr>
          <w:sz w:val="22"/>
          <w:szCs w:val="22"/>
        </w:rPr>
      </w:pPr>
      <w:r w:rsidRPr="00487F1E">
        <w:rPr>
          <w:sz w:val="22"/>
          <w:szCs w:val="22"/>
        </w:rPr>
        <w:t>The classifiers resulted in the following accuracies, when evalueated through a Leave-One-Out Cross Validation:</w:t>
      </w:r>
    </w:p>
    <w:p w:rsidR="00487F1E" w:rsidRPr="00487F1E" w:rsidRDefault="00487F1E" w:rsidP="004F0E15">
      <w:pPr>
        <w:pStyle w:val="Text"/>
        <w:numPr>
          <w:ilvl w:val="0"/>
          <w:numId w:val="39"/>
        </w:numPr>
        <w:spacing w:line="360" w:lineRule="auto"/>
        <w:rPr>
          <w:sz w:val="22"/>
          <w:szCs w:val="22"/>
        </w:rPr>
      </w:pPr>
      <w:r w:rsidRPr="00487F1E">
        <w:rPr>
          <w:sz w:val="22"/>
          <w:szCs w:val="22"/>
        </w:rPr>
        <w:t>The k-nearest neighbours, with k set to 5 had an 70.37% accuracy.</w:t>
      </w:r>
    </w:p>
    <w:p w:rsidR="00487F1E" w:rsidRPr="00487F1E" w:rsidRDefault="00487F1E" w:rsidP="004F0E15">
      <w:pPr>
        <w:pStyle w:val="Text"/>
        <w:numPr>
          <w:ilvl w:val="0"/>
          <w:numId w:val="39"/>
        </w:numPr>
        <w:spacing w:line="360" w:lineRule="auto"/>
        <w:rPr>
          <w:sz w:val="22"/>
          <w:szCs w:val="22"/>
        </w:rPr>
      </w:pPr>
      <w:r w:rsidRPr="00487F1E">
        <w:rPr>
          <w:sz w:val="22"/>
          <w:szCs w:val="22"/>
        </w:rPr>
        <w:t>The  Linear Discriminant Analysis resulted in 78.33%.</w:t>
      </w:r>
    </w:p>
    <w:p w:rsidR="00487F1E" w:rsidRPr="00487F1E" w:rsidRDefault="00487F1E" w:rsidP="004F0E15">
      <w:pPr>
        <w:pStyle w:val="Text"/>
        <w:numPr>
          <w:ilvl w:val="0"/>
          <w:numId w:val="39"/>
        </w:numPr>
        <w:spacing w:line="360" w:lineRule="auto"/>
        <w:rPr>
          <w:sz w:val="22"/>
          <w:szCs w:val="22"/>
        </w:rPr>
      </w:pPr>
      <w:r w:rsidRPr="00487F1E">
        <w:rPr>
          <w:sz w:val="22"/>
          <w:szCs w:val="22"/>
        </w:rPr>
        <w:t>The Logistic Regression resulted in 74.07% accuracy.</w:t>
      </w:r>
    </w:p>
    <w:p w:rsidR="00487F1E" w:rsidRPr="00487F1E" w:rsidRDefault="00487F1E" w:rsidP="004F0E15">
      <w:pPr>
        <w:pStyle w:val="Text"/>
        <w:numPr>
          <w:ilvl w:val="0"/>
          <w:numId w:val="39"/>
        </w:numPr>
        <w:spacing w:line="360" w:lineRule="auto"/>
        <w:rPr>
          <w:sz w:val="22"/>
          <w:szCs w:val="22"/>
        </w:rPr>
      </w:pPr>
      <w:r w:rsidRPr="00487F1E">
        <w:rPr>
          <w:sz w:val="22"/>
          <w:szCs w:val="22"/>
        </w:rPr>
        <w:t>The Linear SVM 76.66% and the radial SVM 85.18%.</w:t>
      </w:r>
    </w:p>
    <w:p w:rsidR="00487F1E" w:rsidRPr="00487F1E" w:rsidRDefault="00487F1E" w:rsidP="00487F1E">
      <w:pPr>
        <w:pStyle w:val="Text"/>
        <w:spacing w:line="360" w:lineRule="auto"/>
        <w:ind w:firstLine="144"/>
        <w:rPr>
          <w:sz w:val="22"/>
          <w:szCs w:val="22"/>
        </w:rPr>
      </w:pPr>
    </w:p>
    <w:p w:rsidR="00487F1E" w:rsidRPr="00487F1E" w:rsidRDefault="00487F1E" w:rsidP="00487F1E">
      <w:pPr>
        <w:pStyle w:val="Text"/>
        <w:spacing w:line="360" w:lineRule="auto"/>
        <w:ind w:firstLine="144"/>
        <w:rPr>
          <w:sz w:val="22"/>
          <w:szCs w:val="22"/>
        </w:rPr>
      </w:pPr>
    </w:p>
    <w:p w:rsidR="00487F1E" w:rsidRDefault="00487F1E" w:rsidP="00487F1E">
      <w:pPr>
        <w:pStyle w:val="Text"/>
      </w:pPr>
    </w:p>
    <w:p w:rsidR="00487F1E" w:rsidRDefault="004F0E15" w:rsidP="00487F1E">
      <w:pPr>
        <w:pStyle w:val="Text"/>
      </w:pPr>
      <w:r>
        <w:rPr>
          <w:noProof/>
          <w:lang w:val="el-GR" w:eastAsia="el-GR"/>
        </w:rPr>
        <w:drawing>
          <wp:anchor distT="0" distB="0" distL="114300" distR="114300" simplePos="0" relativeHeight="251691008" behindDoc="0" locked="0" layoutInCell="1" allowOverlap="1">
            <wp:simplePos x="0" y="0"/>
            <wp:positionH relativeFrom="column">
              <wp:posOffset>939165</wp:posOffset>
            </wp:positionH>
            <wp:positionV relativeFrom="paragraph">
              <wp:posOffset>94615</wp:posOffset>
            </wp:positionV>
            <wp:extent cx="4695825" cy="2076450"/>
            <wp:effectExtent l="19050" t="0" r="9525" b="0"/>
            <wp:wrapThrough wrapText="bothSides">
              <wp:wrapPolygon edited="0">
                <wp:start x="-88" y="0"/>
                <wp:lineTo x="-88" y="21402"/>
                <wp:lineTo x="21644" y="21402"/>
                <wp:lineTo x="21644" y="0"/>
                <wp:lineTo x="-88" y="0"/>
              </wp:wrapPolygon>
            </wp:wrapThrough>
            <wp:docPr id="71" name="20 - Εικόνα" descr="Rplot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3.png"/>
                    <pic:cNvPicPr/>
                  </pic:nvPicPr>
                  <pic:blipFill>
                    <a:blip r:embed="rId109" cstate="print"/>
                    <a:stretch>
                      <a:fillRect/>
                    </a:stretch>
                  </pic:blipFill>
                  <pic:spPr>
                    <a:xfrm>
                      <a:off x="0" y="0"/>
                      <a:ext cx="4695825" cy="2076450"/>
                    </a:xfrm>
                    <a:prstGeom prst="rect">
                      <a:avLst/>
                    </a:prstGeom>
                  </pic:spPr>
                </pic:pic>
              </a:graphicData>
            </a:graphic>
          </wp:anchor>
        </w:drawing>
      </w:r>
    </w:p>
    <w:p w:rsidR="00487F1E" w:rsidRDefault="00487F1E" w:rsidP="00487F1E">
      <w:pPr>
        <w:pStyle w:val="Text"/>
      </w:pPr>
    </w:p>
    <w:p w:rsidR="00487F1E" w:rsidRDefault="00487F1E" w:rsidP="00487F1E">
      <w:pPr>
        <w:pStyle w:val="Text"/>
      </w:pPr>
    </w:p>
    <w:p w:rsidR="00487F1E" w:rsidRDefault="00487F1E" w:rsidP="00487F1E">
      <w:pPr>
        <w:pStyle w:val="Text"/>
      </w:pPr>
    </w:p>
    <w:p w:rsidR="00487F1E" w:rsidRPr="00211C9F" w:rsidRDefault="00487F1E" w:rsidP="00487F1E">
      <w:pPr>
        <w:pStyle w:val="Text"/>
      </w:pPr>
    </w:p>
    <w:p w:rsidR="00487F1E" w:rsidRDefault="00487F1E" w:rsidP="00487F1E">
      <w:pPr>
        <w:pStyle w:val="Text"/>
      </w:pPr>
    </w:p>
    <w:p w:rsidR="00487F1E" w:rsidRDefault="00487F1E" w:rsidP="00487F1E">
      <w:pPr>
        <w:pStyle w:val="Text"/>
      </w:pPr>
    </w:p>
    <w:p w:rsidR="00487F1E" w:rsidRDefault="00487F1E" w:rsidP="00487F1E">
      <w:pPr>
        <w:pStyle w:val="Text"/>
      </w:pPr>
    </w:p>
    <w:p w:rsidR="00487F1E" w:rsidRDefault="00487F1E" w:rsidP="00487F1E">
      <w:pPr>
        <w:pStyle w:val="Text"/>
      </w:pPr>
    </w:p>
    <w:p w:rsidR="00487F1E" w:rsidRDefault="00487F1E" w:rsidP="00487F1E">
      <w:pPr>
        <w:pStyle w:val="Text"/>
      </w:pPr>
    </w:p>
    <w:p w:rsidR="00487F1E" w:rsidRDefault="00487F1E" w:rsidP="00487F1E">
      <w:pPr>
        <w:pStyle w:val="Text"/>
      </w:pPr>
    </w:p>
    <w:p w:rsidR="00487F1E" w:rsidRDefault="00487F1E" w:rsidP="00487F1E">
      <w:pPr>
        <w:pStyle w:val="Text"/>
      </w:pPr>
    </w:p>
    <w:p w:rsidR="00487F1E" w:rsidRDefault="00487F1E" w:rsidP="00487F1E">
      <w:pPr>
        <w:pStyle w:val="Text"/>
      </w:pPr>
    </w:p>
    <w:p w:rsidR="00487F1E" w:rsidRDefault="00487F1E" w:rsidP="00487F1E">
      <w:pPr>
        <w:pStyle w:val="Text"/>
      </w:pPr>
    </w:p>
    <w:p w:rsidR="00487F1E" w:rsidRDefault="00487F1E" w:rsidP="00487F1E">
      <w:pPr>
        <w:pStyle w:val="Text"/>
      </w:pPr>
    </w:p>
    <w:p w:rsidR="00487F1E" w:rsidRPr="004F0E15" w:rsidRDefault="004F0E15" w:rsidP="004F0E15">
      <w:pPr>
        <w:pStyle w:val="Text"/>
        <w:ind w:left="202"/>
        <w:jc w:val="center"/>
        <w:rPr>
          <w:i/>
          <w:sz w:val="22"/>
          <w:u w:val="single"/>
        </w:rPr>
      </w:pPr>
      <w:r w:rsidRPr="004F0E15">
        <w:rPr>
          <w:i/>
          <w:sz w:val="22"/>
          <w:u w:val="single"/>
        </w:rPr>
        <w:t>The algorithms’ accuracies</w:t>
      </w:r>
    </w:p>
    <w:p w:rsidR="00487F1E" w:rsidRDefault="00487F1E" w:rsidP="00487F1E">
      <w:pPr>
        <w:pStyle w:val="Text"/>
      </w:pPr>
    </w:p>
    <w:p w:rsidR="00487F1E" w:rsidRDefault="00487F1E" w:rsidP="00487F1E">
      <w:pPr>
        <w:pStyle w:val="Text"/>
      </w:pPr>
    </w:p>
    <w:p w:rsidR="00487F1E" w:rsidRDefault="00487F1E" w:rsidP="00487F1E">
      <w:pPr>
        <w:pStyle w:val="Text"/>
      </w:pPr>
    </w:p>
    <w:p w:rsidR="004F0E15" w:rsidRDefault="004F0E15" w:rsidP="00487F1E">
      <w:pPr>
        <w:pStyle w:val="Text"/>
      </w:pPr>
    </w:p>
    <w:p w:rsidR="00234C94" w:rsidRDefault="00234C94" w:rsidP="00487F1E">
      <w:pPr>
        <w:pStyle w:val="Text"/>
      </w:pPr>
    </w:p>
    <w:p w:rsidR="00234C94" w:rsidRDefault="00234C94" w:rsidP="00487F1E">
      <w:pPr>
        <w:pStyle w:val="Text"/>
      </w:pPr>
    </w:p>
    <w:p w:rsidR="00487F1E" w:rsidRDefault="00487F1E" w:rsidP="00487F1E">
      <w:pPr>
        <w:pStyle w:val="1"/>
        <w:rPr>
          <w:sz w:val="28"/>
        </w:rPr>
      </w:pPr>
      <w:bookmarkStart w:id="28" w:name="_Toc10317046"/>
      <w:r w:rsidRPr="00487F1E">
        <w:rPr>
          <w:sz w:val="28"/>
        </w:rPr>
        <w:t>Conclusion</w:t>
      </w:r>
      <w:bookmarkEnd w:id="28"/>
    </w:p>
    <w:p w:rsidR="004F0E15" w:rsidRDefault="004F0E15" w:rsidP="004F0E15"/>
    <w:p w:rsidR="004F0E15" w:rsidRPr="004F0E15" w:rsidRDefault="004F0E15" w:rsidP="004F0E15"/>
    <w:p w:rsidR="00487F1E" w:rsidRPr="00487F1E" w:rsidRDefault="00487F1E" w:rsidP="00487F1E">
      <w:pPr>
        <w:pStyle w:val="Text"/>
        <w:spacing w:line="360" w:lineRule="auto"/>
        <w:rPr>
          <w:sz w:val="22"/>
        </w:rPr>
      </w:pPr>
      <w:r w:rsidRPr="00487F1E">
        <w:rPr>
          <w:sz w:val="22"/>
        </w:rPr>
        <w:t xml:space="preserve">On this basis, we conclude that the variables which showed higher dependency with the PSQI performed better in our models. The Support Vector Machine algorithm with a radial kernel showed the best results in predicting a person’s Sleep Quality (2 classes), in both LOOCV and 10-fold CV evaluations. Of course the sample was not large enough and the actual accuracy may vary. </w:t>
      </w:r>
    </w:p>
    <w:p w:rsidR="00487F1E" w:rsidRDefault="00487F1E" w:rsidP="00487F1E">
      <w:pPr>
        <w:pStyle w:val="Text"/>
        <w:spacing w:line="360" w:lineRule="auto"/>
        <w:rPr>
          <w:sz w:val="22"/>
        </w:rPr>
      </w:pPr>
      <w:r w:rsidRPr="00487F1E">
        <w:rPr>
          <w:sz w:val="22"/>
        </w:rPr>
        <w:t xml:space="preserve">By acquiring more data, the algorithm’s predictive ability could be assessed even better, by also using a test set. Of course, some new patterns may emerge or the existing could be strengthened.  </w:t>
      </w:r>
      <w:bookmarkStart w:id="29" w:name="_GoBack"/>
      <w:bookmarkEnd w:id="29"/>
    </w:p>
    <w:p w:rsidR="004F0E15" w:rsidRDefault="004F0E15" w:rsidP="00487F1E">
      <w:pPr>
        <w:pStyle w:val="Text"/>
        <w:spacing w:line="360" w:lineRule="auto"/>
        <w:rPr>
          <w:sz w:val="22"/>
        </w:rPr>
      </w:pPr>
    </w:p>
    <w:p w:rsidR="004F0E15" w:rsidRDefault="004F0E15" w:rsidP="00487F1E">
      <w:pPr>
        <w:pStyle w:val="Text"/>
        <w:spacing w:line="360" w:lineRule="auto"/>
        <w:rPr>
          <w:sz w:val="22"/>
        </w:rPr>
      </w:pPr>
    </w:p>
    <w:p w:rsidR="00487F1E" w:rsidRDefault="00487F1E" w:rsidP="00487F1E">
      <w:pPr>
        <w:pStyle w:val="1"/>
        <w:rPr>
          <w:sz w:val="28"/>
        </w:rPr>
      </w:pPr>
      <w:bookmarkStart w:id="30" w:name="_Toc10317047"/>
      <w:r w:rsidRPr="00487F1E">
        <w:rPr>
          <w:sz w:val="28"/>
        </w:rPr>
        <w:lastRenderedPageBreak/>
        <w:t>Acknowledgment</w:t>
      </w:r>
      <w:bookmarkEnd w:id="30"/>
    </w:p>
    <w:p w:rsidR="004F0E15" w:rsidRDefault="004F0E15" w:rsidP="004F0E15"/>
    <w:p w:rsidR="004F0E15" w:rsidRPr="004F0E15" w:rsidRDefault="004F0E15" w:rsidP="004F0E15"/>
    <w:p w:rsidR="00487F1E" w:rsidRPr="00487F1E" w:rsidRDefault="00487F1E" w:rsidP="00487F1E">
      <w:pPr>
        <w:pStyle w:val="Text"/>
        <w:spacing w:line="360" w:lineRule="auto"/>
        <w:rPr>
          <w:sz w:val="22"/>
        </w:rPr>
      </w:pPr>
      <w:r w:rsidRPr="00487F1E">
        <w:rPr>
          <w:sz w:val="22"/>
        </w:rPr>
        <w:t>This research was performed in cooperation with Dr. Charalampos Bratsas (Dept. of Mathematics, AUTh). The data were collected, scored and given to us by Dr. Christos Frantzidis and Dr. Maria Karagianni (Medical Physics Laboratory, School of Medicine, AUTh).</w:t>
      </w:r>
    </w:p>
    <w:p w:rsidR="00487F1E" w:rsidRPr="00487F1E" w:rsidRDefault="00487F1E" w:rsidP="00487F1E">
      <w:pPr>
        <w:pStyle w:val="Text"/>
        <w:spacing w:line="360" w:lineRule="auto"/>
        <w:rPr>
          <w:sz w:val="22"/>
        </w:rPr>
      </w:pPr>
    </w:p>
    <w:p w:rsidR="00487F1E" w:rsidRDefault="00487F1E" w:rsidP="00487F1E">
      <w:pPr>
        <w:pStyle w:val="1"/>
        <w:rPr>
          <w:sz w:val="28"/>
        </w:rPr>
      </w:pPr>
      <w:r w:rsidRPr="00487F1E">
        <w:rPr>
          <w:sz w:val="28"/>
        </w:rPr>
        <w:t xml:space="preserve">  </w:t>
      </w:r>
      <w:bookmarkStart w:id="31" w:name="_Toc10317048"/>
      <w:r w:rsidRPr="00487F1E">
        <w:rPr>
          <w:sz w:val="28"/>
        </w:rPr>
        <w:t>Appendix</w:t>
      </w:r>
      <w:bookmarkEnd w:id="31"/>
    </w:p>
    <w:p w:rsidR="004F0E15" w:rsidRPr="004F0E15" w:rsidRDefault="004F0E15" w:rsidP="004F0E15"/>
    <w:p w:rsidR="00487F1E" w:rsidRDefault="004F0E15" w:rsidP="00487F1E">
      <w:pPr>
        <w:pStyle w:val="Text"/>
      </w:pPr>
      <w:r>
        <w:rPr>
          <w:noProof/>
          <w:lang w:val="el-GR" w:eastAsia="el-GR"/>
        </w:rPr>
        <w:drawing>
          <wp:anchor distT="0" distB="0" distL="114300" distR="114300" simplePos="0" relativeHeight="251695104" behindDoc="0" locked="0" layoutInCell="1" allowOverlap="1">
            <wp:simplePos x="0" y="0"/>
            <wp:positionH relativeFrom="column">
              <wp:posOffset>2053590</wp:posOffset>
            </wp:positionH>
            <wp:positionV relativeFrom="paragraph">
              <wp:posOffset>101600</wp:posOffset>
            </wp:positionV>
            <wp:extent cx="2714625" cy="1076325"/>
            <wp:effectExtent l="19050" t="0" r="9525" b="0"/>
            <wp:wrapThrough wrapText="bothSides">
              <wp:wrapPolygon edited="0">
                <wp:start x="-152" y="0"/>
                <wp:lineTo x="-152" y="21409"/>
                <wp:lineTo x="21676" y="21409"/>
                <wp:lineTo x="21676" y="0"/>
                <wp:lineTo x="-152" y="0"/>
              </wp:wrapPolygon>
            </wp:wrapThrough>
            <wp:docPr id="7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cstate="print"/>
                    <a:srcRect/>
                    <a:stretch>
                      <a:fillRect/>
                    </a:stretch>
                  </pic:blipFill>
                  <pic:spPr bwMode="auto">
                    <a:xfrm>
                      <a:off x="0" y="0"/>
                      <a:ext cx="2714625" cy="1076325"/>
                    </a:xfrm>
                    <a:prstGeom prst="rect">
                      <a:avLst/>
                    </a:prstGeom>
                    <a:noFill/>
                    <a:ln w="9525">
                      <a:noFill/>
                      <a:miter lim="800000"/>
                      <a:headEnd/>
                      <a:tailEnd/>
                    </a:ln>
                  </pic:spPr>
                </pic:pic>
              </a:graphicData>
            </a:graphic>
          </wp:anchor>
        </w:drawing>
      </w:r>
    </w:p>
    <w:p w:rsidR="00487F1E" w:rsidRDefault="00487F1E" w:rsidP="00487F1E">
      <w:pPr>
        <w:pStyle w:val="Text"/>
      </w:pPr>
    </w:p>
    <w:p w:rsidR="00487F1E" w:rsidRDefault="00487F1E" w:rsidP="00487F1E">
      <w:pPr>
        <w:pStyle w:val="Text"/>
      </w:pPr>
    </w:p>
    <w:p w:rsidR="00487F1E" w:rsidRDefault="00487F1E" w:rsidP="00487F1E">
      <w:pPr>
        <w:pStyle w:val="Text"/>
      </w:pPr>
    </w:p>
    <w:p w:rsidR="00487F1E" w:rsidRDefault="00487F1E" w:rsidP="00487F1E">
      <w:pPr>
        <w:pStyle w:val="Text"/>
      </w:pPr>
    </w:p>
    <w:p w:rsidR="00487F1E" w:rsidRDefault="00487F1E" w:rsidP="00487F1E">
      <w:pPr>
        <w:pStyle w:val="Text"/>
      </w:pPr>
    </w:p>
    <w:p w:rsidR="004F0E15" w:rsidRDefault="004F0E15" w:rsidP="00487F1E">
      <w:pPr>
        <w:pStyle w:val="Text"/>
      </w:pPr>
    </w:p>
    <w:p w:rsidR="00487F1E" w:rsidRDefault="00487F1E" w:rsidP="00487F1E">
      <w:pPr>
        <w:pStyle w:val="Text"/>
      </w:pPr>
    </w:p>
    <w:p w:rsidR="00413660" w:rsidRDefault="00413660" w:rsidP="004F0E15">
      <w:pPr>
        <w:pStyle w:val="Text"/>
        <w:ind w:left="202"/>
        <w:jc w:val="center"/>
        <w:rPr>
          <w:i/>
          <w:sz w:val="22"/>
          <w:u w:val="single"/>
        </w:rPr>
      </w:pPr>
    </w:p>
    <w:p w:rsidR="00487F1E" w:rsidRPr="004F0E15" w:rsidRDefault="004F0E15" w:rsidP="004F0E15">
      <w:pPr>
        <w:pStyle w:val="Text"/>
        <w:ind w:left="202"/>
        <w:jc w:val="center"/>
        <w:rPr>
          <w:i/>
          <w:sz w:val="22"/>
          <w:u w:val="single"/>
        </w:rPr>
      </w:pPr>
      <w:r w:rsidRPr="004F0E15">
        <w:rPr>
          <w:i/>
          <w:sz w:val="22"/>
          <w:u w:val="single"/>
        </w:rPr>
        <w:t>Units of Measurement of Entropy and Mutual Information</w:t>
      </w:r>
    </w:p>
    <w:p w:rsidR="00487F1E" w:rsidRDefault="00487F1E" w:rsidP="00487F1E">
      <w:pPr>
        <w:pStyle w:val="Text"/>
      </w:pPr>
    </w:p>
    <w:p w:rsidR="00487F1E" w:rsidRDefault="00842B2C" w:rsidP="00487F1E">
      <w:pPr>
        <w:pStyle w:val="Text"/>
      </w:pPr>
      <w:r>
        <w:rPr>
          <w:noProof/>
          <w:lang w:val="el-GR" w:eastAsia="el-GR"/>
        </w:rPr>
        <w:drawing>
          <wp:anchor distT="0" distB="0" distL="114300" distR="114300" simplePos="0" relativeHeight="251704320" behindDoc="0" locked="0" layoutInCell="1" allowOverlap="1">
            <wp:simplePos x="0" y="0"/>
            <wp:positionH relativeFrom="column">
              <wp:posOffset>567690</wp:posOffset>
            </wp:positionH>
            <wp:positionV relativeFrom="paragraph">
              <wp:posOffset>50800</wp:posOffset>
            </wp:positionV>
            <wp:extent cx="4776470" cy="4562475"/>
            <wp:effectExtent l="19050" t="0" r="5080" b="0"/>
            <wp:wrapThrough wrapText="bothSides">
              <wp:wrapPolygon edited="0">
                <wp:start x="-86" y="0"/>
                <wp:lineTo x="-86" y="21555"/>
                <wp:lineTo x="21623" y="21555"/>
                <wp:lineTo x="21623" y="0"/>
                <wp:lineTo x="-86" y="0"/>
              </wp:wrapPolygon>
            </wp:wrapThrough>
            <wp:docPr id="78"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1" cstate="print"/>
                    <a:srcRect/>
                    <a:stretch>
                      <a:fillRect/>
                    </a:stretch>
                  </pic:blipFill>
                  <pic:spPr bwMode="auto">
                    <a:xfrm>
                      <a:off x="0" y="0"/>
                      <a:ext cx="4776470" cy="4562475"/>
                    </a:xfrm>
                    <a:prstGeom prst="rect">
                      <a:avLst/>
                    </a:prstGeom>
                    <a:noFill/>
                    <a:ln w="9525">
                      <a:noFill/>
                      <a:miter lim="800000"/>
                      <a:headEnd/>
                      <a:tailEnd/>
                    </a:ln>
                  </pic:spPr>
                </pic:pic>
              </a:graphicData>
            </a:graphic>
          </wp:anchor>
        </w:drawing>
      </w:r>
    </w:p>
    <w:p w:rsidR="004F0E15" w:rsidRDefault="004F0E15" w:rsidP="00487F1E">
      <w:pPr>
        <w:pStyle w:val="Text"/>
      </w:pPr>
    </w:p>
    <w:p w:rsidR="004F0E15" w:rsidRDefault="004F0E15" w:rsidP="00487F1E">
      <w:pPr>
        <w:pStyle w:val="Text"/>
      </w:pPr>
    </w:p>
    <w:p w:rsidR="004F0E15" w:rsidRDefault="004F0E15" w:rsidP="00487F1E">
      <w:pPr>
        <w:pStyle w:val="Text"/>
      </w:pPr>
    </w:p>
    <w:p w:rsidR="004F0E15" w:rsidRDefault="004F0E15" w:rsidP="00487F1E">
      <w:pPr>
        <w:pStyle w:val="Text"/>
      </w:pPr>
    </w:p>
    <w:p w:rsidR="004F0E15" w:rsidRDefault="004F0E15" w:rsidP="00487F1E">
      <w:pPr>
        <w:pStyle w:val="Text"/>
      </w:pPr>
    </w:p>
    <w:p w:rsidR="004F0E15" w:rsidRDefault="004F0E15" w:rsidP="00487F1E">
      <w:pPr>
        <w:pStyle w:val="Text"/>
      </w:pPr>
    </w:p>
    <w:p w:rsidR="004F0E15" w:rsidRDefault="004F0E15" w:rsidP="00487F1E">
      <w:pPr>
        <w:pStyle w:val="Text"/>
      </w:pPr>
    </w:p>
    <w:p w:rsidR="004F0E15" w:rsidRDefault="004F0E15" w:rsidP="00487F1E">
      <w:pPr>
        <w:pStyle w:val="Text"/>
      </w:pPr>
    </w:p>
    <w:p w:rsidR="004F0E15" w:rsidRDefault="004F0E15" w:rsidP="00487F1E">
      <w:pPr>
        <w:pStyle w:val="Text"/>
      </w:pPr>
    </w:p>
    <w:p w:rsidR="004F0E15" w:rsidRDefault="004F0E15" w:rsidP="00487F1E">
      <w:pPr>
        <w:pStyle w:val="Text"/>
      </w:pPr>
    </w:p>
    <w:p w:rsidR="004F0E15" w:rsidRDefault="004F0E15" w:rsidP="00487F1E">
      <w:pPr>
        <w:pStyle w:val="Text"/>
      </w:pPr>
    </w:p>
    <w:p w:rsidR="004F0E15" w:rsidRDefault="004F0E15" w:rsidP="00487F1E">
      <w:pPr>
        <w:pStyle w:val="Text"/>
      </w:pPr>
    </w:p>
    <w:p w:rsidR="004F0E15" w:rsidRDefault="004F0E15" w:rsidP="00487F1E">
      <w:pPr>
        <w:pStyle w:val="Text"/>
      </w:pPr>
    </w:p>
    <w:p w:rsidR="004F0E15" w:rsidRDefault="004F0E15" w:rsidP="00487F1E">
      <w:pPr>
        <w:pStyle w:val="Text"/>
      </w:pPr>
    </w:p>
    <w:p w:rsidR="004F0E15" w:rsidRDefault="004F0E15" w:rsidP="00487F1E">
      <w:pPr>
        <w:pStyle w:val="Text"/>
      </w:pPr>
    </w:p>
    <w:p w:rsidR="004F0E15" w:rsidRDefault="004F0E15" w:rsidP="00487F1E">
      <w:pPr>
        <w:pStyle w:val="Text"/>
      </w:pPr>
    </w:p>
    <w:p w:rsidR="004F0E15" w:rsidRDefault="004F0E15" w:rsidP="00487F1E">
      <w:pPr>
        <w:pStyle w:val="Text"/>
      </w:pPr>
    </w:p>
    <w:p w:rsidR="004F0E15" w:rsidRDefault="004F0E15" w:rsidP="00487F1E">
      <w:pPr>
        <w:pStyle w:val="Text"/>
      </w:pPr>
    </w:p>
    <w:p w:rsidR="004F0E15" w:rsidRDefault="004F0E15" w:rsidP="00487F1E">
      <w:pPr>
        <w:pStyle w:val="Text"/>
      </w:pPr>
    </w:p>
    <w:p w:rsidR="004F0E15" w:rsidRDefault="004F0E15" w:rsidP="00487F1E">
      <w:pPr>
        <w:pStyle w:val="Text"/>
      </w:pPr>
    </w:p>
    <w:p w:rsidR="004F0E15" w:rsidRDefault="004F0E15" w:rsidP="00487F1E">
      <w:pPr>
        <w:pStyle w:val="Text"/>
      </w:pPr>
    </w:p>
    <w:p w:rsidR="004F0E15" w:rsidRDefault="004F0E15" w:rsidP="00487F1E">
      <w:pPr>
        <w:pStyle w:val="Text"/>
      </w:pPr>
    </w:p>
    <w:p w:rsidR="004F0E15" w:rsidRDefault="004F0E15" w:rsidP="00487F1E">
      <w:pPr>
        <w:pStyle w:val="Text"/>
      </w:pPr>
    </w:p>
    <w:p w:rsidR="004F0E15" w:rsidRDefault="004F0E15" w:rsidP="00487F1E">
      <w:pPr>
        <w:pStyle w:val="Text"/>
      </w:pPr>
    </w:p>
    <w:p w:rsidR="004F0E15" w:rsidRDefault="004F0E15" w:rsidP="00487F1E">
      <w:pPr>
        <w:pStyle w:val="Text"/>
      </w:pPr>
    </w:p>
    <w:p w:rsidR="004F0E15" w:rsidRDefault="004F0E15" w:rsidP="00487F1E">
      <w:pPr>
        <w:pStyle w:val="Text"/>
      </w:pPr>
    </w:p>
    <w:p w:rsidR="004F0E15" w:rsidRDefault="004F0E15" w:rsidP="00487F1E">
      <w:pPr>
        <w:pStyle w:val="Text"/>
      </w:pPr>
    </w:p>
    <w:p w:rsidR="00842B2C" w:rsidRDefault="00842B2C" w:rsidP="00487F1E">
      <w:pPr>
        <w:pStyle w:val="Text"/>
      </w:pPr>
    </w:p>
    <w:p w:rsidR="00842B2C" w:rsidRDefault="00842B2C" w:rsidP="00842B2C">
      <w:pPr>
        <w:pStyle w:val="Text"/>
        <w:ind w:left="202"/>
        <w:jc w:val="center"/>
        <w:rPr>
          <w:i/>
          <w:sz w:val="22"/>
          <w:u w:val="single"/>
        </w:rPr>
      </w:pPr>
    </w:p>
    <w:p w:rsidR="00842B2C" w:rsidRPr="00842B2C" w:rsidRDefault="00842B2C" w:rsidP="00842B2C">
      <w:pPr>
        <w:pStyle w:val="Text"/>
        <w:ind w:left="202"/>
        <w:jc w:val="center"/>
        <w:rPr>
          <w:i/>
          <w:sz w:val="22"/>
          <w:u w:val="single"/>
        </w:rPr>
      </w:pPr>
      <w:r w:rsidRPr="00842B2C">
        <w:rPr>
          <w:i/>
          <w:sz w:val="22"/>
          <w:u w:val="single"/>
        </w:rPr>
        <w:t>Pearson Correlation Matrix</w:t>
      </w:r>
    </w:p>
    <w:p w:rsidR="004F0E15" w:rsidRPr="009E6F80" w:rsidRDefault="004F0E15" w:rsidP="00487F1E">
      <w:pPr>
        <w:pStyle w:val="Text"/>
      </w:pPr>
    </w:p>
    <w:p w:rsidR="00487F1E" w:rsidRDefault="00487F1E" w:rsidP="00487F1E">
      <w:pPr>
        <w:pStyle w:val="1"/>
        <w:rPr>
          <w:sz w:val="28"/>
        </w:rPr>
      </w:pPr>
      <w:bookmarkStart w:id="32" w:name="_Toc10317049"/>
      <w:r w:rsidRPr="00487F1E">
        <w:rPr>
          <w:sz w:val="28"/>
        </w:rPr>
        <w:lastRenderedPageBreak/>
        <w:t>References</w:t>
      </w:r>
      <w:bookmarkEnd w:id="32"/>
    </w:p>
    <w:p w:rsidR="004F0E15" w:rsidRPr="004F0E15" w:rsidRDefault="004F0E15" w:rsidP="004F0E15"/>
    <w:p w:rsidR="00487F1E" w:rsidRDefault="00487F1E" w:rsidP="00487F1E">
      <w:pPr>
        <w:autoSpaceDE w:val="0"/>
        <w:autoSpaceDN w:val="0"/>
        <w:adjustRightInd w:val="0"/>
        <w:rPr>
          <w:rFonts w:asciiTheme="minorHAnsi" w:hAnsiTheme="minorHAnsi" w:cs="TimesNewRomanPS-ItalicMT"/>
          <w:i/>
          <w:iCs/>
          <w:lang w:val="el-GR"/>
        </w:rPr>
      </w:pPr>
    </w:p>
    <w:p w:rsidR="00487F1E" w:rsidRPr="00234C94" w:rsidRDefault="00487F1E" w:rsidP="00487F1E">
      <w:pPr>
        <w:autoSpaceDE w:val="0"/>
        <w:autoSpaceDN w:val="0"/>
        <w:adjustRightInd w:val="0"/>
        <w:rPr>
          <w:rFonts w:ascii="TimesNewRomanPS-ItalicMT" w:hAnsi="TimesNewRomanPS-ItalicMT" w:cs="TimesNewRomanPS-ItalicMT"/>
          <w:b/>
          <w:i/>
          <w:iCs/>
          <w:sz w:val="24"/>
          <w:szCs w:val="24"/>
        </w:rPr>
      </w:pPr>
      <w:r w:rsidRPr="00234C94">
        <w:rPr>
          <w:rFonts w:ascii="TimesNewRomanPS-ItalicMT" w:hAnsi="TimesNewRomanPS-ItalicMT" w:cs="TimesNewRomanPS-ItalicMT"/>
          <w:b/>
          <w:i/>
          <w:iCs/>
          <w:sz w:val="24"/>
          <w:szCs w:val="24"/>
        </w:rPr>
        <w:t>Books:</w:t>
      </w:r>
    </w:p>
    <w:p w:rsidR="00487F1E" w:rsidRPr="00487F1E" w:rsidRDefault="00487F1E" w:rsidP="00487F1E">
      <w:pPr>
        <w:autoSpaceDE w:val="0"/>
        <w:autoSpaceDN w:val="0"/>
        <w:adjustRightInd w:val="0"/>
        <w:rPr>
          <w:rFonts w:ascii="TimesNewRomanPS-ItalicMT" w:hAnsi="TimesNewRomanPS-ItalicMT" w:cs="TimesNewRomanPS-ItalicMT"/>
          <w:i/>
          <w:iCs/>
          <w:sz w:val="26"/>
        </w:rPr>
      </w:pPr>
    </w:p>
    <w:p w:rsidR="00487F1E" w:rsidRPr="00487F1E" w:rsidRDefault="00487F1E" w:rsidP="00487F1E">
      <w:pPr>
        <w:pStyle w:val="References"/>
        <w:spacing w:line="276" w:lineRule="auto"/>
        <w:rPr>
          <w:i/>
          <w:iCs/>
          <w:sz w:val="22"/>
          <w:szCs w:val="22"/>
        </w:rPr>
      </w:pPr>
      <w:r w:rsidRPr="00487F1E">
        <w:rPr>
          <w:sz w:val="22"/>
          <w:szCs w:val="22"/>
        </w:rPr>
        <w:t>Thomas M Cover, Joy A. Thomas, “Entropy, Relative Entropy and Mutual Information” in Elements of Information Theory,</w:t>
      </w:r>
      <w:r w:rsidRPr="00487F1E">
        <w:rPr>
          <w:i/>
          <w:iCs/>
          <w:sz w:val="22"/>
          <w:szCs w:val="22"/>
        </w:rPr>
        <w:t xml:space="preserve"> 2nd</w:t>
      </w:r>
      <w:r w:rsidRPr="00487F1E">
        <w:rPr>
          <w:sz w:val="22"/>
          <w:szCs w:val="22"/>
        </w:rPr>
        <w:t xml:space="preserve"> ed., New Jersey:  John Wiley &amp; sons, Inc., 2006, pp.13-25</w:t>
      </w:r>
      <w:r w:rsidRPr="00487F1E">
        <w:rPr>
          <w:i/>
          <w:iCs/>
          <w:sz w:val="22"/>
          <w:szCs w:val="22"/>
        </w:rPr>
        <w:t>.</w:t>
      </w:r>
    </w:p>
    <w:p w:rsidR="00487F1E" w:rsidRPr="00487F1E" w:rsidRDefault="00B70CE6" w:rsidP="00487F1E">
      <w:pPr>
        <w:pStyle w:val="References"/>
        <w:spacing w:line="276" w:lineRule="auto"/>
        <w:rPr>
          <w:sz w:val="22"/>
          <w:szCs w:val="22"/>
        </w:rPr>
      </w:pPr>
      <w:hyperlink r:id="rId112" w:history="1">
        <w:r w:rsidR="00487F1E" w:rsidRPr="00487F1E">
          <w:rPr>
            <w:sz w:val="22"/>
            <w:szCs w:val="22"/>
          </w:rPr>
          <w:t>Gareth James</w:t>
        </w:r>
      </w:hyperlink>
      <w:r w:rsidR="00487F1E" w:rsidRPr="00487F1E">
        <w:rPr>
          <w:sz w:val="22"/>
          <w:szCs w:val="22"/>
        </w:rPr>
        <w:t>, </w:t>
      </w:r>
      <w:hyperlink r:id="rId113" w:history="1">
        <w:r w:rsidR="00487F1E" w:rsidRPr="00487F1E">
          <w:rPr>
            <w:sz w:val="22"/>
            <w:szCs w:val="22"/>
          </w:rPr>
          <w:t>Daniela Witten</w:t>
        </w:r>
      </w:hyperlink>
      <w:r w:rsidR="00487F1E" w:rsidRPr="00487F1E">
        <w:rPr>
          <w:sz w:val="22"/>
          <w:szCs w:val="22"/>
        </w:rPr>
        <w:t>, </w:t>
      </w:r>
      <w:hyperlink r:id="rId114" w:history="1">
        <w:r w:rsidR="00487F1E" w:rsidRPr="00487F1E">
          <w:rPr>
            <w:sz w:val="22"/>
            <w:szCs w:val="22"/>
          </w:rPr>
          <w:t>Trevor Hastie</w:t>
        </w:r>
      </w:hyperlink>
      <w:r w:rsidR="00487F1E" w:rsidRPr="00487F1E">
        <w:rPr>
          <w:sz w:val="22"/>
          <w:szCs w:val="22"/>
        </w:rPr>
        <w:t> and </w:t>
      </w:r>
      <w:hyperlink r:id="rId115" w:history="1">
        <w:r w:rsidR="00487F1E" w:rsidRPr="00487F1E">
          <w:rPr>
            <w:sz w:val="22"/>
            <w:szCs w:val="22"/>
          </w:rPr>
          <w:t>Robert Tibshirani</w:t>
        </w:r>
      </w:hyperlink>
      <w:r w:rsidR="00487F1E" w:rsidRPr="00487F1E">
        <w:rPr>
          <w:sz w:val="22"/>
          <w:szCs w:val="22"/>
        </w:rPr>
        <w:t>,</w:t>
      </w:r>
      <w:r w:rsidR="00487F1E" w:rsidRPr="00487F1E">
        <w:rPr>
          <w:spacing w:val="1"/>
          <w:sz w:val="22"/>
          <w:szCs w:val="22"/>
        </w:rPr>
        <w:t xml:space="preserve"> </w:t>
      </w:r>
      <w:r w:rsidR="00487F1E" w:rsidRPr="00487F1E">
        <w:rPr>
          <w:sz w:val="22"/>
          <w:szCs w:val="22"/>
        </w:rPr>
        <w:t>“Assessing Model Accuracy”</w:t>
      </w:r>
      <w:r w:rsidR="00487F1E" w:rsidRPr="00487F1E">
        <w:rPr>
          <w:spacing w:val="1"/>
          <w:sz w:val="22"/>
          <w:szCs w:val="22"/>
        </w:rPr>
        <w:t xml:space="preserve"> </w:t>
      </w:r>
      <w:r w:rsidR="00487F1E" w:rsidRPr="00487F1E">
        <w:rPr>
          <w:sz w:val="22"/>
          <w:szCs w:val="22"/>
        </w:rPr>
        <w:t>in An Introduction to Statistical Learning,</w:t>
      </w:r>
    </w:p>
    <w:p w:rsidR="00487F1E" w:rsidRPr="00487F1E" w:rsidRDefault="00487F1E" w:rsidP="00487F1E">
      <w:pPr>
        <w:pStyle w:val="References"/>
        <w:numPr>
          <w:ilvl w:val="0"/>
          <w:numId w:val="0"/>
        </w:numPr>
        <w:spacing w:line="276" w:lineRule="auto"/>
        <w:ind w:left="360"/>
        <w:rPr>
          <w:sz w:val="22"/>
          <w:szCs w:val="22"/>
        </w:rPr>
      </w:pPr>
      <w:r w:rsidRPr="00487F1E">
        <w:rPr>
          <w:sz w:val="22"/>
          <w:szCs w:val="22"/>
        </w:rPr>
        <w:t>1st</w:t>
      </w:r>
      <w:r w:rsidRPr="00487F1E">
        <w:rPr>
          <w:spacing w:val="39"/>
          <w:sz w:val="22"/>
          <w:szCs w:val="22"/>
        </w:rPr>
        <w:t xml:space="preserve"> </w:t>
      </w:r>
      <w:r w:rsidRPr="00487F1E">
        <w:rPr>
          <w:sz w:val="22"/>
          <w:szCs w:val="22"/>
        </w:rPr>
        <w:t>ed</w:t>
      </w:r>
      <w:r w:rsidRPr="00487F1E">
        <w:rPr>
          <w:spacing w:val="-1"/>
          <w:sz w:val="22"/>
          <w:szCs w:val="22"/>
        </w:rPr>
        <w:t>.</w:t>
      </w:r>
      <w:r w:rsidRPr="00487F1E">
        <w:rPr>
          <w:sz w:val="22"/>
          <w:szCs w:val="22"/>
        </w:rPr>
        <w:t>, 7</w:t>
      </w:r>
      <w:r w:rsidRPr="00487F1E">
        <w:rPr>
          <w:sz w:val="22"/>
          <w:szCs w:val="22"/>
          <w:vertAlign w:val="superscript"/>
        </w:rPr>
        <w:t>th</w:t>
      </w:r>
      <w:r w:rsidRPr="00487F1E">
        <w:rPr>
          <w:sz w:val="22"/>
          <w:szCs w:val="22"/>
        </w:rPr>
        <w:t xml:space="preserve"> printing, Springer New York Heidelberg Dordrecht London, </w:t>
      </w:r>
      <w:r w:rsidRPr="00487F1E">
        <w:rPr>
          <w:spacing w:val="1"/>
          <w:sz w:val="22"/>
          <w:szCs w:val="22"/>
        </w:rPr>
        <w:t>2017</w:t>
      </w:r>
      <w:r w:rsidRPr="00487F1E">
        <w:rPr>
          <w:sz w:val="22"/>
          <w:szCs w:val="22"/>
        </w:rPr>
        <w:t>,</w:t>
      </w:r>
      <w:r w:rsidRPr="00487F1E">
        <w:rPr>
          <w:spacing w:val="-1"/>
          <w:sz w:val="22"/>
          <w:szCs w:val="22"/>
        </w:rPr>
        <w:t xml:space="preserve"> </w:t>
      </w:r>
      <w:r w:rsidRPr="00487F1E">
        <w:rPr>
          <w:sz w:val="22"/>
          <w:szCs w:val="22"/>
        </w:rPr>
        <w:t>p</w:t>
      </w:r>
      <w:r w:rsidRPr="00487F1E">
        <w:rPr>
          <w:spacing w:val="1"/>
          <w:sz w:val="22"/>
          <w:szCs w:val="22"/>
        </w:rPr>
        <w:t>p</w:t>
      </w:r>
      <w:r w:rsidRPr="00487F1E">
        <w:rPr>
          <w:sz w:val="22"/>
          <w:szCs w:val="22"/>
        </w:rPr>
        <w:t>.</w:t>
      </w:r>
      <w:r w:rsidRPr="00487F1E">
        <w:rPr>
          <w:spacing w:val="-1"/>
          <w:sz w:val="22"/>
          <w:szCs w:val="22"/>
        </w:rPr>
        <w:t xml:space="preserve"> </w:t>
      </w:r>
      <w:r w:rsidRPr="00487F1E">
        <w:rPr>
          <w:sz w:val="22"/>
          <w:szCs w:val="22"/>
        </w:rPr>
        <w:t>29-37.</w:t>
      </w:r>
    </w:p>
    <w:p w:rsidR="00487F1E" w:rsidRPr="00487F1E" w:rsidRDefault="00B70CE6" w:rsidP="00487F1E">
      <w:pPr>
        <w:pStyle w:val="References"/>
        <w:spacing w:line="276" w:lineRule="auto"/>
        <w:rPr>
          <w:sz w:val="22"/>
          <w:szCs w:val="22"/>
        </w:rPr>
      </w:pPr>
      <w:hyperlink r:id="rId116" w:history="1">
        <w:r w:rsidR="00487F1E" w:rsidRPr="00487F1E">
          <w:rPr>
            <w:sz w:val="22"/>
            <w:szCs w:val="22"/>
          </w:rPr>
          <w:t>Gareth James</w:t>
        </w:r>
      </w:hyperlink>
      <w:r w:rsidR="00487F1E" w:rsidRPr="00487F1E">
        <w:rPr>
          <w:sz w:val="22"/>
          <w:szCs w:val="22"/>
        </w:rPr>
        <w:t>, </w:t>
      </w:r>
      <w:hyperlink r:id="rId117" w:history="1">
        <w:r w:rsidR="00487F1E" w:rsidRPr="00487F1E">
          <w:rPr>
            <w:sz w:val="22"/>
            <w:szCs w:val="22"/>
          </w:rPr>
          <w:t>Daniela Witten</w:t>
        </w:r>
      </w:hyperlink>
      <w:r w:rsidR="00487F1E" w:rsidRPr="00487F1E">
        <w:rPr>
          <w:sz w:val="22"/>
          <w:szCs w:val="22"/>
        </w:rPr>
        <w:t>, </w:t>
      </w:r>
      <w:hyperlink r:id="rId118" w:history="1">
        <w:r w:rsidR="00487F1E" w:rsidRPr="00487F1E">
          <w:rPr>
            <w:sz w:val="22"/>
            <w:szCs w:val="22"/>
          </w:rPr>
          <w:t>Trevor Hastie</w:t>
        </w:r>
      </w:hyperlink>
      <w:r w:rsidR="00487F1E" w:rsidRPr="00487F1E">
        <w:rPr>
          <w:sz w:val="22"/>
          <w:szCs w:val="22"/>
        </w:rPr>
        <w:t> and </w:t>
      </w:r>
      <w:hyperlink r:id="rId119" w:history="1">
        <w:r w:rsidR="00487F1E" w:rsidRPr="00487F1E">
          <w:rPr>
            <w:sz w:val="22"/>
            <w:szCs w:val="22"/>
          </w:rPr>
          <w:t>Robert Tibshirani</w:t>
        </w:r>
      </w:hyperlink>
      <w:r w:rsidR="00487F1E" w:rsidRPr="00487F1E">
        <w:rPr>
          <w:sz w:val="22"/>
          <w:szCs w:val="22"/>
        </w:rPr>
        <w:t>,</w:t>
      </w:r>
      <w:r w:rsidR="00487F1E" w:rsidRPr="00487F1E">
        <w:rPr>
          <w:spacing w:val="1"/>
          <w:sz w:val="22"/>
          <w:szCs w:val="22"/>
        </w:rPr>
        <w:t xml:space="preserve"> </w:t>
      </w:r>
      <w:r w:rsidR="00487F1E" w:rsidRPr="00487F1E">
        <w:rPr>
          <w:sz w:val="22"/>
          <w:szCs w:val="22"/>
        </w:rPr>
        <w:t>“Classification”</w:t>
      </w:r>
      <w:r w:rsidR="00487F1E" w:rsidRPr="00487F1E">
        <w:rPr>
          <w:spacing w:val="1"/>
          <w:sz w:val="22"/>
          <w:szCs w:val="22"/>
        </w:rPr>
        <w:t xml:space="preserve"> </w:t>
      </w:r>
      <w:r w:rsidR="00487F1E" w:rsidRPr="00487F1E">
        <w:rPr>
          <w:sz w:val="22"/>
          <w:szCs w:val="22"/>
        </w:rPr>
        <w:t>in An Introduction to Statistical Learning,</w:t>
      </w:r>
    </w:p>
    <w:p w:rsidR="00487F1E" w:rsidRPr="00487F1E" w:rsidRDefault="00487F1E" w:rsidP="00487F1E">
      <w:pPr>
        <w:pStyle w:val="References"/>
        <w:numPr>
          <w:ilvl w:val="0"/>
          <w:numId w:val="0"/>
        </w:numPr>
        <w:spacing w:line="276" w:lineRule="auto"/>
        <w:ind w:left="360"/>
        <w:rPr>
          <w:sz w:val="22"/>
          <w:szCs w:val="22"/>
        </w:rPr>
      </w:pPr>
      <w:r w:rsidRPr="00487F1E">
        <w:rPr>
          <w:sz w:val="22"/>
          <w:szCs w:val="22"/>
        </w:rPr>
        <w:t>1st</w:t>
      </w:r>
      <w:r w:rsidRPr="00487F1E">
        <w:rPr>
          <w:spacing w:val="39"/>
          <w:sz w:val="22"/>
          <w:szCs w:val="22"/>
        </w:rPr>
        <w:t xml:space="preserve"> </w:t>
      </w:r>
      <w:r w:rsidRPr="00487F1E">
        <w:rPr>
          <w:sz w:val="22"/>
          <w:szCs w:val="22"/>
        </w:rPr>
        <w:t>ed</w:t>
      </w:r>
      <w:r w:rsidRPr="00487F1E">
        <w:rPr>
          <w:spacing w:val="-1"/>
          <w:sz w:val="22"/>
          <w:szCs w:val="22"/>
        </w:rPr>
        <w:t>.</w:t>
      </w:r>
      <w:r w:rsidRPr="00487F1E">
        <w:rPr>
          <w:sz w:val="22"/>
          <w:szCs w:val="22"/>
        </w:rPr>
        <w:t>, 7</w:t>
      </w:r>
      <w:r w:rsidRPr="00487F1E">
        <w:rPr>
          <w:sz w:val="22"/>
          <w:szCs w:val="22"/>
          <w:vertAlign w:val="superscript"/>
        </w:rPr>
        <w:t>th</w:t>
      </w:r>
      <w:r w:rsidRPr="00487F1E">
        <w:rPr>
          <w:sz w:val="22"/>
          <w:szCs w:val="22"/>
        </w:rPr>
        <w:t xml:space="preserve"> printing, Springer New York Heidelberg Dordrecht London, </w:t>
      </w:r>
      <w:r w:rsidRPr="00487F1E">
        <w:rPr>
          <w:spacing w:val="1"/>
          <w:sz w:val="22"/>
          <w:szCs w:val="22"/>
        </w:rPr>
        <w:t>2017</w:t>
      </w:r>
      <w:r w:rsidRPr="00487F1E">
        <w:rPr>
          <w:sz w:val="22"/>
          <w:szCs w:val="22"/>
        </w:rPr>
        <w:t>,</w:t>
      </w:r>
      <w:r w:rsidRPr="00487F1E">
        <w:rPr>
          <w:spacing w:val="-1"/>
          <w:sz w:val="22"/>
          <w:szCs w:val="22"/>
        </w:rPr>
        <w:t xml:space="preserve"> </w:t>
      </w:r>
      <w:r w:rsidRPr="00487F1E">
        <w:rPr>
          <w:sz w:val="22"/>
          <w:szCs w:val="22"/>
        </w:rPr>
        <w:t>p</w:t>
      </w:r>
      <w:r w:rsidRPr="00487F1E">
        <w:rPr>
          <w:spacing w:val="1"/>
          <w:sz w:val="22"/>
          <w:szCs w:val="22"/>
        </w:rPr>
        <w:t>p</w:t>
      </w:r>
      <w:r w:rsidRPr="00487F1E">
        <w:rPr>
          <w:sz w:val="22"/>
          <w:szCs w:val="22"/>
        </w:rPr>
        <w:t>.127-167.</w:t>
      </w:r>
    </w:p>
    <w:p w:rsidR="00487F1E" w:rsidRPr="00487F1E" w:rsidRDefault="00B70CE6" w:rsidP="00487F1E">
      <w:pPr>
        <w:pStyle w:val="References"/>
        <w:spacing w:line="276" w:lineRule="auto"/>
        <w:rPr>
          <w:sz w:val="22"/>
          <w:szCs w:val="22"/>
        </w:rPr>
      </w:pPr>
      <w:hyperlink r:id="rId120" w:history="1">
        <w:r w:rsidR="00487F1E" w:rsidRPr="00487F1E">
          <w:rPr>
            <w:sz w:val="22"/>
            <w:szCs w:val="22"/>
          </w:rPr>
          <w:t>Gareth James</w:t>
        </w:r>
      </w:hyperlink>
      <w:r w:rsidR="00487F1E" w:rsidRPr="00487F1E">
        <w:rPr>
          <w:sz w:val="22"/>
          <w:szCs w:val="22"/>
        </w:rPr>
        <w:t>, </w:t>
      </w:r>
      <w:hyperlink r:id="rId121" w:history="1">
        <w:r w:rsidR="00487F1E" w:rsidRPr="00487F1E">
          <w:rPr>
            <w:sz w:val="22"/>
            <w:szCs w:val="22"/>
          </w:rPr>
          <w:t>Daniela Witten</w:t>
        </w:r>
      </w:hyperlink>
      <w:r w:rsidR="00487F1E" w:rsidRPr="00487F1E">
        <w:rPr>
          <w:sz w:val="22"/>
          <w:szCs w:val="22"/>
        </w:rPr>
        <w:t>, </w:t>
      </w:r>
      <w:hyperlink r:id="rId122" w:history="1">
        <w:r w:rsidR="00487F1E" w:rsidRPr="00487F1E">
          <w:rPr>
            <w:sz w:val="22"/>
            <w:szCs w:val="22"/>
          </w:rPr>
          <w:t>Trevor Hastie</w:t>
        </w:r>
      </w:hyperlink>
      <w:r w:rsidR="00487F1E" w:rsidRPr="00487F1E">
        <w:rPr>
          <w:sz w:val="22"/>
          <w:szCs w:val="22"/>
        </w:rPr>
        <w:t> and </w:t>
      </w:r>
      <w:hyperlink r:id="rId123" w:history="1">
        <w:r w:rsidR="00487F1E" w:rsidRPr="00487F1E">
          <w:rPr>
            <w:sz w:val="22"/>
            <w:szCs w:val="22"/>
          </w:rPr>
          <w:t>Robert Tibshirani</w:t>
        </w:r>
      </w:hyperlink>
      <w:r w:rsidR="00487F1E" w:rsidRPr="00487F1E">
        <w:rPr>
          <w:sz w:val="22"/>
          <w:szCs w:val="22"/>
        </w:rPr>
        <w:t>,</w:t>
      </w:r>
      <w:r w:rsidR="00487F1E" w:rsidRPr="00487F1E">
        <w:rPr>
          <w:spacing w:val="1"/>
          <w:sz w:val="22"/>
          <w:szCs w:val="22"/>
        </w:rPr>
        <w:t xml:space="preserve"> </w:t>
      </w:r>
      <w:r w:rsidR="00487F1E" w:rsidRPr="00487F1E">
        <w:rPr>
          <w:sz w:val="22"/>
          <w:szCs w:val="22"/>
        </w:rPr>
        <w:t>“Resampling Methods”</w:t>
      </w:r>
      <w:r w:rsidR="00487F1E" w:rsidRPr="00487F1E">
        <w:rPr>
          <w:spacing w:val="1"/>
          <w:sz w:val="22"/>
          <w:szCs w:val="22"/>
        </w:rPr>
        <w:t xml:space="preserve"> </w:t>
      </w:r>
      <w:r w:rsidR="00487F1E" w:rsidRPr="00487F1E">
        <w:rPr>
          <w:sz w:val="22"/>
          <w:szCs w:val="22"/>
        </w:rPr>
        <w:t>in An Introduction to Statistical Learning,</w:t>
      </w:r>
    </w:p>
    <w:p w:rsidR="00487F1E" w:rsidRPr="00487F1E" w:rsidRDefault="00487F1E" w:rsidP="00487F1E">
      <w:pPr>
        <w:pStyle w:val="References"/>
        <w:numPr>
          <w:ilvl w:val="0"/>
          <w:numId w:val="0"/>
        </w:numPr>
        <w:spacing w:line="276" w:lineRule="auto"/>
        <w:ind w:left="360"/>
        <w:rPr>
          <w:sz w:val="22"/>
          <w:szCs w:val="22"/>
        </w:rPr>
      </w:pPr>
      <w:r w:rsidRPr="00487F1E">
        <w:rPr>
          <w:sz w:val="22"/>
          <w:szCs w:val="22"/>
        </w:rPr>
        <w:t>1st</w:t>
      </w:r>
      <w:r w:rsidRPr="00487F1E">
        <w:rPr>
          <w:spacing w:val="39"/>
          <w:sz w:val="22"/>
          <w:szCs w:val="22"/>
        </w:rPr>
        <w:t xml:space="preserve"> </w:t>
      </w:r>
      <w:r w:rsidRPr="00487F1E">
        <w:rPr>
          <w:sz w:val="22"/>
          <w:szCs w:val="22"/>
        </w:rPr>
        <w:t>ed</w:t>
      </w:r>
      <w:r w:rsidRPr="00487F1E">
        <w:rPr>
          <w:spacing w:val="-1"/>
          <w:sz w:val="22"/>
          <w:szCs w:val="22"/>
        </w:rPr>
        <w:t>.</w:t>
      </w:r>
      <w:r w:rsidRPr="00487F1E">
        <w:rPr>
          <w:sz w:val="22"/>
          <w:szCs w:val="22"/>
        </w:rPr>
        <w:t>, 7</w:t>
      </w:r>
      <w:r w:rsidRPr="00487F1E">
        <w:rPr>
          <w:sz w:val="22"/>
          <w:szCs w:val="22"/>
          <w:vertAlign w:val="superscript"/>
        </w:rPr>
        <w:t>th</w:t>
      </w:r>
      <w:r w:rsidRPr="00487F1E">
        <w:rPr>
          <w:sz w:val="22"/>
          <w:szCs w:val="22"/>
        </w:rPr>
        <w:t xml:space="preserve"> printing, Springer New York Heidelberg Dordrecht London, </w:t>
      </w:r>
      <w:r w:rsidRPr="00487F1E">
        <w:rPr>
          <w:spacing w:val="1"/>
          <w:sz w:val="22"/>
          <w:szCs w:val="22"/>
        </w:rPr>
        <w:t>2017</w:t>
      </w:r>
      <w:r w:rsidRPr="00487F1E">
        <w:rPr>
          <w:sz w:val="22"/>
          <w:szCs w:val="22"/>
        </w:rPr>
        <w:t>,</w:t>
      </w:r>
      <w:r w:rsidRPr="00487F1E">
        <w:rPr>
          <w:spacing w:val="-1"/>
          <w:sz w:val="22"/>
          <w:szCs w:val="22"/>
        </w:rPr>
        <w:t xml:space="preserve"> </w:t>
      </w:r>
      <w:r w:rsidRPr="00487F1E">
        <w:rPr>
          <w:sz w:val="22"/>
          <w:szCs w:val="22"/>
        </w:rPr>
        <w:t>p</w:t>
      </w:r>
      <w:r w:rsidRPr="00487F1E">
        <w:rPr>
          <w:spacing w:val="1"/>
          <w:sz w:val="22"/>
          <w:szCs w:val="22"/>
        </w:rPr>
        <w:t>p</w:t>
      </w:r>
      <w:r w:rsidRPr="00487F1E">
        <w:rPr>
          <w:sz w:val="22"/>
          <w:szCs w:val="22"/>
        </w:rPr>
        <w:t>.175-194.</w:t>
      </w:r>
    </w:p>
    <w:p w:rsidR="00487F1E" w:rsidRPr="00487F1E" w:rsidRDefault="00B70CE6" w:rsidP="00487F1E">
      <w:pPr>
        <w:pStyle w:val="References"/>
        <w:spacing w:line="276" w:lineRule="auto"/>
        <w:rPr>
          <w:sz w:val="22"/>
          <w:szCs w:val="22"/>
        </w:rPr>
      </w:pPr>
      <w:hyperlink r:id="rId124" w:history="1">
        <w:r w:rsidR="00487F1E" w:rsidRPr="00487F1E">
          <w:rPr>
            <w:sz w:val="22"/>
            <w:szCs w:val="22"/>
          </w:rPr>
          <w:t>Gareth James</w:t>
        </w:r>
      </w:hyperlink>
      <w:r w:rsidR="00487F1E" w:rsidRPr="00487F1E">
        <w:rPr>
          <w:sz w:val="22"/>
          <w:szCs w:val="22"/>
        </w:rPr>
        <w:t>, </w:t>
      </w:r>
      <w:hyperlink r:id="rId125" w:history="1">
        <w:r w:rsidR="00487F1E" w:rsidRPr="00487F1E">
          <w:rPr>
            <w:sz w:val="22"/>
            <w:szCs w:val="22"/>
          </w:rPr>
          <w:t>Daniela Witten</w:t>
        </w:r>
      </w:hyperlink>
      <w:r w:rsidR="00487F1E" w:rsidRPr="00487F1E">
        <w:rPr>
          <w:sz w:val="22"/>
          <w:szCs w:val="22"/>
        </w:rPr>
        <w:t>, </w:t>
      </w:r>
      <w:hyperlink r:id="rId126" w:history="1">
        <w:r w:rsidR="00487F1E" w:rsidRPr="00487F1E">
          <w:rPr>
            <w:sz w:val="22"/>
            <w:szCs w:val="22"/>
          </w:rPr>
          <w:t>Trevor Hastie</w:t>
        </w:r>
      </w:hyperlink>
      <w:r w:rsidR="00487F1E" w:rsidRPr="00487F1E">
        <w:rPr>
          <w:sz w:val="22"/>
          <w:szCs w:val="22"/>
        </w:rPr>
        <w:t> and </w:t>
      </w:r>
      <w:hyperlink r:id="rId127" w:history="1">
        <w:r w:rsidR="00487F1E" w:rsidRPr="00487F1E">
          <w:rPr>
            <w:sz w:val="22"/>
            <w:szCs w:val="22"/>
          </w:rPr>
          <w:t>Robert Tibshirani</w:t>
        </w:r>
      </w:hyperlink>
      <w:r w:rsidR="00487F1E" w:rsidRPr="00487F1E">
        <w:rPr>
          <w:sz w:val="22"/>
          <w:szCs w:val="22"/>
        </w:rPr>
        <w:t>,</w:t>
      </w:r>
      <w:r w:rsidR="00487F1E" w:rsidRPr="00487F1E">
        <w:rPr>
          <w:spacing w:val="1"/>
          <w:sz w:val="22"/>
          <w:szCs w:val="22"/>
        </w:rPr>
        <w:t xml:space="preserve"> </w:t>
      </w:r>
      <w:r w:rsidR="00487F1E" w:rsidRPr="00487F1E">
        <w:rPr>
          <w:sz w:val="22"/>
          <w:szCs w:val="22"/>
        </w:rPr>
        <w:t>“Support Vector Machines”</w:t>
      </w:r>
      <w:r w:rsidR="00487F1E" w:rsidRPr="00487F1E">
        <w:rPr>
          <w:spacing w:val="1"/>
          <w:sz w:val="22"/>
          <w:szCs w:val="22"/>
        </w:rPr>
        <w:t xml:space="preserve"> </w:t>
      </w:r>
      <w:r w:rsidR="00487F1E" w:rsidRPr="00487F1E">
        <w:rPr>
          <w:sz w:val="22"/>
          <w:szCs w:val="22"/>
        </w:rPr>
        <w:t>in An Introduction to Statistical Learning,</w:t>
      </w:r>
    </w:p>
    <w:p w:rsidR="00487F1E" w:rsidRPr="00487F1E" w:rsidRDefault="00487F1E" w:rsidP="00487F1E">
      <w:pPr>
        <w:pStyle w:val="References"/>
        <w:numPr>
          <w:ilvl w:val="0"/>
          <w:numId w:val="0"/>
        </w:numPr>
        <w:spacing w:line="276" w:lineRule="auto"/>
        <w:ind w:left="360"/>
        <w:rPr>
          <w:sz w:val="22"/>
          <w:szCs w:val="22"/>
        </w:rPr>
      </w:pPr>
      <w:r w:rsidRPr="00487F1E">
        <w:rPr>
          <w:sz w:val="22"/>
          <w:szCs w:val="22"/>
        </w:rPr>
        <w:t>1st</w:t>
      </w:r>
      <w:r w:rsidRPr="00487F1E">
        <w:rPr>
          <w:spacing w:val="39"/>
          <w:sz w:val="22"/>
          <w:szCs w:val="22"/>
        </w:rPr>
        <w:t xml:space="preserve"> </w:t>
      </w:r>
      <w:r w:rsidRPr="00487F1E">
        <w:rPr>
          <w:sz w:val="22"/>
          <w:szCs w:val="22"/>
        </w:rPr>
        <w:t>ed</w:t>
      </w:r>
      <w:r w:rsidRPr="00487F1E">
        <w:rPr>
          <w:spacing w:val="-1"/>
          <w:sz w:val="22"/>
          <w:szCs w:val="22"/>
        </w:rPr>
        <w:t>.</w:t>
      </w:r>
      <w:r w:rsidRPr="00487F1E">
        <w:rPr>
          <w:sz w:val="22"/>
          <w:szCs w:val="22"/>
        </w:rPr>
        <w:t>, 7</w:t>
      </w:r>
      <w:r w:rsidRPr="00487F1E">
        <w:rPr>
          <w:sz w:val="22"/>
          <w:szCs w:val="22"/>
          <w:vertAlign w:val="superscript"/>
        </w:rPr>
        <w:t>th</w:t>
      </w:r>
      <w:r w:rsidRPr="00487F1E">
        <w:rPr>
          <w:sz w:val="22"/>
          <w:szCs w:val="22"/>
        </w:rPr>
        <w:t xml:space="preserve"> printing, Springer New York Heidelberg Dordrecht London, </w:t>
      </w:r>
      <w:r w:rsidRPr="00487F1E">
        <w:rPr>
          <w:spacing w:val="1"/>
          <w:sz w:val="22"/>
          <w:szCs w:val="22"/>
        </w:rPr>
        <w:t>2017</w:t>
      </w:r>
      <w:r w:rsidRPr="00487F1E">
        <w:rPr>
          <w:sz w:val="22"/>
          <w:szCs w:val="22"/>
        </w:rPr>
        <w:t>,</w:t>
      </w:r>
      <w:r w:rsidRPr="00487F1E">
        <w:rPr>
          <w:spacing w:val="-1"/>
          <w:sz w:val="22"/>
          <w:szCs w:val="22"/>
        </w:rPr>
        <w:t xml:space="preserve"> </w:t>
      </w:r>
      <w:r w:rsidRPr="00487F1E">
        <w:rPr>
          <w:sz w:val="22"/>
          <w:szCs w:val="22"/>
        </w:rPr>
        <w:t>p</w:t>
      </w:r>
      <w:r w:rsidRPr="00487F1E">
        <w:rPr>
          <w:spacing w:val="1"/>
          <w:sz w:val="22"/>
          <w:szCs w:val="22"/>
        </w:rPr>
        <w:t>p</w:t>
      </w:r>
      <w:r w:rsidRPr="00487F1E">
        <w:rPr>
          <w:sz w:val="22"/>
          <w:szCs w:val="22"/>
        </w:rPr>
        <w:t>.</w:t>
      </w:r>
      <w:r w:rsidRPr="00487F1E">
        <w:rPr>
          <w:spacing w:val="-1"/>
          <w:sz w:val="22"/>
          <w:szCs w:val="22"/>
        </w:rPr>
        <w:t xml:space="preserve"> </w:t>
      </w:r>
      <w:r w:rsidRPr="00487F1E">
        <w:rPr>
          <w:sz w:val="22"/>
          <w:szCs w:val="22"/>
        </w:rPr>
        <w:t>337-355.</w:t>
      </w:r>
    </w:p>
    <w:p w:rsidR="00487F1E" w:rsidRPr="00487F1E" w:rsidRDefault="00487F1E" w:rsidP="00487F1E">
      <w:pPr>
        <w:pStyle w:val="References"/>
        <w:spacing w:line="276" w:lineRule="auto"/>
        <w:rPr>
          <w:sz w:val="22"/>
          <w:szCs w:val="22"/>
        </w:rPr>
      </w:pPr>
      <w:r w:rsidRPr="00487F1E">
        <w:rPr>
          <w:sz w:val="22"/>
          <w:szCs w:val="22"/>
        </w:rPr>
        <w:t>Cory Lesmeister, “Logistic Regression and Discriminant Analysis” in Mastering Machine Learning with R, Birmingham, UK, Packt Publishing Ltd, 2015, pp. 45-74.</w:t>
      </w:r>
    </w:p>
    <w:p w:rsidR="00487F1E" w:rsidRPr="00487F1E" w:rsidRDefault="00487F1E" w:rsidP="00487F1E">
      <w:pPr>
        <w:pStyle w:val="References"/>
        <w:spacing w:line="276" w:lineRule="auto"/>
        <w:rPr>
          <w:sz w:val="22"/>
          <w:szCs w:val="22"/>
        </w:rPr>
      </w:pPr>
      <w:r w:rsidRPr="00487F1E">
        <w:rPr>
          <w:sz w:val="22"/>
          <w:szCs w:val="22"/>
        </w:rPr>
        <w:t>Cory Lesmeister, “More Classification Techniques – K-Nearest Neighbors and Support Vector Machines” in Mastering Machine Learning with R, Birmingham, UK, Packt Publishing Ltd, 2015, pp. 105-130.</w:t>
      </w:r>
    </w:p>
    <w:p w:rsidR="00487F1E" w:rsidRPr="00487F1E" w:rsidRDefault="00487F1E" w:rsidP="00487F1E">
      <w:pPr>
        <w:pStyle w:val="References"/>
        <w:spacing w:line="276" w:lineRule="auto"/>
        <w:rPr>
          <w:sz w:val="22"/>
          <w:szCs w:val="22"/>
        </w:rPr>
      </w:pPr>
      <w:r w:rsidRPr="00487F1E">
        <w:rPr>
          <w:sz w:val="22"/>
          <w:szCs w:val="22"/>
        </w:rPr>
        <w:t>Oleg Okun, Lambros Skarlas, “Nearest Neighbor” in Feature Selection And Ensemble Methods for Bioinformatics, Medical Information Science Reference, 2011, pp. 32-51.</w:t>
      </w:r>
    </w:p>
    <w:p w:rsidR="000A173E" w:rsidRPr="000A173E" w:rsidRDefault="00487F1E" w:rsidP="000A173E">
      <w:pPr>
        <w:pStyle w:val="References"/>
        <w:spacing w:line="276" w:lineRule="auto"/>
        <w:rPr>
          <w:sz w:val="22"/>
          <w:szCs w:val="22"/>
        </w:rPr>
      </w:pPr>
      <w:r w:rsidRPr="00487F1E">
        <w:rPr>
          <w:sz w:val="22"/>
          <w:szCs w:val="22"/>
        </w:rPr>
        <w:t>Oleg Okun, “Support Vector Machines” in Feature Selection And Ensemble Methods for Bioinformatics, Medical Information Science Reference, 2011, pp. 68-114.</w:t>
      </w:r>
    </w:p>
    <w:p w:rsidR="00487F1E" w:rsidRPr="00487F1E" w:rsidRDefault="00487F1E" w:rsidP="000A173E">
      <w:pPr>
        <w:pStyle w:val="References"/>
        <w:tabs>
          <w:tab w:val="clear" w:pos="360"/>
        </w:tabs>
        <w:spacing w:line="276" w:lineRule="auto"/>
        <w:ind w:left="426" w:hanging="426"/>
        <w:rPr>
          <w:sz w:val="22"/>
          <w:szCs w:val="22"/>
        </w:rPr>
      </w:pPr>
      <w:r w:rsidRPr="00487F1E">
        <w:rPr>
          <w:sz w:val="22"/>
          <w:szCs w:val="22"/>
        </w:rPr>
        <w:t>Christopher M. Bishop, “Sampling methods” in Pattern recognition and Machine learning, Springer Science</w:t>
      </w:r>
      <w:r>
        <w:rPr>
          <w:sz w:val="22"/>
          <w:szCs w:val="22"/>
        </w:rPr>
        <w:t xml:space="preserve"> </w:t>
      </w:r>
      <w:r w:rsidRPr="00487F1E">
        <w:rPr>
          <w:sz w:val="22"/>
          <w:szCs w:val="22"/>
        </w:rPr>
        <w:t>Business Media, LLC, 2006, pp. 523-537.</w:t>
      </w:r>
    </w:p>
    <w:p w:rsidR="00487F1E" w:rsidRPr="00487F1E" w:rsidRDefault="00487F1E" w:rsidP="000A173E">
      <w:pPr>
        <w:pStyle w:val="References"/>
        <w:tabs>
          <w:tab w:val="clear" w:pos="360"/>
          <w:tab w:val="num" w:pos="0"/>
        </w:tabs>
        <w:spacing w:line="276" w:lineRule="auto"/>
        <w:ind w:left="426" w:hanging="426"/>
        <w:rPr>
          <w:sz w:val="22"/>
          <w:szCs w:val="22"/>
        </w:rPr>
      </w:pPr>
      <w:r w:rsidRPr="00487F1E">
        <w:rPr>
          <w:sz w:val="22"/>
          <w:szCs w:val="22"/>
        </w:rPr>
        <w:t>Barbara G. Tabachnick, Linda S. Fiddel, “Cleaning Up Your Act: Screening Data Prior to Analysis” in Using Multivariate Statistics, 1996, Pearson Education. Inc., pp. 60-70.</w:t>
      </w:r>
    </w:p>
    <w:p w:rsidR="00487F1E" w:rsidRPr="00487F1E" w:rsidRDefault="00487F1E" w:rsidP="000A173E">
      <w:pPr>
        <w:pStyle w:val="References"/>
        <w:tabs>
          <w:tab w:val="clear" w:pos="360"/>
        </w:tabs>
        <w:spacing w:line="276" w:lineRule="auto"/>
        <w:ind w:left="426" w:hanging="426"/>
        <w:rPr>
          <w:sz w:val="22"/>
          <w:szCs w:val="22"/>
        </w:rPr>
      </w:pPr>
      <w:r w:rsidRPr="00487F1E">
        <w:rPr>
          <w:sz w:val="22"/>
          <w:szCs w:val="22"/>
        </w:rPr>
        <w:t>Vladimir N. Vapnik, “SV Machines for Pattern Recognition” in Statistical Learning Theory, John Wiley &amp; Sons, Inc., pp. 60-70.</w:t>
      </w:r>
    </w:p>
    <w:p w:rsidR="00487F1E" w:rsidRDefault="00487F1E" w:rsidP="00487F1E">
      <w:pPr>
        <w:autoSpaceDE w:val="0"/>
        <w:autoSpaceDN w:val="0"/>
        <w:adjustRightInd w:val="0"/>
        <w:rPr>
          <w:rFonts w:ascii="TimesNewRomanPS-ItalicMT" w:hAnsi="TimesNewRomanPS-ItalicMT" w:cs="TimesNewRomanPS-ItalicMT"/>
          <w:i/>
          <w:iCs/>
        </w:rPr>
      </w:pPr>
    </w:p>
    <w:p w:rsidR="00487F1E" w:rsidRPr="00234C94" w:rsidRDefault="00487F1E" w:rsidP="00487F1E">
      <w:pPr>
        <w:autoSpaceDE w:val="0"/>
        <w:autoSpaceDN w:val="0"/>
        <w:adjustRightInd w:val="0"/>
        <w:rPr>
          <w:rFonts w:ascii="TimesNewRomanPS-ItalicMT" w:hAnsi="TimesNewRomanPS-ItalicMT" w:cs="TimesNewRomanPS-ItalicMT"/>
          <w:b/>
          <w:i/>
          <w:iCs/>
          <w:sz w:val="24"/>
          <w:szCs w:val="24"/>
        </w:rPr>
      </w:pPr>
      <w:r w:rsidRPr="00234C94">
        <w:rPr>
          <w:rFonts w:ascii="TimesNewRomanPS-ItalicMT" w:hAnsi="TimesNewRomanPS-ItalicMT" w:cs="TimesNewRomanPS-ItalicMT"/>
          <w:b/>
          <w:i/>
          <w:iCs/>
          <w:sz w:val="24"/>
          <w:szCs w:val="24"/>
        </w:rPr>
        <w:t>Periodicals:</w:t>
      </w:r>
    </w:p>
    <w:p w:rsidR="00487F1E" w:rsidRPr="00487F1E" w:rsidRDefault="00487F1E" w:rsidP="00487F1E">
      <w:pPr>
        <w:autoSpaceDE w:val="0"/>
        <w:autoSpaceDN w:val="0"/>
        <w:adjustRightInd w:val="0"/>
        <w:rPr>
          <w:rFonts w:ascii="TimesNewRomanPS-ItalicMT" w:hAnsi="TimesNewRomanPS-ItalicMT" w:cs="TimesNewRomanPS-ItalicMT"/>
          <w:i/>
          <w:iCs/>
          <w:sz w:val="26"/>
        </w:rPr>
      </w:pPr>
    </w:p>
    <w:p w:rsidR="00487F1E" w:rsidRPr="00487F1E" w:rsidRDefault="00487F1E" w:rsidP="000A173E">
      <w:pPr>
        <w:pStyle w:val="References"/>
        <w:tabs>
          <w:tab w:val="clear" w:pos="360"/>
          <w:tab w:val="num" w:pos="426"/>
        </w:tabs>
        <w:spacing w:line="276" w:lineRule="auto"/>
        <w:ind w:left="426" w:hanging="426"/>
        <w:rPr>
          <w:sz w:val="22"/>
          <w:szCs w:val="22"/>
        </w:rPr>
      </w:pPr>
      <w:r w:rsidRPr="00487F1E">
        <w:rPr>
          <w:sz w:val="22"/>
          <w:szCs w:val="22"/>
        </w:rPr>
        <w:t>Pedro Larranaga, Borja Calvo, Roberto Santana, Concha Bielza, Josu Galdiano, Inaki Inza, Jose A. Lozano, Ruben Armananzas, Guzman Santafe, Aritz Perez and Victor Robles, “Machine learning in bioinformatics”, BRIEFINGS IN BIOINFORMATICS, vol. 7, no.1, pp.86-112, July, 2005</w:t>
      </w:r>
    </w:p>
    <w:p w:rsidR="00487F1E" w:rsidRPr="00487F1E" w:rsidRDefault="00B70CE6" w:rsidP="000A173E">
      <w:pPr>
        <w:pStyle w:val="References"/>
        <w:tabs>
          <w:tab w:val="clear" w:pos="360"/>
          <w:tab w:val="num" w:pos="426"/>
        </w:tabs>
        <w:spacing w:line="276" w:lineRule="auto"/>
        <w:ind w:left="426" w:hanging="426"/>
        <w:rPr>
          <w:sz w:val="22"/>
          <w:szCs w:val="22"/>
        </w:rPr>
      </w:pPr>
      <w:hyperlink r:id="rId128" w:history="1">
        <w:r w:rsidR="00487F1E" w:rsidRPr="00487F1E">
          <w:rPr>
            <w:sz w:val="22"/>
            <w:szCs w:val="22"/>
          </w:rPr>
          <w:t>Kaplan KA</w:t>
        </w:r>
      </w:hyperlink>
      <w:r w:rsidR="00487F1E" w:rsidRPr="00487F1E">
        <w:rPr>
          <w:sz w:val="22"/>
          <w:szCs w:val="22"/>
        </w:rPr>
        <w:t>1, </w:t>
      </w:r>
      <w:hyperlink r:id="rId129" w:history="1">
        <w:r w:rsidR="00487F1E" w:rsidRPr="00487F1E">
          <w:rPr>
            <w:sz w:val="22"/>
            <w:szCs w:val="22"/>
          </w:rPr>
          <w:t>Hirshman J</w:t>
        </w:r>
      </w:hyperlink>
      <w:r w:rsidR="00487F1E" w:rsidRPr="00487F1E">
        <w:rPr>
          <w:sz w:val="22"/>
          <w:szCs w:val="22"/>
        </w:rPr>
        <w:t>2, </w:t>
      </w:r>
      <w:hyperlink r:id="rId130" w:history="1">
        <w:r w:rsidR="00487F1E" w:rsidRPr="00487F1E">
          <w:rPr>
            <w:sz w:val="22"/>
            <w:szCs w:val="22"/>
          </w:rPr>
          <w:t>Hernandez B</w:t>
        </w:r>
      </w:hyperlink>
      <w:r w:rsidR="00487F1E" w:rsidRPr="00487F1E">
        <w:rPr>
          <w:sz w:val="22"/>
          <w:szCs w:val="22"/>
        </w:rPr>
        <w:t>3, </w:t>
      </w:r>
      <w:hyperlink r:id="rId131" w:history="1">
        <w:r w:rsidR="00487F1E" w:rsidRPr="00487F1E">
          <w:rPr>
            <w:sz w:val="22"/>
            <w:szCs w:val="22"/>
          </w:rPr>
          <w:t>Stefanick ML</w:t>
        </w:r>
      </w:hyperlink>
      <w:r w:rsidR="00487F1E" w:rsidRPr="00487F1E">
        <w:rPr>
          <w:sz w:val="22"/>
          <w:szCs w:val="22"/>
        </w:rPr>
        <w:t>4, </w:t>
      </w:r>
      <w:hyperlink r:id="rId132" w:history="1">
        <w:r w:rsidR="00487F1E" w:rsidRPr="00487F1E">
          <w:rPr>
            <w:sz w:val="22"/>
            <w:szCs w:val="22"/>
          </w:rPr>
          <w:t>Hoffman AR</w:t>
        </w:r>
      </w:hyperlink>
      <w:r w:rsidR="00487F1E" w:rsidRPr="00487F1E">
        <w:rPr>
          <w:sz w:val="22"/>
          <w:szCs w:val="22"/>
        </w:rPr>
        <w:t>4, </w:t>
      </w:r>
      <w:hyperlink r:id="rId133" w:history="1">
        <w:r w:rsidR="00487F1E" w:rsidRPr="00487F1E">
          <w:rPr>
            <w:sz w:val="22"/>
            <w:szCs w:val="22"/>
          </w:rPr>
          <w:t>Redline S</w:t>
        </w:r>
      </w:hyperlink>
      <w:r w:rsidR="00487F1E" w:rsidRPr="00487F1E">
        <w:rPr>
          <w:sz w:val="22"/>
          <w:szCs w:val="22"/>
        </w:rPr>
        <w:t>5, </w:t>
      </w:r>
      <w:hyperlink r:id="rId134" w:history="1">
        <w:r w:rsidR="00487F1E" w:rsidRPr="00487F1E">
          <w:rPr>
            <w:sz w:val="22"/>
            <w:szCs w:val="22"/>
          </w:rPr>
          <w:t>Ancoli-Israel S</w:t>
        </w:r>
      </w:hyperlink>
      <w:r w:rsidR="00487F1E" w:rsidRPr="00487F1E">
        <w:rPr>
          <w:sz w:val="22"/>
          <w:szCs w:val="22"/>
        </w:rPr>
        <w:t>6, </w:t>
      </w:r>
      <w:hyperlink r:id="rId135" w:history="1">
        <w:r w:rsidR="00487F1E" w:rsidRPr="00487F1E">
          <w:rPr>
            <w:sz w:val="22"/>
            <w:szCs w:val="22"/>
          </w:rPr>
          <w:t>Stone K</w:t>
        </w:r>
      </w:hyperlink>
      <w:r w:rsidR="00487F1E" w:rsidRPr="00487F1E">
        <w:rPr>
          <w:sz w:val="22"/>
          <w:szCs w:val="22"/>
        </w:rPr>
        <w:t>7, </w:t>
      </w:r>
      <w:hyperlink r:id="rId136" w:history="1">
        <w:r w:rsidR="00487F1E" w:rsidRPr="00487F1E">
          <w:rPr>
            <w:sz w:val="22"/>
            <w:szCs w:val="22"/>
          </w:rPr>
          <w:t>Friedman L</w:t>
        </w:r>
      </w:hyperlink>
      <w:r w:rsidR="00487F1E" w:rsidRPr="00487F1E">
        <w:rPr>
          <w:sz w:val="22"/>
          <w:szCs w:val="22"/>
        </w:rPr>
        <w:t>3, </w:t>
      </w:r>
      <w:hyperlink r:id="rId137" w:history="1">
        <w:r w:rsidR="00487F1E" w:rsidRPr="00487F1E">
          <w:rPr>
            <w:sz w:val="22"/>
            <w:szCs w:val="22"/>
          </w:rPr>
          <w:t>Zeitzer JM</w:t>
        </w:r>
      </w:hyperlink>
      <w:r w:rsidR="00487F1E" w:rsidRPr="00487F1E">
        <w:rPr>
          <w:sz w:val="22"/>
          <w:szCs w:val="22"/>
        </w:rPr>
        <w:t>, “When a gold standard isn’t so golden: Lack of prediction of subjectivesleep quality from sleep polysomnography”, Biol Psychol,  123, pp.37-46, Feb, 2017.</w:t>
      </w:r>
    </w:p>
    <w:p w:rsidR="00487F1E" w:rsidRPr="00487F1E" w:rsidRDefault="00487F1E" w:rsidP="000A173E">
      <w:pPr>
        <w:pStyle w:val="References"/>
        <w:tabs>
          <w:tab w:val="clear" w:pos="360"/>
          <w:tab w:val="num" w:pos="426"/>
        </w:tabs>
        <w:spacing w:line="276" w:lineRule="auto"/>
        <w:ind w:left="426" w:hanging="426"/>
        <w:rPr>
          <w:sz w:val="22"/>
          <w:szCs w:val="22"/>
        </w:rPr>
      </w:pPr>
      <w:r w:rsidRPr="00487F1E">
        <w:rPr>
          <w:sz w:val="22"/>
          <w:szCs w:val="22"/>
        </w:rPr>
        <w:t xml:space="preserve">Grigorios C. Kotronoulas, Constantina N. Papadopoulou, Anastasia Papapetrou Elisabeth Patiraki, “Psychometric evaluation and feasibility of the GreekPittsburgh Sleep Quality Index (GR-PSQI) in patients with cancer receiving chemotherapy”, </w:t>
      </w:r>
      <w:hyperlink r:id="rId138" w:tooltip="Supportive care in cancer : official journal of the Multinational Association of Supportive Care in Cancer." w:history="1">
        <w:r w:rsidRPr="00487F1E">
          <w:rPr>
            <w:sz w:val="22"/>
            <w:szCs w:val="22"/>
          </w:rPr>
          <w:t>Support Care Cancer</w:t>
        </w:r>
      </w:hyperlink>
      <w:r w:rsidRPr="00487F1E">
        <w:rPr>
          <w:sz w:val="22"/>
          <w:szCs w:val="22"/>
        </w:rPr>
        <w:t>,  pp. 1831-40, Oct 2010.</w:t>
      </w:r>
    </w:p>
    <w:p w:rsidR="00487F1E" w:rsidRPr="00487F1E" w:rsidRDefault="00487F1E" w:rsidP="000A173E">
      <w:pPr>
        <w:pStyle w:val="References"/>
        <w:tabs>
          <w:tab w:val="clear" w:pos="360"/>
          <w:tab w:val="num" w:pos="426"/>
        </w:tabs>
        <w:spacing w:line="276" w:lineRule="auto"/>
        <w:ind w:left="426" w:hanging="426"/>
        <w:rPr>
          <w:sz w:val="22"/>
          <w:szCs w:val="22"/>
        </w:rPr>
      </w:pPr>
      <w:r w:rsidRPr="00487F1E">
        <w:rPr>
          <w:sz w:val="22"/>
          <w:szCs w:val="22"/>
        </w:rPr>
        <w:lastRenderedPageBreak/>
        <w:t xml:space="preserve">Ioanna-Maria Spyrou, Christos Frantzidis, Charalampos Bratsas, Ioannis Antoniou, Panagiotis Bamidis, “Geriatric depression symptoms coexisting with cognitive decline: A comparison of classification methodologies”, </w:t>
      </w:r>
      <w:hyperlink r:id="rId139" w:tooltip="Supportive care in cancer : official journal of the Multinational Association of Supportive Care in Cancer." w:history="1">
        <w:r w:rsidRPr="00487F1E">
          <w:rPr>
            <w:sz w:val="22"/>
            <w:szCs w:val="22"/>
          </w:rPr>
          <w:t>Biomedical Signal</w:t>
        </w:r>
      </w:hyperlink>
      <w:r w:rsidRPr="00487F1E">
        <w:rPr>
          <w:sz w:val="22"/>
          <w:szCs w:val="22"/>
        </w:rPr>
        <w:t xml:space="preserve"> Processing and Control,  pp. 118-129, 2016.</w:t>
      </w:r>
    </w:p>
    <w:p w:rsidR="00487F1E" w:rsidRPr="00487F1E" w:rsidRDefault="00487F1E" w:rsidP="000A173E">
      <w:pPr>
        <w:pStyle w:val="References"/>
        <w:tabs>
          <w:tab w:val="clear" w:pos="360"/>
          <w:tab w:val="num" w:pos="426"/>
        </w:tabs>
        <w:spacing w:line="276" w:lineRule="auto"/>
        <w:ind w:left="426" w:hanging="426"/>
        <w:rPr>
          <w:sz w:val="22"/>
          <w:szCs w:val="22"/>
        </w:rPr>
      </w:pPr>
      <w:r w:rsidRPr="00487F1E">
        <w:rPr>
          <w:sz w:val="22"/>
          <w:szCs w:val="22"/>
        </w:rPr>
        <w:t>Evangelos Kaimakamis, Venetia Tsara, Charalambos Bratsas, Lazaros Sichletidis, Charalambos Karvounis, Nikolaos Maglaveras, “Evaluation of a Decision Support System for Obstructive Sleep Apnea with Nonlinear Analysis of Respiratory Signals”, IEEE Engineering in Medicine and Biology Society, Conference, Sep 2009.</w:t>
      </w:r>
    </w:p>
    <w:p w:rsidR="007C0B9F" w:rsidRPr="007C0B9F" w:rsidRDefault="007C0B9F" w:rsidP="007C0B9F">
      <w:pPr>
        <w:pStyle w:val="References"/>
        <w:tabs>
          <w:tab w:val="clear" w:pos="360"/>
          <w:tab w:val="num" w:pos="426"/>
        </w:tabs>
        <w:spacing w:line="276" w:lineRule="auto"/>
        <w:ind w:left="426" w:hanging="426"/>
        <w:rPr>
          <w:sz w:val="22"/>
          <w:szCs w:val="22"/>
        </w:rPr>
      </w:pPr>
      <w:r>
        <w:rPr>
          <w:sz w:val="22"/>
          <w:szCs w:val="22"/>
        </w:rPr>
        <w:t>Jean Hausser, Korbinian Strimmer, “</w:t>
      </w:r>
      <w:r w:rsidRPr="007C0B9F">
        <w:rPr>
          <w:sz w:val="22"/>
          <w:szCs w:val="22"/>
        </w:rPr>
        <w:t>Inference and the James-Stein Estimator, with Application to</w:t>
      </w:r>
      <w:r>
        <w:rPr>
          <w:sz w:val="22"/>
          <w:szCs w:val="22"/>
        </w:rPr>
        <w:t xml:space="preserve"> </w:t>
      </w:r>
      <w:r w:rsidRPr="007C0B9F">
        <w:rPr>
          <w:sz w:val="22"/>
          <w:szCs w:val="22"/>
        </w:rPr>
        <w:t>Nonlinear Gene Association Networks”</w:t>
      </w:r>
      <w:r>
        <w:rPr>
          <w:sz w:val="22"/>
          <w:szCs w:val="22"/>
        </w:rPr>
        <w:t xml:space="preserve">, </w:t>
      </w:r>
      <w:r w:rsidRPr="007C0B9F">
        <w:rPr>
          <w:sz w:val="22"/>
          <w:szCs w:val="22"/>
        </w:rPr>
        <w:t>Journal of Machine Learning Research 10 (2009) 1469-1484</w:t>
      </w:r>
    </w:p>
    <w:p w:rsidR="00487F1E" w:rsidRPr="00487F1E" w:rsidRDefault="00487F1E" w:rsidP="000A173E">
      <w:pPr>
        <w:pStyle w:val="References"/>
        <w:tabs>
          <w:tab w:val="clear" w:pos="360"/>
          <w:tab w:val="num" w:pos="426"/>
        </w:tabs>
        <w:spacing w:line="276" w:lineRule="auto"/>
        <w:ind w:left="426" w:hanging="426"/>
        <w:rPr>
          <w:sz w:val="22"/>
          <w:szCs w:val="22"/>
        </w:rPr>
      </w:pPr>
      <w:r w:rsidRPr="00487F1E">
        <w:rPr>
          <w:sz w:val="22"/>
          <w:szCs w:val="22"/>
        </w:rPr>
        <w:t>Buysse DJ, Reynolds CF 3rd, Monk TH, Berman SR, Kupfer DJ (1989) The Pittsburgh Sleep Quality Index: a new instrument for psychiatric practice and research. Psychiatry Res 28:193–213</w:t>
      </w:r>
    </w:p>
    <w:p w:rsidR="00487F1E" w:rsidRDefault="00487F1E" w:rsidP="00487F1E">
      <w:pPr>
        <w:autoSpaceDE w:val="0"/>
        <w:autoSpaceDN w:val="0"/>
        <w:adjustRightInd w:val="0"/>
        <w:rPr>
          <w:bCs/>
          <w:i/>
          <w:iCs/>
        </w:rPr>
      </w:pPr>
    </w:p>
    <w:p w:rsidR="00487F1E" w:rsidRPr="00234C94" w:rsidRDefault="00487F1E" w:rsidP="00487F1E">
      <w:pPr>
        <w:autoSpaceDE w:val="0"/>
        <w:autoSpaceDN w:val="0"/>
        <w:adjustRightInd w:val="0"/>
        <w:rPr>
          <w:b/>
          <w:bCs/>
          <w:i/>
          <w:iCs/>
          <w:sz w:val="24"/>
          <w:szCs w:val="24"/>
        </w:rPr>
      </w:pPr>
      <w:r w:rsidRPr="00234C94">
        <w:rPr>
          <w:b/>
          <w:bCs/>
          <w:i/>
          <w:iCs/>
          <w:sz w:val="24"/>
          <w:szCs w:val="24"/>
        </w:rPr>
        <w:t>M.S. theses:</w:t>
      </w:r>
    </w:p>
    <w:p w:rsidR="00487F1E" w:rsidRPr="00487F1E" w:rsidRDefault="00487F1E" w:rsidP="00487F1E">
      <w:pPr>
        <w:autoSpaceDE w:val="0"/>
        <w:autoSpaceDN w:val="0"/>
        <w:adjustRightInd w:val="0"/>
        <w:rPr>
          <w:rFonts w:ascii="TimesNewRomanPS-ItalicMT" w:hAnsi="TimesNewRomanPS-ItalicMT" w:cs="TimesNewRomanPS-ItalicMT"/>
          <w:i/>
          <w:iCs/>
          <w:sz w:val="26"/>
        </w:rPr>
      </w:pPr>
    </w:p>
    <w:p w:rsidR="00487F1E" w:rsidRPr="00487F1E" w:rsidRDefault="00487F1E" w:rsidP="000A173E">
      <w:pPr>
        <w:pStyle w:val="References"/>
        <w:tabs>
          <w:tab w:val="clear" w:pos="360"/>
          <w:tab w:val="num" w:pos="426"/>
        </w:tabs>
        <w:spacing w:line="276" w:lineRule="auto"/>
        <w:ind w:left="426" w:hanging="426"/>
        <w:rPr>
          <w:sz w:val="22"/>
          <w:szCs w:val="22"/>
        </w:rPr>
      </w:pPr>
      <w:r w:rsidRPr="00487F1E">
        <w:rPr>
          <w:sz w:val="22"/>
          <w:szCs w:val="22"/>
        </w:rPr>
        <w:t>Shan Lu, “Measuring Dependence via Mutual Information”,  M.S. thesis,Dept. of Math and Stats, Queen’s Univ., Kingston, Ontario, Canada, Sept 2011.</w:t>
      </w:r>
    </w:p>
    <w:p w:rsidR="00487F1E" w:rsidRPr="00487F1E" w:rsidRDefault="00487F1E" w:rsidP="000A173E">
      <w:pPr>
        <w:pStyle w:val="References"/>
        <w:numPr>
          <w:ilvl w:val="0"/>
          <w:numId w:val="0"/>
        </w:numPr>
        <w:tabs>
          <w:tab w:val="num" w:pos="426"/>
        </w:tabs>
        <w:ind w:left="426" w:hanging="426"/>
        <w:rPr>
          <w:sz w:val="22"/>
          <w:szCs w:val="22"/>
        </w:rPr>
      </w:pPr>
    </w:p>
    <w:p w:rsidR="00487F1E" w:rsidRDefault="00487F1E" w:rsidP="00487F1E">
      <w:pPr>
        <w:pStyle w:val="References"/>
        <w:numPr>
          <w:ilvl w:val="0"/>
          <w:numId w:val="0"/>
        </w:numPr>
        <w:ind w:left="360" w:hanging="360"/>
      </w:pPr>
    </w:p>
    <w:p w:rsidR="00487F1E" w:rsidRDefault="00487F1E" w:rsidP="00487F1E">
      <w:pPr>
        <w:pStyle w:val="References"/>
        <w:numPr>
          <w:ilvl w:val="0"/>
          <w:numId w:val="0"/>
        </w:numPr>
        <w:ind w:left="360" w:hanging="360"/>
      </w:pPr>
    </w:p>
    <w:p w:rsidR="00487F1E" w:rsidRDefault="00487F1E" w:rsidP="00487F1E">
      <w:pPr>
        <w:pStyle w:val="References"/>
        <w:numPr>
          <w:ilvl w:val="0"/>
          <w:numId w:val="0"/>
        </w:numPr>
        <w:ind w:left="360" w:hanging="360"/>
      </w:pPr>
    </w:p>
    <w:p w:rsidR="00487F1E" w:rsidRDefault="00487F1E" w:rsidP="00487F1E">
      <w:pPr>
        <w:pStyle w:val="References"/>
        <w:numPr>
          <w:ilvl w:val="0"/>
          <w:numId w:val="0"/>
        </w:numPr>
        <w:ind w:left="360" w:hanging="360"/>
      </w:pPr>
    </w:p>
    <w:p w:rsidR="00487F1E" w:rsidRDefault="00487F1E" w:rsidP="00487F1E">
      <w:pPr>
        <w:pStyle w:val="References"/>
        <w:numPr>
          <w:ilvl w:val="0"/>
          <w:numId w:val="0"/>
        </w:numPr>
        <w:ind w:left="360" w:hanging="360"/>
      </w:pPr>
    </w:p>
    <w:p w:rsidR="00487F1E" w:rsidRDefault="00487F1E" w:rsidP="00487F1E">
      <w:pPr>
        <w:pStyle w:val="References"/>
        <w:numPr>
          <w:ilvl w:val="0"/>
          <w:numId w:val="0"/>
        </w:numPr>
        <w:ind w:left="360" w:hanging="360"/>
      </w:pPr>
    </w:p>
    <w:p w:rsidR="00487F1E" w:rsidRDefault="00487F1E" w:rsidP="00487F1E">
      <w:pPr>
        <w:pStyle w:val="References"/>
        <w:numPr>
          <w:ilvl w:val="0"/>
          <w:numId w:val="0"/>
        </w:numPr>
        <w:ind w:left="360" w:hanging="360"/>
      </w:pPr>
    </w:p>
    <w:p w:rsidR="00487F1E" w:rsidRDefault="00487F1E" w:rsidP="00487F1E">
      <w:pPr>
        <w:pStyle w:val="References"/>
        <w:numPr>
          <w:ilvl w:val="0"/>
          <w:numId w:val="0"/>
        </w:numPr>
        <w:ind w:left="360" w:hanging="360"/>
      </w:pPr>
    </w:p>
    <w:p w:rsidR="00487F1E" w:rsidRDefault="00487F1E" w:rsidP="00487F1E">
      <w:pPr>
        <w:pStyle w:val="References"/>
        <w:numPr>
          <w:ilvl w:val="0"/>
          <w:numId w:val="0"/>
        </w:numPr>
        <w:ind w:left="360" w:hanging="360"/>
      </w:pPr>
    </w:p>
    <w:p w:rsidR="00487F1E" w:rsidRDefault="00487F1E" w:rsidP="00487F1E">
      <w:pPr>
        <w:pStyle w:val="References"/>
        <w:numPr>
          <w:ilvl w:val="0"/>
          <w:numId w:val="0"/>
        </w:numPr>
        <w:ind w:left="360" w:hanging="360"/>
      </w:pPr>
    </w:p>
    <w:p w:rsidR="00487F1E" w:rsidRDefault="00487F1E" w:rsidP="00487F1E">
      <w:pPr>
        <w:pStyle w:val="References"/>
        <w:numPr>
          <w:ilvl w:val="0"/>
          <w:numId w:val="0"/>
        </w:numPr>
        <w:ind w:left="360" w:hanging="360"/>
      </w:pPr>
    </w:p>
    <w:p w:rsidR="00487F1E" w:rsidRDefault="00487F1E" w:rsidP="00487F1E">
      <w:pPr>
        <w:pStyle w:val="References"/>
        <w:numPr>
          <w:ilvl w:val="0"/>
          <w:numId w:val="0"/>
        </w:numPr>
        <w:ind w:left="360" w:hanging="360"/>
      </w:pPr>
    </w:p>
    <w:p w:rsidR="004F3C42" w:rsidRDefault="004F3C42"/>
    <w:sectPr w:rsidR="004F3C42" w:rsidSect="00487F1E">
      <w:type w:val="continuous"/>
      <w:pgSz w:w="12240" w:h="15840" w:code="1"/>
      <w:pgMar w:top="1008" w:right="936" w:bottom="1008" w:left="936" w:header="432" w:footer="432" w:gutter="0"/>
      <w:cols w:space="28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C738C" w:rsidRDefault="00BC738C" w:rsidP="000D2F4F">
      <w:r>
        <w:separator/>
      </w:r>
    </w:p>
  </w:endnote>
  <w:endnote w:type="continuationSeparator" w:id="0">
    <w:p w:rsidR="00BC738C" w:rsidRDefault="00BC738C" w:rsidP="000D2F4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2A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A1"/>
    <w:family w:val="swiss"/>
    <w:pitch w:val="variable"/>
    <w:sig w:usb0="A00006FF" w:usb1="4000205B" w:usb2="00000010" w:usb3="00000000" w:csb0="0000019F" w:csb1="00000000"/>
  </w:font>
  <w:font w:name="Arial">
    <w:panose1 w:val="020B0604020202020204"/>
    <w:charset w:val="A1"/>
    <w:family w:val="swiss"/>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Book Antiqua">
    <w:altName w:val="Book Antiqua"/>
    <w:panose1 w:val="02040602050305030304"/>
    <w:charset w:val="A1"/>
    <w:family w:val="roman"/>
    <w:pitch w:val="variable"/>
    <w:sig w:usb0="00000287" w:usb1="00000000" w:usb2="00000000" w:usb3="00000000" w:csb0="0000009F" w:csb1="00000000"/>
  </w:font>
  <w:font w:name="Courier Std">
    <w:altName w:val="Courier Std"/>
    <w:panose1 w:val="00000000000000000000"/>
    <w:charset w:val="00"/>
    <w:family w:val="roman"/>
    <w:notTrueType/>
    <w:pitch w:val="default"/>
    <w:sig w:usb0="00000083" w:usb1="00000000" w:usb2="00000000" w:usb3="00000000" w:csb0="00000009" w:csb1="00000000"/>
  </w:font>
  <w:font w:name="Cambria">
    <w:panose1 w:val="02040503050406030204"/>
    <w:charset w:val="A1"/>
    <w:family w:val="roman"/>
    <w:pitch w:val="variable"/>
    <w:sig w:usb0="E00006FF" w:usb1="420024FF" w:usb2="02000000" w:usb3="00000000" w:csb0="0000019F" w:csb1="00000000"/>
  </w:font>
  <w:font w:name="Cambria Math">
    <w:panose1 w:val="02040503050406030204"/>
    <w:charset w:val="A1"/>
    <w:family w:val="roman"/>
    <w:pitch w:val="variable"/>
    <w:sig w:usb0="E00006FF" w:usb1="420024FF" w:usb2="02000000" w:usb3="00000000" w:csb0="0000019F" w:csb1="00000000"/>
  </w:font>
  <w:font w:name="Gf">
    <w:altName w:val="Times New Roman"/>
    <w:panose1 w:val="00000000000000000000"/>
    <w:charset w:val="00"/>
    <w:family w:val="auto"/>
    <w:notTrueType/>
    <w:pitch w:val="default"/>
    <w:sig w:usb0="00000003" w:usb1="00000000" w:usb2="00000000" w:usb3="00000000" w:csb0="00000001" w:csb1="00000000"/>
  </w:font>
  <w:font w:name="CMMI12">
    <w:panose1 w:val="00000000000000000000"/>
    <w:charset w:val="A1"/>
    <w:family w:val="auto"/>
    <w:notTrueType/>
    <w:pitch w:val="default"/>
    <w:sig w:usb0="00000081" w:usb1="00000000" w:usb2="00000000" w:usb3="00000000" w:csb0="00000008" w:csb1="00000000"/>
  </w:font>
  <w:font w:name="Times New Roman PS MT">
    <w:altName w:val="Times New Roman"/>
    <w:panose1 w:val="00000000000000000000"/>
    <w:charset w:val="00"/>
    <w:family w:val="roman"/>
    <w:notTrueType/>
    <w:pitch w:val="default"/>
    <w:sig w:usb0="00000003" w:usb1="00000000" w:usb2="00000000" w:usb3="00000000" w:csb0="00000001"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3200657"/>
      <w:docPartObj>
        <w:docPartGallery w:val="Page Numbers (Bottom of Page)"/>
        <w:docPartUnique/>
      </w:docPartObj>
    </w:sdtPr>
    <w:sdtContent>
      <w:p w:rsidR="008B157B" w:rsidRDefault="00B70CE6">
        <w:pPr>
          <w:pStyle w:val="a5"/>
          <w:jc w:val="right"/>
        </w:pPr>
        <w:fldSimple w:instr=" PAGE   \* MERGEFORMAT ">
          <w:r w:rsidR="002F4D91">
            <w:rPr>
              <w:noProof/>
            </w:rPr>
            <w:t>12</w:t>
          </w:r>
        </w:fldSimple>
      </w:p>
    </w:sdtContent>
  </w:sdt>
  <w:p w:rsidR="008B157B" w:rsidRDefault="008B157B">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C738C" w:rsidRDefault="00BC738C" w:rsidP="000D2F4F">
      <w:r>
        <w:separator/>
      </w:r>
    </w:p>
  </w:footnote>
  <w:footnote w:type="continuationSeparator" w:id="0">
    <w:p w:rsidR="00BC738C" w:rsidRDefault="00BC738C" w:rsidP="000D2F4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157B" w:rsidRDefault="008B157B">
    <w:pPr>
      <w:ind w:right="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62F820A2"/>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b w:val="0"/>
      </w:rPr>
    </w:lvl>
    <w:lvl w:ilvl="2">
      <w:start w:val="1"/>
      <w:numFmt w:val="decimal"/>
      <w:pStyle w:val="3"/>
      <w:lvlText w:val="%3)"/>
      <w:legacy w:legacy="1" w:legacySpace="144" w:legacyIndent="144"/>
      <w:lvlJc w:val="left"/>
      <w:rPr>
        <w:i/>
      </w:rPr>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
    <w:nsid w:val="0992542D"/>
    <w:multiLevelType w:val="hybridMultilevel"/>
    <w:tmpl w:val="18389942"/>
    <w:lvl w:ilvl="0" w:tplc="04080001">
      <w:start w:val="1"/>
      <w:numFmt w:val="bullet"/>
      <w:lvlText w:val=""/>
      <w:lvlJc w:val="left"/>
      <w:pPr>
        <w:ind w:left="864" w:hanging="360"/>
      </w:pPr>
      <w:rPr>
        <w:rFonts w:ascii="Symbol" w:hAnsi="Symbol" w:hint="default"/>
      </w:rPr>
    </w:lvl>
    <w:lvl w:ilvl="1" w:tplc="04080003" w:tentative="1">
      <w:start w:val="1"/>
      <w:numFmt w:val="bullet"/>
      <w:lvlText w:val="o"/>
      <w:lvlJc w:val="left"/>
      <w:pPr>
        <w:ind w:left="1584" w:hanging="360"/>
      </w:pPr>
      <w:rPr>
        <w:rFonts w:ascii="Courier New" w:hAnsi="Courier New" w:cs="Courier New" w:hint="default"/>
      </w:rPr>
    </w:lvl>
    <w:lvl w:ilvl="2" w:tplc="04080005" w:tentative="1">
      <w:start w:val="1"/>
      <w:numFmt w:val="bullet"/>
      <w:lvlText w:val=""/>
      <w:lvlJc w:val="left"/>
      <w:pPr>
        <w:ind w:left="2304" w:hanging="360"/>
      </w:pPr>
      <w:rPr>
        <w:rFonts w:ascii="Wingdings" w:hAnsi="Wingdings" w:hint="default"/>
      </w:rPr>
    </w:lvl>
    <w:lvl w:ilvl="3" w:tplc="04080001" w:tentative="1">
      <w:start w:val="1"/>
      <w:numFmt w:val="bullet"/>
      <w:lvlText w:val=""/>
      <w:lvlJc w:val="left"/>
      <w:pPr>
        <w:ind w:left="3024" w:hanging="360"/>
      </w:pPr>
      <w:rPr>
        <w:rFonts w:ascii="Symbol" w:hAnsi="Symbol" w:hint="default"/>
      </w:rPr>
    </w:lvl>
    <w:lvl w:ilvl="4" w:tplc="04080003" w:tentative="1">
      <w:start w:val="1"/>
      <w:numFmt w:val="bullet"/>
      <w:lvlText w:val="o"/>
      <w:lvlJc w:val="left"/>
      <w:pPr>
        <w:ind w:left="3744" w:hanging="360"/>
      </w:pPr>
      <w:rPr>
        <w:rFonts w:ascii="Courier New" w:hAnsi="Courier New" w:cs="Courier New" w:hint="default"/>
      </w:rPr>
    </w:lvl>
    <w:lvl w:ilvl="5" w:tplc="04080005" w:tentative="1">
      <w:start w:val="1"/>
      <w:numFmt w:val="bullet"/>
      <w:lvlText w:val=""/>
      <w:lvlJc w:val="left"/>
      <w:pPr>
        <w:ind w:left="4464" w:hanging="360"/>
      </w:pPr>
      <w:rPr>
        <w:rFonts w:ascii="Wingdings" w:hAnsi="Wingdings" w:hint="default"/>
      </w:rPr>
    </w:lvl>
    <w:lvl w:ilvl="6" w:tplc="04080001" w:tentative="1">
      <w:start w:val="1"/>
      <w:numFmt w:val="bullet"/>
      <w:lvlText w:val=""/>
      <w:lvlJc w:val="left"/>
      <w:pPr>
        <w:ind w:left="5184" w:hanging="360"/>
      </w:pPr>
      <w:rPr>
        <w:rFonts w:ascii="Symbol" w:hAnsi="Symbol" w:hint="default"/>
      </w:rPr>
    </w:lvl>
    <w:lvl w:ilvl="7" w:tplc="04080003" w:tentative="1">
      <w:start w:val="1"/>
      <w:numFmt w:val="bullet"/>
      <w:lvlText w:val="o"/>
      <w:lvlJc w:val="left"/>
      <w:pPr>
        <w:ind w:left="5904" w:hanging="360"/>
      </w:pPr>
      <w:rPr>
        <w:rFonts w:ascii="Courier New" w:hAnsi="Courier New" w:cs="Courier New" w:hint="default"/>
      </w:rPr>
    </w:lvl>
    <w:lvl w:ilvl="8" w:tplc="04080005" w:tentative="1">
      <w:start w:val="1"/>
      <w:numFmt w:val="bullet"/>
      <w:lvlText w:val=""/>
      <w:lvlJc w:val="left"/>
      <w:pPr>
        <w:ind w:left="6624" w:hanging="360"/>
      </w:pPr>
      <w:rPr>
        <w:rFonts w:ascii="Wingdings" w:hAnsi="Wingdings" w:hint="default"/>
      </w:rPr>
    </w:lvl>
  </w:abstractNum>
  <w:abstractNum w:abstractNumId="2">
    <w:nsid w:val="0A173A9B"/>
    <w:multiLevelType w:val="hybridMultilevel"/>
    <w:tmpl w:val="F558D590"/>
    <w:lvl w:ilvl="0" w:tplc="04080001">
      <w:start w:val="1"/>
      <w:numFmt w:val="bullet"/>
      <w:lvlText w:val=""/>
      <w:lvlJc w:val="left"/>
      <w:pPr>
        <w:ind w:left="864" w:hanging="360"/>
      </w:pPr>
      <w:rPr>
        <w:rFonts w:ascii="Symbol" w:hAnsi="Symbol" w:hint="default"/>
      </w:rPr>
    </w:lvl>
    <w:lvl w:ilvl="1" w:tplc="04080003" w:tentative="1">
      <w:start w:val="1"/>
      <w:numFmt w:val="bullet"/>
      <w:lvlText w:val="o"/>
      <w:lvlJc w:val="left"/>
      <w:pPr>
        <w:ind w:left="1584" w:hanging="360"/>
      </w:pPr>
      <w:rPr>
        <w:rFonts w:ascii="Courier New" w:hAnsi="Courier New" w:cs="Courier New" w:hint="default"/>
      </w:rPr>
    </w:lvl>
    <w:lvl w:ilvl="2" w:tplc="04080005" w:tentative="1">
      <w:start w:val="1"/>
      <w:numFmt w:val="bullet"/>
      <w:lvlText w:val=""/>
      <w:lvlJc w:val="left"/>
      <w:pPr>
        <w:ind w:left="2304" w:hanging="360"/>
      </w:pPr>
      <w:rPr>
        <w:rFonts w:ascii="Wingdings" w:hAnsi="Wingdings" w:hint="default"/>
      </w:rPr>
    </w:lvl>
    <w:lvl w:ilvl="3" w:tplc="04080001" w:tentative="1">
      <w:start w:val="1"/>
      <w:numFmt w:val="bullet"/>
      <w:lvlText w:val=""/>
      <w:lvlJc w:val="left"/>
      <w:pPr>
        <w:ind w:left="3024" w:hanging="360"/>
      </w:pPr>
      <w:rPr>
        <w:rFonts w:ascii="Symbol" w:hAnsi="Symbol" w:hint="default"/>
      </w:rPr>
    </w:lvl>
    <w:lvl w:ilvl="4" w:tplc="04080003" w:tentative="1">
      <w:start w:val="1"/>
      <w:numFmt w:val="bullet"/>
      <w:lvlText w:val="o"/>
      <w:lvlJc w:val="left"/>
      <w:pPr>
        <w:ind w:left="3744" w:hanging="360"/>
      </w:pPr>
      <w:rPr>
        <w:rFonts w:ascii="Courier New" w:hAnsi="Courier New" w:cs="Courier New" w:hint="default"/>
      </w:rPr>
    </w:lvl>
    <w:lvl w:ilvl="5" w:tplc="04080005" w:tentative="1">
      <w:start w:val="1"/>
      <w:numFmt w:val="bullet"/>
      <w:lvlText w:val=""/>
      <w:lvlJc w:val="left"/>
      <w:pPr>
        <w:ind w:left="4464" w:hanging="360"/>
      </w:pPr>
      <w:rPr>
        <w:rFonts w:ascii="Wingdings" w:hAnsi="Wingdings" w:hint="default"/>
      </w:rPr>
    </w:lvl>
    <w:lvl w:ilvl="6" w:tplc="04080001" w:tentative="1">
      <w:start w:val="1"/>
      <w:numFmt w:val="bullet"/>
      <w:lvlText w:val=""/>
      <w:lvlJc w:val="left"/>
      <w:pPr>
        <w:ind w:left="5184" w:hanging="360"/>
      </w:pPr>
      <w:rPr>
        <w:rFonts w:ascii="Symbol" w:hAnsi="Symbol" w:hint="default"/>
      </w:rPr>
    </w:lvl>
    <w:lvl w:ilvl="7" w:tplc="04080003" w:tentative="1">
      <w:start w:val="1"/>
      <w:numFmt w:val="bullet"/>
      <w:lvlText w:val="o"/>
      <w:lvlJc w:val="left"/>
      <w:pPr>
        <w:ind w:left="5904" w:hanging="360"/>
      </w:pPr>
      <w:rPr>
        <w:rFonts w:ascii="Courier New" w:hAnsi="Courier New" w:cs="Courier New" w:hint="default"/>
      </w:rPr>
    </w:lvl>
    <w:lvl w:ilvl="8" w:tplc="04080005" w:tentative="1">
      <w:start w:val="1"/>
      <w:numFmt w:val="bullet"/>
      <w:lvlText w:val=""/>
      <w:lvlJc w:val="left"/>
      <w:pPr>
        <w:ind w:left="6624" w:hanging="360"/>
      </w:pPr>
      <w:rPr>
        <w:rFonts w:ascii="Wingdings" w:hAnsi="Wingdings" w:hint="default"/>
      </w:rPr>
    </w:lvl>
  </w:abstractNum>
  <w:abstractNum w:abstractNumId="3">
    <w:nsid w:val="0C91455F"/>
    <w:multiLevelType w:val="hybridMultilevel"/>
    <w:tmpl w:val="30CC75FA"/>
    <w:lvl w:ilvl="0" w:tplc="0408000B">
      <w:start w:val="1"/>
      <w:numFmt w:val="bullet"/>
      <w:lvlText w:val=""/>
      <w:lvlJc w:val="left"/>
      <w:pPr>
        <w:ind w:left="864" w:hanging="360"/>
      </w:pPr>
      <w:rPr>
        <w:rFonts w:ascii="Wingdings" w:hAnsi="Wingdings" w:hint="default"/>
      </w:rPr>
    </w:lvl>
    <w:lvl w:ilvl="1" w:tplc="04080003" w:tentative="1">
      <w:start w:val="1"/>
      <w:numFmt w:val="bullet"/>
      <w:lvlText w:val="o"/>
      <w:lvlJc w:val="left"/>
      <w:pPr>
        <w:ind w:left="1584" w:hanging="360"/>
      </w:pPr>
      <w:rPr>
        <w:rFonts w:ascii="Courier New" w:hAnsi="Courier New" w:cs="Courier New" w:hint="default"/>
      </w:rPr>
    </w:lvl>
    <w:lvl w:ilvl="2" w:tplc="04080005" w:tentative="1">
      <w:start w:val="1"/>
      <w:numFmt w:val="bullet"/>
      <w:lvlText w:val=""/>
      <w:lvlJc w:val="left"/>
      <w:pPr>
        <w:ind w:left="2304" w:hanging="360"/>
      </w:pPr>
      <w:rPr>
        <w:rFonts w:ascii="Wingdings" w:hAnsi="Wingdings" w:hint="default"/>
      </w:rPr>
    </w:lvl>
    <w:lvl w:ilvl="3" w:tplc="04080001" w:tentative="1">
      <w:start w:val="1"/>
      <w:numFmt w:val="bullet"/>
      <w:lvlText w:val=""/>
      <w:lvlJc w:val="left"/>
      <w:pPr>
        <w:ind w:left="3024" w:hanging="360"/>
      </w:pPr>
      <w:rPr>
        <w:rFonts w:ascii="Symbol" w:hAnsi="Symbol" w:hint="default"/>
      </w:rPr>
    </w:lvl>
    <w:lvl w:ilvl="4" w:tplc="04080003" w:tentative="1">
      <w:start w:val="1"/>
      <w:numFmt w:val="bullet"/>
      <w:lvlText w:val="o"/>
      <w:lvlJc w:val="left"/>
      <w:pPr>
        <w:ind w:left="3744" w:hanging="360"/>
      </w:pPr>
      <w:rPr>
        <w:rFonts w:ascii="Courier New" w:hAnsi="Courier New" w:cs="Courier New" w:hint="default"/>
      </w:rPr>
    </w:lvl>
    <w:lvl w:ilvl="5" w:tplc="04080005" w:tentative="1">
      <w:start w:val="1"/>
      <w:numFmt w:val="bullet"/>
      <w:lvlText w:val=""/>
      <w:lvlJc w:val="left"/>
      <w:pPr>
        <w:ind w:left="4464" w:hanging="360"/>
      </w:pPr>
      <w:rPr>
        <w:rFonts w:ascii="Wingdings" w:hAnsi="Wingdings" w:hint="default"/>
      </w:rPr>
    </w:lvl>
    <w:lvl w:ilvl="6" w:tplc="04080001" w:tentative="1">
      <w:start w:val="1"/>
      <w:numFmt w:val="bullet"/>
      <w:lvlText w:val=""/>
      <w:lvlJc w:val="left"/>
      <w:pPr>
        <w:ind w:left="5184" w:hanging="360"/>
      </w:pPr>
      <w:rPr>
        <w:rFonts w:ascii="Symbol" w:hAnsi="Symbol" w:hint="default"/>
      </w:rPr>
    </w:lvl>
    <w:lvl w:ilvl="7" w:tplc="04080003" w:tentative="1">
      <w:start w:val="1"/>
      <w:numFmt w:val="bullet"/>
      <w:lvlText w:val="o"/>
      <w:lvlJc w:val="left"/>
      <w:pPr>
        <w:ind w:left="5904" w:hanging="360"/>
      </w:pPr>
      <w:rPr>
        <w:rFonts w:ascii="Courier New" w:hAnsi="Courier New" w:cs="Courier New" w:hint="default"/>
      </w:rPr>
    </w:lvl>
    <w:lvl w:ilvl="8" w:tplc="04080005" w:tentative="1">
      <w:start w:val="1"/>
      <w:numFmt w:val="bullet"/>
      <w:lvlText w:val=""/>
      <w:lvlJc w:val="left"/>
      <w:pPr>
        <w:ind w:left="6624" w:hanging="360"/>
      </w:pPr>
      <w:rPr>
        <w:rFonts w:ascii="Wingdings" w:hAnsi="Wingdings" w:hint="default"/>
      </w:rPr>
    </w:lvl>
  </w:abstractNum>
  <w:abstractNum w:abstractNumId="4">
    <w:nsid w:val="115F2738"/>
    <w:multiLevelType w:val="hybridMultilevel"/>
    <w:tmpl w:val="01D6D472"/>
    <w:lvl w:ilvl="0" w:tplc="04080001">
      <w:start w:val="1"/>
      <w:numFmt w:val="bullet"/>
      <w:lvlText w:val=""/>
      <w:lvlJc w:val="left"/>
      <w:pPr>
        <w:ind w:left="922" w:hanging="360"/>
      </w:pPr>
      <w:rPr>
        <w:rFonts w:ascii="Symbol" w:hAnsi="Symbol" w:hint="default"/>
      </w:rPr>
    </w:lvl>
    <w:lvl w:ilvl="1" w:tplc="04080003" w:tentative="1">
      <w:start w:val="1"/>
      <w:numFmt w:val="bullet"/>
      <w:lvlText w:val="o"/>
      <w:lvlJc w:val="left"/>
      <w:pPr>
        <w:ind w:left="1642" w:hanging="360"/>
      </w:pPr>
      <w:rPr>
        <w:rFonts w:ascii="Courier New" w:hAnsi="Courier New" w:cs="Courier New" w:hint="default"/>
      </w:rPr>
    </w:lvl>
    <w:lvl w:ilvl="2" w:tplc="04080005" w:tentative="1">
      <w:start w:val="1"/>
      <w:numFmt w:val="bullet"/>
      <w:lvlText w:val=""/>
      <w:lvlJc w:val="left"/>
      <w:pPr>
        <w:ind w:left="2362" w:hanging="360"/>
      </w:pPr>
      <w:rPr>
        <w:rFonts w:ascii="Wingdings" w:hAnsi="Wingdings" w:hint="default"/>
      </w:rPr>
    </w:lvl>
    <w:lvl w:ilvl="3" w:tplc="04080001" w:tentative="1">
      <w:start w:val="1"/>
      <w:numFmt w:val="bullet"/>
      <w:lvlText w:val=""/>
      <w:lvlJc w:val="left"/>
      <w:pPr>
        <w:ind w:left="3082" w:hanging="360"/>
      </w:pPr>
      <w:rPr>
        <w:rFonts w:ascii="Symbol" w:hAnsi="Symbol" w:hint="default"/>
      </w:rPr>
    </w:lvl>
    <w:lvl w:ilvl="4" w:tplc="04080003" w:tentative="1">
      <w:start w:val="1"/>
      <w:numFmt w:val="bullet"/>
      <w:lvlText w:val="o"/>
      <w:lvlJc w:val="left"/>
      <w:pPr>
        <w:ind w:left="3802" w:hanging="360"/>
      </w:pPr>
      <w:rPr>
        <w:rFonts w:ascii="Courier New" w:hAnsi="Courier New" w:cs="Courier New" w:hint="default"/>
      </w:rPr>
    </w:lvl>
    <w:lvl w:ilvl="5" w:tplc="04080005" w:tentative="1">
      <w:start w:val="1"/>
      <w:numFmt w:val="bullet"/>
      <w:lvlText w:val=""/>
      <w:lvlJc w:val="left"/>
      <w:pPr>
        <w:ind w:left="4522" w:hanging="360"/>
      </w:pPr>
      <w:rPr>
        <w:rFonts w:ascii="Wingdings" w:hAnsi="Wingdings" w:hint="default"/>
      </w:rPr>
    </w:lvl>
    <w:lvl w:ilvl="6" w:tplc="04080001" w:tentative="1">
      <w:start w:val="1"/>
      <w:numFmt w:val="bullet"/>
      <w:lvlText w:val=""/>
      <w:lvlJc w:val="left"/>
      <w:pPr>
        <w:ind w:left="5242" w:hanging="360"/>
      </w:pPr>
      <w:rPr>
        <w:rFonts w:ascii="Symbol" w:hAnsi="Symbol" w:hint="default"/>
      </w:rPr>
    </w:lvl>
    <w:lvl w:ilvl="7" w:tplc="04080003" w:tentative="1">
      <w:start w:val="1"/>
      <w:numFmt w:val="bullet"/>
      <w:lvlText w:val="o"/>
      <w:lvlJc w:val="left"/>
      <w:pPr>
        <w:ind w:left="5962" w:hanging="360"/>
      </w:pPr>
      <w:rPr>
        <w:rFonts w:ascii="Courier New" w:hAnsi="Courier New" w:cs="Courier New" w:hint="default"/>
      </w:rPr>
    </w:lvl>
    <w:lvl w:ilvl="8" w:tplc="04080005" w:tentative="1">
      <w:start w:val="1"/>
      <w:numFmt w:val="bullet"/>
      <w:lvlText w:val=""/>
      <w:lvlJc w:val="left"/>
      <w:pPr>
        <w:ind w:left="6682" w:hanging="360"/>
      </w:pPr>
      <w:rPr>
        <w:rFonts w:ascii="Wingdings" w:hAnsi="Wingdings" w:hint="default"/>
      </w:rPr>
    </w:lvl>
  </w:abstractNum>
  <w:abstractNum w:abstractNumId="5">
    <w:nsid w:val="12BD0183"/>
    <w:multiLevelType w:val="hybridMultilevel"/>
    <w:tmpl w:val="3F4CC538"/>
    <w:lvl w:ilvl="0" w:tplc="04080001">
      <w:start w:val="1"/>
      <w:numFmt w:val="bullet"/>
      <w:lvlText w:val=""/>
      <w:lvlJc w:val="left"/>
      <w:pPr>
        <w:ind w:left="1124" w:hanging="360"/>
      </w:pPr>
      <w:rPr>
        <w:rFonts w:ascii="Symbol" w:hAnsi="Symbol" w:hint="default"/>
      </w:rPr>
    </w:lvl>
    <w:lvl w:ilvl="1" w:tplc="04080003" w:tentative="1">
      <w:start w:val="1"/>
      <w:numFmt w:val="bullet"/>
      <w:lvlText w:val="o"/>
      <w:lvlJc w:val="left"/>
      <w:pPr>
        <w:ind w:left="1844" w:hanging="360"/>
      </w:pPr>
      <w:rPr>
        <w:rFonts w:ascii="Courier New" w:hAnsi="Courier New" w:cs="Courier New" w:hint="default"/>
      </w:rPr>
    </w:lvl>
    <w:lvl w:ilvl="2" w:tplc="04080005" w:tentative="1">
      <w:start w:val="1"/>
      <w:numFmt w:val="bullet"/>
      <w:lvlText w:val=""/>
      <w:lvlJc w:val="left"/>
      <w:pPr>
        <w:ind w:left="2564" w:hanging="360"/>
      </w:pPr>
      <w:rPr>
        <w:rFonts w:ascii="Wingdings" w:hAnsi="Wingdings" w:hint="default"/>
      </w:rPr>
    </w:lvl>
    <w:lvl w:ilvl="3" w:tplc="04080001" w:tentative="1">
      <w:start w:val="1"/>
      <w:numFmt w:val="bullet"/>
      <w:lvlText w:val=""/>
      <w:lvlJc w:val="left"/>
      <w:pPr>
        <w:ind w:left="3284" w:hanging="360"/>
      </w:pPr>
      <w:rPr>
        <w:rFonts w:ascii="Symbol" w:hAnsi="Symbol" w:hint="default"/>
      </w:rPr>
    </w:lvl>
    <w:lvl w:ilvl="4" w:tplc="04080003" w:tentative="1">
      <w:start w:val="1"/>
      <w:numFmt w:val="bullet"/>
      <w:lvlText w:val="o"/>
      <w:lvlJc w:val="left"/>
      <w:pPr>
        <w:ind w:left="4004" w:hanging="360"/>
      </w:pPr>
      <w:rPr>
        <w:rFonts w:ascii="Courier New" w:hAnsi="Courier New" w:cs="Courier New" w:hint="default"/>
      </w:rPr>
    </w:lvl>
    <w:lvl w:ilvl="5" w:tplc="04080005" w:tentative="1">
      <w:start w:val="1"/>
      <w:numFmt w:val="bullet"/>
      <w:lvlText w:val=""/>
      <w:lvlJc w:val="left"/>
      <w:pPr>
        <w:ind w:left="4724" w:hanging="360"/>
      </w:pPr>
      <w:rPr>
        <w:rFonts w:ascii="Wingdings" w:hAnsi="Wingdings" w:hint="default"/>
      </w:rPr>
    </w:lvl>
    <w:lvl w:ilvl="6" w:tplc="04080001" w:tentative="1">
      <w:start w:val="1"/>
      <w:numFmt w:val="bullet"/>
      <w:lvlText w:val=""/>
      <w:lvlJc w:val="left"/>
      <w:pPr>
        <w:ind w:left="5444" w:hanging="360"/>
      </w:pPr>
      <w:rPr>
        <w:rFonts w:ascii="Symbol" w:hAnsi="Symbol" w:hint="default"/>
      </w:rPr>
    </w:lvl>
    <w:lvl w:ilvl="7" w:tplc="04080003" w:tentative="1">
      <w:start w:val="1"/>
      <w:numFmt w:val="bullet"/>
      <w:lvlText w:val="o"/>
      <w:lvlJc w:val="left"/>
      <w:pPr>
        <w:ind w:left="6164" w:hanging="360"/>
      </w:pPr>
      <w:rPr>
        <w:rFonts w:ascii="Courier New" w:hAnsi="Courier New" w:cs="Courier New" w:hint="default"/>
      </w:rPr>
    </w:lvl>
    <w:lvl w:ilvl="8" w:tplc="04080005" w:tentative="1">
      <w:start w:val="1"/>
      <w:numFmt w:val="bullet"/>
      <w:lvlText w:val=""/>
      <w:lvlJc w:val="left"/>
      <w:pPr>
        <w:ind w:left="6884" w:hanging="360"/>
      </w:pPr>
      <w:rPr>
        <w:rFonts w:ascii="Wingdings" w:hAnsi="Wingdings" w:hint="default"/>
      </w:rPr>
    </w:lvl>
  </w:abstractNum>
  <w:abstractNum w:abstractNumId="6">
    <w:nsid w:val="138B0241"/>
    <w:multiLevelType w:val="hybridMultilevel"/>
    <w:tmpl w:val="F0CEB5FC"/>
    <w:lvl w:ilvl="0" w:tplc="04080001">
      <w:start w:val="1"/>
      <w:numFmt w:val="bullet"/>
      <w:lvlText w:val=""/>
      <w:lvlJc w:val="left"/>
      <w:pPr>
        <w:ind w:left="864" w:hanging="360"/>
      </w:pPr>
      <w:rPr>
        <w:rFonts w:ascii="Symbol" w:hAnsi="Symbol" w:hint="default"/>
      </w:rPr>
    </w:lvl>
    <w:lvl w:ilvl="1" w:tplc="04080003">
      <w:start w:val="1"/>
      <w:numFmt w:val="bullet"/>
      <w:lvlText w:val="o"/>
      <w:lvlJc w:val="left"/>
      <w:pPr>
        <w:ind w:left="1584" w:hanging="360"/>
      </w:pPr>
      <w:rPr>
        <w:rFonts w:ascii="Courier New" w:hAnsi="Courier New" w:cs="Courier New" w:hint="default"/>
      </w:rPr>
    </w:lvl>
    <w:lvl w:ilvl="2" w:tplc="04080005" w:tentative="1">
      <w:start w:val="1"/>
      <w:numFmt w:val="bullet"/>
      <w:lvlText w:val=""/>
      <w:lvlJc w:val="left"/>
      <w:pPr>
        <w:ind w:left="2304" w:hanging="360"/>
      </w:pPr>
      <w:rPr>
        <w:rFonts w:ascii="Wingdings" w:hAnsi="Wingdings" w:hint="default"/>
      </w:rPr>
    </w:lvl>
    <w:lvl w:ilvl="3" w:tplc="04080001" w:tentative="1">
      <w:start w:val="1"/>
      <w:numFmt w:val="bullet"/>
      <w:lvlText w:val=""/>
      <w:lvlJc w:val="left"/>
      <w:pPr>
        <w:ind w:left="3024" w:hanging="360"/>
      </w:pPr>
      <w:rPr>
        <w:rFonts w:ascii="Symbol" w:hAnsi="Symbol" w:hint="default"/>
      </w:rPr>
    </w:lvl>
    <w:lvl w:ilvl="4" w:tplc="04080003" w:tentative="1">
      <w:start w:val="1"/>
      <w:numFmt w:val="bullet"/>
      <w:lvlText w:val="o"/>
      <w:lvlJc w:val="left"/>
      <w:pPr>
        <w:ind w:left="3744" w:hanging="360"/>
      </w:pPr>
      <w:rPr>
        <w:rFonts w:ascii="Courier New" w:hAnsi="Courier New" w:cs="Courier New" w:hint="default"/>
      </w:rPr>
    </w:lvl>
    <w:lvl w:ilvl="5" w:tplc="04080005" w:tentative="1">
      <w:start w:val="1"/>
      <w:numFmt w:val="bullet"/>
      <w:lvlText w:val=""/>
      <w:lvlJc w:val="left"/>
      <w:pPr>
        <w:ind w:left="4464" w:hanging="360"/>
      </w:pPr>
      <w:rPr>
        <w:rFonts w:ascii="Wingdings" w:hAnsi="Wingdings" w:hint="default"/>
      </w:rPr>
    </w:lvl>
    <w:lvl w:ilvl="6" w:tplc="04080001" w:tentative="1">
      <w:start w:val="1"/>
      <w:numFmt w:val="bullet"/>
      <w:lvlText w:val=""/>
      <w:lvlJc w:val="left"/>
      <w:pPr>
        <w:ind w:left="5184" w:hanging="360"/>
      </w:pPr>
      <w:rPr>
        <w:rFonts w:ascii="Symbol" w:hAnsi="Symbol" w:hint="default"/>
      </w:rPr>
    </w:lvl>
    <w:lvl w:ilvl="7" w:tplc="04080003" w:tentative="1">
      <w:start w:val="1"/>
      <w:numFmt w:val="bullet"/>
      <w:lvlText w:val="o"/>
      <w:lvlJc w:val="left"/>
      <w:pPr>
        <w:ind w:left="5904" w:hanging="360"/>
      </w:pPr>
      <w:rPr>
        <w:rFonts w:ascii="Courier New" w:hAnsi="Courier New" w:cs="Courier New" w:hint="default"/>
      </w:rPr>
    </w:lvl>
    <w:lvl w:ilvl="8" w:tplc="04080005" w:tentative="1">
      <w:start w:val="1"/>
      <w:numFmt w:val="bullet"/>
      <w:lvlText w:val=""/>
      <w:lvlJc w:val="left"/>
      <w:pPr>
        <w:ind w:left="6624" w:hanging="360"/>
      </w:pPr>
      <w:rPr>
        <w:rFonts w:ascii="Wingdings" w:hAnsi="Wingdings" w:hint="default"/>
      </w:rPr>
    </w:lvl>
  </w:abstractNum>
  <w:abstractNum w:abstractNumId="7">
    <w:nsid w:val="187E48CA"/>
    <w:multiLevelType w:val="hybridMultilevel"/>
    <w:tmpl w:val="716E15A4"/>
    <w:lvl w:ilvl="0" w:tplc="04080001">
      <w:start w:val="1"/>
      <w:numFmt w:val="bullet"/>
      <w:lvlText w:val=""/>
      <w:lvlJc w:val="left"/>
      <w:pPr>
        <w:ind w:left="864" w:hanging="360"/>
      </w:pPr>
      <w:rPr>
        <w:rFonts w:ascii="Symbol" w:hAnsi="Symbol" w:hint="default"/>
      </w:rPr>
    </w:lvl>
    <w:lvl w:ilvl="1" w:tplc="04080003" w:tentative="1">
      <w:start w:val="1"/>
      <w:numFmt w:val="bullet"/>
      <w:lvlText w:val="o"/>
      <w:lvlJc w:val="left"/>
      <w:pPr>
        <w:ind w:left="1584" w:hanging="360"/>
      </w:pPr>
      <w:rPr>
        <w:rFonts w:ascii="Courier New" w:hAnsi="Courier New" w:cs="Courier New" w:hint="default"/>
      </w:rPr>
    </w:lvl>
    <w:lvl w:ilvl="2" w:tplc="04080005" w:tentative="1">
      <w:start w:val="1"/>
      <w:numFmt w:val="bullet"/>
      <w:lvlText w:val=""/>
      <w:lvlJc w:val="left"/>
      <w:pPr>
        <w:ind w:left="2304" w:hanging="360"/>
      </w:pPr>
      <w:rPr>
        <w:rFonts w:ascii="Wingdings" w:hAnsi="Wingdings" w:hint="default"/>
      </w:rPr>
    </w:lvl>
    <w:lvl w:ilvl="3" w:tplc="04080001" w:tentative="1">
      <w:start w:val="1"/>
      <w:numFmt w:val="bullet"/>
      <w:lvlText w:val=""/>
      <w:lvlJc w:val="left"/>
      <w:pPr>
        <w:ind w:left="3024" w:hanging="360"/>
      </w:pPr>
      <w:rPr>
        <w:rFonts w:ascii="Symbol" w:hAnsi="Symbol" w:hint="default"/>
      </w:rPr>
    </w:lvl>
    <w:lvl w:ilvl="4" w:tplc="04080003" w:tentative="1">
      <w:start w:val="1"/>
      <w:numFmt w:val="bullet"/>
      <w:lvlText w:val="o"/>
      <w:lvlJc w:val="left"/>
      <w:pPr>
        <w:ind w:left="3744" w:hanging="360"/>
      </w:pPr>
      <w:rPr>
        <w:rFonts w:ascii="Courier New" w:hAnsi="Courier New" w:cs="Courier New" w:hint="default"/>
      </w:rPr>
    </w:lvl>
    <w:lvl w:ilvl="5" w:tplc="04080005" w:tentative="1">
      <w:start w:val="1"/>
      <w:numFmt w:val="bullet"/>
      <w:lvlText w:val=""/>
      <w:lvlJc w:val="left"/>
      <w:pPr>
        <w:ind w:left="4464" w:hanging="360"/>
      </w:pPr>
      <w:rPr>
        <w:rFonts w:ascii="Wingdings" w:hAnsi="Wingdings" w:hint="default"/>
      </w:rPr>
    </w:lvl>
    <w:lvl w:ilvl="6" w:tplc="04080001" w:tentative="1">
      <w:start w:val="1"/>
      <w:numFmt w:val="bullet"/>
      <w:lvlText w:val=""/>
      <w:lvlJc w:val="left"/>
      <w:pPr>
        <w:ind w:left="5184" w:hanging="360"/>
      </w:pPr>
      <w:rPr>
        <w:rFonts w:ascii="Symbol" w:hAnsi="Symbol" w:hint="default"/>
      </w:rPr>
    </w:lvl>
    <w:lvl w:ilvl="7" w:tplc="04080003" w:tentative="1">
      <w:start w:val="1"/>
      <w:numFmt w:val="bullet"/>
      <w:lvlText w:val="o"/>
      <w:lvlJc w:val="left"/>
      <w:pPr>
        <w:ind w:left="5904" w:hanging="360"/>
      </w:pPr>
      <w:rPr>
        <w:rFonts w:ascii="Courier New" w:hAnsi="Courier New" w:cs="Courier New" w:hint="default"/>
      </w:rPr>
    </w:lvl>
    <w:lvl w:ilvl="8" w:tplc="04080005" w:tentative="1">
      <w:start w:val="1"/>
      <w:numFmt w:val="bullet"/>
      <w:lvlText w:val=""/>
      <w:lvlJc w:val="left"/>
      <w:pPr>
        <w:ind w:left="6624" w:hanging="360"/>
      </w:pPr>
      <w:rPr>
        <w:rFonts w:ascii="Wingdings" w:hAnsi="Wingdings" w:hint="default"/>
      </w:rPr>
    </w:lvl>
  </w:abstractNum>
  <w:abstractNum w:abstractNumId="8">
    <w:nsid w:val="208B3B58"/>
    <w:multiLevelType w:val="hybridMultilevel"/>
    <w:tmpl w:val="CC30D1D0"/>
    <w:lvl w:ilvl="0" w:tplc="0408000B">
      <w:start w:val="1"/>
      <w:numFmt w:val="bullet"/>
      <w:lvlText w:val=""/>
      <w:lvlJc w:val="left"/>
      <w:pPr>
        <w:ind w:left="764" w:hanging="360"/>
      </w:pPr>
      <w:rPr>
        <w:rFonts w:ascii="Wingdings" w:hAnsi="Wingdings" w:hint="default"/>
      </w:rPr>
    </w:lvl>
    <w:lvl w:ilvl="1" w:tplc="04080003" w:tentative="1">
      <w:start w:val="1"/>
      <w:numFmt w:val="bullet"/>
      <w:lvlText w:val="o"/>
      <w:lvlJc w:val="left"/>
      <w:pPr>
        <w:ind w:left="1484" w:hanging="360"/>
      </w:pPr>
      <w:rPr>
        <w:rFonts w:ascii="Courier New" w:hAnsi="Courier New" w:cs="Courier New" w:hint="default"/>
      </w:rPr>
    </w:lvl>
    <w:lvl w:ilvl="2" w:tplc="04080005" w:tentative="1">
      <w:start w:val="1"/>
      <w:numFmt w:val="bullet"/>
      <w:lvlText w:val=""/>
      <w:lvlJc w:val="left"/>
      <w:pPr>
        <w:ind w:left="2204" w:hanging="360"/>
      </w:pPr>
      <w:rPr>
        <w:rFonts w:ascii="Wingdings" w:hAnsi="Wingdings" w:hint="default"/>
      </w:rPr>
    </w:lvl>
    <w:lvl w:ilvl="3" w:tplc="04080001" w:tentative="1">
      <w:start w:val="1"/>
      <w:numFmt w:val="bullet"/>
      <w:lvlText w:val=""/>
      <w:lvlJc w:val="left"/>
      <w:pPr>
        <w:ind w:left="2924" w:hanging="360"/>
      </w:pPr>
      <w:rPr>
        <w:rFonts w:ascii="Symbol" w:hAnsi="Symbol" w:hint="default"/>
      </w:rPr>
    </w:lvl>
    <w:lvl w:ilvl="4" w:tplc="04080003" w:tentative="1">
      <w:start w:val="1"/>
      <w:numFmt w:val="bullet"/>
      <w:lvlText w:val="o"/>
      <w:lvlJc w:val="left"/>
      <w:pPr>
        <w:ind w:left="3644" w:hanging="360"/>
      </w:pPr>
      <w:rPr>
        <w:rFonts w:ascii="Courier New" w:hAnsi="Courier New" w:cs="Courier New" w:hint="default"/>
      </w:rPr>
    </w:lvl>
    <w:lvl w:ilvl="5" w:tplc="04080005" w:tentative="1">
      <w:start w:val="1"/>
      <w:numFmt w:val="bullet"/>
      <w:lvlText w:val=""/>
      <w:lvlJc w:val="left"/>
      <w:pPr>
        <w:ind w:left="4364" w:hanging="360"/>
      </w:pPr>
      <w:rPr>
        <w:rFonts w:ascii="Wingdings" w:hAnsi="Wingdings" w:hint="default"/>
      </w:rPr>
    </w:lvl>
    <w:lvl w:ilvl="6" w:tplc="04080001" w:tentative="1">
      <w:start w:val="1"/>
      <w:numFmt w:val="bullet"/>
      <w:lvlText w:val=""/>
      <w:lvlJc w:val="left"/>
      <w:pPr>
        <w:ind w:left="5084" w:hanging="360"/>
      </w:pPr>
      <w:rPr>
        <w:rFonts w:ascii="Symbol" w:hAnsi="Symbol" w:hint="default"/>
      </w:rPr>
    </w:lvl>
    <w:lvl w:ilvl="7" w:tplc="04080003" w:tentative="1">
      <w:start w:val="1"/>
      <w:numFmt w:val="bullet"/>
      <w:lvlText w:val="o"/>
      <w:lvlJc w:val="left"/>
      <w:pPr>
        <w:ind w:left="5804" w:hanging="360"/>
      </w:pPr>
      <w:rPr>
        <w:rFonts w:ascii="Courier New" w:hAnsi="Courier New" w:cs="Courier New" w:hint="default"/>
      </w:rPr>
    </w:lvl>
    <w:lvl w:ilvl="8" w:tplc="04080005" w:tentative="1">
      <w:start w:val="1"/>
      <w:numFmt w:val="bullet"/>
      <w:lvlText w:val=""/>
      <w:lvlJc w:val="left"/>
      <w:pPr>
        <w:ind w:left="6524" w:hanging="360"/>
      </w:pPr>
      <w:rPr>
        <w:rFonts w:ascii="Wingdings" w:hAnsi="Wingdings" w:hint="default"/>
      </w:rPr>
    </w:lvl>
  </w:abstractNum>
  <w:abstractNum w:abstractNumId="9">
    <w:nsid w:val="22B408E6"/>
    <w:multiLevelType w:val="hybridMultilevel"/>
    <w:tmpl w:val="FD6255EC"/>
    <w:lvl w:ilvl="0" w:tplc="0408000B">
      <w:start w:val="1"/>
      <w:numFmt w:val="bullet"/>
      <w:lvlText w:val=""/>
      <w:lvlJc w:val="left"/>
      <w:pPr>
        <w:ind w:left="864" w:hanging="360"/>
      </w:pPr>
      <w:rPr>
        <w:rFonts w:ascii="Wingdings" w:hAnsi="Wingdings" w:hint="default"/>
      </w:rPr>
    </w:lvl>
    <w:lvl w:ilvl="1" w:tplc="04080003" w:tentative="1">
      <w:start w:val="1"/>
      <w:numFmt w:val="bullet"/>
      <w:lvlText w:val="o"/>
      <w:lvlJc w:val="left"/>
      <w:pPr>
        <w:ind w:left="1584" w:hanging="360"/>
      </w:pPr>
      <w:rPr>
        <w:rFonts w:ascii="Courier New" w:hAnsi="Courier New" w:cs="Courier New" w:hint="default"/>
      </w:rPr>
    </w:lvl>
    <w:lvl w:ilvl="2" w:tplc="04080005" w:tentative="1">
      <w:start w:val="1"/>
      <w:numFmt w:val="bullet"/>
      <w:lvlText w:val=""/>
      <w:lvlJc w:val="left"/>
      <w:pPr>
        <w:ind w:left="2304" w:hanging="360"/>
      </w:pPr>
      <w:rPr>
        <w:rFonts w:ascii="Wingdings" w:hAnsi="Wingdings" w:hint="default"/>
      </w:rPr>
    </w:lvl>
    <w:lvl w:ilvl="3" w:tplc="04080001" w:tentative="1">
      <w:start w:val="1"/>
      <w:numFmt w:val="bullet"/>
      <w:lvlText w:val=""/>
      <w:lvlJc w:val="left"/>
      <w:pPr>
        <w:ind w:left="3024" w:hanging="360"/>
      </w:pPr>
      <w:rPr>
        <w:rFonts w:ascii="Symbol" w:hAnsi="Symbol" w:hint="default"/>
      </w:rPr>
    </w:lvl>
    <w:lvl w:ilvl="4" w:tplc="04080003" w:tentative="1">
      <w:start w:val="1"/>
      <w:numFmt w:val="bullet"/>
      <w:lvlText w:val="o"/>
      <w:lvlJc w:val="left"/>
      <w:pPr>
        <w:ind w:left="3744" w:hanging="360"/>
      </w:pPr>
      <w:rPr>
        <w:rFonts w:ascii="Courier New" w:hAnsi="Courier New" w:cs="Courier New" w:hint="default"/>
      </w:rPr>
    </w:lvl>
    <w:lvl w:ilvl="5" w:tplc="04080005" w:tentative="1">
      <w:start w:val="1"/>
      <w:numFmt w:val="bullet"/>
      <w:lvlText w:val=""/>
      <w:lvlJc w:val="left"/>
      <w:pPr>
        <w:ind w:left="4464" w:hanging="360"/>
      </w:pPr>
      <w:rPr>
        <w:rFonts w:ascii="Wingdings" w:hAnsi="Wingdings" w:hint="default"/>
      </w:rPr>
    </w:lvl>
    <w:lvl w:ilvl="6" w:tplc="04080001" w:tentative="1">
      <w:start w:val="1"/>
      <w:numFmt w:val="bullet"/>
      <w:lvlText w:val=""/>
      <w:lvlJc w:val="left"/>
      <w:pPr>
        <w:ind w:left="5184" w:hanging="360"/>
      </w:pPr>
      <w:rPr>
        <w:rFonts w:ascii="Symbol" w:hAnsi="Symbol" w:hint="default"/>
      </w:rPr>
    </w:lvl>
    <w:lvl w:ilvl="7" w:tplc="04080003" w:tentative="1">
      <w:start w:val="1"/>
      <w:numFmt w:val="bullet"/>
      <w:lvlText w:val="o"/>
      <w:lvlJc w:val="left"/>
      <w:pPr>
        <w:ind w:left="5904" w:hanging="360"/>
      </w:pPr>
      <w:rPr>
        <w:rFonts w:ascii="Courier New" w:hAnsi="Courier New" w:cs="Courier New" w:hint="default"/>
      </w:rPr>
    </w:lvl>
    <w:lvl w:ilvl="8" w:tplc="04080005" w:tentative="1">
      <w:start w:val="1"/>
      <w:numFmt w:val="bullet"/>
      <w:lvlText w:val=""/>
      <w:lvlJc w:val="left"/>
      <w:pPr>
        <w:ind w:left="6624" w:hanging="360"/>
      </w:pPr>
      <w:rPr>
        <w:rFonts w:ascii="Wingdings" w:hAnsi="Wingdings" w:hint="default"/>
      </w:rPr>
    </w:lvl>
  </w:abstractNum>
  <w:abstractNum w:abstractNumId="10">
    <w:nsid w:val="333E00C2"/>
    <w:multiLevelType w:val="hybridMultilevel"/>
    <w:tmpl w:val="4544C14A"/>
    <w:lvl w:ilvl="0" w:tplc="3EE069AE">
      <w:start w:val="1"/>
      <w:numFmt w:val="decimal"/>
      <w:lvlText w:val="%1."/>
      <w:lvlJc w:val="left"/>
      <w:pPr>
        <w:tabs>
          <w:tab w:val="num" w:pos="922"/>
        </w:tabs>
        <w:ind w:left="922" w:hanging="360"/>
      </w:pPr>
    </w:lvl>
    <w:lvl w:ilvl="1" w:tplc="04080019" w:tentative="1">
      <w:start w:val="1"/>
      <w:numFmt w:val="lowerLetter"/>
      <w:lvlText w:val="%2."/>
      <w:lvlJc w:val="left"/>
      <w:pPr>
        <w:ind w:left="1642" w:hanging="360"/>
      </w:pPr>
    </w:lvl>
    <w:lvl w:ilvl="2" w:tplc="0408001B" w:tentative="1">
      <w:start w:val="1"/>
      <w:numFmt w:val="lowerRoman"/>
      <w:lvlText w:val="%3."/>
      <w:lvlJc w:val="right"/>
      <w:pPr>
        <w:ind w:left="2362" w:hanging="180"/>
      </w:pPr>
    </w:lvl>
    <w:lvl w:ilvl="3" w:tplc="0408000F" w:tentative="1">
      <w:start w:val="1"/>
      <w:numFmt w:val="decimal"/>
      <w:lvlText w:val="%4."/>
      <w:lvlJc w:val="left"/>
      <w:pPr>
        <w:ind w:left="3082" w:hanging="360"/>
      </w:pPr>
    </w:lvl>
    <w:lvl w:ilvl="4" w:tplc="04080019" w:tentative="1">
      <w:start w:val="1"/>
      <w:numFmt w:val="lowerLetter"/>
      <w:lvlText w:val="%5."/>
      <w:lvlJc w:val="left"/>
      <w:pPr>
        <w:ind w:left="3802" w:hanging="360"/>
      </w:pPr>
    </w:lvl>
    <w:lvl w:ilvl="5" w:tplc="0408001B" w:tentative="1">
      <w:start w:val="1"/>
      <w:numFmt w:val="lowerRoman"/>
      <w:lvlText w:val="%6."/>
      <w:lvlJc w:val="right"/>
      <w:pPr>
        <w:ind w:left="4522" w:hanging="180"/>
      </w:pPr>
    </w:lvl>
    <w:lvl w:ilvl="6" w:tplc="0408000F" w:tentative="1">
      <w:start w:val="1"/>
      <w:numFmt w:val="decimal"/>
      <w:lvlText w:val="%7."/>
      <w:lvlJc w:val="left"/>
      <w:pPr>
        <w:ind w:left="5242" w:hanging="360"/>
      </w:pPr>
    </w:lvl>
    <w:lvl w:ilvl="7" w:tplc="04080019" w:tentative="1">
      <w:start w:val="1"/>
      <w:numFmt w:val="lowerLetter"/>
      <w:lvlText w:val="%8."/>
      <w:lvlJc w:val="left"/>
      <w:pPr>
        <w:ind w:left="5962" w:hanging="360"/>
      </w:pPr>
    </w:lvl>
    <w:lvl w:ilvl="8" w:tplc="0408001B" w:tentative="1">
      <w:start w:val="1"/>
      <w:numFmt w:val="lowerRoman"/>
      <w:lvlText w:val="%9."/>
      <w:lvlJc w:val="right"/>
      <w:pPr>
        <w:ind w:left="6682" w:hanging="180"/>
      </w:pPr>
    </w:lvl>
  </w:abstractNum>
  <w:abstractNum w:abstractNumId="11">
    <w:nsid w:val="340A2874"/>
    <w:multiLevelType w:val="hybridMultilevel"/>
    <w:tmpl w:val="33EE799C"/>
    <w:lvl w:ilvl="0" w:tplc="04080001">
      <w:start w:val="1"/>
      <w:numFmt w:val="bullet"/>
      <w:lvlText w:val=""/>
      <w:lvlJc w:val="left"/>
      <w:pPr>
        <w:ind w:left="864" w:hanging="360"/>
      </w:pPr>
      <w:rPr>
        <w:rFonts w:ascii="Symbol" w:hAnsi="Symbol" w:hint="default"/>
      </w:rPr>
    </w:lvl>
    <w:lvl w:ilvl="1" w:tplc="04080003" w:tentative="1">
      <w:start w:val="1"/>
      <w:numFmt w:val="bullet"/>
      <w:lvlText w:val="o"/>
      <w:lvlJc w:val="left"/>
      <w:pPr>
        <w:ind w:left="1584" w:hanging="360"/>
      </w:pPr>
      <w:rPr>
        <w:rFonts w:ascii="Courier New" w:hAnsi="Courier New" w:cs="Courier New" w:hint="default"/>
      </w:rPr>
    </w:lvl>
    <w:lvl w:ilvl="2" w:tplc="04080005" w:tentative="1">
      <w:start w:val="1"/>
      <w:numFmt w:val="bullet"/>
      <w:lvlText w:val=""/>
      <w:lvlJc w:val="left"/>
      <w:pPr>
        <w:ind w:left="2304" w:hanging="360"/>
      </w:pPr>
      <w:rPr>
        <w:rFonts w:ascii="Wingdings" w:hAnsi="Wingdings" w:hint="default"/>
      </w:rPr>
    </w:lvl>
    <w:lvl w:ilvl="3" w:tplc="04080001" w:tentative="1">
      <w:start w:val="1"/>
      <w:numFmt w:val="bullet"/>
      <w:lvlText w:val=""/>
      <w:lvlJc w:val="left"/>
      <w:pPr>
        <w:ind w:left="3024" w:hanging="360"/>
      </w:pPr>
      <w:rPr>
        <w:rFonts w:ascii="Symbol" w:hAnsi="Symbol" w:hint="default"/>
      </w:rPr>
    </w:lvl>
    <w:lvl w:ilvl="4" w:tplc="04080003" w:tentative="1">
      <w:start w:val="1"/>
      <w:numFmt w:val="bullet"/>
      <w:lvlText w:val="o"/>
      <w:lvlJc w:val="left"/>
      <w:pPr>
        <w:ind w:left="3744" w:hanging="360"/>
      </w:pPr>
      <w:rPr>
        <w:rFonts w:ascii="Courier New" w:hAnsi="Courier New" w:cs="Courier New" w:hint="default"/>
      </w:rPr>
    </w:lvl>
    <w:lvl w:ilvl="5" w:tplc="04080005" w:tentative="1">
      <w:start w:val="1"/>
      <w:numFmt w:val="bullet"/>
      <w:lvlText w:val=""/>
      <w:lvlJc w:val="left"/>
      <w:pPr>
        <w:ind w:left="4464" w:hanging="360"/>
      </w:pPr>
      <w:rPr>
        <w:rFonts w:ascii="Wingdings" w:hAnsi="Wingdings" w:hint="default"/>
      </w:rPr>
    </w:lvl>
    <w:lvl w:ilvl="6" w:tplc="04080001" w:tentative="1">
      <w:start w:val="1"/>
      <w:numFmt w:val="bullet"/>
      <w:lvlText w:val=""/>
      <w:lvlJc w:val="left"/>
      <w:pPr>
        <w:ind w:left="5184" w:hanging="360"/>
      </w:pPr>
      <w:rPr>
        <w:rFonts w:ascii="Symbol" w:hAnsi="Symbol" w:hint="default"/>
      </w:rPr>
    </w:lvl>
    <w:lvl w:ilvl="7" w:tplc="04080003" w:tentative="1">
      <w:start w:val="1"/>
      <w:numFmt w:val="bullet"/>
      <w:lvlText w:val="o"/>
      <w:lvlJc w:val="left"/>
      <w:pPr>
        <w:ind w:left="5904" w:hanging="360"/>
      </w:pPr>
      <w:rPr>
        <w:rFonts w:ascii="Courier New" w:hAnsi="Courier New" w:cs="Courier New" w:hint="default"/>
      </w:rPr>
    </w:lvl>
    <w:lvl w:ilvl="8" w:tplc="04080005" w:tentative="1">
      <w:start w:val="1"/>
      <w:numFmt w:val="bullet"/>
      <w:lvlText w:val=""/>
      <w:lvlJc w:val="left"/>
      <w:pPr>
        <w:ind w:left="6624" w:hanging="360"/>
      </w:pPr>
      <w:rPr>
        <w:rFonts w:ascii="Wingdings" w:hAnsi="Wingdings" w:hint="default"/>
      </w:rPr>
    </w:lvl>
  </w:abstractNum>
  <w:abstractNum w:abstractNumId="12">
    <w:nsid w:val="39163BFC"/>
    <w:multiLevelType w:val="hybridMultilevel"/>
    <w:tmpl w:val="F8A4585C"/>
    <w:lvl w:ilvl="0" w:tplc="0408000B">
      <w:start w:val="1"/>
      <w:numFmt w:val="bullet"/>
      <w:lvlText w:val=""/>
      <w:lvlJc w:val="left"/>
      <w:pPr>
        <w:ind w:left="864" w:hanging="360"/>
      </w:pPr>
      <w:rPr>
        <w:rFonts w:ascii="Wingdings" w:hAnsi="Wingdings" w:hint="default"/>
      </w:rPr>
    </w:lvl>
    <w:lvl w:ilvl="1" w:tplc="04080003" w:tentative="1">
      <w:start w:val="1"/>
      <w:numFmt w:val="bullet"/>
      <w:lvlText w:val="o"/>
      <w:lvlJc w:val="left"/>
      <w:pPr>
        <w:ind w:left="1584" w:hanging="360"/>
      </w:pPr>
      <w:rPr>
        <w:rFonts w:ascii="Courier New" w:hAnsi="Courier New" w:cs="Courier New" w:hint="default"/>
      </w:rPr>
    </w:lvl>
    <w:lvl w:ilvl="2" w:tplc="04080005" w:tentative="1">
      <w:start w:val="1"/>
      <w:numFmt w:val="bullet"/>
      <w:lvlText w:val=""/>
      <w:lvlJc w:val="left"/>
      <w:pPr>
        <w:ind w:left="2304" w:hanging="360"/>
      </w:pPr>
      <w:rPr>
        <w:rFonts w:ascii="Wingdings" w:hAnsi="Wingdings" w:hint="default"/>
      </w:rPr>
    </w:lvl>
    <w:lvl w:ilvl="3" w:tplc="04080001" w:tentative="1">
      <w:start w:val="1"/>
      <w:numFmt w:val="bullet"/>
      <w:lvlText w:val=""/>
      <w:lvlJc w:val="left"/>
      <w:pPr>
        <w:ind w:left="3024" w:hanging="360"/>
      </w:pPr>
      <w:rPr>
        <w:rFonts w:ascii="Symbol" w:hAnsi="Symbol" w:hint="default"/>
      </w:rPr>
    </w:lvl>
    <w:lvl w:ilvl="4" w:tplc="04080003" w:tentative="1">
      <w:start w:val="1"/>
      <w:numFmt w:val="bullet"/>
      <w:lvlText w:val="o"/>
      <w:lvlJc w:val="left"/>
      <w:pPr>
        <w:ind w:left="3744" w:hanging="360"/>
      </w:pPr>
      <w:rPr>
        <w:rFonts w:ascii="Courier New" w:hAnsi="Courier New" w:cs="Courier New" w:hint="default"/>
      </w:rPr>
    </w:lvl>
    <w:lvl w:ilvl="5" w:tplc="04080005" w:tentative="1">
      <w:start w:val="1"/>
      <w:numFmt w:val="bullet"/>
      <w:lvlText w:val=""/>
      <w:lvlJc w:val="left"/>
      <w:pPr>
        <w:ind w:left="4464" w:hanging="360"/>
      </w:pPr>
      <w:rPr>
        <w:rFonts w:ascii="Wingdings" w:hAnsi="Wingdings" w:hint="default"/>
      </w:rPr>
    </w:lvl>
    <w:lvl w:ilvl="6" w:tplc="04080001" w:tentative="1">
      <w:start w:val="1"/>
      <w:numFmt w:val="bullet"/>
      <w:lvlText w:val=""/>
      <w:lvlJc w:val="left"/>
      <w:pPr>
        <w:ind w:left="5184" w:hanging="360"/>
      </w:pPr>
      <w:rPr>
        <w:rFonts w:ascii="Symbol" w:hAnsi="Symbol" w:hint="default"/>
      </w:rPr>
    </w:lvl>
    <w:lvl w:ilvl="7" w:tplc="04080003" w:tentative="1">
      <w:start w:val="1"/>
      <w:numFmt w:val="bullet"/>
      <w:lvlText w:val="o"/>
      <w:lvlJc w:val="left"/>
      <w:pPr>
        <w:ind w:left="5904" w:hanging="360"/>
      </w:pPr>
      <w:rPr>
        <w:rFonts w:ascii="Courier New" w:hAnsi="Courier New" w:cs="Courier New" w:hint="default"/>
      </w:rPr>
    </w:lvl>
    <w:lvl w:ilvl="8" w:tplc="04080005" w:tentative="1">
      <w:start w:val="1"/>
      <w:numFmt w:val="bullet"/>
      <w:lvlText w:val=""/>
      <w:lvlJc w:val="left"/>
      <w:pPr>
        <w:ind w:left="6624" w:hanging="360"/>
      </w:pPr>
      <w:rPr>
        <w:rFonts w:ascii="Wingdings" w:hAnsi="Wingdings" w:hint="default"/>
      </w:rPr>
    </w:lvl>
  </w:abstractNum>
  <w:abstractNum w:abstractNumId="13">
    <w:nsid w:val="3A877D64"/>
    <w:multiLevelType w:val="singleLevel"/>
    <w:tmpl w:val="99BC2F90"/>
    <w:lvl w:ilvl="0">
      <w:start w:val="1"/>
      <w:numFmt w:val="decimal"/>
      <w:pStyle w:val="References"/>
      <w:lvlText w:val="[%1]"/>
      <w:lvlJc w:val="left"/>
      <w:pPr>
        <w:tabs>
          <w:tab w:val="num" w:pos="360"/>
        </w:tabs>
        <w:ind w:left="360" w:hanging="360"/>
      </w:pPr>
      <w:rPr>
        <w:i w:val="0"/>
      </w:rPr>
    </w:lvl>
  </w:abstractNum>
  <w:abstractNum w:abstractNumId="14">
    <w:nsid w:val="3B1D76B2"/>
    <w:multiLevelType w:val="hybridMultilevel"/>
    <w:tmpl w:val="9E32933E"/>
    <w:lvl w:ilvl="0" w:tplc="0408000B">
      <w:start w:val="1"/>
      <w:numFmt w:val="bullet"/>
      <w:lvlText w:val=""/>
      <w:lvlJc w:val="left"/>
      <w:pPr>
        <w:ind w:left="864" w:hanging="360"/>
      </w:pPr>
      <w:rPr>
        <w:rFonts w:ascii="Wingdings" w:hAnsi="Wingdings" w:hint="default"/>
      </w:rPr>
    </w:lvl>
    <w:lvl w:ilvl="1" w:tplc="04080003" w:tentative="1">
      <w:start w:val="1"/>
      <w:numFmt w:val="bullet"/>
      <w:lvlText w:val="o"/>
      <w:lvlJc w:val="left"/>
      <w:pPr>
        <w:ind w:left="1584" w:hanging="360"/>
      </w:pPr>
      <w:rPr>
        <w:rFonts w:ascii="Courier New" w:hAnsi="Courier New" w:cs="Courier New" w:hint="default"/>
      </w:rPr>
    </w:lvl>
    <w:lvl w:ilvl="2" w:tplc="04080005" w:tentative="1">
      <w:start w:val="1"/>
      <w:numFmt w:val="bullet"/>
      <w:lvlText w:val=""/>
      <w:lvlJc w:val="left"/>
      <w:pPr>
        <w:ind w:left="2304" w:hanging="360"/>
      </w:pPr>
      <w:rPr>
        <w:rFonts w:ascii="Wingdings" w:hAnsi="Wingdings" w:hint="default"/>
      </w:rPr>
    </w:lvl>
    <w:lvl w:ilvl="3" w:tplc="04080001" w:tentative="1">
      <w:start w:val="1"/>
      <w:numFmt w:val="bullet"/>
      <w:lvlText w:val=""/>
      <w:lvlJc w:val="left"/>
      <w:pPr>
        <w:ind w:left="3024" w:hanging="360"/>
      </w:pPr>
      <w:rPr>
        <w:rFonts w:ascii="Symbol" w:hAnsi="Symbol" w:hint="default"/>
      </w:rPr>
    </w:lvl>
    <w:lvl w:ilvl="4" w:tplc="04080003" w:tentative="1">
      <w:start w:val="1"/>
      <w:numFmt w:val="bullet"/>
      <w:lvlText w:val="o"/>
      <w:lvlJc w:val="left"/>
      <w:pPr>
        <w:ind w:left="3744" w:hanging="360"/>
      </w:pPr>
      <w:rPr>
        <w:rFonts w:ascii="Courier New" w:hAnsi="Courier New" w:cs="Courier New" w:hint="default"/>
      </w:rPr>
    </w:lvl>
    <w:lvl w:ilvl="5" w:tplc="04080005" w:tentative="1">
      <w:start w:val="1"/>
      <w:numFmt w:val="bullet"/>
      <w:lvlText w:val=""/>
      <w:lvlJc w:val="left"/>
      <w:pPr>
        <w:ind w:left="4464" w:hanging="360"/>
      </w:pPr>
      <w:rPr>
        <w:rFonts w:ascii="Wingdings" w:hAnsi="Wingdings" w:hint="default"/>
      </w:rPr>
    </w:lvl>
    <w:lvl w:ilvl="6" w:tplc="04080001" w:tentative="1">
      <w:start w:val="1"/>
      <w:numFmt w:val="bullet"/>
      <w:lvlText w:val=""/>
      <w:lvlJc w:val="left"/>
      <w:pPr>
        <w:ind w:left="5184" w:hanging="360"/>
      </w:pPr>
      <w:rPr>
        <w:rFonts w:ascii="Symbol" w:hAnsi="Symbol" w:hint="default"/>
      </w:rPr>
    </w:lvl>
    <w:lvl w:ilvl="7" w:tplc="04080003" w:tentative="1">
      <w:start w:val="1"/>
      <w:numFmt w:val="bullet"/>
      <w:lvlText w:val="o"/>
      <w:lvlJc w:val="left"/>
      <w:pPr>
        <w:ind w:left="5904" w:hanging="360"/>
      </w:pPr>
      <w:rPr>
        <w:rFonts w:ascii="Courier New" w:hAnsi="Courier New" w:cs="Courier New" w:hint="default"/>
      </w:rPr>
    </w:lvl>
    <w:lvl w:ilvl="8" w:tplc="04080005" w:tentative="1">
      <w:start w:val="1"/>
      <w:numFmt w:val="bullet"/>
      <w:lvlText w:val=""/>
      <w:lvlJc w:val="left"/>
      <w:pPr>
        <w:ind w:left="6624" w:hanging="360"/>
      </w:pPr>
      <w:rPr>
        <w:rFonts w:ascii="Wingdings" w:hAnsi="Wingdings" w:hint="default"/>
      </w:rPr>
    </w:lvl>
  </w:abstractNum>
  <w:abstractNum w:abstractNumId="15">
    <w:nsid w:val="3E795EB1"/>
    <w:multiLevelType w:val="hybridMultilevel"/>
    <w:tmpl w:val="0A9EA7C0"/>
    <w:lvl w:ilvl="0" w:tplc="04080001">
      <w:start w:val="1"/>
      <w:numFmt w:val="bullet"/>
      <w:lvlText w:val=""/>
      <w:lvlJc w:val="left"/>
      <w:pPr>
        <w:ind w:left="864" w:hanging="360"/>
      </w:pPr>
      <w:rPr>
        <w:rFonts w:ascii="Symbol" w:hAnsi="Symbol" w:hint="default"/>
      </w:rPr>
    </w:lvl>
    <w:lvl w:ilvl="1" w:tplc="04080003" w:tentative="1">
      <w:start w:val="1"/>
      <w:numFmt w:val="bullet"/>
      <w:lvlText w:val="o"/>
      <w:lvlJc w:val="left"/>
      <w:pPr>
        <w:ind w:left="1584" w:hanging="360"/>
      </w:pPr>
      <w:rPr>
        <w:rFonts w:ascii="Courier New" w:hAnsi="Courier New" w:cs="Courier New" w:hint="default"/>
      </w:rPr>
    </w:lvl>
    <w:lvl w:ilvl="2" w:tplc="04080005" w:tentative="1">
      <w:start w:val="1"/>
      <w:numFmt w:val="bullet"/>
      <w:lvlText w:val=""/>
      <w:lvlJc w:val="left"/>
      <w:pPr>
        <w:ind w:left="2304" w:hanging="360"/>
      </w:pPr>
      <w:rPr>
        <w:rFonts w:ascii="Wingdings" w:hAnsi="Wingdings" w:hint="default"/>
      </w:rPr>
    </w:lvl>
    <w:lvl w:ilvl="3" w:tplc="04080001" w:tentative="1">
      <w:start w:val="1"/>
      <w:numFmt w:val="bullet"/>
      <w:lvlText w:val=""/>
      <w:lvlJc w:val="left"/>
      <w:pPr>
        <w:ind w:left="3024" w:hanging="360"/>
      </w:pPr>
      <w:rPr>
        <w:rFonts w:ascii="Symbol" w:hAnsi="Symbol" w:hint="default"/>
      </w:rPr>
    </w:lvl>
    <w:lvl w:ilvl="4" w:tplc="04080003" w:tentative="1">
      <w:start w:val="1"/>
      <w:numFmt w:val="bullet"/>
      <w:lvlText w:val="o"/>
      <w:lvlJc w:val="left"/>
      <w:pPr>
        <w:ind w:left="3744" w:hanging="360"/>
      </w:pPr>
      <w:rPr>
        <w:rFonts w:ascii="Courier New" w:hAnsi="Courier New" w:cs="Courier New" w:hint="default"/>
      </w:rPr>
    </w:lvl>
    <w:lvl w:ilvl="5" w:tplc="04080005" w:tentative="1">
      <w:start w:val="1"/>
      <w:numFmt w:val="bullet"/>
      <w:lvlText w:val=""/>
      <w:lvlJc w:val="left"/>
      <w:pPr>
        <w:ind w:left="4464" w:hanging="360"/>
      </w:pPr>
      <w:rPr>
        <w:rFonts w:ascii="Wingdings" w:hAnsi="Wingdings" w:hint="default"/>
      </w:rPr>
    </w:lvl>
    <w:lvl w:ilvl="6" w:tplc="04080001" w:tentative="1">
      <w:start w:val="1"/>
      <w:numFmt w:val="bullet"/>
      <w:lvlText w:val=""/>
      <w:lvlJc w:val="left"/>
      <w:pPr>
        <w:ind w:left="5184" w:hanging="360"/>
      </w:pPr>
      <w:rPr>
        <w:rFonts w:ascii="Symbol" w:hAnsi="Symbol" w:hint="default"/>
      </w:rPr>
    </w:lvl>
    <w:lvl w:ilvl="7" w:tplc="04080003" w:tentative="1">
      <w:start w:val="1"/>
      <w:numFmt w:val="bullet"/>
      <w:lvlText w:val="o"/>
      <w:lvlJc w:val="left"/>
      <w:pPr>
        <w:ind w:left="5904" w:hanging="360"/>
      </w:pPr>
      <w:rPr>
        <w:rFonts w:ascii="Courier New" w:hAnsi="Courier New" w:cs="Courier New" w:hint="default"/>
      </w:rPr>
    </w:lvl>
    <w:lvl w:ilvl="8" w:tplc="04080005" w:tentative="1">
      <w:start w:val="1"/>
      <w:numFmt w:val="bullet"/>
      <w:lvlText w:val=""/>
      <w:lvlJc w:val="left"/>
      <w:pPr>
        <w:ind w:left="6624" w:hanging="360"/>
      </w:pPr>
      <w:rPr>
        <w:rFonts w:ascii="Wingdings" w:hAnsi="Wingdings" w:hint="default"/>
      </w:rPr>
    </w:lvl>
  </w:abstractNum>
  <w:abstractNum w:abstractNumId="16">
    <w:nsid w:val="428B0D1E"/>
    <w:multiLevelType w:val="hybridMultilevel"/>
    <w:tmpl w:val="DB3E82A8"/>
    <w:lvl w:ilvl="0" w:tplc="04080001">
      <w:start w:val="1"/>
      <w:numFmt w:val="bullet"/>
      <w:lvlText w:val=""/>
      <w:lvlJc w:val="left"/>
      <w:pPr>
        <w:ind w:left="864" w:hanging="360"/>
      </w:pPr>
      <w:rPr>
        <w:rFonts w:ascii="Symbol" w:hAnsi="Symbol" w:hint="default"/>
      </w:rPr>
    </w:lvl>
    <w:lvl w:ilvl="1" w:tplc="04080003" w:tentative="1">
      <w:start w:val="1"/>
      <w:numFmt w:val="bullet"/>
      <w:lvlText w:val="o"/>
      <w:lvlJc w:val="left"/>
      <w:pPr>
        <w:ind w:left="1584" w:hanging="360"/>
      </w:pPr>
      <w:rPr>
        <w:rFonts w:ascii="Courier New" w:hAnsi="Courier New" w:cs="Courier New" w:hint="default"/>
      </w:rPr>
    </w:lvl>
    <w:lvl w:ilvl="2" w:tplc="04080005" w:tentative="1">
      <w:start w:val="1"/>
      <w:numFmt w:val="bullet"/>
      <w:lvlText w:val=""/>
      <w:lvlJc w:val="left"/>
      <w:pPr>
        <w:ind w:left="2304" w:hanging="360"/>
      </w:pPr>
      <w:rPr>
        <w:rFonts w:ascii="Wingdings" w:hAnsi="Wingdings" w:hint="default"/>
      </w:rPr>
    </w:lvl>
    <w:lvl w:ilvl="3" w:tplc="04080001" w:tentative="1">
      <w:start w:val="1"/>
      <w:numFmt w:val="bullet"/>
      <w:lvlText w:val=""/>
      <w:lvlJc w:val="left"/>
      <w:pPr>
        <w:ind w:left="3024" w:hanging="360"/>
      </w:pPr>
      <w:rPr>
        <w:rFonts w:ascii="Symbol" w:hAnsi="Symbol" w:hint="default"/>
      </w:rPr>
    </w:lvl>
    <w:lvl w:ilvl="4" w:tplc="04080003" w:tentative="1">
      <w:start w:val="1"/>
      <w:numFmt w:val="bullet"/>
      <w:lvlText w:val="o"/>
      <w:lvlJc w:val="left"/>
      <w:pPr>
        <w:ind w:left="3744" w:hanging="360"/>
      </w:pPr>
      <w:rPr>
        <w:rFonts w:ascii="Courier New" w:hAnsi="Courier New" w:cs="Courier New" w:hint="default"/>
      </w:rPr>
    </w:lvl>
    <w:lvl w:ilvl="5" w:tplc="04080005" w:tentative="1">
      <w:start w:val="1"/>
      <w:numFmt w:val="bullet"/>
      <w:lvlText w:val=""/>
      <w:lvlJc w:val="left"/>
      <w:pPr>
        <w:ind w:left="4464" w:hanging="360"/>
      </w:pPr>
      <w:rPr>
        <w:rFonts w:ascii="Wingdings" w:hAnsi="Wingdings" w:hint="default"/>
      </w:rPr>
    </w:lvl>
    <w:lvl w:ilvl="6" w:tplc="04080001" w:tentative="1">
      <w:start w:val="1"/>
      <w:numFmt w:val="bullet"/>
      <w:lvlText w:val=""/>
      <w:lvlJc w:val="left"/>
      <w:pPr>
        <w:ind w:left="5184" w:hanging="360"/>
      </w:pPr>
      <w:rPr>
        <w:rFonts w:ascii="Symbol" w:hAnsi="Symbol" w:hint="default"/>
      </w:rPr>
    </w:lvl>
    <w:lvl w:ilvl="7" w:tplc="04080003" w:tentative="1">
      <w:start w:val="1"/>
      <w:numFmt w:val="bullet"/>
      <w:lvlText w:val="o"/>
      <w:lvlJc w:val="left"/>
      <w:pPr>
        <w:ind w:left="5904" w:hanging="360"/>
      </w:pPr>
      <w:rPr>
        <w:rFonts w:ascii="Courier New" w:hAnsi="Courier New" w:cs="Courier New" w:hint="default"/>
      </w:rPr>
    </w:lvl>
    <w:lvl w:ilvl="8" w:tplc="04080005" w:tentative="1">
      <w:start w:val="1"/>
      <w:numFmt w:val="bullet"/>
      <w:lvlText w:val=""/>
      <w:lvlJc w:val="left"/>
      <w:pPr>
        <w:ind w:left="6624" w:hanging="360"/>
      </w:pPr>
      <w:rPr>
        <w:rFonts w:ascii="Wingdings" w:hAnsi="Wingdings" w:hint="default"/>
      </w:rPr>
    </w:lvl>
  </w:abstractNum>
  <w:abstractNum w:abstractNumId="17">
    <w:nsid w:val="47652477"/>
    <w:multiLevelType w:val="hybridMultilevel"/>
    <w:tmpl w:val="31AE342E"/>
    <w:lvl w:ilvl="0" w:tplc="0408000B">
      <w:start w:val="1"/>
      <w:numFmt w:val="bullet"/>
      <w:lvlText w:val=""/>
      <w:lvlJc w:val="left"/>
      <w:pPr>
        <w:ind w:left="1124" w:hanging="360"/>
      </w:pPr>
      <w:rPr>
        <w:rFonts w:ascii="Wingdings" w:hAnsi="Wingdings" w:hint="default"/>
      </w:rPr>
    </w:lvl>
    <w:lvl w:ilvl="1" w:tplc="04080003" w:tentative="1">
      <w:start w:val="1"/>
      <w:numFmt w:val="bullet"/>
      <w:lvlText w:val="o"/>
      <w:lvlJc w:val="left"/>
      <w:pPr>
        <w:ind w:left="1844" w:hanging="360"/>
      </w:pPr>
      <w:rPr>
        <w:rFonts w:ascii="Courier New" w:hAnsi="Courier New" w:cs="Courier New" w:hint="default"/>
      </w:rPr>
    </w:lvl>
    <w:lvl w:ilvl="2" w:tplc="04080005" w:tentative="1">
      <w:start w:val="1"/>
      <w:numFmt w:val="bullet"/>
      <w:lvlText w:val=""/>
      <w:lvlJc w:val="left"/>
      <w:pPr>
        <w:ind w:left="2564" w:hanging="360"/>
      </w:pPr>
      <w:rPr>
        <w:rFonts w:ascii="Wingdings" w:hAnsi="Wingdings" w:hint="default"/>
      </w:rPr>
    </w:lvl>
    <w:lvl w:ilvl="3" w:tplc="04080001" w:tentative="1">
      <w:start w:val="1"/>
      <w:numFmt w:val="bullet"/>
      <w:lvlText w:val=""/>
      <w:lvlJc w:val="left"/>
      <w:pPr>
        <w:ind w:left="3284" w:hanging="360"/>
      </w:pPr>
      <w:rPr>
        <w:rFonts w:ascii="Symbol" w:hAnsi="Symbol" w:hint="default"/>
      </w:rPr>
    </w:lvl>
    <w:lvl w:ilvl="4" w:tplc="04080003" w:tentative="1">
      <w:start w:val="1"/>
      <w:numFmt w:val="bullet"/>
      <w:lvlText w:val="o"/>
      <w:lvlJc w:val="left"/>
      <w:pPr>
        <w:ind w:left="4004" w:hanging="360"/>
      </w:pPr>
      <w:rPr>
        <w:rFonts w:ascii="Courier New" w:hAnsi="Courier New" w:cs="Courier New" w:hint="default"/>
      </w:rPr>
    </w:lvl>
    <w:lvl w:ilvl="5" w:tplc="04080005" w:tentative="1">
      <w:start w:val="1"/>
      <w:numFmt w:val="bullet"/>
      <w:lvlText w:val=""/>
      <w:lvlJc w:val="left"/>
      <w:pPr>
        <w:ind w:left="4724" w:hanging="360"/>
      </w:pPr>
      <w:rPr>
        <w:rFonts w:ascii="Wingdings" w:hAnsi="Wingdings" w:hint="default"/>
      </w:rPr>
    </w:lvl>
    <w:lvl w:ilvl="6" w:tplc="04080001" w:tentative="1">
      <w:start w:val="1"/>
      <w:numFmt w:val="bullet"/>
      <w:lvlText w:val=""/>
      <w:lvlJc w:val="left"/>
      <w:pPr>
        <w:ind w:left="5444" w:hanging="360"/>
      </w:pPr>
      <w:rPr>
        <w:rFonts w:ascii="Symbol" w:hAnsi="Symbol" w:hint="default"/>
      </w:rPr>
    </w:lvl>
    <w:lvl w:ilvl="7" w:tplc="04080003" w:tentative="1">
      <w:start w:val="1"/>
      <w:numFmt w:val="bullet"/>
      <w:lvlText w:val="o"/>
      <w:lvlJc w:val="left"/>
      <w:pPr>
        <w:ind w:left="6164" w:hanging="360"/>
      </w:pPr>
      <w:rPr>
        <w:rFonts w:ascii="Courier New" w:hAnsi="Courier New" w:cs="Courier New" w:hint="default"/>
      </w:rPr>
    </w:lvl>
    <w:lvl w:ilvl="8" w:tplc="04080005" w:tentative="1">
      <w:start w:val="1"/>
      <w:numFmt w:val="bullet"/>
      <w:lvlText w:val=""/>
      <w:lvlJc w:val="left"/>
      <w:pPr>
        <w:ind w:left="6884" w:hanging="360"/>
      </w:pPr>
      <w:rPr>
        <w:rFonts w:ascii="Wingdings" w:hAnsi="Wingdings" w:hint="default"/>
      </w:rPr>
    </w:lvl>
  </w:abstractNum>
  <w:abstractNum w:abstractNumId="18">
    <w:nsid w:val="4EFA0D6C"/>
    <w:multiLevelType w:val="hybridMultilevel"/>
    <w:tmpl w:val="9FB0A1BE"/>
    <w:lvl w:ilvl="0" w:tplc="0408000F">
      <w:start w:val="1"/>
      <w:numFmt w:val="decimal"/>
      <w:lvlText w:val="%1."/>
      <w:lvlJc w:val="left"/>
      <w:pPr>
        <w:ind w:left="864" w:hanging="360"/>
      </w:pPr>
    </w:lvl>
    <w:lvl w:ilvl="1" w:tplc="04080019" w:tentative="1">
      <w:start w:val="1"/>
      <w:numFmt w:val="lowerLetter"/>
      <w:lvlText w:val="%2."/>
      <w:lvlJc w:val="left"/>
      <w:pPr>
        <w:ind w:left="1584" w:hanging="360"/>
      </w:pPr>
    </w:lvl>
    <w:lvl w:ilvl="2" w:tplc="0408001B" w:tentative="1">
      <w:start w:val="1"/>
      <w:numFmt w:val="lowerRoman"/>
      <w:lvlText w:val="%3."/>
      <w:lvlJc w:val="right"/>
      <w:pPr>
        <w:ind w:left="2304" w:hanging="180"/>
      </w:pPr>
    </w:lvl>
    <w:lvl w:ilvl="3" w:tplc="0408000F" w:tentative="1">
      <w:start w:val="1"/>
      <w:numFmt w:val="decimal"/>
      <w:lvlText w:val="%4."/>
      <w:lvlJc w:val="left"/>
      <w:pPr>
        <w:ind w:left="3024" w:hanging="360"/>
      </w:pPr>
    </w:lvl>
    <w:lvl w:ilvl="4" w:tplc="04080019" w:tentative="1">
      <w:start w:val="1"/>
      <w:numFmt w:val="lowerLetter"/>
      <w:lvlText w:val="%5."/>
      <w:lvlJc w:val="left"/>
      <w:pPr>
        <w:ind w:left="3744" w:hanging="360"/>
      </w:pPr>
    </w:lvl>
    <w:lvl w:ilvl="5" w:tplc="0408001B" w:tentative="1">
      <w:start w:val="1"/>
      <w:numFmt w:val="lowerRoman"/>
      <w:lvlText w:val="%6."/>
      <w:lvlJc w:val="right"/>
      <w:pPr>
        <w:ind w:left="4464" w:hanging="180"/>
      </w:pPr>
    </w:lvl>
    <w:lvl w:ilvl="6" w:tplc="0408000F" w:tentative="1">
      <w:start w:val="1"/>
      <w:numFmt w:val="decimal"/>
      <w:lvlText w:val="%7."/>
      <w:lvlJc w:val="left"/>
      <w:pPr>
        <w:ind w:left="5184" w:hanging="360"/>
      </w:pPr>
    </w:lvl>
    <w:lvl w:ilvl="7" w:tplc="04080019" w:tentative="1">
      <w:start w:val="1"/>
      <w:numFmt w:val="lowerLetter"/>
      <w:lvlText w:val="%8."/>
      <w:lvlJc w:val="left"/>
      <w:pPr>
        <w:ind w:left="5904" w:hanging="360"/>
      </w:pPr>
    </w:lvl>
    <w:lvl w:ilvl="8" w:tplc="0408001B" w:tentative="1">
      <w:start w:val="1"/>
      <w:numFmt w:val="lowerRoman"/>
      <w:lvlText w:val="%9."/>
      <w:lvlJc w:val="right"/>
      <w:pPr>
        <w:ind w:left="6624" w:hanging="180"/>
      </w:pPr>
    </w:lvl>
  </w:abstractNum>
  <w:abstractNum w:abstractNumId="19">
    <w:nsid w:val="62DC6599"/>
    <w:multiLevelType w:val="hybridMultilevel"/>
    <w:tmpl w:val="E3FE0DD6"/>
    <w:lvl w:ilvl="0" w:tplc="04080001">
      <w:start w:val="1"/>
      <w:numFmt w:val="bullet"/>
      <w:lvlText w:val=""/>
      <w:lvlJc w:val="left"/>
      <w:pPr>
        <w:ind w:left="864" w:hanging="360"/>
      </w:pPr>
      <w:rPr>
        <w:rFonts w:ascii="Symbol" w:hAnsi="Symbol" w:hint="default"/>
      </w:rPr>
    </w:lvl>
    <w:lvl w:ilvl="1" w:tplc="04080003" w:tentative="1">
      <w:start w:val="1"/>
      <w:numFmt w:val="bullet"/>
      <w:lvlText w:val="o"/>
      <w:lvlJc w:val="left"/>
      <w:pPr>
        <w:ind w:left="1584" w:hanging="360"/>
      </w:pPr>
      <w:rPr>
        <w:rFonts w:ascii="Courier New" w:hAnsi="Courier New" w:cs="Courier New" w:hint="default"/>
      </w:rPr>
    </w:lvl>
    <w:lvl w:ilvl="2" w:tplc="04080005" w:tentative="1">
      <w:start w:val="1"/>
      <w:numFmt w:val="bullet"/>
      <w:lvlText w:val=""/>
      <w:lvlJc w:val="left"/>
      <w:pPr>
        <w:ind w:left="2304" w:hanging="360"/>
      </w:pPr>
      <w:rPr>
        <w:rFonts w:ascii="Wingdings" w:hAnsi="Wingdings" w:hint="default"/>
      </w:rPr>
    </w:lvl>
    <w:lvl w:ilvl="3" w:tplc="04080001" w:tentative="1">
      <w:start w:val="1"/>
      <w:numFmt w:val="bullet"/>
      <w:lvlText w:val=""/>
      <w:lvlJc w:val="left"/>
      <w:pPr>
        <w:ind w:left="3024" w:hanging="360"/>
      </w:pPr>
      <w:rPr>
        <w:rFonts w:ascii="Symbol" w:hAnsi="Symbol" w:hint="default"/>
      </w:rPr>
    </w:lvl>
    <w:lvl w:ilvl="4" w:tplc="04080003" w:tentative="1">
      <w:start w:val="1"/>
      <w:numFmt w:val="bullet"/>
      <w:lvlText w:val="o"/>
      <w:lvlJc w:val="left"/>
      <w:pPr>
        <w:ind w:left="3744" w:hanging="360"/>
      </w:pPr>
      <w:rPr>
        <w:rFonts w:ascii="Courier New" w:hAnsi="Courier New" w:cs="Courier New" w:hint="default"/>
      </w:rPr>
    </w:lvl>
    <w:lvl w:ilvl="5" w:tplc="04080005" w:tentative="1">
      <w:start w:val="1"/>
      <w:numFmt w:val="bullet"/>
      <w:lvlText w:val=""/>
      <w:lvlJc w:val="left"/>
      <w:pPr>
        <w:ind w:left="4464" w:hanging="360"/>
      </w:pPr>
      <w:rPr>
        <w:rFonts w:ascii="Wingdings" w:hAnsi="Wingdings" w:hint="default"/>
      </w:rPr>
    </w:lvl>
    <w:lvl w:ilvl="6" w:tplc="04080001" w:tentative="1">
      <w:start w:val="1"/>
      <w:numFmt w:val="bullet"/>
      <w:lvlText w:val=""/>
      <w:lvlJc w:val="left"/>
      <w:pPr>
        <w:ind w:left="5184" w:hanging="360"/>
      </w:pPr>
      <w:rPr>
        <w:rFonts w:ascii="Symbol" w:hAnsi="Symbol" w:hint="default"/>
      </w:rPr>
    </w:lvl>
    <w:lvl w:ilvl="7" w:tplc="04080003" w:tentative="1">
      <w:start w:val="1"/>
      <w:numFmt w:val="bullet"/>
      <w:lvlText w:val="o"/>
      <w:lvlJc w:val="left"/>
      <w:pPr>
        <w:ind w:left="5904" w:hanging="360"/>
      </w:pPr>
      <w:rPr>
        <w:rFonts w:ascii="Courier New" w:hAnsi="Courier New" w:cs="Courier New" w:hint="default"/>
      </w:rPr>
    </w:lvl>
    <w:lvl w:ilvl="8" w:tplc="04080005" w:tentative="1">
      <w:start w:val="1"/>
      <w:numFmt w:val="bullet"/>
      <w:lvlText w:val=""/>
      <w:lvlJc w:val="left"/>
      <w:pPr>
        <w:ind w:left="6624" w:hanging="360"/>
      </w:pPr>
      <w:rPr>
        <w:rFonts w:ascii="Wingdings" w:hAnsi="Wingdings" w:hint="default"/>
      </w:rPr>
    </w:lvl>
  </w:abstractNum>
  <w:abstractNum w:abstractNumId="20">
    <w:nsid w:val="65374638"/>
    <w:multiLevelType w:val="hybridMultilevel"/>
    <w:tmpl w:val="12942542"/>
    <w:lvl w:ilvl="0" w:tplc="0408000B">
      <w:start w:val="1"/>
      <w:numFmt w:val="bullet"/>
      <w:lvlText w:val=""/>
      <w:lvlJc w:val="left"/>
      <w:pPr>
        <w:ind w:left="864" w:hanging="360"/>
      </w:pPr>
      <w:rPr>
        <w:rFonts w:ascii="Wingdings" w:hAnsi="Wingdings" w:hint="default"/>
      </w:rPr>
    </w:lvl>
    <w:lvl w:ilvl="1" w:tplc="04080003" w:tentative="1">
      <w:start w:val="1"/>
      <w:numFmt w:val="bullet"/>
      <w:lvlText w:val="o"/>
      <w:lvlJc w:val="left"/>
      <w:pPr>
        <w:ind w:left="1584" w:hanging="360"/>
      </w:pPr>
      <w:rPr>
        <w:rFonts w:ascii="Courier New" w:hAnsi="Courier New" w:cs="Courier New" w:hint="default"/>
      </w:rPr>
    </w:lvl>
    <w:lvl w:ilvl="2" w:tplc="04080005" w:tentative="1">
      <w:start w:val="1"/>
      <w:numFmt w:val="bullet"/>
      <w:lvlText w:val=""/>
      <w:lvlJc w:val="left"/>
      <w:pPr>
        <w:ind w:left="2304" w:hanging="360"/>
      </w:pPr>
      <w:rPr>
        <w:rFonts w:ascii="Wingdings" w:hAnsi="Wingdings" w:hint="default"/>
      </w:rPr>
    </w:lvl>
    <w:lvl w:ilvl="3" w:tplc="04080001" w:tentative="1">
      <w:start w:val="1"/>
      <w:numFmt w:val="bullet"/>
      <w:lvlText w:val=""/>
      <w:lvlJc w:val="left"/>
      <w:pPr>
        <w:ind w:left="3024" w:hanging="360"/>
      </w:pPr>
      <w:rPr>
        <w:rFonts w:ascii="Symbol" w:hAnsi="Symbol" w:hint="default"/>
      </w:rPr>
    </w:lvl>
    <w:lvl w:ilvl="4" w:tplc="04080003" w:tentative="1">
      <w:start w:val="1"/>
      <w:numFmt w:val="bullet"/>
      <w:lvlText w:val="o"/>
      <w:lvlJc w:val="left"/>
      <w:pPr>
        <w:ind w:left="3744" w:hanging="360"/>
      </w:pPr>
      <w:rPr>
        <w:rFonts w:ascii="Courier New" w:hAnsi="Courier New" w:cs="Courier New" w:hint="default"/>
      </w:rPr>
    </w:lvl>
    <w:lvl w:ilvl="5" w:tplc="04080005" w:tentative="1">
      <w:start w:val="1"/>
      <w:numFmt w:val="bullet"/>
      <w:lvlText w:val=""/>
      <w:lvlJc w:val="left"/>
      <w:pPr>
        <w:ind w:left="4464" w:hanging="360"/>
      </w:pPr>
      <w:rPr>
        <w:rFonts w:ascii="Wingdings" w:hAnsi="Wingdings" w:hint="default"/>
      </w:rPr>
    </w:lvl>
    <w:lvl w:ilvl="6" w:tplc="04080001" w:tentative="1">
      <w:start w:val="1"/>
      <w:numFmt w:val="bullet"/>
      <w:lvlText w:val=""/>
      <w:lvlJc w:val="left"/>
      <w:pPr>
        <w:ind w:left="5184" w:hanging="360"/>
      </w:pPr>
      <w:rPr>
        <w:rFonts w:ascii="Symbol" w:hAnsi="Symbol" w:hint="default"/>
      </w:rPr>
    </w:lvl>
    <w:lvl w:ilvl="7" w:tplc="04080003" w:tentative="1">
      <w:start w:val="1"/>
      <w:numFmt w:val="bullet"/>
      <w:lvlText w:val="o"/>
      <w:lvlJc w:val="left"/>
      <w:pPr>
        <w:ind w:left="5904" w:hanging="360"/>
      </w:pPr>
      <w:rPr>
        <w:rFonts w:ascii="Courier New" w:hAnsi="Courier New" w:cs="Courier New" w:hint="default"/>
      </w:rPr>
    </w:lvl>
    <w:lvl w:ilvl="8" w:tplc="04080005" w:tentative="1">
      <w:start w:val="1"/>
      <w:numFmt w:val="bullet"/>
      <w:lvlText w:val=""/>
      <w:lvlJc w:val="left"/>
      <w:pPr>
        <w:ind w:left="6624" w:hanging="360"/>
      </w:pPr>
      <w:rPr>
        <w:rFonts w:ascii="Wingdings" w:hAnsi="Wingdings" w:hint="default"/>
      </w:rPr>
    </w:lvl>
  </w:abstractNum>
  <w:abstractNum w:abstractNumId="21">
    <w:nsid w:val="666A4D6D"/>
    <w:multiLevelType w:val="hybridMultilevel"/>
    <w:tmpl w:val="9CBC852A"/>
    <w:lvl w:ilvl="0" w:tplc="04080001">
      <w:start w:val="1"/>
      <w:numFmt w:val="bullet"/>
      <w:lvlText w:val=""/>
      <w:lvlJc w:val="left"/>
      <w:pPr>
        <w:ind w:left="922" w:hanging="360"/>
      </w:pPr>
      <w:rPr>
        <w:rFonts w:ascii="Symbol" w:hAnsi="Symbol" w:hint="default"/>
      </w:rPr>
    </w:lvl>
    <w:lvl w:ilvl="1" w:tplc="04080003">
      <w:start w:val="1"/>
      <w:numFmt w:val="bullet"/>
      <w:lvlText w:val="o"/>
      <w:lvlJc w:val="left"/>
      <w:pPr>
        <w:ind w:left="1642" w:hanging="360"/>
      </w:pPr>
      <w:rPr>
        <w:rFonts w:ascii="Courier New" w:hAnsi="Courier New" w:cs="Courier New" w:hint="default"/>
      </w:rPr>
    </w:lvl>
    <w:lvl w:ilvl="2" w:tplc="04080005">
      <w:start w:val="1"/>
      <w:numFmt w:val="bullet"/>
      <w:lvlText w:val=""/>
      <w:lvlJc w:val="left"/>
      <w:pPr>
        <w:ind w:left="2362" w:hanging="360"/>
      </w:pPr>
      <w:rPr>
        <w:rFonts w:ascii="Wingdings" w:hAnsi="Wingdings" w:hint="default"/>
      </w:rPr>
    </w:lvl>
    <w:lvl w:ilvl="3" w:tplc="04080001" w:tentative="1">
      <w:start w:val="1"/>
      <w:numFmt w:val="bullet"/>
      <w:lvlText w:val=""/>
      <w:lvlJc w:val="left"/>
      <w:pPr>
        <w:ind w:left="3082" w:hanging="360"/>
      </w:pPr>
      <w:rPr>
        <w:rFonts w:ascii="Symbol" w:hAnsi="Symbol" w:hint="default"/>
      </w:rPr>
    </w:lvl>
    <w:lvl w:ilvl="4" w:tplc="04080003" w:tentative="1">
      <w:start w:val="1"/>
      <w:numFmt w:val="bullet"/>
      <w:lvlText w:val="o"/>
      <w:lvlJc w:val="left"/>
      <w:pPr>
        <w:ind w:left="3802" w:hanging="360"/>
      </w:pPr>
      <w:rPr>
        <w:rFonts w:ascii="Courier New" w:hAnsi="Courier New" w:cs="Courier New" w:hint="default"/>
      </w:rPr>
    </w:lvl>
    <w:lvl w:ilvl="5" w:tplc="04080005" w:tentative="1">
      <w:start w:val="1"/>
      <w:numFmt w:val="bullet"/>
      <w:lvlText w:val=""/>
      <w:lvlJc w:val="left"/>
      <w:pPr>
        <w:ind w:left="4522" w:hanging="360"/>
      </w:pPr>
      <w:rPr>
        <w:rFonts w:ascii="Wingdings" w:hAnsi="Wingdings" w:hint="default"/>
      </w:rPr>
    </w:lvl>
    <w:lvl w:ilvl="6" w:tplc="04080001" w:tentative="1">
      <w:start w:val="1"/>
      <w:numFmt w:val="bullet"/>
      <w:lvlText w:val=""/>
      <w:lvlJc w:val="left"/>
      <w:pPr>
        <w:ind w:left="5242" w:hanging="360"/>
      </w:pPr>
      <w:rPr>
        <w:rFonts w:ascii="Symbol" w:hAnsi="Symbol" w:hint="default"/>
      </w:rPr>
    </w:lvl>
    <w:lvl w:ilvl="7" w:tplc="04080003" w:tentative="1">
      <w:start w:val="1"/>
      <w:numFmt w:val="bullet"/>
      <w:lvlText w:val="o"/>
      <w:lvlJc w:val="left"/>
      <w:pPr>
        <w:ind w:left="5962" w:hanging="360"/>
      </w:pPr>
      <w:rPr>
        <w:rFonts w:ascii="Courier New" w:hAnsi="Courier New" w:cs="Courier New" w:hint="default"/>
      </w:rPr>
    </w:lvl>
    <w:lvl w:ilvl="8" w:tplc="04080005" w:tentative="1">
      <w:start w:val="1"/>
      <w:numFmt w:val="bullet"/>
      <w:lvlText w:val=""/>
      <w:lvlJc w:val="left"/>
      <w:pPr>
        <w:ind w:left="6682" w:hanging="360"/>
      </w:pPr>
      <w:rPr>
        <w:rFonts w:ascii="Wingdings" w:hAnsi="Wingdings" w:hint="default"/>
      </w:rPr>
    </w:lvl>
  </w:abstractNum>
  <w:abstractNum w:abstractNumId="22">
    <w:nsid w:val="6C151F8A"/>
    <w:multiLevelType w:val="hybridMultilevel"/>
    <w:tmpl w:val="C700EAE2"/>
    <w:lvl w:ilvl="0" w:tplc="04080001">
      <w:start w:val="1"/>
      <w:numFmt w:val="bullet"/>
      <w:lvlText w:val=""/>
      <w:lvlJc w:val="left"/>
      <w:pPr>
        <w:ind w:left="922" w:hanging="360"/>
      </w:pPr>
      <w:rPr>
        <w:rFonts w:ascii="Symbol" w:hAnsi="Symbol" w:hint="default"/>
      </w:rPr>
    </w:lvl>
    <w:lvl w:ilvl="1" w:tplc="04080003" w:tentative="1">
      <w:start w:val="1"/>
      <w:numFmt w:val="bullet"/>
      <w:lvlText w:val="o"/>
      <w:lvlJc w:val="left"/>
      <w:pPr>
        <w:ind w:left="1642" w:hanging="360"/>
      </w:pPr>
      <w:rPr>
        <w:rFonts w:ascii="Courier New" w:hAnsi="Courier New" w:cs="Courier New" w:hint="default"/>
      </w:rPr>
    </w:lvl>
    <w:lvl w:ilvl="2" w:tplc="04080005" w:tentative="1">
      <w:start w:val="1"/>
      <w:numFmt w:val="bullet"/>
      <w:lvlText w:val=""/>
      <w:lvlJc w:val="left"/>
      <w:pPr>
        <w:ind w:left="2362" w:hanging="360"/>
      </w:pPr>
      <w:rPr>
        <w:rFonts w:ascii="Wingdings" w:hAnsi="Wingdings" w:hint="default"/>
      </w:rPr>
    </w:lvl>
    <w:lvl w:ilvl="3" w:tplc="04080001" w:tentative="1">
      <w:start w:val="1"/>
      <w:numFmt w:val="bullet"/>
      <w:lvlText w:val=""/>
      <w:lvlJc w:val="left"/>
      <w:pPr>
        <w:ind w:left="3082" w:hanging="360"/>
      </w:pPr>
      <w:rPr>
        <w:rFonts w:ascii="Symbol" w:hAnsi="Symbol" w:hint="default"/>
      </w:rPr>
    </w:lvl>
    <w:lvl w:ilvl="4" w:tplc="04080003" w:tentative="1">
      <w:start w:val="1"/>
      <w:numFmt w:val="bullet"/>
      <w:lvlText w:val="o"/>
      <w:lvlJc w:val="left"/>
      <w:pPr>
        <w:ind w:left="3802" w:hanging="360"/>
      </w:pPr>
      <w:rPr>
        <w:rFonts w:ascii="Courier New" w:hAnsi="Courier New" w:cs="Courier New" w:hint="default"/>
      </w:rPr>
    </w:lvl>
    <w:lvl w:ilvl="5" w:tplc="04080005" w:tentative="1">
      <w:start w:val="1"/>
      <w:numFmt w:val="bullet"/>
      <w:lvlText w:val=""/>
      <w:lvlJc w:val="left"/>
      <w:pPr>
        <w:ind w:left="4522" w:hanging="360"/>
      </w:pPr>
      <w:rPr>
        <w:rFonts w:ascii="Wingdings" w:hAnsi="Wingdings" w:hint="default"/>
      </w:rPr>
    </w:lvl>
    <w:lvl w:ilvl="6" w:tplc="04080001" w:tentative="1">
      <w:start w:val="1"/>
      <w:numFmt w:val="bullet"/>
      <w:lvlText w:val=""/>
      <w:lvlJc w:val="left"/>
      <w:pPr>
        <w:ind w:left="5242" w:hanging="360"/>
      </w:pPr>
      <w:rPr>
        <w:rFonts w:ascii="Symbol" w:hAnsi="Symbol" w:hint="default"/>
      </w:rPr>
    </w:lvl>
    <w:lvl w:ilvl="7" w:tplc="04080003" w:tentative="1">
      <w:start w:val="1"/>
      <w:numFmt w:val="bullet"/>
      <w:lvlText w:val="o"/>
      <w:lvlJc w:val="left"/>
      <w:pPr>
        <w:ind w:left="5962" w:hanging="360"/>
      </w:pPr>
      <w:rPr>
        <w:rFonts w:ascii="Courier New" w:hAnsi="Courier New" w:cs="Courier New" w:hint="default"/>
      </w:rPr>
    </w:lvl>
    <w:lvl w:ilvl="8" w:tplc="04080005" w:tentative="1">
      <w:start w:val="1"/>
      <w:numFmt w:val="bullet"/>
      <w:lvlText w:val=""/>
      <w:lvlJc w:val="left"/>
      <w:pPr>
        <w:ind w:left="6682" w:hanging="360"/>
      </w:pPr>
      <w:rPr>
        <w:rFonts w:ascii="Wingdings" w:hAnsi="Wingdings" w:hint="default"/>
      </w:rPr>
    </w:lvl>
  </w:abstractNum>
  <w:abstractNum w:abstractNumId="23">
    <w:nsid w:val="79ED4855"/>
    <w:multiLevelType w:val="hybridMultilevel"/>
    <w:tmpl w:val="3270814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nsid w:val="7A682DE7"/>
    <w:multiLevelType w:val="hybridMultilevel"/>
    <w:tmpl w:val="65E462DE"/>
    <w:lvl w:ilvl="0" w:tplc="0408000B">
      <w:start w:val="1"/>
      <w:numFmt w:val="bullet"/>
      <w:lvlText w:val=""/>
      <w:lvlJc w:val="left"/>
      <w:pPr>
        <w:ind w:left="864" w:hanging="360"/>
      </w:pPr>
      <w:rPr>
        <w:rFonts w:ascii="Wingdings" w:hAnsi="Wingdings" w:hint="default"/>
      </w:rPr>
    </w:lvl>
    <w:lvl w:ilvl="1" w:tplc="04080003" w:tentative="1">
      <w:start w:val="1"/>
      <w:numFmt w:val="bullet"/>
      <w:lvlText w:val="o"/>
      <w:lvlJc w:val="left"/>
      <w:pPr>
        <w:ind w:left="1584" w:hanging="360"/>
      </w:pPr>
      <w:rPr>
        <w:rFonts w:ascii="Courier New" w:hAnsi="Courier New" w:cs="Courier New" w:hint="default"/>
      </w:rPr>
    </w:lvl>
    <w:lvl w:ilvl="2" w:tplc="04080005" w:tentative="1">
      <w:start w:val="1"/>
      <w:numFmt w:val="bullet"/>
      <w:lvlText w:val=""/>
      <w:lvlJc w:val="left"/>
      <w:pPr>
        <w:ind w:left="2304" w:hanging="360"/>
      </w:pPr>
      <w:rPr>
        <w:rFonts w:ascii="Wingdings" w:hAnsi="Wingdings" w:hint="default"/>
      </w:rPr>
    </w:lvl>
    <w:lvl w:ilvl="3" w:tplc="04080001" w:tentative="1">
      <w:start w:val="1"/>
      <w:numFmt w:val="bullet"/>
      <w:lvlText w:val=""/>
      <w:lvlJc w:val="left"/>
      <w:pPr>
        <w:ind w:left="3024" w:hanging="360"/>
      </w:pPr>
      <w:rPr>
        <w:rFonts w:ascii="Symbol" w:hAnsi="Symbol" w:hint="default"/>
      </w:rPr>
    </w:lvl>
    <w:lvl w:ilvl="4" w:tplc="04080003" w:tentative="1">
      <w:start w:val="1"/>
      <w:numFmt w:val="bullet"/>
      <w:lvlText w:val="o"/>
      <w:lvlJc w:val="left"/>
      <w:pPr>
        <w:ind w:left="3744" w:hanging="360"/>
      </w:pPr>
      <w:rPr>
        <w:rFonts w:ascii="Courier New" w:hAnsi="Courier New" w:cs="Courier New" w:hint="default"/>
      </w:rPr>
    </w:lvl>
    <w:lvl w:ilvl="5" w:tplc="04080005" w:tentative="1">
      <w:start w:val="1"/>
      <w:numFmt w:val="bullet"/>
      <w:lvlText w:val=""/>
      <w:lvlJc w:val="left"/>
      <w:pPr>
        <w:ind w:left="4464" w:hanging="360"/>
      </w:pPr>
      <w:rPr>
        <w:rFonts w:ascii="Wingdings" w:hAnsi="Wingdings" w:hint="default"/>
      </w:rPr>
    </w:lvl>
    <w:lvl w:ilvl="6" w:tplc="04080001" w:tentative="1">
      <w:start w:val="1"/>
      <w:numFmt w:val="bullet"/>
      <w:lvlText w:val=""/>
      <w:lvlJc w:val="left"/>
      <w:pPr>
        <w:ind w:left="5184" w:hanging="360"/>
      </w:pPr>
      <w:rPr>
        <w:rFonts w:ascii="Symbol" w:hAnsi="Symbol" w:hint="default"/>
      </w:rPr>
    </w:lvl>
    <w:lvl w:ilvl="7" w:tplc="04080003" w:tentative="1">
      <w:start w:val="1"/>
      <w:numFmt w:val="bullet"/>
      <w:lvlText w:val="o"/>
      <w:lvlJc w:val="left"/>
      <w:pPr>
        <w:ind w:left="5904" w:hanging="360"/>
      </w:pPr>
      <w:rPr>
        <w:rFonts w:ascii="Courier New" w:hAnsi="Courier New" w:cs="Courier New" w:hint="default"/>
      </w:rPr>
    </w:lvl>
    <w:lvl w:ilvl="8" w:tplc="04080005" w:tentative="1">
      <w:start w:val="1"/>
      <w:numFmt w:val="bullet"/>
      <w:lvlText w:val=""/>
      <w:lvlJc w:val="left"/>
      <w:pPr>
        <w:ind w:left="6624" w:hanging="360"/>
      </w:pPr>
      <w:rPr>
        <w:rFonts w:ascii="Wingdings" w:hAnsi="Wingdings" w:hint="default"/>
      </w:rPr>
    </w:lvl>
  </w:abstractNum>
  <w:num w:numId="1">
    <w:abstractNumId w:val="0"/>
  </w:num>
  <w:num w:numId="2">
    <w:abstractNumId w:val="13"/>
  </w:num>
  <w:num w:numId="3">
    <w:abstractNumId w:val="18"/>
  </w:num>
  <w:num w:numId="4">
    <w:abstractNumId w:val="6"/>
  </w:num>
  <w:num w:numId="5">
    <w:abstractNumId w:val="10"/>
  </w:num>
  <w:num w:numId="6">
    <w:abstractNumId w:val="21"/>
  </w:num>
  <w:num w:numId="7">
    <w:abstractNumId w:val="4"/>
  </w:num>
  <w:num w:numId="8">
    <w:abstractNumId w:val="22"/>
  </w:num>
  <w:num w:numId="9">
    <w:abstractNumId w:val="17"/>
  </w:num>
  <w:num w:numId="10">
    <w:abstractNumId w:val="8"/>
  </w:num>
  <w:num w:numId="11">
    <w:abstractNumId w:val="11"/>
  </w:num>
  <w:num w:numId="12">
    <w:abstractNumId w:val="1"/>
  </w:num>
  <w:num w:numId="13">
    <w:abstractNumId w:val="2"/>
  </w:num>
  <w:num w:numId="14">
    <w:abstractNumId w:val="0"/>
  </w:num>
  <w:num w:numId="15">
    <w:abstractNumId w:val="0"/>
  </w:num>
  <w:num w:numId="16">
    <w:abstractNumId w:val="0"/>
  </w:num>
  <w:num w:numId="17">
    <w:abstractNumId w:val="13"/>
  </w:num>
  <w:num w:numId="18">
    <w:abstractNumId w:val="13"/>
  </w:num>
  <w:num w:numId="19">
    <w:abstractNumId w:val="0"/>
  </w:num>
  <w:num w:numId="20">
    <w:abstractNumId w:val="0"/>
  </w:num>
  <w:num w:numId="21">
    <w:abstractNumId w:val="0"/>
  </w:num>
  <w:num w:numId="22">
    <w:abstractNumId w:val="23"/>
  </w:num>
  <w:num w:numId="23">
    <w:abstractNumId w:val="5"/>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20"/>
  </w:num>
  <w:num w:numId="33">
    <w:abstractNumId w:val="14"/>
  </w:num>
  <w:num w:numId="34">
    <w:abstractNumId w:val="9"/>
  </w:num>
  <w:num w:numId="35">
    <w:abstractNumId w:val="24"/>
  </w:num>
  <w:num w:numId="36">
    <w:abstractNumId w:val="19"/>
  </w:num>
  <w:num w:numId="37">
    <w:abstractNumId w:val="7"/>
  </w:num>
  <w:num w:numId="38">
    <w:abstractNumId w:val="15"/>
  </w:num>
  <w:num w:numId="39">
    <w:abstractNumId w:val="12"/>
  </w:num>
  <w:num w:numId="40">
    <w:abstractNumId w:val="3"/>
  </w:num>
  <w:num w:numId="41">
    <w:abstractNumId w:val="16"/>
  </w:num>
  <w:num w:numId="42">
    <w:abstractNumId w:val="13"/>
  </w:num>
  <w:num w:numId="43">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487F1E"/>
    <w:rsid w:val="00002E63"/>
    <w:rsid w:val="00014996"/>
    <w:rsid w:val="000A173E"/>
    <w:rsid w:val="000D2F4F"/>
    <w:rsid w:val="001C2E63"/>
    <w:rsid w:val="001C5E4E"/>
    <w:rsid w:val="00234C94"/>
    <w:rsid w:val="002378AD"/>
    <w:rsid w:val="002D4CA9"/>
    <w:rsid w:val="002F4D91"/>
    <w:rsid w:val="003113A0"/>
    <w:rsid w:val="003A5FF4"/>
    <w:rsid w:val="003B71FB"/>
    <w:rsid w:val="003C0A91"/>
    <w:rsid w:val="003F47A2"/>
    <w:rsid w:val="00413660"/>
    <w:rsid w:val="004621BE"/>
    <w:rsid w:val="00487F1E"/>
    <w:rsid w:val="004F0E15"/>
    <w:rsid w:val="004F3C42"/>
    <w:rsid w:val="006763D7"/>
    <w:rsid w:val="007C0B9F"/>
    <w:rsid w:val="00842B2C"/>
    <w:rsid w:val="008B157B"/>
    <w:rsid w:val="0098610E"/>
    <w:rsid w:val="00A526C6"/>
    <w:rsid w:val="00B70CE6"/>
    <w:rsid w:val="00B70E8E"/>
    <w:rsid w:val="00BC738C"/>
    <w:rsid w:val="00D64C7C"/>
    <w:rsid w:val="00F72AEB"/>
    <w:rsid w:val="00F97AAC"/>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caption" w:uiPriority="35" w:qFormat="1"/>
    <w:lsdException w:name="footnote reference" w:uiPriority="0"/>
    <w:lsdException w:name="annotation reference"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7F1E"/>
    <w:pPr>
      <w:spacing w:after="0" w:line="240" w:lineRule="auto"/>
    </w:pPr>
    <w:rPr>
      <w:rFonts w:ascii="Times New Roman" w:eastAsia="Times New Roman" w:hAnsi="Times New Roman" w:cs="Times New Roman"/>
      <w:sz w:val="20"/>
      <w:szCs w:val="20"/>
      <w:lang w:val="en-US"/>
    </w:rPr>
  </w:style>
  <w:style w:type="paragraph" w:styleId="1">
    <w:name w:val="heading 1"/>
    <w:basedOn w:val="a"/>
    <w:next w:val="a"/>
    <w:link w:val="1Char"/>
    <w:uiPriority w:val="9"/>
    <w:qFormat/>
    <w:rsid w:val="00487F1E"/>
    <w:pPr>
      <w:keepNext/>
      <w:numPr>
        <w:numId w:val="1"/>
      </w:numPr>
      <w:spacing w:before="240" w:after="80"/>
      <w:jc w:val="center"/>
      <w:outlineLvl w:val="0"/>
    </w:pPr>
    <w:rPr>
      <w:smallCaps/>
      <w:kern w:val="28"/>
    </w:rPr>
  </w:style>
  <w:style w:type="paragraph" w:styleId="2">
    <w:name w:val="heading 2"/>
    <w:basedOn w:val="a"/>
    <w:next w:val="a"/>
    <w:link w:val="2Char"/>
    <w:uiPriority w:val="9"/>
    <w:qFormat/>
    <w:rsid w:val="00487F1E"/>
    <w:pPr>
      <w:keepNext/>
      <w:numPr>
        <w:ilvl w:val="1"/>
        <w:numId w:val="1"/>
      </w:numPr>
      <w:spacing w:before="120" w:after="60"/>
      <w:outlineLvl w:val="1"/>
    </w:pPr>
    <w:rPr>
      <w:i/>
      <w:iCs/>
    </w:rPr>
  </w:style>
  <w:style w:type="paragraph" w:styleId="3">
    <w:name w:val="heading 3"/>
    <w:basedOn w:val="a"/>
    <w:next w:val="a"/>
    <w:link w:val="3Char"/>
    <w:uiPriority w:val="9"/>
    <w:qFormat/>
    <w:rsid w:val="00487F1E"/>
    <w:pPr>
      <w:keepNext/>
      <w:numPr>
        <w:ilvl w:val="2"/>
        <w:numId w:val="1"/>
      </w:numPr>
      <w:outlineLvl w:val="2"/>
    </w:pPr>
    <w:rPr>
      <w:i/>
      <w:iCs/>
    </w:rPr>
  </w:style>
  <w:style w:type="paragraph" w:styleId="4">
    <w:name w:val="heading 4"/>
    <w:basedOn w:val="a"/>
    <w:next w:val="a"/>
    <w:link w:val="4Char"/>
    <w:uiPriority w:val="9"/>
    <w:qFormat/>
    <w:rsid w:val="00487F1E"/>
    <w:pPr>
      <w:keepNext/>
      <w:numPr>
        <w:ilvl w:val="3"/>
        <w:numId w:val="1"/>
      </w:numPr>
      <w:spacing w:before="240" w:after="60"/>
      <w:outlineLvl w:val="3"/>
    </w:pPr>
    <w:rPr>
      <w:i/>
      <w:iCs/>
      <w:sz w:val="18"/>
      <w:szCs w:val="18"/>
    </w:rPr>
  </w:style>
  <w:style w:type="paragraph" w:styleId="5">
    <w:name w:val="heading 5"/>
    <w:basedOn w:val="a"/>
    <w:next w:val="a"/>
    <w:link w:val="5Char"/>
    <w:uiPriority w:val="9"/>
    <w:qFormat/>
    <w:rsid w:val="00487F1E"/>
    <w:pPr>
      <w:numPr>
        <w:ilvl w:val="4"/>
        <w:numId w:val="1"/>
      </w:numPr>
      <w:spacing w:before="240" w:after="60"/>
      <w:outlineLvl w:val="4"/>
    </w:pPr>
    <w:rPr>
      <w:sz w:val="18"/>
      <w:szCs w:val="18"/>
    </w:rPr>
  </w:style>
  <w:style w:type="paragraph" w:styleId="6">
    <w:name w:val="heading 6"/>
    <w:basedOn w:val="a"/>
    <w:next w:val="a"/>
    <w:link w:val="6Char"/>
    <w:uiPriority w:val="9"/>
    <w:qFormat/>
    <w:rsid w:val="00487F1E"/>
    <w:pPr>
      <w:numPr>
        <w:ilvl w:val="5"/>
        <w:numId w:val="1"/>
      </w:numPr>
      <w:spacing w:before="240" w:after="60"/>
      <w:outlineLvl w:val="5"/>
    </w:pPr>
    <w:rPr>
      <w:i/>
      <w:iCs/>
      <w:sz w:val="16"/>
      <w:szCs w:val="16"/>
    </w:rPr>
  </w:style>
  <w:style w:type="paragraph" w:styleId="7">
    <w:name w:val="heading 7"/>
    <w:basedOn w:val="a"/>
    <w:next w:val="a"/>
    <w:link w:val="7Char"/>
    <w:uiPriority w:val="9"/>
    <w:qFormat/>
    <w:rsid w:val="00487F1E"/>
    <w:pPr>
      <w:numPr>
        <w:ilvl w:val="6"/>
        <w:numId w:val="1"/>
      </w:numPr>
      <w:spacing w:before="240" w:after="60"/>
      <w:outlineLvl w:val="6"/>
    </w:pPr>
    <w:rPr>
      <w:sz w:val="16"/>
      <w:szCs w:val="16"/>
    </w:rPr>
  </w:style>
  <w:style w:type="paragraph" w:styleId="8">
    <w:name w:val="heading 8"/>
    <w:basedOn w:val="a"/>
    <w:next w:val="a"/>
    <w:link w:val="8Char"/>
    <w:uiPriority w:val="9"/>
    <w:qFormat/>
    <w:rsid w:val="00487F1E"/>
    <w:pPr>
      <w:numPr>
        <w:ilvl w:val="7"/>
        <w:numId w:val="1"/>
      </w:numPr>
      <w:spacing w:before="240" w:after="60"/>
      <w:outlineLvl w:val="7"/>
    </w:pPr>
    <w:rPr>
      <w:i/>
      <w:iCs/>
      <w:sz w:val="16"/>
      <w:szCs w:val="16"/>
    </w:rPr>
  </w:style>
  <w:style w:type="paragraph" w:styleId="9">
    <w:name w:val="heading 9"/>
    <w:basedOn w:val="a"/>
    <w:next w:val="a"/>
    <w:link w:val="9Char"/>
    <w:uiPriority w:val="9"/>
    <w:qFormat/>
    <w:rsid w:val="00487F1E"/>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487F1E"/>
    <w:rPr>
      <w:rFonts w:ascii="Times New Roman" w:eastAsia="Times New Roman" w:hAnsi="Times New Roman" w:cs="Times New Roman"/>
      <w:smallCaps/>
      <w:kern w:val="28"/>
      <w:sz w:val="20"/>
      <w:szCs w:val="20"/>
      <w:lang w:val="en-US"/>
    </w:rPr>
  </w:style>
  <w:style w:type="character" w:customStyle="1" w:styleId="2Char">
    <w:name w:val="Επικεφαλίδα 2 Char"/>
    <w:basedOn w:val="a0"/>
    <w:link w:val="2"/>
    <w:uiPriority w:val="9"/>
    <w:rsid w:val="00487F1E"/>
    <w:rPr>
      <w:rFonts w:ascii="Times New Roman" w:eastAsia="Times New Roman" w:hAnsi="Times New Roman" w:cs="Times New Roman"/>
      <w:i/>
      <w:iCs/>
      <w:sz w:val="20"/>
      <w:szCs w:val="20"/>
      <w:lang w:val="en-US"/>
    </w:rPr>
  </w:style>
  <w:style w:type="character" w:customStyle="1" w:styleId="3Char">
    <w:name w:val="Επικεφαλίδα 3 Char"/>
    <w:basedOn w:val="a0"/>
    <w:link w:val="3"/>
    <w:uiPriority w:val="9"/>
    <w:rsid w:val="00487F1E"/>
    <w:rPr>
      <w:rFonts w:ascii="Times New Roman" w:eastAsia="Times New Roman" w:hAnsi="Times New Roman" w:cs="Times New Roman"/>
      <w:i/>
      <w:iCs/>
      <w:sz w:val="20"/>
      <w:szCs w:val="20"/>
      <w:lang w:val="en-US"/>
    </w:rPr>
  </w:style>
  <w:style w:type="character" w:customStyle="1" w:styleId="4Char">
    <w:name w:val="Επικεφαλίδα 4 Char"/>
    <w:basedOn w:val="a0"/>
    <w:link w:val="4"/>
    <w:uiPriority w:val="9"/>
    <w:rsid w:val="00487F1E"/>
    <w:rPr>
      <w:rFonts w:ascii="Times New Roman" w:eastAsia="Times New Roman" w:hAnsi="Times New Roman" w:cs="Times New Roman"/>
      <w:i/>
      <w:iCs/>
      <w:sz w:val="18"/>
      <w:szCs w:val="18"/>
      <w:lang w:val="en-US"/>
    </w:rPr>
  </w:style>
  <w:style w:type="character" w:customStyle="1" w:styleId="5Char">
    <w:name w:val="Επικεφαλίδα 5 Char"/>
    <w:basedOn w:val="a0"/>
    <w:link w:val="5"/>
    <w:uiPriority w:val="9"/>
    <w:rsid w:val="00487F1E"/>
    <w:rPr>
      <w:rFonts w:ascii="Times New Roman" w:eastAsia="Times New Roman" w:hAnsi="Times New Roman" w:cs="Times New Roman"/>
      <w:sz w:val="18"/>
      <w:szCs w:val="18"/>
      <w:lang w:val="en-US"/>
    </w:rPr>
  </w:style>
  <w:style w:type="character" w:customStyle="1" w:styleId="6Char">
    <w:name w:val="Επικεφαλίδα 6 Char"/>
    <w:basedOn w:val="a0"/>
    <w:link w:val="6"/>
    <w:uiPriority w:val="9"/>
    <w:rsid w:val="00487F1E"/>
    <w:rPr>
      <w:rFonts w:ascii="Times New Roman" w:eastAsia="Times New Roman" w:hAnsi="Times New Roman" w:cs="Times New Roman"/>
      <w:i/>
      <w:iCs/>
      <w:sz w:val="16"/>
      <w:szCs w:val="16"/>
      <w:lang w:val="en-US"/>
    </w:rPr>
  </w:style>
  <w:style w:type="character" w:customStyle="1" w:styleId="7Char">
    <w:name w:val="Επικεφαλίδα 7 Char"/>
    <w:basedOn w:val="a0"/>
    <w:link w:val="7"/>
    <w:uiPriority w:val="9"/>
    <w:rsid w:val="00487F1E"/>
    <w:rPr>
      <w:rFonts w:ascii="Times New Roman" w:eastAsia="Times New Roman" w:hAnsi="Times New Roman" w:cs="Times New Roman"/>
      <w:sz w:val="16"/>
      <w:szCs w:val="16"/>
      <w:lang w:val="en-US"/>
    </w:rPr>
  </w:style>
  <w:style w:type="character" w:customStyle="1" w:styleId="8Char">
    <w:name w:val="Επικεφαλίδα 8 Char"/>
    <w:basedOn w:val="a0"/>
    <w:link w:val="8"/>
    <w:uiPriority w:val="9"/>
    <w:rsid w:val="00487F1E"/>
    <w:rPr>
      <w:rFonts w:ascii="Times New Roman" w:eastAsia="Times New Roman" w:hAnsi="Times New Roman" w:cs="Times New Roman"/>
      <w:i/>
      <w:iCs/>
      <w:sz w:val="16"/>
      <w:szCs w:val="16"/>
      <w:lang w:val="en-US"/>
    </w:rPr>
  </w:style>
  <w:style w:type="character" w:customStyle="1" w:styleId="9Char">
    <w:name w:val="Επικεφαλίδα 9 Char"/>
    <w:basedOn w:val="a0"/>
    <w:link w:val="9"/>
    <w:uiPriority w:val="9"/>
    <w:rsid w:val="00487F1E"/>
    <w:rPr>
      <w:rFonts w:ascii="Times New Roman" w:eastAsia="Times New Roman" w:hAnsi="Times New Roman" w:cs="Times New Roman"/>
      <w:sz w:val="16"/>
      <w:szCs w:val="16"/>
      <w:lang w:val="en-US"/>
    </w:rPr>
  </w:style>
  <w:style w:type="paragraph" w:customStyle="1" w:styleId="Abstract">
    <w:name w:val="Abstract"/>
    <w:basedOn w:val="a"/>
    <w:next w:val="a"/>
    <w:rsid w:val="00487F1E"/>
    <w:pPr>
      <w:spacing w:before="20"/>
      <w:ind w:firstLine="202"/>
      <w:jc w:val="both"/>
    </w:pPr>
    <w:rPr>
      <w:b/>
      <w:bCs/>
      <w:sz w:val="18"/>
      <w:szCs w:val="18"/>
    </w:rPr>
  </w:style>
  <w:style w:type="paragraph" w:customStyle="1" w:styleId="Authors">
    <w:name w:val="Authors"/>
    <w:basedOn w:val="a"/>
    <w:next w:val="a"/>
    <w:rsid w:val="00487F1E"/>
    <w:pPr>
      <w:framePr w:w="9072" w:hSpace="187" w:vSpace="187" w:wrap="notBeside" w:vAnchor="text" w:hAnchor="page" w:xAlign="center" w:y="1"/>
      <w:spacing w:after="320"/>
      <w:jc w:val="center"/>
    </w:pPr>
    <w:rPr>
      <w:sz w:val="22"/>
      <w:szCs w:val="22"/>
    </w:rPr>
  </w:style>
  <w:style w:type="character" w:customStyle="1" w:styleId="MemberType">
    <w:name w:val="MemberType"/>
    <w:basedOn w:val="a0"/>
    <w:rsid w:val="00487F1E"/>
    <w:rPr>
      <w:rFonts w:ascii="Times New Roman" w:hAnsi="Times New Roman" w:cs="Times New Roman"/>
      <w:i/>
      <w:iCs/>
      <w:sz w:val="22"/>
      <w:szCs w:val="22"/>
    </w:rPr>
  </w:style>
  <w:style w:type="paragraph" w:styleId="a3">
    <w:name w:val="Title"/>
    <w:basedOn w:val="a"/>
    <w:next w:val="a"/>
    <w:link w:val="Char"/>
    <w:qFormat/>
    <w:rsid w:val="00487F1E"/>
    <w:pPr>
      <w:framePr w:w="9360" w:hSpace="187" w:vSpace="187" w:wrap="notBeside" w:vAnchor="text" w:hAnchor="page" w:xAlign="center" w:y="1"/>
      <w:jc w:val="center"/>
    </w:pPr>
    <w:rPr>
      <w:kern w:val="28"/>
      <w:sz w:val="48"/>
      <w:szCs w:val="48"/>
    </w:rPr>
  </w:style>
  <w:style w:type="character" w:customStyle="1" w:styleId="Char">
    <w:name w:val="Τίτλος Char"/>
    <w:basedOn w:val="a0"/>
    <w:link w:val="a3"/>
    <w:rsid w:val="00487F1E"/>
    <w:rPr>
      <w:rFonts w:ascii="Times New Roman" w:eastAsia="Times New Roman" w:hAnsi="Times New Roman" w:cs="Times New Roman"/>
      <w:kern w:val="28"/>
      <w:sz w:val="48"/>
      <w:szCs w:val="48"/>
      <w:lang w:val="en-US"/>
    </w:rPr>
  </w:style>
  <w:style w:type="paragraph" w:styleId="a4">
    <w:name w:val="footnote text"/>
    <w:basedOn w:val="a"/>
    <w:link w:val="Char0"/>
    <w:semiHidden/>
    <w:rsid w:val="00487F1E"/>
    <w:pPr>
      <w:ind w:firstLine="202"/>
      <w:jc w:val="both"/>
    </w:pPr>
    <w:rPr>
      <w:sz w:val="16"/>
      <w:szCs w:val="16"/>
    </w:rPr>
  </w:style>
  <w:style w:type="character" w:customStyle="1" w:styleId="Char0">
    <w:name w:val="Κείμενο υποσημείωσης Char"/>
    <w:basedOn w:val="a0"/>
    <w:link w:val="a4"/>
    <w:semiHidden/>
    <w:rsid w:val="00487F1E"/>
    <w:rPr>
      <w:rFonts w:ascii="Times New Roman" w:eastAsia="Times New Roman" w:hAnsi="Times New Roman" w:cs="Times New Roman"/>
      <w:sz w:val="16"/>
      <w:szCs w:val="16"/>
      <w:lang w:val="en-US"/>
    </w:rPr>
  </w:style>
  <w:style w:type="paragraph" w:customStyle="1" w:styleId="References">
    <w:name w:val="References"/>
    <w:basedOn w:val="a"/>
    <w:rsid w:val="00487F1E"/>
    <w:pPr>
      <w:numPr>
        <w:numId w:val="2"/>
      </w:numPr>
      <w:jc w:val="both"/>
    </w:pPr>
    <w:rPr>
      <w:sz w:val="16"/>
      <w:szCs w:val="16"/>
    </w:rPr>
  </w:style>
  <w:style w:type="paragraph" w:customStyle="1" w:styleId="IndexTerms">
    <w:name w:val="IndexTerms"/>
    <w:basedOn w:val="a"/>
    <w:next w:val="a"/>
    <w:rsid w:val="00487F1E"/>
    <w:pPr>
      <w:ind w:firstLine="202"/>
      <w:jc w:val="both"/>
    </w:pPr>
    <w:rPr>
      <w:b/>
      <w:bCs/>
      <w:sz w:val="18"/>
      <w:szCs w:val="18"/>
    </w:rPr>
  </w:style>
  <w:style w:type="paragraph" w:styleId="a5">
    <w:name w:val="footer"/>
    <w:basedOn w:val="a"/>
    <w:link w:val="Char1"/>
    <w:uiPriority w:val="99"/>
    <w:rsid w:val="00487F1E"/>
    <w:pPr>
      <w:tabs>
        <w:tab w:val="center" w:pos="4320"/>
        <w:tab w:val="right" w:pos="8640"/>
      </w:tabs>
    </w:pPr>
  </w:style>
  <w:style w:type="character" w:customStyle="1" w:styleId="Char1">
    <w:name w:val="Υποσέλιδο Char"/>
    <w:basedOn w:val="a0"/>
    <w:link w:val="a5"/>
    <w:uiPriority w:val="99"/>
    <w:rsid w:val="00487F1E"/>
    <w:rPr>
      <w:rFonts w:ascii="Times New Roman" w:eastAsia="Times New Roman" w:hAnsi="Times New Roman" w:cs="Times New Roman"/>
      <w:sz w:val="20"/>
      <w:szCs w:val="20"/>
      <w:lang w:val="en-US"/>
    </w:rPr>
  </w:style>
  <w:style w:type="paragraph" w:customStyle="1" w:styleId="Text">
    <w:name w:val="Text"/>
    <w:basedOn w:val="a"/>
    <w:rsid w:val="00487F1E"/>
    <w:pPr>
      <w:widowControl w:val="0"/>
      <w:spacing w:line="252" w:lineRule="auto"/>
      <w:ind w:firstLine="202"/>
      <w:jc w:val="both"/>
    </w:pPr>
  </w:style>
  <w:style w:type="paragraph" w:customStyle="1" w:styleId="FigureCaption">
    <w:name w:val="Figure Caption"/>
    <w:basedOn w:val="a"/>
    <w:rsid w:val="00487F1E"/>
    <w:pPr>
      <w:jc w:val="both"/>
    </w:pPr>
    <w:rPr>
      <w:sz w:val="16"/>
      <w:szCs w:val="16"/>
    </w:rPr>
  </w:style>
  <w:style w:type="paragraph" w:customStyle="1" w:styleId="TableTitle">
    <w:name w:val="Table Title"/>
    <w:basedOn w:val="a"/>
    <w:rsid w:val="00487F1E"/>
    <w:pPr>
      <w:jc w:val="center"/>
    </w:pPr>
    <w:rPr>
      <w:smallCaps/>
      <w:sz w:val="16"/>
      <w:szCs w:val="16"/>
    </w:rPr>
  </w:style>
  <w:style w:type="paragraph" w:customStyle="1" w:styleId="ReferenceHead">
    <w:name w:val="Reference Head"/>
    <w:basedOn w:val="1"/>
    <w:link w:val="ReferenceHeadChar"/>
    <w:rsid w:val="00487F1E"/>
    <w:pPr>
      <w:numPr>
        <w:numId w:val="0"/>
      </w:numPr>
    </w:pPr>
  </w:style>
  <w:style w:type="character" w:customStyle="1" w:styleId="ReferenceHeadChar">
    <w:name w:val="Reference Head Char"/>
    <w:basedOn w:val="1Char"/>
    <w:link w:val="ReferenceHead"/>
    <w:rsid w:val="00487F1E"/>
  </w:style>
  <w:style w:type="paragraph" w:styleId="a6">
    <w:name w:val="header"/>
    <w:basedOn w:val="a"/>
    <w:link w:val="Char2"/>
    <w:rsid w:val="00487F1E"/>
    <w:pPr>
      <w:tabs>
        <w:tab w:val="center" w:pos="4320"/>
        <w:tab w:val="right" w:pos="8640"/>
      </w:tabs>
    </w:pPr>
  </w:style>
  <w:style w:type="character" w:customStyle="1" w:styleId="Char2">
    <w:name w:val="Κεφαλίδα Char"/>
    <w:basedOn w:val="a0"/>
    <w:link w:val="a6"/>
    <w:rsid w:val="00487F1E"/>
    <w:rPr>
      <w:rFonts w:ascii="Times New Roman" w:eastAsia="Times New Roman" w:hAnsi="Times New Roman" w:cs="Times New Roman"/>
      <w:sz w:val="20"/>
      <w:szCs w:val="20"/>
      <w:lang w:val="en-US"/>
    </w:rPr>
  </w:style>
  <w:style w:type="paragraph" w:customStyle="1" w:styleId="Equation">
    <w:name w:val="Equation"/>
    <w:basedOn w:val="a"/>
    <w:next w:val="a"/>
    <w:rsid w:val="00487F1E"/>
    <w:pPr>
      <w:widowControl w:val="0"/>
      <w:tabs>
        <w:tab w:val="right" w:pos="5040"/>
      </w:tabs>
      <w:spacing w:line="252" w:lineRule="auto"/>
      <w:jc w:val="both"/>
    </w:pPr>
  </w:style>
  <w:style w:type="character" w:styleId="-">
    <w:name w:val="Hyperlink"/>
    <w:basedOn w:val="a0"/>
    <w:uiPriority w:val="99"/>
    <w:rsid w:val="00487F1E"/>
    <w:rPr>
      <w:color w:val="0000FF"/>
      <w:u w:val="single"/>
    </w:rPr>
  </w:style>
  <w:style w:type="character" w:styleId="-0">
    <w:name w:val="FollowedHyperlink"/>
    <w:basedOn w:val="a0"/>
    <w:rsid w:val="00487F1E"/>
    <w:rPr>
      <w:color w:val="800080"/>
      <w:u w:val="single"/>
    </w:rPr>
  </w:style>
  <w:style w:type="paragraph" w:styleId="a7">
    <w:name w:val="Body Text Indent"/>
    <w:basedOn w:val="a"/>
    <w:link w:val="Char3"/>
    <w:rsid w:val="00487F1E"/>
    <w:pPr>
      <w:ind w:left="630" w:hanging="630"/>
    </w:pPr>
    <w:rPr>
      <w:szCs w:val="24"/>
    </w:rPr>
  </w:style>
  <w:style w:type="character" w:customStyle="1" w:styleId="Char3">
    <w:name w:val="Σώμα κείμενου με εσοχή Char"/>
    <w:basedOn w:val="a0"/>
    <w:link w:val="a7"/>
    <w:rsid w:val="00487F1E"/>
    <w:rPr>
      <w:rFonts w:ascii="Times New Roman" w:eastAsia="Times New Roman" w:hAnsi="Times New Roman" w:cs="Times New Roman"/>
      <w:sz w:val="20"/>
      <w:szCs w:val="24"/>
      <w:lang w:val="en-US"/>
    </w:rPr>
  </w:style>
  <w:style w:type="character" w:customStyle="1" w:styleId="Char4">
    <w:name w:val="Χάρτης εγγράφου Char"/>
    <w:basedOn w:val="a0"/>
    <w:link w:val="a8"/>
    <w:semiHidden/>
    <w:rsid w:val="00487F1E"/>
    <w:rPr>
      <w:rFonts w:ascii="Tahoma" w:eastAsia="Times New Roman" w:hAnsi="Tahoma" w:cs="Tahoma"/>
      <w:sz w:val="20"/>
      <w:szCs w:val="20"/>
      <w:shd w:val="clear" w:color="auto" w:fill="000080"/>
      <w:lang w:val="en-US"/>
    </w:rPr>
  </w:style>
  <w:style w:type="paragraph" w:styleId="a8">
    <w:name w:val="Document Map"/>
    <w:basedOn w:val="a"/>
    <w:link w:val="Char4"/>
    <w:semiHidden/>
    <w:rsid w:val="00487F1E"/>
    <w:pPr>
      <w:shd w:val="clear" w:color="auto" w:fill="000080"/>
    </w:pPr>
    <w:rPr>
      <w:rFonts w:ascii="Tahoma" w:hAnsi="Tahoma" w:cs="Tahoma"/>
    </w:rPr>
  </w:style>
  <w:style w:type="paragraph" w:customStyle="1" w:styleId="Pa0">
    <w:name w:val="Pa0"/>
    <w:basedOn w:val="a"/>
    <w:next w:val="a"/>
    <w:uiPriority w:val="99"/>
    <w:rsid w:val="00487F1E"/>
    <w:pPr>
      <w:widowControl w:val="0"/>
      <w:adjustRightInd w:val="0"/>
      <w:spacing w:line="241" w:lineRule="atLeast"/>
    </w:pPr>
    <w:rPr>
      <w:rFonts w:ascii="Baskerville" w:hAnsi="Baskerville"/>
      <w:sz w:val="24"/>
      <w:szCs w:val="24"/>
    </w:rPr>
  </w:style>
  <w:style w:type="character" w:customStyle="1" w:styleId="A50">
    <w:name w:val="A5"/>
    <w:uiPriority w:val="99"/>
    <w:rsid w:val="00487F1E"/>
    <w:rPr>
      <w:color w:val="00529F"/>
      <w:sz w:val="20"/>
      <w:szCs w:val="20"/>
    </w:rPr>
  </w:style>
  <w:style w:type="paragraph" w:styleId="a9">
    <w:name w:val="Balloon Text"/>
    <w:basedOn w:val="a"/>
    <w:link w:val="Char5"/>
    <w:rsid w:val="00487F1E"/>
    <w:rPr>
      <w:rFonts w:ascii="Tahoma" w:hAnsi="Tahoma" w:cs="Tahoma"/>
      <w:sz w:val="16"/>
      <w:szCs w:val="16"/>
    </w:rPr>
  </w:style>
  <w:style w:type="character" w:customStyle="1" w:styleId="Char5">
    <w:name w:val="Κείμενο πλαισίου Char"/>
    <w:basedOn w:val="a0"/>
    <w:link w:val="a9"/>
    <w:rsid w:val="00487F1E"/>
    <w:rPr>
      <w:rFonts w:ascii="Tahoma" w:eastAsia="Times New Roman" w:hAnsi="Tahoma" w:cs="Tahoma"/>
      <w:sz w:val="16"/>
      <w:szCs w:val="16"/>
      <w:lang w:val="en-US"/>
    </w:rPr>
  </w:style>
  <w:style w:type="paragraph" w:customStyle="1" w:styleId="ParagraphStyle1">
    <w:name w:val="Paragraph Style 1"/>
    <w:basedOn w:val="a"/>
    <w:uiPriority w:val="99"/>
    <w:rsid w:val="00487F1E"/>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a0"/>
    <w:uiPriority w:val="99"/>
    <w:rsid w:val="00487F1E"/>
    <w:rPr>
      <w:rFonts w:ascii="Verdana" w:hAnsi="Verdana" w:cs="Verdana"/>
      <w:color w:val="000000"/>
      <w:sz w:val="22"/>
      <w:szCs w:val="22"/>
    </w:rPr>
  </w:style>
  <w:style w:type="character" w:customStyle="1" w:styleId="bodytype">
    <w:name w:val="body type"/>
    <w:basedOn w:val="a0"/>
    <w:uiPriority w:val="99"/>
    <w:rsid w:val="00487F1E"/>
    <w:rPr>
      <w:rFonts w:ascii="Formata-Regular" w:hAnsi="Formata-Regular" w:cs="Formata-Regular"/>
      <w:color w:val="000000"/>
      <w:sz w:val="22"/>
      <w:szCs w:val="22"/>
    </w:rPr>
  </w:style>
  <w:style w:type="paragraph" w:customStyle="1" w:styleId="Style1">
    <w:name w:val="Style1"/>
    <w:basedOn w:val="ReferenceHead"/>
    <w:link w:val="Style1Char"/>
    <w:qFormat/>
    <w:rsid w:val="00487F1E"/>
  </w:style>
  <w:style w:type="character" w:customStyle="1" w:styleId="Style1Char">
    <w:name w:val="Style1 Char"/>
    <w:basedOn w:val="ReferenceHeadChar"/>
    <w:link w:val="Style1"/>
    <w:rsid w:val="00487F1E"/>
  </w:style>
  <w:style w:type="character" w:customStyle="1" w:styleId="BodyText2">
    <w:name w:val="Body Text2"/>
    <w:basedOn w:val="a0"/>
    <w:uiPriority w:val="99"/>
    <w:rsid w:val="00487F1E"/>
    <w:rPr>
      <w:rFonts w:ascii="Verdana" w:hAnsi="Verdana" w:cs="Verdana"/>
      <w:color w:val="000000"/>
      <w:sz w:val="22"/>
      <w:szCs w:val="22"/>
    </w:rPr>
  </w:style>
  <w:style w:type="paragraph" w:customStyle="1" w:styleId="TextL-MAG">
    <w:name w:val="Text L-MAG"/>
    <w:basedOn w:val="a"/>
    <w:link w:val="TextL-MAGChar"/>
    <w:qFormat/>
    <w:rsid w:val="00487F1E"/>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a0"/>
    <w:link w:val="TextL-MAG"/>
    <w:rsid w:val="00487F1E"/>
    <w:rPr>
      <w:rFonts w:ascii="Arial" w:eastAsia="MS Mincho" w:hAnsi="Arial" w:cs="Times New Roman"/>
      <w:sz w:val="18"/>
      <w:lang w:val="en-US" w:eastAsia="ja-JP"/>
    </w:rPr>
  </w:style>
  <w:style w:type="character" w:styleId="aa">
    <w:name w:val="annotation reference"/>
    <w:basedOn w:val="a0"/>
    <w:rsid w:val="00487F1E"/>
    <w:rPr>
      <w:sz w:val="18"/>
      <w:szCs w:val="18"/>
    </w:rPr>
  </w:style>
  <w:style w:type="paragraph" w:styleId="ab">
    <w:name w:val="annotation text"/>
    <w:basedOn w:val="a"/>
    <w:link w:val="Char6"/>
    <w:rsid w:val="00487F1E"/>
    <w:rPr>
      <w:sz w:val="24"/>
      <w:szCs w:val="24"/>
    </w:rPr>
  </w:style>
  <w:style w:type="character" w:customStyle="1" w:styleId="Char6">
    <w:name w:val="Κείμενο σχολίου Char"/>
    <w:basedOn w:val="a0"/>
    <w:link w:val="ab"/>
    <w:rsid w:val="00487F1E"/>
    <w:rPr>
      <w:rFonts w:ascii="Times New Roman" w:eastAsia="Times New Roman" w:hAnsi="Times New Roman" w:cs="Times New Roman"/>
      <w:sz w:val="24"/>
      <w:szCs w:val="24"/>
      <w:lang w:val="en-US"/>
    </w:rPr>
  </w:style>
  <w:style w:type="paragraph" w:styleId="ac">
    <w:name w:val="annotation subject"/>
    <w:basedOn w:val="ab"/>
    <w:next w:val="ab"/>
    <w:link w:val="Char7"/>
    <w:rsid w:val="00487F1E"/>
    <w:rPr>
      <w:b/>
      <w:bCs/>
      <w:sz w:val="20"/>
      <w:szCs w:val="20"/>
    </w:rPr>
  </w:style>
  <w:style w:type="character" w:customStyle="1" w:styleId="Char7">
    <w:name w:val="Θέμα σχολίου Char"/>
    <w:basedOn w:val="Char6"/>
    <w:link w:val="ac"/>
    <w:rsid w:val="00487F1E"/>
    <w:rPr>
      <w:b/>
      <w:bCs/>
      <w:sz w:val="20"/>
      <w:szCs w:val="20"/>
    </w:rPr>
  </w:style>
  <w:style w:type="paragraph" w:customStyle="1" w:styleId="Pa12">
    <w:name w:val="Pa12"/>
    <w:basedOn w:val="a"/>
    <w:next w:val="a"/>
    <w:uiPriority w:val="99"/>
    <w:rsid w:val="00487F1E"/>
    <w:pPr>
      <w:autoSpaceDE w:val="0"/>
      <w:autoSpaceDN w:val="0"/>
      <w:adjustRightInd w:val="0"/>
      <w:spacing w:line="211" w:lineRule="atLeast"/>
    </w:pPr>
    <w:rPr>
      <w:rFonts w:ascii="Book Antiqua" w:hAnsi="Book Antiqua"/>
      <w:sz w:val="24"/>
      <w:szCs w:val="24"/>
      <w:lang w:val="el-GR"/>
    </w:rPr>
  </w:style>
  <w:style w:type="paragraph" w:customStyle="1" w:styleId="Pa7">
    <w:name w:val="Pa7"/>
    <w:basedOn w:val="a"/>
    <w:next w:val="a"/>
    <w:uiPriority w:val="99"/>
    <w:rsid w:val="00487F1E"/>
    <w:pPr>
      <w:autoSpaceDE w:val="0"/>
      <w:autoSpaceDN w:val="0"/>
      <w:adjustRightInd w:val="0"/>
      <w:spacing w:line="160" w:lineRule="atLeast"/>
    </w:pPr>
    <w:rPr>
      <w:rFonts w:ascii="Book Antiqua" w:hAnsi="Book Antiqua"/>
      <w:sz w:val="24"/>
      <w:szCs w:val="24"/>
      <w:lang w:val="el-GR"/>
    </w:rPr>
  </w:style>
  <w:style w:type="paragraph" w:customStyle="1" w:styleId="Default">
    <w:name w:val="Default"/>
    <w:rsid w:val="00487F1E"/>
    <w:pPr>
      <w:autoSpaceDE w:val="0"/>
      <w:autoSpaceDN w:val="0"/>
      <w:adjustRightInd w:val="0"/>
      <w:spacing w:after="0" w:line="240" w:lineRule="auto"/>
    </w:pPr>
    <w:rPr>
      <w:rFonts w:ascii="Book Antiqua" w:eastAsia="Times New Roman" w:hAnsi="Book Antiqua" w:cs="Book Antiqua"/>
      <w:color w:val="000000"/>
      <w:sz w:val="24"/>
      <w:szCs w:val="24"/>
    </w:rPr>
  </w:style>
  <w:style w:type="paragraph" w:styleId="Web">
    <w:name w:val="Normal (Web)"/>
    <w:basedOn w:val="a"/>
    <w:uiPriority w:val="99"/>
    <w:unhideWhenUsed/>
    <w:rsid w:val="00487F1E"/>
    <w:pPr>
      <w:spacing w:before="100" w:beforeAutospacing="1" w:after="100" w:afterAutospacing="1"/>
    </w:pPr>
    <w:rPr>
      <w:sz w:val="24"/>
      <w:szCs w:val="24"/>
      <w:lang w:val="el-GR" w:eastAsia="el-GR"/>
    </w:rPr>
  </w:style>
  <w:style w:type="character" w:customStyle="1" w:styleId="mwe-math-mathml-inline">
    <w:name w:val="mwe-math-mathml-inline"/>
    <w:basedOn w:val="a0"/>
    <w:rsid w:val="00487F1E"/>
  </w:style>
  <w:style w:type="character" w:customStyle="1" w:styleId="hs-cta-wrapper">
    <w:name w:val="hs-cta-wrapper"/>
    <w:basedOn w:val="a0"/>
    <w:rsid w:val="00487F1E"/>
  </w:style>
  <w:style w:type="paragraph" w:styleId="ad">
    <w:name w:val="List Paragraph"/>
    <w:basedOn w:val="a"/>
    <w:uiPriority w:val="34"/>
    <w:qFormat/>
    <w:rsid w:val="00487F1E"/>
    <w:pPr>
      <w:ind w:left="720"/>
      <w:contextualSpacing/>
    </w:pPr>
  </w:style>
  <w:style w:type="character" w:customStyle="1" w:styleId="A17">
    <w:name w:val="A17"/>
    <w:uiPriority w:val="99"/>
    <w:rsid w:val="00487F1E"/>
    <w:rPr>
      <w:rFonts w:ascii="Courier Std" w:hAnsi="Courier Std" w:cs="Courier Std"/>
      <w:color w:val="000000"/>
      <w:sz w:val="11"/>
      <w:szCs w:val="11"/>
    </w:rPr>
  </w:style>
  <w:style w:type="character" w:styleId="ae">
    <w:name w:val="Emphasis"/>
    <w:basedOn w:val="a0"/>
    <w:uiPriority w:val="20"/>
    <w:qFormat/>
    <w:rsid w:val="00487F1E"/>
    <w:rPr>
      <w:i/>
      <w:iCs/>
    </w:rPr>
  </w:style>
  <w:style w:type="paragraph" w:customStyle="1" w:styleId="graf">
    <w:name w:val="graf"/>
    <w:basedOn w:val="a"/>
    <w:rsid w:val="00487F1E"/>
    <w:pPr>
      <w:spacing w:before="100" w:beforeAutospacing="1" w:after="100" w:afterAutospacing="1"/>
    </w:pPr>
    <w:rPr>
      <w:sz w:val="24"/>
      <w:szCs w:val="24"/>
      <w:lang w:val="el-GR" w:eastAsia="el-GR"/>
    </w:rPr>
  </w:style>
  <w:style w:type="character" w:styleId="af">
    <w:name w:val="Strong"/>
    <w:basedOn w:val="a0"/>
    <w:uiPriority w:val="22"/>
    <w:qFormat/>
    <w:rsid w:val="00487F1E"/>
    <w:rPr>
      <w:b/>
      <w:bCs/>
    </w:rPr>
  </w:style>
  <w:style w:type="character" w:customStyle="1" w:styleId="markup--quote">
    <w:name w:val="markup--quote"/>
    <w:basedOn w:val="a0"/>
    <w:rsid w:val="00487F1E"/>
  </w:style>
  <w:style w:type="character" w:customStyle="1" w:styleId="auto-style30">
    <w:name w:val="auto-style30"/>
    <w:basedOn w:val="a0"/>
    <w:rsid w:val="00487F1E"/>
  </w:style>
  <w:style w:type="character" w:customStyle="1" w:styleId="auto-style12">
    <w:name w:val="auto-style12"/>
    <w:basedOn w:val="a0"/>
    <w:rsid w:val="00487F1E"/>
  </w:style>
  <w:style w:type="character" w:customStyle="1" w:styleId="a-size-extra-large">
    <w:name w:val="a-size-extra-large"/>
    <w:basedOn w:val="a0"/>
    <w:rsid w:val="00487F1E"/>
  </w:style>
  <w:style w:type="paragraph" w:styleId="af0">
    <w:name w:val="TOC Heading"/>
    <w:basedOn w:val="1"/>
    <w:next w:val="a"/>
    <w:uiPriority w:val="39"/>
    <w:semiHidden/>
    <w:unhideWhenUsed/>
    <w:qFormat/>
    <w:rsid w:val="001C2E63"/>
    <w:pPr>
      <w:keepLines/>
      <w:numPr>
        <w:numId w:val="0"/>
      </w:numPr>
      <w:spacing w:before="480" w:after="0" w:line="276" w:lineRule="auto"/>
      <w:jc w:val="left"/>
      <w:outlineLvl w:val="9"/>
    </w:pPr>
    <w:rPr>
      <w:rFonts w:asciiTheme="majorHAnsi" w:eastAsiaTheme="majorEastAsia" w:hAnsiTheme="majorHAnsi" w:cstheme="majorBidi"/>
      <w:b/>
      <w:bCs/>
      <w:smallCaps w:val="0"/>
      <w:color w:val="365F91" w:themeColor="accent1" w:themeShade="BF"/>
      <w:kern w:val="0"/>
      <w:sz w:val="28"/>
      <w:szCs w:val="28"/>
      <w:lang w:val="el-GR"/>
    </w:rPr>
  </w:style>
  <w:style w:type="paragraph" w:styleId="10">
    <w:name w:val="toc 1"/>
    <w:basedOn w:val="a"/>
    <w:next w:val="a"/>
    <w:autoRedefine/>
    <w:uiPriority w:val="39"/>
    <w:unhideWhenUsed/>
    <w:rsid w:val="001C2E63"/>
    <w:pPr>
      <w:spacing w:after="100"/>
    </w:pPr>
  </w:style>
  <w:style w:type="paragraph" w:styleId="20">
    <w:name w:val="toc 2"/>
    <w:basedOn w:val="a"/>
    <w:next w:val="a"/>
    <w:autoRedefine/>
    <w:uiPriority w:val="39"/>
    <w:unhideWhenUsed/>
    <w:rsid w:val="001C2E63"/>
    <w:pPr>
      <w:spacing w:after="100"/>
      <w:ind w:left="20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117" Type="http://schemas.openxmlformats.org/officeDocument/2006/relationships/hyperlink" Target="http://www.biostat.washington.edu/~dwitten/" TargetMode="External"/><Relationship Id="rId21" Type="http://schemas.openxmlformats.org/officeDocument/2006/relationships/hyperlink" Target="https://en.wikipedia.org/wiki/Likert_Scale" TargetMode="External"/><Relationship Id="rId42" Type="http://schemas.openxmlformats.org/officeDocument/2006/relationships/image" Target="media/image12.png"/><Relationship Id="rId47" Type="http://schemas.openxmlformats.org/officeDocument/2006/relationships/hyperlink" Target="https://en.wikipedia.org/wiki/Binary_variable" TargetMode="External"/><Relationship Id="rId63" Type="http://schemas.openxmlformats.org/officeDocument/2006/relationships/hyperlink" Target="https://en.wikipedia.org/wiki/Logit" TargetMode="External"/><Relationship Id="rId68" Type="http://schemas.openxmlformats.org/officeDocument/2006/relationships/image" Target="media/image15.png"/><Relationship Id="rId84" Type="http://schemas.openxmlformats.org/officeDocument/2006/relationships/hyperlink" Target="https://en.wikipedia.org/wiki/High-dimensional_space" TargetMode="External"/><Relationship Id="rId89" Type="http://schemas.openxmlformats.org/officeDocument/2006/relationships/image" Target="media/image23.png"/><Relationship Id="rId112" Type="http://schemas.openxmlformats.org/officeDocument/2006/relationships/hyperlink" Target="http://www-bcf.usc.edu/~gareth" TargetMode="External"/><Relationship Id="rId133" Type="http://schemas.openxmlformats.org/officeDocument/2006/relationships/hyperlink" Target="https://www.ncbi.nlm.nih.gov/pubmed/?term=Redline%20S%5BAuthor%5D&amp;cauthor=true&amp;cauthor_uid=27889439" TargetMode="External"/><Relationship Id="rId138" Type="http://schemas.openxmlformats.org/officeDocument/2006/relationships/hyperlink" Target="https://www.ncbi.nlm.nih.gov/pubmed/20972588" TargetMode="External"/><Relationship Id="rId16" Type="http://schemas.openxmlformats.org/officeDocument/2006/relationships/hyperlink" Target="https://en.wikipedia.org/wiki/Non-REM" TargetMode="External"/><Relationship Id="rId107" Type="http://schemas.openxmlformats.org/officeDocument/2006/relationships/image" Target="media/image35.png"/><Relationship Id="rId11" Type="http://schemas.openxmlformats.org/officeDocument/2006/relationships/hyperlink" Target="https://en.wikipedia.org/wiki/Piezoelectric_sensors" TargetMode="External"/><Relationship Id="rId32" Type="http://schemas.openxmlformats.org/officeDocument/2006/relationships/hyperlink" Target="https://en.wikipedia.org/wiki/Correlation_and_dependence" TargetMode="External"/><Relationship Id="rId37" Type="http://schemas.openxmlformats.org/officeDocument/2006/relationships/hyperlink" Target="https://en.wikipedia.org/wiki/Ranking_(statistics)" TargetMode="External"/><Relationship Id="rId53" Type="http://schemas.openxmlformats.org/officeDocument/2006/relationships/hyperlink" Target="https://en.wikipedia.org/wiki/Indicator_variable" TargetMode="External"/><Relationship Id="rId58" Type="http://schemas.openxmlformats.org/officeDocument/2006/relationships/hyperlink" Target="https://en.wikipedia.org/wiki/Independent_variable" TargetMode="External"/><Relationship Id="rId74" Type="http://schemas.openxmlformats.org/officeDocument/2006/relationships/hyperlink" Target="https://en.wikipedia.org/wiki/Supervised_learning" TargetMode="External"/><Relationship Id="rId79" Type="http://schemas.openxmlformats.org/officeDocument/2006/relationships/hyperlink" Target="https://en.wikipedia.org/wiki/Binary_classifier" TargetMode="External"/><Relationship Id="rId102" Type="http://schemas.openxmlformats.org/officeDocument/2006/relationships/image" Target="media/image32.png"/><Relationship Id="rId123" Type="http://schemas.openxmlformats.org/officeDocument/2006/relationships/hyperlink" Target="http://www-stat.stanford.edu/~tibs/" TargetMode="External"/><Relationship Id="rId128" Type="http://schemas.openxmlformats.org/officeDocument/2006/relationships/hyperlink" Target="https://www.ncbi.nlm.nih.gov/pubmed/?term=Kaplan%20KA%5BAuthor%5D&amp;cauthor=true&amp;cauthor_uid=27889439" TargetMode="External"/><Relationship Id="rId5" Type="http://schemas.openxmlformats.org/officeDocument/2006/relationships/webSettings" Target="webSettings.xml"/><Relationship Id="rId90" Type="http://schemas.openxmlformats.org/officeDocument/2006/relationships/image" Target="media/image24.png"/><Relationship Id="rId95" Type="http://schemas.openxmlformats.org/officeDocument/2006/relationships/image" Target="media/image27.jpeg"/><Relationship Id="rId22" Type="http://schemas.openxmlformats.org/officeDocument/2006/relationships/hyperlink" Target="https://en.wikipedia.org/wiki/Sleep" TargetMode="External"/><Relationship Id="rId27" Type="http://schemas.openxmlformats.org/officeDocument/2006/relationships/hyperlink" Target="http://www.statisticssolutions.com/academic-solutions/membership-resources/member-profile/conducting-analyses-results/videos/pearson-correlation/" TargetMode="External"/><Relationship Id="rId43" Type="http://schemas.openxmlformats.org/officeDocument/2006/relationships/hyperlink" Target="http://www.statisticssolutions.com/academic-solutions/membership-resources/member-profile/data-analysis-plan-templates/data-analysis-plan-logistic-regression/" TargetMode="External"/><Relationship Id="rId48" Type="http://schemas.openxmlformats.org/officeDocument/2006/relationships/hyperlink" Target="https://en.wikipedia.org/wiki/Dependent_variable" TargetMode="External"/><Relationship Id="rId64" Type="http://schemas.openxmlformats.org/officeDocument/2006/relationships/hyperlink" Target="https://en.wikipedia.org/wiki/Sigmoid_function" TargetMode="External"/><Relationship Id="rId69" Type="http://schemas.openxmlformats.org/officeDocument/2006/relationships/image" Target="media/image16.png"/><Relationship Id="rId113" Type="http://schemas.openxmlformats.org/officeDocument/2006/relationships/hyperlink" Target="http://www.biostat.washington.edu/~dwitten/" TargetMode="External"/><Relationship Id="rId118" Type="http://schemas.openxmlformats.org/officeDocument/2006/relationships/hyperlink" Target="http://www.stanford.edu/~hastie/" TargetMode="External"/><Relationship Id="rId134" Type="http://schemas.openxmlformats.org/officeDocument/2006/relationships/hyperlink" Target="https://www.ncbi.nlm.nih.gov/pubmed/?term=Ancoli-Israel%20S%5BAuthor%5D&amp;cauthor=true&amp;cauthor_uid=27889439" TargetMode="External"/><Relationship Id="rId139" Type="http://schemas.openxmlformats.org/officeDocument/2006/relationships/hyperlink" Target="https://www.ncbi.nlm.nih.gov/pubmed/20972588" TargetMode="External"/><Relationship Id="rId8" Type="http://schemas.openxmlformats.org/officeDocument/2006/relationships/image" Target="media/image1.png"/><Relationship Id="rId51" Type="http://schemas.openxmlformats.org/officeDocument/2006/relationships/hyperlink" Target="https://en.wikipedia.org/wiki/Estimation_theory" TargetMode="External"/><Relationship Id="rId72" Type="http://schemas.openxmlformats.org/officeDocument/2006/relationships/image" Target="media/image19.png"/><Relationship Id="rId80" Type="http://schemas.openxmlformats.org/officeDocument/2006/relationships/hyperlink" Target="https://en.wikipedia.org/wiki/Linear_classifier" TargetMode="External"/><Relationship Id="rId85" Type="http://schemas.openxmlformats.org/officeDocument/2006/relationships/hyperlink" Target="https://en.wikipedia.org/wiki/Statistical_classification" TargetMode="External"/><Relationship Id="rId93" Type="http://schemas.openxmlformats.org/officeDocument/2006/relationships/image" Target="media/image25.png"/><Relationship Id="rId98" Type="http://schemas.openxmlformats.org/officeDocument/2006/relationships/image" Target="media/image28.png"/><Relationship Id="rId121" Type="http://schemas.openxmlformats.org/officeDocument/2006/relationships/hyperlink" Target="http://www.biostat.washington.edu/~dwitten/" TargetMode="External"/><Relationship Id="rId3" Type="http://schemas.openxmlformats.org/officeDocument/2006/relationships/styles" Target="styles.xml"/><Relationship Id="rId12" Type="http://schemas.openxmlformats.org/officeDocument/2006/relationships/hyperlink" Target="https://en.wikipedia.org/wiki/Respiratory_Inductance_Plethysmography" TargetMode="External"/><Relationship Id="rId17" Type="http://schemas.openxmlformats.org/officeDocument/2006/relationships/hyperlink" Target="https://en.wikipedia.org/wiki/Medicare_(United_States)" TargetMode="External"/><Relationship Id="rId25" Type="http://schemas.openxmlformats.org/officeDocument/2006/relationships/image" Target="media/image6.png"/><Relationship Id="rId33" Type="http://schemas.openxmlformats.org/officeDocument/2006/relationships/hyperlink" Target="https://en.wikipedia.org/wiki/Ranking" TargetMode="External"/><Relationship Id="rId38" Type="http://schemas.openxmlformats.org/officeDocument/2006/relationships/image" Target="media/image8.png"/><Relationship Id="rId46" Type="http://schemas.openxmlformats.org/officeDocument/2006/relationships/hyperlink" Target="https://en.wikipedia.org/wiki/Logistic_function" TargetMode="External"/><Relationship Id="rId59" Type="http://schemas.openxmlformats.org/officeDocument/2006/relationships/hyperlink" Target="https://en.wikipedia.org/wiki/Continuous_variable" TargetMode="External"/><Relationship Id="rId67" Type="http://schemas.openxmlformats.org/officeDocument/2006/relationships/image" Target="media/image14.png"/><Relationship Id="rId103" Type="http://schemas.openxmlformats.org/officeDocument/2006/relationships/image" Target="media/image33.png"/><Relationship Id="rId108" Type="http://schemas.openxmlformats.org/officeDocument/2006/relationships/image" Target="media/image36.png"/><Relationship Id="rId116" Type="http://schemas.openxmlformats.org/officeDocument/2006/relationships/hyperlink" Target="http://www-bcf.usc.edu/~gareth" TargetMode="External"/><Relationship Id="rId124" Type="http://schemas.openxmlformats.org/officeDocument/2006/relationships/hyperlink" Target="http://www-bcf.usc.edu/~gareth" TargetMode="External"/><Relationship Id="rId129" Type="http://schemas.openxmlformats.org/officeDocument/2006/relationships/hyperlink" Target="https://www.ncbi.nlm.nih.gov/pubmed/?term=Hirshman%20J%5BAuthor%5D&amp;cauthor=true&amp;cauthor_uid=27889439" TargetMode="External"/><Relationship Id="rId137" Type="http://schemas.openxmlformats.org/officeDocument/2006/relationships/hyperlink" Target="https://www.ncbi.nlm.nih.gov/pubmed/?term=Zeitzer%20JM%5BAuthor%5D&amp;cauthor=true&amp;cauthor_uid=27889439" TargetMode="External"/><Relationship Id="rId20" Type="http://schemas.openxmlformats.org/officeDocument/2006/relationships/hyperlink" Target="https://en.wikipedia.org/wiki/Questionnaire" TargetMode="External"/><Relationship Id="rId41" Type="http://schemas.openxmlformats.org/officeDocument/2006/relationships/image" Target="media/image11.png"/><Relationship Id="rId54" Type="http://schemas.openxmlformats.org/officeDocument/2006/relationships/hyperlink" Target="https://en.wikipedia.org/wiki/Log-odds" TargetMode="External"/><Relationship Id="rId62" Type="http://schemas.openxmlformats.org/officeDocument/2006/relationships/hyperlink" Target="https://en.wikipedia.org/wiki/Unit_of_measurement" TargetMode="External"/><Relationship Id="rId70" Type="http://schemas.openxmlformats.org/officeDocument/2006/relationships/image" Target="media/image17.png"/><Relationship Id="rId75" Type="http://schemas.openxmlformats.org/officeDocument/2006/relationships/hyperlink" Target="https://en.wikipedia.org/wiki/Algorithm" TargetMode="External"/><Relationship Id="rId83" Type="http://schemas.openxmlformats.org/officeDocument/2006/relationships/hyperlink" Target="https://en.wikipedia.org/wiki/Hyperplane" TargetMode="External"/><Relationship Id="rId88" Type="http://schemas.openxmlformats.org/officeDocument/2006/relationships/image" Target="media/image22.png"/><Relationship Id="rId91" Type="http://schemas.openxmlformats.org/officeDocument/2006/relationships/hyperlink" Target="https://en.wikipedia.org/wiki/Feature_vector" TargetMode="External"/><Relationship Id="rId96" Type="http://schemas.openxmlformats.org/officeDocument/2006/relationships/hyperlink" Target="https://en.wikipedia.org/wiki/Statistics" TargetMode="External"/><Relationship Id="rId111" Type="http://schemas.openxmlformats.org/officeDocument/2006/relationships/image" Target="media/image39.png"/><Relationship Id="rId132" Type="http://schemas.openxmlformats.org/officeDocument/2006/relationships/hyperlink" Target="https://www.ncbi.nlm.nih.gov/pubmed/?term=Hoffman%20AR%5BAuthor%5D&amp;cauthor=true&amp;cauthor_uid=27889439" TargetMode="External"/><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Non-REM" TargetMode="External"/><Relationship Id="rId23" Type="http://schemas.openxmlformats.org/officeDocument/2006/relationships/image" Target="media/image4.png"/><Relationship Id="rId28" Type="http://schemas.openxmlformats.org/officeDocument/2006/relationships/hyperlink" Target="https://en.wikipedia.org/wiki/Statistics" TargetMode="External"/><Relationship Id="rId36" Type="http://schemas.openxmlformats.org/officeDocument/2006/relationships/hyperlink" Target="https://en.wikipedia.org/wiki/Pearson_product-moment_correlation_coefficient" TargetMode="External"/><Relationship Id="rId49" Type="http://schemas.openxmlformats.org/officeDocument/2006/relationships/hyperlink" Target="https://en.wikipedia.org/wiki/Logistic_regression" TargetMode="External"/><Relationship Id="rId57" Type="http://schemas.openxmlformats.org/officeDocument/2006/relationships/hyperlink" Target="https://en.wikipedia.org/wiki/Linear_function_(calculus)" TargetMode="External"/><Relationship Id="rId106" Type="http://schemas.openxmlformats.org/officeDocument/2006/relationships/image" Target="media/image34.png"/><Relationship Id="rId114" Type="http://schemas.openxmlformats.org/officeDocument/2006/relationships/hyperlink" Target="http://www.stanford.edu/~hastie/" TargetMode="External"/><Relationship Id="rId119" Type="http://schemas.openxmlformats.org/officeDocument/2006/relationships/hyperlink" Target="http://www-stat.stanford.edu/~tibs/" TargetMode="External"/><Relationship Id="rId127" Type="http://schemas.openxmlformats.org/officeDocument/2006/relationships/hyperlink" Target="http://www-stat.stanford.edu/~tibs/" TargetMode="External"/><Relationship Id="rId10" Type="http://schemas.openxmlformats.org/officeDocument/2006/relationships/hyperlink" Target="https://www.datascience.com/blog/supervised-and-unsupervised-machine-learning-algorithms" TargetMode="External"/><Relationship Id="rId31" Type="http://schemas.openxmlformats.org/officeDocument/2006/relationships/hyperlink" Target="https://en.wikipedia.org/wiki/Rank_correlation" TargetMode="External"/><Relationship Id="rId44" Type="http://schemas.openxmlformats.org/officeDocument/2006/relationships/hyperlink" Target="https://en.wikipedia.org/wiki/Statistics" TargetMode="External"/><Relationship Id="rId52" Type="http://schemas.openxmlformats.org/officeDocument/2006/relationships/hyperlink" Target="https://en.wikipedia.org/wiki/Binary_regression" TargetMode="External"/><Relationship Id="rId60" Type="http://schemas.openxmlformats.org/officeDocument/2006/relationships/hyperlink" Target="https://en.wikipedia.org/wiki/Probability" TargetMode="External"/><Relationship Id="rId65" Type="http://schemas.openxmlformats.org/officeDocument/2006/relationships/hyperlink" Target="https://en.wikipedia.org/wiki/Probit_model" TargetMode="External"/><Relationship Id="rId73" Type="http://schemas.openxmlformats.org/officeDocument/2006/relationships/hyperlink" Target="https://en.wikipedia.org/wiki/Machine_learning" TargetMode="External"/><Relationship Id="rId78" Type="http://schemas.openxmlformats.org/officeDocument/2006/relationships/hyperlink" Target="https://en.wikipedia.org/wiki/Probabilistic_classification" TargetMode="External"/><Relationship Id="rId81" Type="http://schemas.openxmlformats.org/officeDocument/2006/relationships/image" Target="media/image20.png"/><Relationship Id="rId86" Type="http://schemas.openxmlformats.org/officeDocument/2006/relationships/hyperlink" Target="https://en.wikipedia.org/wiki/Regression_analysis" TargetMode="External"/><Relationship Id="rId94" Type="http://schemas.openxmlformats.org/officeDocument/2006/relationships/image" Target="media/image26.png"/><Relationship Id="rId99" Type="http://schemas.openxmlformats.org/officeDocument/2006/relationships/image" Target="media/image29.png"/><Relationship Id="rId101" Type="http://schemas.openxmlformats.org/officeDocument/2006/relationships/image" Target="media/image31.png"/><Relationship Id="rId122" Type="http://schemas.openxmlformats.org/officeDocument/2006/relationships/hyperlink" Target="http://www.stanford.edu/~hastie/" TargetMode="External"/><Relationship Id="rId130" Type="http://schemas.openxmlformats.org/officeDocument/2006/relationships/hyperlink" Target="https://www.ncbi.nlm.nih.gov/pubmed/?term=Hernandez%20B%5BAuthor%5D&amp;cauthor=true&amp;cauthor_uid=27889439" TargetMode="External"/><Relationship Id="rId135" Type="http://schemas.openxmlformats.org/officeDocument/2006/relationships/hyperlink" Target="https://www.ncbi.nlm.nih.gov/pubmed/?term=Stone%20K%5BAuthor%5D&amp;cauthor=true&amp;cauthor_uid=27889439" TargetMode="External"/><Relationship Id="rId4" Type="http://schemas.openxmlformats.org/officeDocument/2006/relationships/settings" Target="settings.xml"/><Relationship Id="rId9" Type="http://schemas.openxmlformats.org/officeDocument/2006/relationships/hyperlink" Target="https://datascience.hubs.vidyard.com/watch/QDjFvKNPVPyBdo2W3aJKD3" TargetMode="External"/><Relationship Id="rId13" Type="http://schemas.openxmlformats.org/officeDocument/2006/relationships/hyperlink" Target="https://en.wikipedia.org/wiki/Sleep_onset_latency" TargetMode="External"/><Relationship Id="rId18" Type="http://schemas.openxmlformats.org/officeDocument/2006/relationships/image" Target="media/image2.png"/><Relationship Id="rId39" Type="http://schemas.openxmlformats.org/officeDocument/2006/relationships/image" Target="media/image9.png"/><Relationship Id="rId109" Type="http://schemas.openxmlformats.org/officeDocument/2006/relationships/image" Target="media/image37.png"/><Relationship Id="rId34" Type="http://schemas.openxmlformats.org/officeDocument/2006/relationships/hyperlink" Target="https://en.wikipedia.org/wiki/Variable_(mathematics)" TargetMode="External"/><Relationship Id="rId50" Type="http://schemas.openxmlformats.org/officeDocument/2006/relationships/hyperlink" Target="https://en.wikipedia.org/wiki/Regression_analysis" TargetMode="External"/><Relationship Id="rId55" Type="http://schemas.openxmlformats.org/officeDocument/2006/relationships/hyperlink" Target="https://en.wikipedia.org/wiki/Logarithm" TargetMode="External"/><Relationship Id="rId76" Type="http://schemas.openxmlformats.org/officeDocument/2006/relationships/hyperlink" Target="https://en.wikipedia.org/wiki/Statistical_classification" TargetMode="External"/><Relationship Id="rId97" Type="http://schemas.openxmlformats.org/officeDocument/2006/relationships/hyperlink" Target="https://en.wikipedia.org/wiki/Missing_data" TargetMode="External"/><Relationship Id="rId104" Type="http://schemas.openxmlformats.org/officeDocument/2006/relationships/header" Target="header1.xml"/><Relationship Id="rId120" Type="http://schemas.openxmlformats.org/officeDocument/2006/relationships/hyperlink" Target="http://www-bcf.usc.edu/~gareth" TargetMode="External"/><Relationship Id="rId125" Type="http://schemas.openxmlformats.org/officeDocument/2006/relationships/hyperlink" Target="http://www.biostat.washington.edu/~dwitten/" TargetMode="External"/><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hyperlink" Target="https://en.wikipedia.org/wiki/Feature_space" TargetMode="External"/><Relationship Id="rId2" Type="http://schemas.openxmlformats.org/officeDocument/2006/relationships/numbering" Target="numbering.xml"/><Relationship Id="rId29" Type="http://schemas.openxmlformats.org/officeDocument/2006/relationships/hyperlink" Target="https://en.wikipedia.org/wiki/Charles_Spearman" TargetMode="External"/><Relationship Id="rId24" Type="http://schemas.openxmlformats.org/officeDocument/2006/relationships/image" Target="media/image5.png"/><Relationship Id="rId40" Type="http://schemas.openxmlformats.org/officeDocument/2006/relationships/image" Target="media/image10.png"/><Relationship Id="rId45" Type="http://schemas.openxmlformats.org/officeDocument/2006/relationships/hyperlink" Target="https://en.wikipedia.org/wiki/Statistical_model" TargetMode="External"/><Relationship Id="rId66" Type="http://schemas.openxmlformats.org/officeDocument/2006/relationships/hyperlink" Target="https://en.wikipedia.org/wiki/Odds_ratio" TargetMode="External"/><Relationship Id="rId87" Type="http://schemas.openxmlformats.org/officeDocument/2006/relationships/hyperlink" Target="https://en.wikipedia.org/wiki/Generalization_error" TargetMode="External"/><Relationship Id="rId110" Type="http://schemas.openxmlformats.org/officeDocument/2006/relationships/image" Target="media/image38.png"/><Relationship Id="rId115" Type="http://schemas.openxmlformats.org/officeDocument/2006/relationships/hyperlink" Target="http://www-stat.stanford.edu/~tibs/" TargetMode="External"/><Relationship Id="rId131" Type="http://schemas.openxmlformats.org/officeDocument/2006/relationships/hyperlink" Target="https://www.ncbi.nlm.nih.gov/pubmed/?term=Stefanick%20ML%5BAuthor%5D&amp;cauthor=true&amp;cauthor_uid=27889439" TargetMode="External"/><Relationship Id="rId136" Type="http://schemas.openxmlformats.org/officeDocument/2006/relationships/hyperlink" Target="https://www.ncbi.nlm.nih.gov/pubmed/?term=Friedman%20L%5BAuthor%5D&amp;cauthor=true&amp;cauthor_uid=27889439" TargetMode="External"/><Relationship Id="rId61" Type="http://schemas.openxmlformats.org/officeDocument/2006/relationships/image" Target="media/image13.gif"/><Relationship Id="rId82" Type="http://schemas.openxmlformats.org/officeDocument/2006/relationships/image" Target="media/image21.png"/><Relationship Id="rId19" Type="http://schemas.openxmlformats.org/officeDocument/2006/relationships/image" Target="media/image3.png"/><Relationship Id="rId14" Type="http://schemas.openxmlformats.org/officeDocument/2006/relationships/hyperlink" Target="https://en.wikipedia.org/wiki/Rapid_eye_movement_sleep" TargetMode="External"/><Relationship Id="rId30" Type="http://schemas.openxmlformats.org/officeDocument/2006/relationships/hyperlink" Target="https://en.wikipedia.org/wiki/Non-parametric_statistics" TargetMode="External"/><Relationship Id="rId35" Type="http://schemas.openxmlformats.org/officeDocument/2006/relationships/hyperlink" Target="https://en.wikipedia.org/wiki/Monotonic" TargetMode="External"/><Relationship Id="rId56" Type="http://schemas.openxmlformats.org/officeDocument/2006/relationships/hyperlink" Target="https://en.wikipedia.org/wiki/Odds" TargetMode="External"/><Relationship Id="rId77" Type="http://schemas.openxmlformats.org/officeDocument/2006/relationships/hyperlink" Target="https://en.wikipedia.org/wiki/Regression_analysis" TargetMode="External"/><Relationship Id="rId100" Type="http://schemas.openxmlformats.org/officeDocument/2006/relationships/image" Target="media/image30.png"/><Relationship Id="rId105" Type="http://schemas.openxmlformats.org/officeDocument/2006/relationships/footer" Target="footer1.xml"/><Relationship Id="rId126" Type="http://schemas.openxmlformats.org/officeDocument/2006/relationships/hyperlink" Target="http://www.stanford.edu/~hastie/"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F28D0ED-AA8D-4AC6-9A45-361D1E05B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36</Pages>
  <Words>11348</Words>
  <Characters>61284</Characters>
  <Application>Microsoft Office Word</Application>
  <DocSecurity>0</DocSecurity>
  <Lines>510</Lines>
  <Paragraphs>144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72488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13</cp:revision>
  <dcterms:created xsi:type="dcterms:W3CDTF">2019-06-01T17:06:00Z</dcterms:created>
  <dcterms:modified xsi:type="dcterms:W3CDTF">2019-06-19T16:01:00Z</dcterms:modified>
</cp:coreProperties>
</file>