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D86E" w14:textId="31EDC2A5" w:rsidR="00FE70FC" w:rsidRDefault="003E5D85" w:rsidP="003D623A">
      <w:pPr>
        <w:pStyle w:val="Heading1"/>
      </w:pPr>
      <w:r>
        <w:t>Wireframe/ Design Notes</w:t>
      </w:r>
    </w:p>
    <w:p w14:paraId="49F40B9F" w14:textId="77777777" w:rsidR="00884F57" w:rsidRDefault="00884F57"/>
    <w:p w14:paraId="493CB0DD" w14:textId="77777777" w:rsidR="006B2DB3" w:rsidRDefault="006B2DB3"/>
    <w:p w14:paraId="2FF85B2F" w14:textId="028D0366" w:rsidR="003E5D85" w:rsidRDefault="003F1B9F">
      <w:r>
        <w:t xml:space="preserve">Increase scale of </w:t>
      </w:r>
      <w:r w:rsidR="003D623A">
        <w:t>hero b</w:t>
      </w:r>
      <w:r>
        <w:t>anner text and button</w:t>
      </w:r>
    </w:p>
    <w:p w14:paraId="07302C13" w14:textId="235CC749" w:rsidR="003F1B9F" w:rsidRDefault="003F1B9F" w:rsidP="003F1B9F">
      <w:pPr>
        <w:pStyle w:val="ListParagraph"/>
        <w:numPr>
          <w:ilvl w:val="0"/>
          <w:numId w:val="1"/>
        </w:numPr>
      </w:pPr>
      <w:r>
        <w:t>I identified that the main audience for this site are BC residents looking to find rebates for their home. A key call to action should be to the ‘Rebate Search Tool’ and this should be front and centre and should stand out</w:t>
      </w:r>
      <w:r w:rsidR="003D623A">
        <w:t>.</w:t>
      </w:r>
    </w:p>
    <w:p w14:paraId="7C6E857D" w14:textId="7D4C9A23" w:rsidR="003D623A" w:rsidRDefault="003D623A" w:rsidP="003F1B9F">
      <w:pPr>
        <w:pStyle w:val="ListParagraph"/>
        <w:numPr>
          <w:ilvl w:val="0"/>
          <w:numId w:val="1"/>
        </w:numPr>
      </w:pPr>
      <w:r>
        <w:t>I missed this call to action on my first review of the site, so I have made some design changes to try and make it more visible and prominent.</w:t>
      </w:r>
    </w:p>
    <w:p w14:paraId="55C4E654" w14:textId="5405374A" w:rsidR="003F1B9F" w:rsidRDefault="003F1B9F" w:rsidP="003F1B9F">
      <w:pPr>
        <w:pStyle w:val="ListParagraph"/>
        <w:numPr>
          <w:ilvl w:val="0"/>
          <w:numId w:val="1"/>
        </w:numPr>
      </w:pPr>
      <w:r>
        <w:t>The website’s purpose</w:t>
      </w:r>
      <w:r w:rsidR="003D623A">
        <w:t xml:space="preserve"> or tagline</w:t>
      </w:r>
      <w:r>
        <w:t xml:space="preserve"> </w:t>
      </w:r>
      <w:r w:rsidR="003D623A">
        <w:t>i</w:t>
      </w:r>
      <w:r>
        <w:t>s also included in this</w:t>
      </w:r>
      <w:r w:rsidR="003D623A">
        <w:t xml:space="preserve"> hero</w:t>
      </w:r>
      <w:r>
        <w:t xml:space="preserve"> banner and should stand out</w:t>
      </w:r>
      <w:r w:rsidR="003D623A">
        <w:t xml:space="preserve"> as a key element of a homepage.</w:t>
      </w:r>
    </w:p>
    <w:p w14:paraId="6B6F4512" w14:textId="1DF02830" w:rsidR="001600D7" w:rsidRDefault="003F1B9F" w:rsidP="003D1F01">
      <w:pPr>
        <w:pStyle w:val="ListParagraph"/>
        <w:numPr>
          <w:ilvl w:val="0"/>
          <w:numId w:val="1"/>
        </w:numPr>
      </w:pPr>
      <w:r>
        <w:t>During the accessibility audit, it was identified that this text did not comply with min</w:t>
      </w:r>
      <w:r w:rsidR="003D623A">
        <w:t>imum</w:t>
      </w:r>
      <w:r>
        <w:t xml:space="preserve"> contrast, so </w:t>
      </w:r>
      <w:r w:rsidR="003D623A">
        <w:t>I also added a background behind the text to increase contrast and optimize readability.</w:t>
      </w:r>
    </w:p>
    <w:p w14:paraId="027A9C26" w14:textId="77777777" w:rsidR="001600D7" w:rsidRDefault="001600D7" w:rsidP="001600D7"/>
    <w:p w14:paraId="062F349A" w14:textId="40E63FB6" w:rsidR="001600D7" w:rsidRDefault="003D623A" w:rsidP="001600D7">
      <w:r>
        <w:t xml:space="preserve">From the website audit, I identified an </w:t>
      </w:r>
      <w:r w:rsidR="001600D7">
        <w:t xml:space="preserve">SEO recommendation </w:t>
      </w:r>
      <w:r>
        <w:t xml:space="preserve">that the homepage would benefit from an </w:t>
      </w:r>
      <w:r w:rsidR="001600D7">
        <w:t xml:space="preserve">increase </w:t>
      </w:r>
      <w:r>
        <w:t xml:space="preserve">in </w:t>
      </w:r>
      <w:r w:rsidR="001600D7">
        <w:t>copy</w:t>
      </w:r>
    </w:p>
    <w:p w14:paraId="0A9E702E" w14:textId="77777777" w:rsidR="003D623A" w:rsidRDefault="003D623A" w:rsidP="003D623A">
      <w:pPr>
        <w:pStyle w:val="ListParagraph"/>
        <w:numPr>
          <w:ilvl w:val="0"/>
          <w:numId w:val="1"/>
        </w:numPr>
      </w:pPr>
      <w:r>
        <w:t>I have a</w:t>
      </w:r>
      <w:r w:rsidR="001600D7">
        <w:t>dded new sections</w:t>
      </w:r>
      <w:r>
        <w:t xml:space="preserve"> ‘Features’</w:t>
      </w:r>
      <w:r w:rsidR="001600D7">
        <w:t xml:space="preserve"> that highlight specific rebates</w:t>
      </w:r>
      <w:r>
        <w:t>. I selected 2 that I thought stood out:</w:t>
      </w:r>
    </w:p>
    <w:p w14:paraId="3BA80E6C" w14:textId="77777777" w:rsidR="003D623A" w:rsidRDefault="003D623A" w:rsidP="003D623A">
      <w:pPr>
        <w:pStyle w:val="ListParagraph"/>
        <w:numPr>
          <w:ilvl w:val="1"/>
          <w:numId w:val="1"/>
        </w:numPr>
      </w:pPr>
      <w:r>
        <w:t>The Income qualified rebate of up to 95% stood out as a</w:t>
      </w:r>
      <w:r w:rsidR="001600D7">
        <w:t>ppealing to the key audience</w:t>
      </w:r>
    </w:p>
    <w:p w14:paraId="37E9A8A3" w14:textId="74ADC3B2" w:rsidR="003D623A" w:rsidRDefault="003D623A" w:rsidP="003D623A">
      <w:pPr>
        <w:pStyle w:val="ListParagraph"/>
        <w:numPr>
          <w:ilvl w:val="1"/>
          <w:numId w:val="1"/>
        </w:numPr>
      </w:pPr>
      <w:r>
        <w:t>The heat pump also stood out as it is likely to offer the greatest impact for reducing emissions.</w:t>
      </w:r>
    </w:p>
    <w:p w14:paraId="52D4814F" w14:textId="77777777" w:rsidR="003D623A" w:rsidRDefault="003D623A" w:rsidP="001600D7"/>
    <w:p w14:paraId="47B03005" w14:textId="77777777" w:rsidR="003D623A" w:rsidRDefault="003D623A" w:rsidP="001600D7"/>
    <w:p w14:paraId="03FDA18D" w14:textId="20CEA0FD" w:rsidR="001600D7" w:rsidRDefault="001600D7" w:rsidP="001600D7">
      <w:r>
        <w:t xml:space="preserve">Addition of </w:t>
      </w:r>
      <w:r w:rsidR="003D623A">
        <w:t>c</w:t>
      </w:r>
      <w:r>
        <w:t>ontact call to action</w:t>
      </w:r>
    </w:p>
    <w:p w14:paraId="681127D8" w14:textId="0B6DC5CA" w:rsidR="003D623A" w:rsidRDefault="001600D7" w:rsidP="003D623A">
      <w:pPr>
        <w:pStyle w:val="ListParagraph"/>
        <w:numPr>
          <w:ilvl w:val="0"/>
          <w:numId w:val="1"/>
        </w:numPr>
      </w:pPr>
      <w:r>
        <w:t>This</w:t>
      </w:r>
      <w:r w:rsidR="003D623A">
        <w:t xml:space="preserve"> contact information</w:t>
      </w:r>
      <w:r>
        <w:t xml:space="preserve"> is included in the mega menu</w:t>
      </w:r>
      <w:r w:rsidR="003D623A">
        <w:t xml:space="preserve"> on the </w:t>
      </w:r>
      <w:hyperlink r:id="rId7" w:history="1">
        <w:r w:rsidR="003D623A" w:rsidRPr="007A70A0">
          <w:rPr>
            <w:rStyle w:val="Hyperlink"/>
          </w:rPr>
          <w:t>https://www.betterhomesbc.ca/</w:t>
        </w:r>
      </w:hyperlink>
      <w:r w:rsidR="003D623A">
        <w:t xml:space="preserve"> website in all dropdown areas</w:t>
      </w:r>
      <w:r>
        <w:t xml:space="preserve">, but it is </w:t>
      </w:r>
      <w:r w:rsidR="003D623A">
        <w:t>hidden</w:t>
      </w:r>
      <w:r>
        <w:t xml:space="preserve"> behind a click action</w:t>
      </w:r>
      <w:r w:rsidR="003D623A">
        <w:t>, which prevents it from being visually scanned. I also felt this fit well at the bottom of the homepage, after a user has explored the other sections where they might be ready to contact an energy advisor for more information or to answer questions.</w:t>
      </w:r>
    </w:p>
    <w:p w14:paraId="3F557BCF" w14:textId="3F27E1D9" w:rsidR="001600D7" w:rsidRDefault="003D623A" w:rsidP="003D623A">
      <w:pPr>
        <w:pStyle w:val="ListParagraph"/>
        <w:numPr>
          <w:ilvl w:val="0"/>
          <w:numId w:val="1"/>
        </w:numPr>
      </w:pPr>
      <w:r>
        <w:t>This</w:t>
      </w:r>
      <w:r w:rsidR="001600D7">
        <w:t xml:space="preserve"> is a primary call to action on the site. I wanted to highlight this on the homepage for those who prefer to call or email/message with their specific questions.</w:t>
      </w:r>
    </w:p>
    <w:p w14:paraId="1EAEB3E4" w14:textId="41B8FA0B" w:rsidR="003D623A" w:rsidRDefault="003D623A" w:rsidP="003D623A">
      <w:pPr>
        <w:pStyle w:val="ListParagraph"/>
        <w:numPr>
          <w:ilvl w:val="0"/>
          <w:numId w:val="1"/>
        </w:numPr>
      </w:pPr>
      <w:r>
        <w:t>Having a contact call to action block inside a menu is not a common design pattern, so I wanted to try pulling it out into the page copy. UX changes like this one is often best supported by running an A/B test to see if one call to action gets more clicks than the other placement.</w:t>
      </w:r>
    </w:p>
    <w:p w14:paraId="62F2A640" w14:textId="77777777" w:rsidR="001600D7" w:rsidRDefault="001600D7" w:rsidP="001600D7"/>
    <w:p w14:paraId="7948A1E8" w14:textId="1F34E9BE" w:rsidR="001600D7" w:rsidRDefault="001600D7" w:rsidP="001600D7">
      <w:r>
        <w:t xml:space="preserve">During the accessibility audit, the </w:t>
      </w:r>
      <w:r w:rsidR="003D623A">
        <w:t xml:space="preserve">partner </w:t>
      </w:r>
      <w:r>
        <w:t>logos lacked text to support the images and it was not clear the purpose of this section. I</w:t>
      </w:r>
      <w:r w:rsidR="003D623A">
        <w:t xml:space="preserve"> located similar</w:t>
      </w:r>
      <w:r>
        <w:t xml:space="preserve"> information on the </w:t>
      </w:r>
      <w:proofErr w:type="spellStart"/>
      <w:r>
        <w:t>CleanBC</w:t>
      </w:r>
      <w:proofErr w:type="spellEnd"/>
      <w:r>
        <w:t xml:space="preserve"> </w:t>
      </w:r>
      <w:r w:rsidR="003D623A">
        <w:t xml:space="preserve">parent website </w:t>
      </w:r>
      <w:r>
        <w:t xml:space="preserve">and filled this section in with supporting copy to meet accessibility </w:t>
      </w:r>
      <w:r>
        <w:lastRenderedPageBreak/>
        <w:t>requirements</w:t>
      </w:r>
      <w:r w:rsidR="0032510A">
        <w:t>, as well as supporting the UX</w:t>
      </w:r>
      <w:r w:rsidR="003D623A">
        <w:t>.</w:t>
      </w:r>
      <w:r w:rsidR="0032510A">
        <w:t xml:space="preserve"> While partner information is not likely that important to the user, it does provide credibility to the site to know that this is a partnership between major utility companies and the province.</w:t>
      </w:r>
    </w:p>
    <w:p w14:paraId="5DAEB091" w14:textId="77777777" w:rsidR="001600D7" w:rsidRDefault="001600D7" w:rsidP="001600D7"/>
    <w:p w14:paraId="707E1994" w14:textId="77777777" w:rsidR="001600D7" w:rsidRDefault="001600D7" w:rsidP="001600D7"/>
    <w:p w14:paraId="3E4F819C" w14:textId="7D3FAC35" w:rsidR="001600D7" w:rsidRDefault="001600D7" w:rsidP="001600D7">
      <w:r>
        <w:t>Addition of Footer Navigation</w:t>
      </w:r>
    </w:p>
    <w:p w14:paraId="3D70F898" w14:textId="51EB3539" w:rsidR="001600D7" w:rsidRDefault="001600D7" w:rsidP="001600D7">
      <w:pPr>
        <w:pStyle w:val="ListParagraph"/>
        <w:numPr>
          <w:ilvl w:val="0"/>
          <w:numId w:val="2"/>
        </w:numPr>
      </w:pPr>
      <w:r>
        <w:t>This offers a different way for users to access information who may have reached the bottom of the page and</w:t>
      </w:r>
      <w:r w:rsidR="0032510A">
        <w:t xml:space="preserve"> </w:t>
      </w:r>
      <w:proofErr w:type="gramStart"/>
      <w:r w:rsidR="0032510A">
        <w:t>are</w:t>
      </w:r>
      <w:r>
        <w:t xml:space="preserve"> now are</w:t>
      </w:r>
      <w:proofErr w:type="gramEnd"/>
      <w:r>
        <w:t xml:space="preserve"> looking to access more information.</w:t>
      </w:r>
    </w:p>
    <w:p w14:paraId="799CE459" w14:textId="24BCDA18" w:rsidR="0023060A" w:rsidRDefault="0023060A" w:rsidP="001600D7">
      <w:pPr>
        <w:pStyle w:val="ListParagraph"/>
        <w:numPr>
          <w:ilvl w:val="0"/>
          <w:numId w:val="2"/>
        </w:numPr>
      </w:pPr>
      <w:r>
        <w:t>This menu provides an easily scannable sitemap of the site and companion sites.</w:t>
      </w:r>
    </w:p>
    <w:p w14:paraId="07C02194" w14:textId="2D61CC90" w:rsidR="001600D7" w:rsidRDefault="001600D7" w:rsidP="001600D7">
      <w:pPr>
        <w:pStyle w:val="ListParagraph"/>
        <w:numPr>
          <w:ilvl w:val="0"/>
          <w:numId w:val="2"/>
        </w:numPr>
      </w:pPr>
      <w:r>
        <w:t>This enhances SEO with more linked text to key informatio</w:t>
      </w:r>
      <w:r w:rsidR="0032510A">
        <w:t>n</w:t>
      </w:r>
      <w:r>
        <w:t xml:space="preserve">. </w:t>
      </w:r>
    </w:p>
    <w:p w14:paraId="3840050D" w14:textId="63E4E68A" w:rsidR="0023060A" w:rsidRDefault="0032510A" w:rsidP="0023060A">
      <w:pPr>
        <w:pStyle w:val="ListParagraph"/>
        <w:numPr>
          <w:ilvl w:val="0"/>
          <w:numId w:val="2"/>
        </w:numPr>
      </w:pPr>
      <w:r>
        <w:t>I would be curious to run a test to see how many users end up on this website who are looking for commercial rebates.</w:t>
      </w:r>
    </w:p>
    <w:p w14:paraId="2B4A42FC" w14:textId="77777777" w:rsidR="001600D7" w:rsidRDefault="001600D7" w:rsidP="001600D7"/>
    <w:p w14:paraId="0EA41CAB" w14:textId="77777777" w:rsidR="001600D7" w:rsidRDefault="001600D7" w:rsidP="001600D7">
      <w:r>
        <w:t>Link to Better Buildings in Footer</w:t>
      </w:r>
    </w:p>
    <w:p w14:paraId="3A7FB2FE" w14:textId="7FFB225D" w:rsidR="001600D7" w:rsidRDefault="001600D7" w:rsidP="001600D7">
      <w:pPr>
        <w:pStyle w:val="ListParagraph"/>
        <w:numPr>
          <w:ilvl w:val="0"/>
          <w:numId w:val="3"/>
        </w:numPr>
      </w:pPr>
      <w:r>
        <w:t>This link did not make sense from a UX perspective to be prominent in the footer</w:t>
      </w:r>
    </w:p>
    <w:p w14:paraId="0E9463FF" w14:textId="666038C9" w:rsidR="00792A9F" w:rsidRDefault="001600D7" w:rsidP="00792A9F">
      <w:pPr>
        <w:pStyle w:val="ListParagraph"/>
        <w:numPr>
          <w:ilvl w:val="0"/>
          <w:numId w:val="3"/>
        </w:numPr>
      </w:pPr>
      <w:r>
        <w:t>I have moved this link to the ‘Quick Links’ in the Footer Nav</w:t>
      </w:r>
    </w:p>
    <w:p w14:paraId="65F39D94" w14:textId="77777777" w:rsidR="00792A9F" w:rsidRDefault="00792A9F" w:rsidP="00792A9F"/>
    <w:p w14:paraId="0807B45B" w14:textId="0D628261" w:rsidR="0032510A" w:rsidRDefault="0032510A" w:rsidP="00792A9F">
      <w:r>
        <w:t>Homepage tiles:</w:t>
      </w:r>
    </w:p>
    <w:p w14:paraId="637EEC47" w14:textId="77777777" w:rsidR="0032510A" w:rsidRDefault="0032510A" w:rsidP="00792A9F">
      <w:pPr>
        <w:pStyle w:val="ListParagraph"/>
        <w:numPr>
          <w:ilvl w:val="0"/>
          <w:numId w:val="2"/>
        </w:numPr>
      </w:pPr>
      <w:r>
        <w:t>I rearranged the tiles on the homepage, moving the heat pumps to a featured banner, as it didn’t seem to fit.</w:t>
      </w:r>
    </w:p>
    <w:p w14:paraId="0993F1E7" w14:textId="43B3CAFC" w:rsidR="0032510A" w:rsidRDefault="0032510A" w:rsidP="00792A9F">
      <w:pPr>
        <w:pStyle w:val="ListParagraph"/>
        <w:numPr>
          <w:ilvl w:val="0"/>
          <w:numId w:val="2"/>
        </w:numPr>
      </w:pPr>
      <w:r>
        <w:t>I moved the other sections into one section with the 4 remaining tiles.</w:t>
      </w:r>
    </w:p>
    <w:p w14:paraId="3A24FD90" w14:textId="2FDFDEE7" w:rsidR="0032510A" w:rsidRDefault="0032510A" w:rsidP="004419E1">
      <w:pPr>
        <w:pStyle w:val="ListParagraph"/>
        <w:numPr>
          <w:ilvl w:val="0"/>
          <w:numId w:val="2"/>
        </w:numPr>
      </w:pPr>
      <w:r>
        <w:t>Any UX change like this should be supported by user testing to determine if the change impacted the UX.</w:t>
      </w:r>
    </w:p>
    <w:p w14:paraId="0769E565" w14:textId="77777777" w:rsidR="0032510A" w:rsidRDefault="0032510A" w:rsidP="0032510A"/>
    <w:p w14:paraId="2CEDD04C" w14:textId="1E905DF9" w:rsidR="0032510A" w:rsidRDefault="0032510A" w:rsidP="0032510A">
      <w:r>
        <w:t>I moved the benefits section just below the hero banner, as I felt this was telling the story of website’s purpose and</w:t>
      </w:r>
      <w:r w:rsidR="007E1E04">
        <w:t xml:space="preserve"> engaging with the user before giving them links to move away from the homepage. </w:t>
      </w:r>
    </w:p>
    <w:p w14:paraId="1B2D667D" w14:textId="77777777" w:rsidR="0032510A" w:rsidRDefault="0032510A" w:rsidP="0032510A"/>
    <w:p w14:paraId="05B8D902" w14:textId="77777777" w:rsidR="0032510A" w:rsidRDefault="0032510A" w:rsidP="00792A9F"/>
    <w:p w14:paraId="3763F5F6" w14:textId="24CE22A2" w:rsidR="00792A9F" w:rsidRPr="006B2DB3" w:rsidRDefault="00792A9F" w:rsidP="00792A9F">
      <w:pPr>
        <w:rPr>
          <w:b/>
          <w:bCs/>
        </w:rPr>
      </w:pPr>
      <w:r w:rsidRPr="006B2DB3">
        <w:rPr>
          <w:b/>
          <w:bCs/>
        </w:rPr>
        <w:t>References:</w:t>
      </w:r>
    </w:p>
    <w:p w14:paraId="2BC801AB" w14:textId="77777777" w:rsidR="006B2DB3" w:rsidRPr="0032510A" w:rsidRDefault="006B2DB3" w:rsidP="006B2DB3">
      <w:pPr>
        <w:ind w:left="720" w:hanging="720"/>
        <w:rPr>
          <w:rFonts w:ascii="Aptos" w:hAnsi="Aptos"/>
        </w:rPr>
      </w:pPr>
      <w:r w:rsidRPr="0032510A">
        <w:rPr>
          <w:rFonts w:ascii="Aptos" w:hAnsi="Aptos"/>
        </w:rPr>
        <w:t xml:space="preserve">Nielsen, J. (2018, January 6). </w:t>
      </w:r>
      <w:r w:rsidRPr="0032510A">
        <w:rPr>
          <w:rFonts w:ascii="Aptos" w:hAnsi="Aptos"/>
          <w:i/>
          <w:iCs/>
        </w:rPr>
        <w:t>Top 10 guidelines for homepage usability</w:t>
      </w:r>
      <w:r w:rsidRPr="0032510A">
        <w:rPr>
          <w:rFonts w:ascii="Aptos" w:hAnsi="Aptos"/>
        </w:rPr>
        <w:t xml:space="preserve">. Nielsen Norman Group. </w:t>
      </w:r>
      <w:r w:rsidRPr="0032510A">
        <w:rPr>
          <w:rStyle w:val="url"/>
          <w:rFonts w:ascii="Aptos" w:hAnsi="Aptos"/>
        </w:rPr>
        <w:t>https://www.nngroup.com/articles/top-ten-guidelines-for-homepage-usability/?lm=113-design-guidelines-homepage-usability&amp;pt=article</w:t>
      </w:r>
    </w:p>
    <w:p w14:paraId="6BB50A99" w14:textId="77777777" w:rsidR="006B2DB3" w:rsidRPr="0032510A" w:rsidRDefault="006B2DB3" w:rsidP="007B3D34">
      <w:pPr>
        <w:ind w:left="720" w:hanging="720"/>
        <w:rPr>
          <w:rFonts w:ascii="Aptos" w:hAnsi="Aptos"/>
        </w:rPr>
      </w:pPr>
    </w:p>
    <w:p w14:paraId="61496CBB" w14:textId="77777777" w:rsidR="006B2DB3" w:rsidRPr="0032510A" w:rsidRDefault="006B2DB3" w:rsidP="007B3D34">
      <w:pPr>
        <w:ind w:left="720" w:hanging="720"/>
        <w:rPr>
          <w:rFonts w:ascii="Aptos" w:hAnsi="Aptos"/>
        </w:rPr>
      </w:pPr>
    </w:p>
    <w:p w14:paraId="791996C3" w14:textId="3859E50E" w:rsidR="00792A9F" w:rsidRPr="0032510A" w:rsidRDefault="007B3D34" w:rsidP="007B3D34">
      <w:pPr>
        <w:ind w:left="720" w:hanging="720"/>
        <w:rPr>
          <w:rFonts w:ascii="Aptos" w:hAnsi="Aptos"/>
        </w:rPr>
      </w:pPr>
      <w:r w:rsidRPr="0032510A">
        <w:rPr>
          <w:rFonts w:ascii="Aptos" w:hAnsi="Aptos"/>
        </w:rPr>
        <w:t>Nielsen, J. (2024, February 2). </w:t>
      </w:r>
      <w:r w:rsidRPr="0032510A">
        <w:rPr>
          <w:rFonts w:ascii="Aptos" w:hAnsi="Aptos"/>
          <w:i/>
          <w:iCs/>
          <w:bdr w:val="single" w:sz="2" w:space="0" w:color="ECEDEE" w:frame="1"/>
        </w:rPr>
        <w:t>113 Design Guidelines for Homepage usability</w:t>
      </w:r>
      <w:r w:rsidRPr="0032510A">
        <w:rPr>
          <w:rFonts w:ascii="Aptos" w:hAnsi="Aptos"/>
        </w:rPr>
        <w:t>. Nielsen Norman Group. </w:t>
      </w:r>
      <w:r w:rsidRPr="0032510A">
        <w:rPr>
          <w:rStyle w:val="url"/>
          <w:rFonts w:ascii="Aptos" w:hAnsi="Aptos"/>
          <w:bdr w:val="single" w:sz="2" w:space="0" w:color="ECEDEE" w:frame="1"/>
        </w:rPr>
        <w:t>https://www.nngroup.com/articles/113-design-guidelines-homepage-usability/</w:t>
      </w:r>
    </w:p>
    <w:sectPr w:rsidR="00792A9F" w:rsidRPr="003251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1968D" w14:textId="77777777" w:rsidR="008E11BA" w:rsidRDefault="008E11BA" w:rsidP="003D623A">
      <w:r>
        <w:separator/>
      </w:r>
    </w:p>
  </w:endnote>
  <w:endnote w:type="continuationSeparator" w:id="0">
    <w:p w14:paraId="6332CBFB" w14:textId="77777777" w:rsidR="008E11BA" w:rsidRDefault="008E11BA" w:rsidP="003D6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9BF34" w14:textId="77777777" w:rsidR="008E11BA" w:rsidRDefault="008E11BA" w:rsidP="003D623A">
      <w:r>
        <w:separator/>
      </w:r>
    </w:p>
  </w:footnote>
  <w:footnote w:type="continuationSeparator" w:id="0">
    <w:p w14:paraId="4B2D6395" w14:textId="77777777" w:rsidR="008E11BA" w:rsidRDefault="008E11BA" w:rsidP="003D6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32B4"/>
    <w:multiLevelType w:val="hybridMultilevel"/>
    <w:tmpl w:val="A02E9B60"/>
    <w:lvl w:ilvl="0" w:tplc="0FCA2946">
      <w:numFmt w:val="bullet"/>
      <w:lvlText w:val="-"/>
      <w:lvlJc w:val="left"/>
      <w:pPr>
        <w:ind w:left="766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2ADF6E56"/>
    <w:multiLevelType w:val="hybridMultilevel"/>
    <w:tmpl w:val="BD82C6F8"/>
    <w:lvl w:ilvl="0" w:tplc="0FCA29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35C09"/>
    <w:multiLevelType w:val="hybridMultilevel"/>
    <w:tmpl w:val="293C55E4"/>
    <w:lvl w:ilvl="0" w:tplc="0FCA29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316EB"/>
    <w:multiLevelType w:val="hybridMultilevel"/>
    <w:tmpl w:val="CA5CA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82522"/>
    <w:multiLevelType w:val="hybridMultilevel"/>
    <w:tmpl w:val="83BA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51AAA"/>
    <w:multiLevelType w:val="hybridMultilevel"/>
    <w:tmpl w:val="1D9EA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778297">
    <w:abstractNumId w:val="1"/>
  </w:num>
  <w:num w:numId="2" w16cid:durableId="964890108">
    <w:abstractNumId w:val="2"/>
  </w:num>
  <w:num w:numId="3" w16cid:durableId="653728599">
    <w:abstractNumId w:val="0"/>
  </w:num>
  <w:num w:numId="4" w16cid:durableId="1470321357">
    <w:abstractNumId w:val="3"/>
  </w:num>
  <w:num w:numId="5" w16cid:durableId="1428698343">
    <w:abstractNumId w:val="4"/>
  </w:num>
  <w:num w:numId="6" w16cid:durableId="4954141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85"/>
    <w:rsid w:val="00000B55"/>
    <w:rsid w:val="001600D7"/>
    <w:rsid w:val="0023060A"/>
    <w:rsid w:val="00255D81"/>
    <w:rsid w:val="00323C99"/>
    <w:rsid w:val="0032510A"/>
    <w:rsid w:val="003D623A"/>
    <w:rsid w:val="003E5D85"/>
    <w:rsid w:val="003F1B9F"/>
    <w:rsid w:val="006B2DB3"/>
    <w:rsid w:val="007660CF"/>
    <w:rsid w:val="00792A9F"/>
    <w:rsid w:val="007B3D34"/>
    <w:rsid w:val="007E1E04"/>
    <w:rsid w:val="00884F57"/>
    <w:rsid w:val="008E11BA"/>
    <w:rsid w:val="00BE05C1"/>
    <w:rsid w:val="00C932F0"/>
    <w:rsid w:val="00E33682"/>
    <w:rsid w:val="00FE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B9323"/>
  <w15:chartTrackingRefBased/>
  <w15:docId w15:val="{FD270439-86D8-6849-B5E1-67FF7887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D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D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D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D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D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D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D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D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D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D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D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D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D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2A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A9F"/>
    <w:rPr>
      <w:color w:val="605E5C"/>
      <w:shd w:val="clear" w:color="auto" w:fill="E1DFDD"/>
    </w:rPr>
  </w:style>
  <w:style w:type="character" w:customStyle="1" w:styleId="url">
    <w:name w:val="url"/>
    <w:basedOn w:val="DefaultParagraphFont"/>
    <w:rsid w:val="007B3D34"/>
  </w:style>
  <w:style w:type="paragraph" w:styleId="NormalWeb">
    <w:name w:val="Normal (Web)"/>
    <w:basedOn w:val="Normal"/>
    <w:uiPriority w:val="99"/>
    <w:semiHidden/>
    <w:unhideWhenUsed/>
    <w:rsid w:val="006B2DB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D62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23A"/>
  </w:style>
  <w:style w:type="paragraph" w:styleId="Footer">
    <w:name w:val="footer"/>
    <w:basedOn w:val="Normal"/>
    <w:link w:val="FooterChar"/>
    <w:uiPriority w:val="99"/>
    <w:unhideWhenUsed/>
    <w:rsid w:val="003D62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5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51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etterhomesbc.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Gislason</dc:creator>
  <cp:keywords/>
  <dc:description/>
  <cp:lastModifiedBy>Kristy Gislason</cp:lastModifiedBy>
  <cp:revision>7</cp:revision>
  <dcterms:created xsi:type="dcterms:W3CDTF">2024-05-19T16:52:00Z</dcterms:created>
  <dcterms:modified xsi:type="dcterms:W3CDTF">2024-05-20T18:24:00Z</dcterms:modified>
</cp:coreProperties>
</file>