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1</w:t>
      </w: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PROYECTO</w:t>
      </w:r>
      <w:r w:rsidR="00D86098">
        <w:rPr>
          <w:rFonts w:ascii="Times New Roman" w:eastAsia="Times New Roman" w:hAnsi="Times New Roman" w:cs="Times New Roman"/>
          <w:color w:val="000000"/>
        </w:rPr>
        <w:t xml:space="preserve"> LICOR ADSI</w:t>
      </w: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DANIEL  FERNANDEZ</w:t>
      </w:r>
      <w:proofErr w:type="gramEnd"/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JAIDER CASTAÑO</w:t>
      </w:r>
    </w:p>
    <w:p w:rsidR="001056CB" w:rsidRPr="00DA2BF4" w:rsidRDefault="00DA2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KAROL RAMIREZ</w:t>
      </w: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CASTRO</w:t>
      </w:r>
    </w:p>
    <w:p w:rsidR="001056CB" w:rsidRDefault="00DA2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GERALD BRIC</w:t>
      </w:r>
      <w:r w:rsidR="00424B2B">
        <w:rPr>
          <w:rFonts w:ascii="Times New Roman" w:eastAsia="Times New Roman" w:hAnsi="Times New Roman" w:cs="Times New Roman"/>
        </w:rPr>
        <w:t>EÑO</w:t>
      </w: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PROFESOR</w:t>
      </w: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JHON MORENO</w:t>
      </w: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TALLER DE ACOMPAÑAMIENTO DIDECTICO</w:t>
      </w: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56CB" w:rsidRDefault="00105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SENA (CENIGRAF)</w:t>
      </w:r>
    </w:p>
    <w:p w:rsidR="001056CB" w:rsidRDefault="00424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21/08/2020</w:t>
      </w:r>
    </w:p>
    <w:p w:rsidR="001056CB" w:rsidRDefault="001056CB"/>
    <w:p w:rsidR="001056CB" w:rsidRDefault="00424B2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1056CB" w:rsidRDefault="001056CB">
      <w:pPr>
        <w:rPr>
          <w:rFonts w:ascii="Times New Roman" w:eastAsia="Times New Roman" w:hAnsi="Times New Roman" w:cs="Times New Roman"/>
        </w:rPr>
      </w:pPr>
    </w:p>
    <w:p w:rsidR="001056CB" w:rsidRDefault="001056CB">
      <w:pPr>
        <w:rPr>
          <w:rFonts w:ascii="Times New Roman" w:eastAsia="Times New Roman" w:hAnsi="Times New Roman" w:cs="Times New Roman"/>
        </w:rPr>
      </w:pPr>
    </w:p>
    <w:p w:rsidR="001056CB" w:rsidRDefault="001056CB">
      <w:pPr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p w:rsidR="001056CB" w:rsidRDefault="001056CB">
      <w:pPr>
        <w:rPr>
          <w:rFonts w:ascii="Times New Roman" w:eastAsia="Times New Roman" w:hAnsi="Times New Roman" w:cs="Times New Roman"/>
        </w:rPr>
      </w:pPr>
    </w:p>
    <w:p w:rsidR="001056CB" w:rsidRDefault="00424B2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DIAGRAMAS DE CASO DE USO</w:t>
      </w: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165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235"/>
        <w:gridCol w:w="749"/>
        <w:gridCol w:w="6696"/>
      </w:tblGrid>
      <w:tr w:rsidR="001056CB">
        <w:trPr>
          <w:trHeight w:val="281"/>
        </w:trPr>
        <w:tc>
          <w:tcPr>
            <w:tcW w:w="11658" w:type="dxa"/>
            <w:gridSpan w:val="4"/>
            <w:shd w:val="clear" w:color="auto" w:fill="2E75B5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 de uso 001                              Registra datos</w:t>
            </w:r>
          </w:p>
        </w:tc>
      </w:tr>
      <w:tr w:rsidR="001056CB">
        <w:trPr>
          <w:trHeight w:val="263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1.0(21/08/2020)</w:t>
            </w:r>
          </w:p>
        </w:tc>
      </w:tr>
      <w:tr w:rsidR="001056CB">
        <w:trPr>
          <w:trHeight w:val="329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Dependencia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RN-001 Disponer con un dispositivo con conectividad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internet .</w:t>
            </w:r>
            <w:proofErr w:type="gramEnd"/>
          </w:p>
          <w:p w:rsidR="001056CB" w:rsidRDefault="001056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digitara los datos personales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dirección,nombre,identificación,etc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para ingresar en el sistema y a su vez, podrá comprar artículos a través de la web </w:t>
            </w:r>
          </w:p>
        </w:tc>
      </w:tr>
      <w:tr w:rsidR="001056CB">
        <w:trPr>
          <w:trHeight w:val="281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de pasos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317"/>
        </w:trPr>
        <w:tc>
          <w:tcPr>
            <w:tcW w:w="2978" w:type="dxa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Debe ingresar los datos que le requiere el sistema</w:t>
            </w: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Digitar un usuario o una contraseña segura</w:t>
            </w: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proporcionara un correo electrónico en caso de olvidar su contraseña.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deberá contar con un dispositivo sea pc o móvil.</w:t>
            </w:r>
          </w:p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deberá ser mayor de edad.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usuario deberá iniciar sesión después de registrarse 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166"/>
        </w:trPr>
        <w:tc>
          <w:tcPr>
            <w:tcW w:w="2978" w:type="dxa"/>
            <w:vMerge w:val="restart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usuario debe de estar de acuerdo con las condiciones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terminos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privacidad de datos</w:t>
            </w:r>
          </w:p>
        </w:tc>
      </w:tr>
      <w:tr w:rsidR="001056CB">
        <w:trPr>
          <w:trHeight w:val="16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9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6696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se dejara crear una cuenta a una persona menor de edad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contara con un chat, con el que interactuara cliente y vendedor, todo  para una mayor cercanía y comunicación.</w:t>
            </w:r>
          </w:p>
        </w:tc>
      </w:tr>
    </w:tbl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1165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235"/>
        <w:gridCol w:w="607"/>
        <w:gridCol w:w="6838"/>
      </w:tblGrid>
      <w:tr w:rsidR="001056CB">
        <w:trPr>
          <w:trHeight w:val="281"/>
        </w:trPr>
        <w:tc>
          <w:tcPr>
            <w:tcW w:w="11658" w:type="dxa"/>
            <w:gridSpan w:val="4"/>
            <w:shd w:val="clear" w:color="auto" w:fill="2E75B5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 de uso 002                               Iniciar sesión</w:t>
            </w:r>
          </w:p>
        </w:tc>
      </w:tr>
      <w:tr w:rsidR="001056CB">
        <w:trPr>
          <w:trHeight w:val="263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1.0(21/08/2020)</w:t>
            </w:r>
          </w:p>
        </w:tc>
      </w:tr>
      <w:tr w:rsidR="001056CB">
        <w:trPr>
          <w:trHeight w:val="1460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Dependencia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 1 registrarse</w:t>
            </w: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que desee entrar al sistema, deberá iniciar sesión con el nombre de  usuario y contraseña que este proporciono al registrarse</w:t>
            </w:r>
          </w:p>
        </w:tc>
      </w:tr>
      <w:tr w:rsidR="001056CB">
        <w:trPr>
          <w:trHeight w:val="281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de pasos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281"/>
        </w:trPr>
        <w:tc>
          <w:tcPr>
            <w:tcW w:w="2978" w:type="dxa"/>
            <w:vMerge w:val="restart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Ingresar al sistema web</w:t>
            </w:r>
          </w:p>
        </w:tc>
      </w:tr>
      <w:tr w:rsidR="001056CB">
        <w:trPr>
          <w:trHeight w:val="281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Llenar los datos correspondientes para poder iniciar sesión</w:t>
            </w:r>
          </w:p>
        </w:tc>
      </w:tr>
      <w:tr w:rsidR="001056CB">
        <w:trPr>
          <w:trHeight w:val="281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 el usuario olvido la contraseña deberá dar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opción olvide contraseña</w:t>
            </w:r>
          </w:p>
        </w:tc>
      </w:tr>
      <w:tr w:rsidR="001056CB">
        <w:trPr>
          <w:trHeight w:val="281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3.1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Deberá ingresar el correo electrónico y el DNI con el que ingreso el usuario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 registrarse en el sistema.</w:t>
            </w:r>
          </w:p>
          <w:p w:rsidR="001056CB" w:rsidRDefault="001056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tendrá un límite de contraseña incorrecta, de lo contrario el sistema bloqueara el inicio de sesión por 72 horas y te enviara un correo por intento de suplantación o ingreso de terceros.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 el usuario no olvida su contraseña no hay problema de dar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 la opción olvide contraseña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contara con un chat, con el que interactuara cliente y vendedor, todo  para una mayor cercanía y comunicación, también contara con un soporte técnico en caso de que no se pueda entrar al usuario.</w:t>
            </w:r>
          </w:p>
        </w:tc>
      </w:tr>
    </w:tbl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165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235"/>
        <w:gridCol w:w="7445"/>
      </w:tblGrid>
      <w:tr w:rsidR="001056CB">
        <w:trPr>
          <w:trHeight w:val="281"/>
        </w:trPr>
        <w:tc>
          <w:tcPr>
            <w:tcW w:w="11658" w:type="dxa"/>
            <w:gridSpan w:val="3"/>
            <w:shd w:val="clear" w:color="auto" w:fill="2E75B5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 de uso 003                             Ingresa al sistema</w:t>
            </w:r>
          </w:p>
        </w:tc>
      </w:tr>
      <w:tr w:rsidR="001056CB">
        <w:trPr>
          <w:trHeight w:val="263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8680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1.0(21/08/2020)</w:t>
            </w:r>
          </w:p>
        </w:tc>
      </w:tr>
      <w:tr w:rsidR="001056CB">
        <w:trPr>
          <w:trHeight w:val="1460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Dependencia</w:t>
            </w:r>
          </w:p>
        </w:tc>
        <w:tc>
          <w:tcPr>
            <w:tcW w:w="8680" w:type="dxa"/>
            <w:gridSpan w:val="2"/>
          </w:tcPr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 1 registrarse</w:t>
            </w:r>
          </w:p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 2 iniciar sesión</w:t>
            </w:r>
          </w:p>
          <w:p w:rsidR="001056CB" w:rsidRDefault="00105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8680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disfrutara de una interface gráfica bastante llamativa con todos los licores disponibles, navegara por la web y encontrara excelentes precios y puntos de venta.</w:t>
            </w:r>
          </w:p>
        </w:tc>
      </w:tr>
      <w:tr w:rsidR="001056CB">
        <w:trPr>
          <w:trHeight w:val="281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de pasos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281"/>
        </w:trPr>
        <w:tc>
          <w:tcPr>
            <w:tcW w:w="2978" w:type="dxa"/>
            <w:vMerge w:val="restart"/>
          </w:tcPr>
          <w:p w:rsidR="001056CB" w:rsidRDefault="00105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445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Iniciar sesión.</w:t>
            </w:r>
          </w:p>
        </w:tc>
      </w:tr>
      <w:tr w:rsidR="001056CB">
        <w:trPr>
          <w:trHeight w:val="281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445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Tendrá la libertad de navegar de manera  autónoma, por las opciones que te brinda la web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8680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 registrarse en el sistema.</w:t>
            </w:r>
          </w:p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 de iniciar sesión en el sistema</w:t>
            </w:r>
          </w:p>
          <w:p w:rsidR="001056CB" w:rsidRDefault="001056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8680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Podrá comunicarse de manera virtual en un chat online con los empleados del establecimiento</w:t>
            </w:r>
          </w:p>
        </w:tc>
      </w:tr>
    </w:tbl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165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235"/>
        <w:gridCol w:w="607"/>
        <w:gridCol w:w="6838"/>
      </w:tblGrid>
      <w:tr w:rsidR="001056CB">
        <w:trPr>
          <w:trHeight w:val="281"/>
        </w:trPr>
        <w:tc>
          <w:tcPr>
            <w:tcW w:w="11658" w:type="dxa"/>
            <w:gridSpan w:val="4"/>
            <w:shd w:val="clear" w:color="auto" w:fill="2E75B5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 de uso 004                             Elegir tipo de licor</w:t>
            </w:r>
          </w:p>
        </w:tc>
      </w:tr>
      <w:tr w:rsidR="001056CB">
        <w:trPr>
          <w:trHeight w:val="263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1.0(21/08/2020)</w:t>
            </w:r>
          </w:p>
        </w:tc>
      </w:tr>
      <w:tr w:rsidR="001056CB">
        <w:trPr>
          <w:trHeight w:val="329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Dependencia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RN-001 Tener la base de datos actualizada con los licores disponibles, igual que la cantidad de licor que haya en el momento. </w:t>
            </w:r>
          </w:p>
          <w:p w:rsidR="001056CB" w:rsidRDefault="001056CB">
            <w:pPr>
              <w:rPr>
                <w:rFonts w:ascii="Times New Roman" w:eastAsia="Times New Roman" w:hAnsi="Times New Roman" w:cs="Times New Roman"/>
              </w:rPr>
            </w:pPr>
          </w:p>
          <w:p w:rsidR="001056CB" w:rsidRDefault="001056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usuario podrá disponer de una variedad de licores el cual, por cuenta propia, podrá llevar e ir añadiendo bebidas que posteriormente se vaya a comprar </w:t>
            </w:r>
          </w:p>
        </w:tc>
      </w:tr>
      <w:tr w:rsidR="001056CB">
        <w:trPr>
          <w:trHeight w:val="281"/>
        </w:trPr>
        <w:tc>
          <w:tcPr>
            <w:tcW w:w="2978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de pasos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317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35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Ir a la opción de comprar. </w:t>
            </w:r>
          </w:p>
        </w:tc>
      </w:tr>
      <w:tr w:rsidR="001056CB">
        <w:trPr>
          <w:trHeight w:val="317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Elegir marca.</w:t>
            </w:r>
          </w:p>
        </w:tc>
      </w:tr>
      <w:tr w:rsidR="001056CB">
        <w:trPr>
          <w:trHeight w:val="317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Cantidad de licores de esa marca.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desea llevar un licor de diferente marca o presentación, dará en la opción añadir al carrito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mostrara una lista de los licores que ha seleccionado por el momento.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3.1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podrá ver la información general del producto(fabricante, ingredientes, tabla de azucares, grados de alcohol)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3.2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 manera opcional podrá quitar los licores previamente añadidos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deberá ser mayor de edad.</w:t>
            </w:r>
          </w:p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deberá contar con el dinero.</w:t>
            </w:r>
          </w:p>
        </w:tc>
      </w:tr>
      <w:tr w:rsidR="001056CB">
        <w:trPr>
          <w:trHeight w:val="318"/>
        </w:trPr>
        <w:tc>
          <w:tcPr>
            <w:tcW w:w="2978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354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3.1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podrá ver la información general del producto (fabricante, ingredientes, tabla de azucares, grados de alcohol).</w:t>
            </w:r>
          </w:p>
        </w:tc>
      </w:tr>
      <w:tr w:rsidR="001056CB">
        <w:trPr>
          <w:trHeight w:val="354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3.2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 manera opcional podrá quitar los licores previamente añadidos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contara con un chat, con el que interactuara cliente y vendedor, todo  para una mayor cercanía y comunicación.</w:t>
            </w:r>
          </w:p>
        </w:tc>
      </w:tr>
    </w:tbl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rPr>
          <w:rFonts w:ascii="Times New Roman" w:eastAsia="Times New Roman" w:hAnsi="Times New Roman" w:cs="Times New Roman"/>
          <w:b/>
        </w:rPr>
      </w:pPr>
    </w:p>
    <w:p w:rsidR="001056CB" w:rsidRDefault="001056CB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3"/>
        <w:tblW w:w="1165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235"/>
        <w:gridCol w:w="607"/>
        <w:gridCol w:w="6838"/>
      </w:tblGrid>
      <w:tr w:rsidR="001056CB">
        <w:trPr>
          <w:trHeight w:val="281"/>
        </w:trPr>
        <w:tc>
          <w:tcPr>
            <w:tcW w:w="11658" w:type="dxa"/>
            <w:gridSpan w:val="4"/>
            <w:shd w:val="clear" w:color="auto" w:fill="2E75B5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 de uso 005                           Registrar compra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ab/>
            </w:r>
          </w:p>
        </w:tc>
      </w:tr>
      <w:tr w:rsidR="001056CB">
        <w:trPr>
          <w:trHeight w:val="263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1.0(21/08/2020)</w:t>
            </w:r>
          </w:p>
        </w:tc>
      </w:tr>
      <w:tr w:rsidR="001056CB">
        <w:trPr>
          <w:trHeight w:val="1460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Dependencia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RN-001 Todos los licores se les asignara un código. </w:t>
            </w:r>
          </w:p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RN-002 A cada código se le implementara un nombre y un precio.</w:t>
            </w:r>
          </w:p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RN-003 Registrar y sumar todos los licores pasados por la caja.</w:t>
            </w:r>
          </w:p>
          <w:p w:rsidR="001056CB" w:rsidRDefault="00424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RN-004 El sistema muestra un recibo que puede ser impreso si lo desea el cliente</w:t>
            </w:r>
          </w:p>
        </w:tc>
      </w:tr>
      <w:tr w:rsidR="001056CB">
        <w:trPr>
          <w:trHeight w:val="296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8680" w:type="dxa"/>
            <w:gridSpan w:val="3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tendrá una interacción manual con el cajero, el cual registrara y hará efectivo el pago</w:t>
            </w:r>
            <w:r>
              <w:rPr>
                <w:rFonts w:ascii="Times New Roman" w:eastAsia="Times New Roman" w:hAnsi="Times New Roman" w:cs="Times New Roman"/>
              </w:rPr>
              <w:t xml:space="preserve"> de los licores desde el establecimiento, para después enviar el pedido con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rapartidor</w:t>
            </w:r>
            <w:proofErr w:type="spellEnd"/>
          </w:p>
        </w:tc>
      </w:tr>
      <w:tr w:rsidR="001056CB">
        <w:trPr>
          <w:trHeight w:val="281"/>
        </w:trPr>
        <w:tc>
          <w:tcPr>
            <w:tcW w:w="2978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de pasos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281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Comprobar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 disponibilidad del producto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35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Pasar el producto por la caja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2.1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Añadir los demás licores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2.2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Sumar el precio de los licores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Imprimir recibo </w:t>
            </w:r>
          </w:p>
        </w:tc>
      </w:tr>
      <w:tr w:rsidR="001056CB">
        <w:trPr>
          <w:trHeight w:val="296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 w:val="restart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Empacar licores</w:t>
            </w:r>
          </w:p>
        </w:tc>
      </w:tr>
      <w:tr w:rsidR="001056CB">
        <w:trPr>
          <w:trHeight w:val="318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7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4.1</w:t>
            </w:r>
          </w:p>
        </w:tc>
        <w:tc>
          <w:tcPr>
            <w:tcW w:w="6838" w:type="dxa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que los licores estén completos al pedido</w:t>
            </w:r>
          </w:p>
        </w:tc>
      </w:tr>
      <w:tr w:rsidR="001056CB">
        <w:trPr>
          <w:trHeight w:val="318"/>
        </w:trPr>
        <w:tc>
          <w:tcPr>
            <w:tcW w:w="2978" w:type="dxa"/>
            <w:vMerge/>
          </w:tcPr>
          <w:p w:rsidR="001056CB" w:rsidRDefault="00105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Entregar al repartidor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debe registrarse en el sistema con la dirección correcta de su domicilio.</w:t>
            </w:r>
          </w:p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usuario establecerá si paga en físico cuando el domiciliario llegue a su morada, o si este paga con una tarjeta virtual 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</w:t>
            </w:r>
          </w:p>
        </w:tc>
        <w:tc>
          <w:tcPr>
            <w:tcW w:w="1235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</w:p>
        </w:tc>
        <w:tc>
          <w:tcPr>
            <w:tcW w:w="7445" w:type="dxa"/>
            <w:gridSpan w:val="2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</w:p>
        </w:tc>
      </w:tr>
      <w:tr w:rsidR="001056CB">
        <w:trPr>
          <w:trHeight w:val="318"/>
        </w:trPr>
        <w:tc>
          <w:tcPr>
            <w:tcW w:w="2978" w:type="dxa"/>
          </w:tcPr>
          <w:p w:rsidR="001056CB" w:rsidRDefault="00424B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8680" w:type="dxa"/>
            <w:gridSpan w:val="3"/>
          </w:tcPr>
          <w:p w:rsidR="001056CB" w:rsidRDefault="00424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contara con un chat, con el que interactuara cliente y vendedor, todo  para una mayor cercanía y comunicación.</w:t>
            </w:r>
          </w:p>
        </w:tc>
      </w:tr>
    </w:tbl>
    <w:p w:rsidR="001056CB" w:rsidRDefault="001056CB">
      <w:pPr>
        <w:jc w:val="center"/>
        <w:rPr>
          <w:rFonts w:ascii="Times New Roman" w:eastAsia="Times New Roman" w:hAnsi="Times New Roman" w:cs="Times New Roman"/>
        </w:rPr>
      </w:pPr>
    </w:p>
    <w:p w:rsidR="001056CB" w:rsidRDefault="001056CB">
      <w:pPr>
        <w:jc w:val="right"/>
      </w:pPr>
    </w:p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p w:rsidR="001056CB" w:rsidRDefault="001056CB"/>
    <w:sectPr w:rsidR="001056C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D2E5B"/>
    <w:multiLevelType w:val="multilevel"/>
    <w:tmpl w:val="1DA6E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CB"/>
    <w:rsid w:val="001056CB"/>
    <w:rsid w:val="00424B2B"/>
    <w:rsid w:val="00D86098"/>
    <w:rsid w:val="00D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8506"/>
  <w15:docId w15:val="{ADD78D5E-6760-47E4-9998-7CD42EFC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Gisselle Ramirez Vela</dc:creator>
  <cp:lastModifiedBy>Karol Gisselle Ramirez Vela</cp:lastModifiedBy>
  <cp:revision>2</cp:revision>
  <dcterms:created xsi:type="dcterms:W3CDTF">2020-10-11T00:07:00Z</dcterms:created>
  <dcterms:modified xsi:type="dcterms:W3CDTF">2020-10-11T00:07:00Z</dcterms:modified>
</cp:coreProperties>
</file>