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ହସ୍ତଲିଖିତ ଚିତ୍ରରୁ ଓଡ଼ିଆ ବିଷୟବସ୍ତୁ</w:t>
      </w:r>
    </w:p>
    <w:p>
      <w:pPr>
        <w:jc w:val="left"/>
      </w:pPr>
      <w:r>
        <w:t>ଟିପ୍ପଣୀ: ମୂଳ ଛବିର ହସ୍ତଲିଖିତ କିଛି ଶବ୍ଦ ଅସ୍ପଷ୍ଟ ଥିବାରୁ ସେହି ସ୍ଥାନରେ [ଅସ୍ପଷ୍ଟ] ଚିହ୍ନ ରଖାଯାଇଛି। ଅର୍ଥ ବଦଳାଇ ନୂଆ ବିଷୟ ଯୋଡ଼ାଯାଇନାହିଁ।</w:t>
      </w:r>
    </w:p>
    <w:p>
      <w:r>
        <w:rPr>
          <w:b/>
          <w:sz w:val="28"/>
        </w:rPr>
        <w:t>ପ୍ରକଳ୍ପର ନାମ / ବିଷୟ</w:t>
      </w:r>
    </w:p>
    <w:p>
      <w:pPr>
        <w:spacing w:after="100"/>
      </w:pPr>
      <w:r>
        <w:t>ବିଦ୍ୟୁତୀୟ [ଅସ୍ପଷ୍ଟ] ମାନ-ସ୍ପର୍ଶ ଯନ୍ତ୍ରଟି ସୁରକ୍ଷାରେ ବ୍ୟବହାର ହୁଏ।</w:t>
      </w:r>
    </w:p>
    <w:p>
      <w:pPr>
        <w:spacing w:after="100"/>
      </w:pPr>
      <w:r>
        <w:t>ନାମ – ନିଜସ୍ୱ ଚାଳିତ ଯାନ୍ତ୍ରିକ [ଅସ୍ପଷ୍ଟ]।</w:t>
      </w:r>
    </w:p>
    <w:p>
      <w:pPr>
        <w:spacing w:after="100"/>
      </w:pPr>
      <w:r>
        <w:t>ଶ୍ରେଣୀ – [ଅସ୍ପଷ୍ଟ]।</w:t>
      </w:r>
    </w:p>
    <w:p>
      <w:r>
        <w:rPr>
          <w:b/>
          <w:sz w:val="28"/>
        </w:rPr>
        <w:t>ମୁଖ୍ୟ ବିଷୟ</w:t>
      </w:r>
    </w:p>
    <w:p>
      <w:pPr>
        <w:spacing w:after="100"/>
      </w:pPr>
      <w:r>
        <w:t>ସୁରକ୍ଷା ଏକ ପ୍ରାଥମିକ ଆବଶ୍ୟକତା।</w:t>
      </w:r>
    </w:p>
    <w:p>
      <w:r>
        <w:rPr>
          <w:b/>
          <w:sz w:val="28"/>
        </w:rPr>
        <w:t>ଗବେଷଣା</w:t>
      </w:r>
    </w:p>
    <w:p>
      <w:pPr>
        <w:spacing w:after="100"/>
      </w:pPr>
      <w:r>
        <w:t>ଘରରେ ତାଲା ଓ ଦ୍ୱାରର ଯଥାଯଥ ରକ୍ଷା ପାଇଁ ଏହିପରି ଯନ୍ତ୍ର ବ୍ୟବହାର କରାଯାଇପାରେ। ଦ୍ୱାର ଖୋଲିଲେ ଯନ୍ତ୍ରଟି ସକ୍ରିୟ ହୋଇ ସତର୍କ ସଙ୍କେତ ଦେଇପାରେ।</w:t>
      </w:r>
    </w:p>
    <w:p>
      <w:r>
        <w:rPr>
          <w:b/>
          <w:sz w:val="28"/>
        </w:rPr>
        <w:t>ଆବଶ୍ୟକୀୟ ସାମଗ୍ରୀ</w:t>
      </w:r>
    </w:p>
    <w:p>
      <w:pPr>
        <w:spacing w:after="100"/>
      </w:pPr>
      <w:r>
        <w:t>୧. ସ୍ପ୍ରିଙ୍ଗ ଲୋଡେଡ୍ ରଡ୍ (Spring Loaded Rod)</w:t>
      </w:r>
    </w:p>
    <w:p>
      <w:pPr>
        <w:spacing w:after="100"/>
      </w:pPr>
      <w:r>
        <w:t>୨. ସ୍ୱିଚ୍ (Switch)</w:t>
      </w:r>
    </w:p>
    <w:p>
      <w:pPr>
        <w:spacing w:after="100"/>
      </w:pPr>
      <w:r>
        <w:t>୩. ଆଲାର୍ମ ବଜର୍ (Buzzer/Siren)</w:t>
      </w:r>
    </w:p>
    <w:p>
      <w:pPr>
        <w:spacing w:after="100"/>
      </w:pPr>
      <w:r>
        <w:t>୪. ତାର (Wire)</w:t>
      </w:r>
    </w:p>
    <w:p>
      <w:pPr>
        <w:spacing w:after="100"/>
      </w:pPr>
      <w:r>
        <w:t>୫. ପାୱାର୍ ସପ୍ଲାଇ / ବ୍ୟାଟେରୀ</w:t>
      </w:r>
    </w:p>
    <w:p>
      <w:pPr>
        <w:spacing w:after="100"/>
      </w:pPr>
      <w:r>
        <w:t>୬. ଡାଏଗ୍ରାମ୍ / ଅନ୍ୟାନ୍ୟ ଆବଶ୍ୟକୀୟ ଉପକରଣ।</w:t>
      </w:r>
    </w:p>
    <w:p>
      <w:r>
        <w:rPr>
          <w:b/>
          <w:sz w:val="28"/>
        </w:rPr>
        <w:t>କାର୍ଯ୍ୟ ପ୍ରଣାଳୀ</w:t>
      </w:r>
    </w:p>
    <w:p>
      <w:pPr>
        <w:spacing w:after="100"/>
      </w:pPr>
      <w:r>
        <w:t>୧) ଦ୍ୱାରଟି ବନ୍ଦ ଥିବାବେଳେ ସ୍ପ୍ରିଙ୍ଗ ଲୋଡେଡ୍ ରଡ୍ ନିଜ ସ୍ଥାନରେ ରହେ। ଦ୍ୱାର ଖୋଲିଲେ ରଡ୍‌ର ଅବସ୍ଥା ବଦଳିଯାଏ ଏବଂ ସ୍ୱିଚ୍‌ର ସଂଯୋଗ ପରିବର୍ତ୍ତିତ ହୁଏ।</w:t>
      </w:r>
    </w:p>
    <w:p>
      <w:pPr>
        <w:spacing w:after="100"/>
      </w:pPr>
      <w:r>
        <w:t>୨) ସ୍ୱିଚ୍‌ ମାଧ୍ୟମରେ ବିଦ୍ୟୁତ୍ ସର୍କିଟ୍ ସକ୍ରିୟ ହୁଏ ଏବଂ ବଜର୍/ସାଇରେନ୍ ଶବ୍ଦ କରେ।</w:t>
      </w:r>
    </w:p>
    <w:p>
      <w:pPr>
        <w:spacing w:after="100"/>
      </w:pPr>
      <w:r>
        <w:t>୩) ଏହା ଦ୍ୱାର ଖୋଲିବାର ସତର୍କ ସୂଚନା ଦିଏ ଏବଂ ଘରର ସୁରକ୍ଷାରେ ସାହାଯ୍ୟ କରେ।</w:t>
      </w:r>
    </w:p>
    <w:p>
      <w:r>
        <w:rPr>
          <w:b/>
          <w:sz w:val="28"/>
        </w:rPr>
        <w:t>ଉପକାରିତା</w:t>
      </w:r>
    </w:p>
    <w:p>
      <w:pPr>
        <w:spacing w:after="100"/>
      </w:pPr>
      <w:r>
        <w:t>୧) ଘରର ସୁରକ୍ଷା ବଢ଼ାଇବାରେ ସାହାଯ୍ୟ କରେ।</w:t>
      </w:r>
    </w:p>
    <w:p>
      <w:pPr>
        <w:spacing w:after="100"/>
      </w:pPr>
      <w:r>
        <w:t>୨) ଦ୍ୱାର ଖୋଲିଲେ ତୁରନ୍ତ ସତର୍କ ସଙ୍କେତ ଦିଏ।</w:t>
      </w:r>
    </w:p>
    <w:p>
      <w:pPr>
        <w:spacing w:after="100"/>
      </w:pPr>
      <w:r>
        <w:t>୩) ସରଳ ଉପକରଣରେ ଏହା ତିଆରି କରାଯାଇପାରେ।</w:t>
      </w:r>
    </w:p>
    <w:p>
      <w:pPr>
        <w:spacing w:after="100"/>
      </w:pPr>
      <w:r>
        <w:t>୪) ଆବଶ୍ୟକତା ଅନୁଯାୟୀ ଘର, କୋଠରୀ କିମ୍ବା ଅନ୍ୟ ସ୍ଥାନରେ ବ୍ୟବହାର କରାଯାଇପାରେ।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Oriya" w:hAnsi="Noto Sans Oriya" w:eastAsia="Noto Sans Oriy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