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E46" w:rsidRDefault="003B0E46" w:rsidP="003B0E46">
      <w:pPr>
        <w:rPr>
          <w:rFonts w:asciiTheme="majorEastAsia" w:eastAsiaTheme="majorEastAsia" w:hAnsiTheme="majorEastAsia"/>
        </w:rPr>
      </w:pPr>
      <w:r w:rsidRPr="003B0E46">
        <w:rPr>
          <w:rFonts w:asciiTheme="majorEastAsia" w:eastAsiaTheme="majorEastAsia" w:hAnsiTheme="majorEastAsia" w:hint="eastAsia"/>
        </w:rPr>
        <w:t>1.</w:t>
      </w:r>
    </w:p>
    <w:p w:rsidR="003B0E46" w:rsidRPr="003B0E46" w:rsidRDefault="003B0E46" w:rsidP="003B0E46">
      <w:pPr>
        <w:rPr>
          <w:rFonts w:asciiTheme="majorEastAsia" w:eastAsiaTheme="majorEastAsia" w:hAnsiTheme="majorEastAsia"/>
        </w:rPr>
      </w:pPr>
      <w:proofErr w:type="gramStart"/>
      <w:r w:rsidRPr="003B0E46">
        <w:rPr>
          <w:rFonts w:asciiTheme="majorEastAsia" w:eastAsiaTheme="majorEastAsia" w:hAnsiTheme="majorEastAsia" w:hint="eastAsia"/>
        </w:rPr>
        <w:t>區塊鏈是</w:t>
      </w:r>
      <w:proofErr w:type="gramEnd"/>
      <w:r w:rsidRPr="003B0E46">
        <w:rPr>
          <w:rFonts w:asciiTheme="majorEastAsia" w:eastAsiaTheme="majorEastAsia" w:hAnsiTheme="majorEastAsia" w:hint="eastAsia"/>
        </w:rPr>
        <w:t>由</w:t>
      </w:r>
      <w:proofErr w:type="gramStart"/>
      <w:r w:rsidRPr="003B0E46">
        <w:rPr>
          <w:rFonts w:asciiTheme="majorEastAsia" w:eastAsiaTheme="majorEastAsia" w:hAnsiTheme="majorEastAsia" w:hint="eastAsia"/>
        </w:rPr>
        <w:t>中本聰的</w:t>
      </w:r>
      <w:proofErr w:type="gramEnd"/>
      <w:r w:rsidRPr="003B0E46">
        <w:rPr>
          <w:rFonts w:asciiTheme="majorEastAsia" w:eastAsiaTheme="majorEastAsia" w:hAnsiTheme="majorEastAsia" w:hint="eastAsia"/>
        </w:rPr>
        <w:t>比</w:t>
      </w:r>
      <w:proofErr w:type="gramStart"/>
      <w:r w:rsidRPr="003B0E46">
        <w:rPr>
          <w:rFonts w:asciiTheme="majorEastAsia" w:eastAsiaTheme="majorEastAsia" w:hAnsiTheme="majorEastAsia" w:hint="eastAsia"/>
        </w:rPr>
        <w:t>特</w:t>
      </w:r>
      <w:proofErr w:type="gramEnd"/>
      <w:r w:rsidRPr="003B0E46">
        <w:rPr>
          <w:rFonts w:asciiTheme="majorEastAsia" w:eastAsiaTheme="majorEastAsia" w:hAnsiTheme="majorEastAsia" w:hint="eastAsia"/>
        </w:rPr>
        <w:t>幣概念被提出來的，是一種虛擬貨幣，除了比</w:t>
      </w:r>
      <w:proofErr w:type="gramStart"/>
      <w:r w:rsidRPr="003B0E46">
        <w:rPr>
          <w:rFonts w:asciiTheme="majorEastAsia" w:eastAsiaTheme="majorEastAsia" w:hAnsiTheme="majorEastAsia" w:hint="eastAsia"/>
        </w:rPr>
        <w:t>特幣跟</w:t>
      </w:r>
      <w:proofErr w:type="gramEnd"/>
      <w:r w:rsidRPr="003B0E46">
        <w:rPr>
          <w:rFonts w:asciiTheme="majorEastAsia" w:eastAsiaTheme="majorEastAsia" w:hAnsiTheme="majorEastAsia" w:hint="eastAsia"/>
        </w:rPr>
        <w:t>以太幣，還有其他像是</w:t>
      </w:r>
      <w:proofErr w:type="gramStart"/>
      <w:r w:rsidRPr="003B0E46">
        <w:rPr>
          <w:rFonts w:asciiTheme="majorEastAsia" w:eastAsiaTheme="majorEastAsia" w:hAnsiTheme="majorEastAsia" w:hint="eastAsia"/>
        </w:rPr>
        <w:t>瑞波幣</w:t>
      </w:r>
      <w:proofErr w:type="gramEnd"/>
      <w:r w:rsidRPr="003B0E46">
        <w:rPr>
          <w:rFonts w:asciiTheme="majorEastAsia" w:eastAsiaTheme="majorEastAsia" w:hAnsiTheme="majorEastAsia" w:hint="eastAsia"/>
        </w:rPr>
        <w:t>..等。其交易方式就像一種記帳的概念，</w:t>
      </w:r>
      <w:proofErr w:type="gramStart"/>
      <w:r w:rsidRPr="003B0E46">
        <w:rPr>
          <w:rFonts w:asciiTheme="majorEastAsia" w:eastAsiaTheme="majorEastAsia" w:hAnsiTheme="majorEastAsia" w:hint="eastAsia"/>
        </w:rPr>
        <w:t>區塊鏈是</w:t>
      </w:r>
      <w:proofErr w:type="gramEnd"/>
      <w:r w:rsidRPr="003B0E46">
        <w:rPr>
          <w:rFonts w:asciiTheme="majorEastAsia" w:eastAsiaTheme="majorEastAsia" w:hAnsiTheme="majorEastAsia" w:hint="eastAsia"/>
        </w:rPr>
        <w:t>為</w:t>
      </w:r>
      <w:proofErr w:type="gramStart"/>
      <w:r w:rsidRPr="003B0E46">
        <w:rPr>
          <w:rFonts w:asciiTheme="majorEastAsia" w:eastAsiaTheme="majorEastAsia" w:hAnsiTheme="majorEastAsia" w:hint="eastAsia"/>
        </w:rPr>
        <w:t>帳本</w:t>
      </w:r>
      <w:proofErr w:type="gramEnd"/>
      <w:r w:rsidRPr="003B0E46">
        <w:rPr>
          <w:rFonts w:asciiTheme="majorEastAsia" w:eastAsiaTheme="majorEastAsia" w:hAnsiTheme="majorEastAsia" w:hint="eastAsia"/>
        </w:rPr>
        <w:t>，將所有人的交易資料都記錄下來。要寫出一個區塊就像是要解出一個題目，才能將區塊接上</w:t>
      </w:r>
      <w:proofErr w:type="gramStart"/>
      <w:r w:rsidRPr="003B0E46">
        <w:rPr>
          <w:rFonts w:asciiTheme="majorEastAsia" w:eastAsiaTheme="majorEastAsia" w:hAnsiTheme="majorEastAsia" w:hint="eastAsia"/>
        </w:rPr>
        <w:t>區塊鏈中</w:t>
      </w:r>
      <w:proofErr w:type="gramEnd"/>
      <w:r w:rsidRPr="003B0E46">
        <w:rPr>
          <w:rFonts w:asciiTheme="majorEastAsia" w:eastAsiaTheme="majorEastAsia" w:hAnsiTheme="majorEastAsia" w:hint="eastAsia"/>
        </w:rPr>
        <w:t>。是利用點對點的方式交易，有幾樣特點：去中心化，所以不需要第三方的監督，像是政府或銀行;匿名性，雖然所有交易皆會出現在上面，但交易者資料是看不見的；不可</w:t>
      </w:r>
      <w:proofErr w:type="gramStart"/>
      <w:r w:rsidRPr="003B0E46">
        <w:rPr>
          <w:rFonts w:asciiTheme="majorEastAsia" w:eastAsiaTheme="majorEastAsia" w:hAnsiTheme="majorEastAsia" w:hint="eastAsia"/>
        </w:rPr>
        <w:t>抹滅性</w:t>
      </w:r>
      <w:proofErr w:type="gramEnd"/>
      <w:r w:rsidRPr="003B0E46">
        <w:rPr>
          <w:rFonts w:asciiTheme="majorEastAsia" w:eastAsiaTheme="majorEastAsia" w:hAnsiTheme="majorEastAsia" w:hint="eastAsia"/>
        </w:rPr>
        <w:t>，只要資料寫進了區塊，就是永久無法再去更改。</w:t>
      </w:r>
    </w:p>
    <w:p w:rsidR="003B0E46" w:rsidRDefault="003B0E46" w:rsidP="003B0E46">
      <w:pPr>
        <w:rPr>
          <w:rFonts w:asciiTheme="majorEastAsia" w:eastAsiaTheme="majorEastAsia" w:hAnsiTheme="majorEastAsia"/>
        </w:rPr>
      </w:pPr>
      <w:r w:rsidRPr="003B0E46">
        <w:rPr>
          <w:rFonts w:asciiTheme="majorEastAsia" w:eastAsiaTheme="majorEastAsia" w:hAnsiTheme="majorEastAsia" w:hint="eastAsia"/>
        </w:rPr>
        <w:t>2.</w:t>
      </w:r>
    </w:p>
    <w:p w:rsidR="003B0E46" w:rsidRPr="003B0E46" w:rsidRDefault="003B0E46" w:rsidP="003B0E46">
      <w:pPr>
        <w:rPr>
          <w:rFonts w:asciiTheme="majorEastAsia" w:eastAsiaTheme="majorEastAsia" w:hAnsiTheme="majorEastAsia"/>
        </w:rPr>
      </w:pPr>
      <w:proofErr w:type="gramStart"/>
      <w:r w:rsidRPr="003B0E46">
        <w:rPr>
          <w:rFonts w:asciiTheme="majorEastAsia" w:eastAsiaTheme="majorEastAsia" w:hAnsiTheme="majorEastAsia" w:hint="eastAsia"/>
        </w:rPr>
        <w:t>區塊鏈為</w:t>
      </w:r>
      <w:proofErr w:type="gramEnd"/>
      <w:r w:rsidRPr="003B0E46">
        <w:rPr>
          <w:rFonts w:asciiTheme="majorEastAsia" w:eastAsiaTheme="majorEastAsia" w:hAnsiTheme="majorEastAsia" w:hint="eastAsia"/>
        </w:rPr>
        <w:t>開放性的，所以大家都可以看到裡面的交易數據，加上是分散式的，許多人能同時進行計算，所以沒有人能夠去隨便的竄改資料，</w:t>
      </w:r>
      <w:proofErr w:type="gramStart"/>
      <w:r w:rsidRPr="003B0E46">
        <w:rPr>
          <w:rFonts w:asciiTheme="majorEastAsia" w:eastAsiaTheme="majorEastAsia" w:hAnsiTheme="majorEastAsia" w:hint="eastAsia"/>
        </w:rPr>
        <w:t>且含數很</w:t>
      </w:r>
      <w:proofErr w:type="gramEnd"/>
      <w:r w:rsidRPr="003B0E46">
        <w:rPr>
          <w:rFonts w:asciiTheme="majorEastAsia" w:eastAsiaTheme="majorEastAsia" w:hAnsiTheme="majorEastAsia" w:hint="eastAsia"/>
        </w:rPr>
        <w:t>難去破解，所以只要資料放進了區塊，就難以改變。</w:t>
      </w:r>
    </w:p>
    <w:p w:rsidR="003B0E46" w:rsidRDefault="003B0E46" w:rsidP="003B0E46">
      <w:pPr>
        <w:rPr>
          <w:rFonts w:asciiTheme="majorEastAsia" w:eastAsiaTheme="majorEastAsia" w:hAnsiTheme="majorEastAsia"/>
        </w:rPr>
      </w:pPr>
      <w:r w:rsidRPr="003B0E46">
        <w:rPr>
          <w:rFonts w:asciiTheme="majorEastAsia" w:eastAsiaTheme="majorEastAsia" w:hAnsiTheme="majorEastAsia" w:hint="eastAsia"/>
        </w:rPr>
        <w:t>3.</w:t>
      </w:r>
    </w:p>
    <w:p w:rsidR="003B0E46" w:rsidRPr="003B0E46" w:rsidRDefault="003B0E46" w:rsidP="003B0E46">
      <w:pPr>
        <w:rPr>
          <w:rFonts w:asciiTheme="majorEastAsia" w:eastAsiaTheme="majorEastAsia" w:hAnsiTheme="majorEastAsia"/>
        </w:rPr>
      </w:pPr>
      <w:r w:rsidRPr="003B0E46">
        <w:rPr>
          <w:rFonts w:asciiTheme="majorEastAsia" w:eastAsiaTheme="majorEastAsia" w:hAnsiTheme="majorEastAsia" w:hint="eastAsia"/>
        </w:rPr>
        <w:t>手續費為工作量的證明，也是</w:t>
      </w:r>
      <w:proofErr w:type="gramStart"/>
      <w:r w:rsidRPr="003B0E46">
        <w:rPr>
          <w:rFonts w:asciiTheme="majorEastAsia" w:eastAsiaTheme="majorEastAsia" w:hAnsiTheme="majorEastAsia" w:hint="eastAsia"/>
        </w:rPr>
        <w:t>挖礦所需</w:t>
      </w:r>
      <w:proofErr w:type="gramEnd"/>
      <w:r w:rsidRPr="003B0E46">
        <w:rPr>
          <w:rFonts w:asciiTheme="majorEastAsia" w:eastAsiaTheme="majorEastAsia" w:hAnsiTheme="majorEastAsia" w:hint="eastAsia"/>
        </w:rPr>
        <w:t>的成本費用，</w:t>
      </w:r>
    </w:p>
    <w:p w:rsidR="003B0E46" w:rsidRPr="003B0E46" w:rsidRDefault="003B0E46" w:rsidP="003B0E46">
      <w:pPr>
        <w:rPr>
          <w:rFonts w:asciiTheme="majorEastAsia" w:eastAsiaTheme="majorEastAsia" w:hAnsiTheme="majorEastAsia"/>
        </w:rPr>
      </w:pPr>
      <w:r w:rsidRPr="003B0E46">
        <w:rPr>
          <w:rFonts w:asciiTheme="majorEastAsia" w:eastAsiaTheme="majorEastAsia" w:hAnsiTheme="majorEastAsia" w:hint="eastAsia"/>
        </w:rPr>
        <w:t>比</w:t>
      </w:r>
      <w:proofErr w:type="gramStart"/>
      <w:r w:rsidRPr="003B0E46">
        <w:rPr>
          <w:rFonts w:asciiTheme="majorEastAsia" w:eastAsiaTheme="majorEastAsia" w:hAnsiTheme="majorEastAsia" w:hint="eastAsia"/>
        </w:rPr>
        <w:t>特</w:t>
      </w:r>
      <w:proofErr w:type="gramEnd"/>
      <w:r w:rsidRPr="003B0E46">
        <w:rPr>
          <w:rFonts w:asciiTheme="majorEastAsia" w:eastAsiaTheme="majorEastAsia" w:hAnsiTheme="majorEastAsia" w:hint="eastAsia"/>
        </w:rPr>
        <w:t>幣是礦工將交易紀錄埋入區塊中所獲得的，每產生一個區塊就會有一筆比</w:t>
      </w:r>
      <w:proofErr w:type="gramStart"/>
      <w:r w:rsidRPr="003B0E46">
        <w:rPr>
          <w:rFonts w:asciiTheme="majorEastAsia" w:eastAsiaTheme="majorEastAsia" w:hAnsiTheme="majorEastAsia" w:hint="eastAsia"/>
        </w:rPr>
        <w:t>特</w:t>
      </w:r>
      <w:proofErr w:type="gramEnd"/>
      <w:r w:rsidRPr="003B0E46">
        <w:rPr>
          <w:rFonts w:asciiTheme="majorEastAsia" w:eastAsiaTheme="majorEastAsia" w:hAnsiTheme="majorEastAsia" w:hint="eastAsia"/>
        </w:rPr>
        <w:t>幣的收入，但會越來越少。</w:t>
      </w:r>
    </w:p>
    <w:p w:rsidR="003B0E46" w:rsidRDefault="003B0E46" w:rsidP="003B0E46">
      <w:pPr>
        <w:rPr>
          <w:rFonts w:asciiTheme="majorEastAsia" w:eastAsiaTheme="majorEastAsia" w:hAnsiTheme="majorEastAsia"/>
        </w:rPr>
      </w:pPr>
      <w:r w:rsidRPr="003B0E46">
        <w:rPr>
          <w:rFonts w:asciiTheme="majorEastAsia" w:eastAsiaTheme="majorEastAsia" w:hAnsiTheme="majorEastAsia" w:hint="eastAsia"/>
        </w:rPr>
        <w:t>以太坊的手續費以gas為單位，分別是Gas Price和Gas Limit，後者為交易的上限，而手續費就是兩者相成的結果。</w:t>
      </w:r>
    </w:p>
    <w:p w:rsidR="003B0E46" w:rsidRDefault="003B0E46" w:rsidP="003B0E46">
      <w:r>
        <w:rPr>
          <w:rFonts w:asciiTheme="majorEastAsia" w:eastAsiaTheme="majorEastAsia" w:hAnsiTheme="majorEastAsia" w:hint="eastAsia"/>
        </w:rPr>
        <w:t>4.</w:t>
      </w:r>
    </w:p>
    <w:p w:rsidR="00984A9C" w:rsidRDefault="00984A9C" w:rsidP="0073742C">
      <w:r>
        <w:t>S</w:t>
      </w:r>
      <w:r>
        <w:rPr>
          <w:rFonts w:hint="eastAsia"/>
        </w:rPr>
        <w:t>tep1</w:t>
      </w:r>
      <w:r>
        <w:t xml:space="preserve">: </w:t>
      </w:r>
      <w:r>
        <w:rPr>
          <w:rFonts w:hint="eastAsia"/>
        </w:rPr>
        <w:t>安裝</w:t>
      </w:r>
      <w:r>
        <w:rPr>
          <w:rFonts w:hint="eastAsia"/>
        </w:rPr>
        <w:t>bitcoin</w:t>
      </w:r>
      <w:r>
        <w:rPr>
          <w:rFonts w:hint="eastAsia"/>
        </w:rPr>
        <w:t>的測試程式</w:t>
      </w:r>
      <w:r>
        <w:rPr>
          <mc:AlternateContent>
            <mc:Choice Requires="w16se">
              <w:rFonts w:hint="eastAsia"/>
            </mc:Choice>
            <mc:Fallback>
              <w:rFonts w:ascii="Arial" w:eastAsia="Arial" w:hAnsi="Arial" w:cs="Arial"/>
            </mc:Fallback>
          </mc:AlternateContent>
        </w:rPr>
        <mc:AlternateContent>
          <mc:Choice Requires="w16se">
            <w16se:symEx w16se:font="Arial" w16se:char="2193"/>
          </mc:Choice>
          <mc:Fallback>
            <w:t>↓</w:t>
          </mc:Fallback>
        </mc:AlternateContent>
      </w:r>
    </w:p>
    <w:p w:rsidR="00C14772" w:rsidRDefault="00984A9C" w:rsidP="0073742C">
      <w:r>
        <w:rPr>
          <w:noProof/>
        </w:rPr>
        <w:drawing>
          <wp:inline distT="0" distB="0" distL="0" distR="0" wp14:anchorId="2219766A" wp14:editId="6662CE82">
            <wp:extent cx="5274310" cy="71628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2921" b="38741"/>
                    <a:stretch/>
                  </pic:blipFill>
                  <pic:spPr bwMode="auto">
                    <a:xfrm>
                      <a:off x="0" y="0"/>
                      <a:ext cx="5274310" cy="71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4A9C" w:rsidRDefault="00984A9C" w:rsidP="0073742C">
      <w:r>
        <w:rPr>
          <w:rFonts w:hint="eastAsia"/>
        </w:rPr>
        <w:t>S</w:t>
      </w:r>
      <w:r>
        <w:t>tep2</w:t>
      </w:r>
      <w:r>
        <w:rPr>
          <w:rFonts w:hint="eastAsia"/>
        </w:rPr>
        <w:t>:</w:t>
      </w:r>
      <w:r>
        <w:rPr>
          <w:rFonts w:hint="eastAsia"/>
        </w:rPr>
        <w:t>打開資料夾檢視內容</w:t>
      </w:r>
      <w:r>
        <w:rPr>
          <mc:AlternateContent>
            <mc:Choice Requires="w16se">
              <w:rFonts w:hint="eastAsia"/>
            </mc:Choice>
            <mc:Fallback>
              <w:rFonts w:ascii="Arial" w:eastAsia="Arial" w:hAnsi="Arial" w:cs="Arial"/>
            </mc:Fallback>
          </mc:AlternateContent>
        </w:rPr>
        <mc:AlternateContent>
          <mc:Choice Requires="w16se">
            <w16se:symEx w16se:font="Arial" w16se:char="2193"/>
          </mc:Choice>
          <mc:Fallback>
            <w:t>↓</w:t>
          </mc:Fallback>
        </mc:AlternateContent>
      </w:r>
    </w:p>
    <w:p w:rsidR="00984A9C" w:rsidRDefault="00984A9C" w:rsidP="0073742C">
      <w:r>
        <w:rPr>
          <w:noProof/>
        </w:rPr>
        <w:drawing>
          <wp:inline distT="0" distB="0" distL="0" distR="0" wp14:anchorId="580B2B88" wp14:editId="5585A519">
            <wp:extent cx="5274310" cy="195516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9C" w:rsidRDefault="00984A9C" w:rsidP="0073742C">
      <w:r>
        <w:rPr>
          <w:rFonts w:hint="eastAsia"/>
        </w:rPr>
        <w:t>S</w:t>
      </w:r>
      <w:r>
        <w:t>tep3:</w:t>
      </w:r>
      <w:r>
        <w:rPr>
          <w:rFonts w:hint="eastAsia"/>
        </w:rPr>
        <w:t>執行</w:t>
      </w:r>
      <w:r>
        <w:rPr>
          <w:rFonts w:hint="eastAsia"/>
        </w:rPr>
        <w:t>bitcoin</w:t>
      </w:r>
      <w:r>
        <w:rPr>
          <w:rFonts w:hint="eastAsia"/>
        </w:rPr>
        <w:t>測試程式</w:t>
      </w:r>
      <w:r>
        <w:rPr>
          <mc:AlternateContent>
            <mc:Choice Requires="w16se">
              <w:rFonts w:hint="eastAsia"/>
            </mc:Choice>
            <mc:Fallback>
              <w:rFonts w:ascii="Arial" w:eastAsia="Arial" w:hAnsi="Arial" w:cs="Arial"/>
            </mc:Fallback>
          </mc:AlternateContent>
        </w:rPr>
        <mc:AlternateContent>
          <mc:Choice Requires="w16se">
            <w16se:symEx w16se:font="Arial" w16se:char="2193"/>
          </mc:Choice>
          <mc:Fallback>
            <w:t>↓</w:t>
          </mc:Fallback>
        </mc:AlternateContent>
      </w:r>
    </w:p>
    <w:p w:rsidR="00984A9C" w:rsidRDefault="00984A9C" w:rsidP="0073742C">
      <w:r>
        <w:rPr>
          <w:noProof/>
        </w:rPr>
        <w:drawing>
          <wp:inline distT="0" distB="0" distL="0" distR="0" wp14:anchorId="0FF7FE4D" wp14:editId="5A0EB4D2">
            <wp:extent cx="5172075" cy="6286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9C" w:rsidRDefault="00984A9C" w:rsidP="0073742C">
      <w:r>
        <w:rPr>
          <w:rFonts w:hint="eastAsia"/>
        </w:rPr>
        <w:lastRenderedPageBreak/>
        <w:t>S</w:t>
      </w:r>
      <w:r>
        <w:t>tep4:</w:t>
      </w:r>
      <w:r>
        <w:rPr>
          <w:rFonts w:hint="eastAsia"/>
        </w:rPr>
        <w:t>獲得一組地址</w:t>
      </w:r>
    </w:p>
    <w:p w:rsidR="009C27A2" w:rsidRDefault="009C27A2" w:rsidP="0073742C">
      <w:pPr>
        <w:rPr>
          <w:rFonts w:hint="eastAsia"/>
        </w:rPr>
      </w:pPr>
      <w:r>
        <w:rPr>
          <w:rFonts w:hint="eastAsia"/>
        </w:rPr>
        <w:t>2N4Wq4uXPhQGsc6xcxzz3zWpKdCtvWQGrji</w:t>
      </w:r>
    </w:p>
    <w:p w:rsidR="00984A9C" w:rsidRDefault="00984A9C" w:rsidP="0073742C">
      <w:r>
        <w:rPr>
          <w:noProof/>
        </w:rPr>
        <w:drawing>
          <wp:inline distT="0" distB="0" distL="0" distR="0" wp14:anchorId="57FC34EF" wp14:editId="4F795846">
            <wp:extent cx="5274310" cy="563245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9C" w:rsidRDefault="00984A9C" w:rsidP="0073742C">
      <w:r>
        <w:rPr>
          <w:rFonts w:hint="eastAsia"/>
        </w:rPr>
        <w:t>S</w:t>
      </w:r>
      <w:r>
        <w:t>tep5:</w:t>
      </w:r>
      <w:r w:rsidR="003B0E46">
        <w:rPr>
          <w:rFonts w:hint="eastAsia"/>
        </w:rPr>
        <w:t>產生</w:t>
      </w:r>
      <w:r>
        <w:rPr>
          <w:rFonts w:hint="eastAsia"/>
        </w:rPr>
        <w:t>區塊</w:t>
      </w:r>
      <w:r w:rsidR="003B0E46">
        <w:rPr>
          <w:rFonts w:hint="eastAsia"/>
        </w:rPr>
        <w:t>獲得比</w:t>
      </w:r>
      <w:proofErr w:type="gramStart"/>
      <w:r w:rsidR="003B0E46">
        <w:rPr>
          <w:rFonts w:hint="eastAsia"/>
        </w:rPr>
        <w:t>特</w:t>
      </w:r>
      <w:proofErr w:type="gramEnd"/>
      <w:r w:rsidR="003B0E46">
        <w:rPr>
          <w:rFonts w:hint="eastAsia"/>
        </w:rPr>
        <w:t>幣</w:t>
      </w:r>
      <w:r w:rsidR="00494AF2">
        <w:rPr>
          <mc:AlternateContent>
            <mc:Choice Requires="w16se">
              <w:rFonts w:hint="eastAsia"/>
            </mc:Choice>
            <mc:Fallback>
              <w:rFonts w:ascii="Times New Roman" w:eastAsia="Times New Roman" w:hAnsi="Times New Roman" w:cs="Times New Roman"/>
            </mc:Fallback>
          </mc:AlternateContent>
        </w:rPr>
        <mc:AlternateContent>
          <mc:Choice Requires="w16se">
            <w16se:symEx w16se:font="Times New Roman" w16se:char="2193"/>
          </mc:Choice>
          <mc:Fallback>
            <w:t>↓</w:t>
          </mc:Fallback>
        </mc:AlternateContent>
      </w:r>
    </w:p>
    <w:p w:rsidR="003B0E46" w:rsidRDefault="003B0E46" w:rsidP="0073742C">
      <w:r>
        <w:rPr>
          <w:noProof/>
        </w:rPr>
        <w:drawing>
          <wp:inline distT="0" distB="0" distL="0" distR="0" wp14:anchorId="5D2D2280" wp14:editId="047AD197">
            <wp:extent cx="5274310" cy="1351280"/>
            <wp:effectExtent l="0" t="0" r="254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46" w:rsidRDefault="003B0E46" w:rsidP="0073742C">
      <w:r>
        <w:rPr>
          <w:rFonts w:hint="eastAsia"/>
        </w:rPr>
        <w:t>S</w:t>
      </w:r>
      <w:r>
        <w:t>tep6:</w:t>
      </w:r>
      <w:r>
        <w:rPr>
          <w:rFonts w:hint="eastAsia"/>
        </w:rPr>
        <w:t>送給產生的地址</w:t>
      </w:r>
      <w:r>
        <w:rPr>
          <w:rFonts w:hint="eastAsia"/>
        </w:rPr>
        <w:t>10</w:t>
      </w:r>
      <w:r>
        <w:rPr>
          <w:rFonts w:hint="eastAsia"/>
        </w:rPr>
        <w:t>個比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幣</w:t>
      </w:r>
      <w:r w:rsidR="00494AF2">
        <w:rPr>
          <mc:AlternateContent>
            <mc:Choice Requires="w16se">
              <w:rFonts w:hint="eastAsia"/>
            </mc:Choice>
            <mc:Fallback>
              <w:rFonts w:ascii="Times New Roman" w:eastAsia="Times New Roman" w:hAnsi="Times New Roman" w:cs="Times New Roman"/>
            </mc:Fallback>
          </mc:AlternateContent>
        </w:rPr>
        <mc:AlternateContent>
          <mc:Choice Requires="w16se">
            <w16se:symEx w16se:font="Times New Roman" w16se:char="2193"/>
          </mc:Choice>
          <mc:Fallback>
            <w:t>↓</w:t>
          </mc:Fallback>
        </mc:AlternateContent>
      </w:r>
      <w:r>
        <w:rPr>
          <w:noProof/>
        </w:rPr>
        <w:drawing>
          <wp:inline distT="0" distB="0" distL="0" distR="0" wp14:anchorId="47EB5C37" wp14:editId="7D945B7E">
            <wp:extent cx="5274310" cy="282575"/>
            <wp:effectExtent l="0" t="0" r="254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46" w:rsidRDefault="003B0E46" w:rsidP="0073742C">
      <w:r>
        <w:rPr>
          <w:rFonts w:hint="eastAsia"/>
        </w:rPr>
        <w:t>S</w:t>
      </w:r>
      <w:r>
        <w:t>tep7:</w:t>
      </w:r>
      <w:r>
        <w:rPr>
          <w:rFonts w:hint="eastAsia"/>
        </w:rPr>
        <w:t>取得交易紀錄</w:t>
      </w:r>
      <w:r>
        <w:rPr>
          <mc:AlternateContent>
            <mc:Choice Requires="w16se">
              <w:rFonts w:hint="eastAsia"/>
            </mc:Choice>
            <mc:Fallback>
              <w:rFonts w:ascii="Times New Roman" w:eastAsia="Times New Roman" w:hAnsi="Times New Roman" w:cs="Times New Roman"/>
            </mc:Fallback>
          </mc:AlternateContent>
        </w:rPr>
        <mc:AlternateContent>
          <mc:Choice Requires="w16se">
            <w16se:symEx w16se:font="Times New Roman" w16se:char="2193"/>
          </mc:Choice>
          <mc:Fallback>
            <w:t>↓</w:t>
          </mc:Fallback>
        </mc:AlternateContent>
      </w:r>
    </w:p>
    <w:p w:rsidR="003B0E46" w:rsidRDefault="003B0E46" w:rsidP="0073742C">
      <w:r>
        <w:rPr>
          <w:noProof/>
        </w:rPr>
        <w:drawing>
          <wp:inline distT="0" distB="0" distL="0" distR="0" wp14:anchorId="4B2FEE2A" wp14:editId="3BDBF79B">
            <wp:extent cx="5274310" cy="4144645"/>
            <wp:effectExtent l="0" t="0" r="254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217" w:rsidRDefault="00463217" w:rsidP="0073742C">
      <w:r>
        <w:rPr>
          <w:rFonts w:hint="eastAsia"/>
        </w:rPr>
        <w:t>5.</w:t>
      </w:r>
    </w:p>
    <w:p w:rsidR="00A326A7" w:rsidRDefault="00A326A7" w:rsidP="0073742C">
      <w:r>
        <w:rPr>
          <w:noProof/>
        </w:rPr>
        <w:lastRenderedPageBreak/>
        <w:drawing>
          <wp:inline distT="0" distB="0" distL="0" distR="0" wp14:anchorId="12004BC7" wp14:editId="773156F7">
            <wp:extent cx="5274310" cy="5367655"/>
            <wp:effectExtent l="0" t="0" r="2540" b="444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26A7" w:rsidRPr="003B0E46" w:rsidRDefault="00A326A7" w:rsidP="0073742C">
      <w:r>
        <w:rPr>
          <w:noProof/>
        </w:rPr>
        <w:drawing>
          <wp:inline distT="0" distB="0" distL="0" distR="0" wp14:anchorId="6E532EA3" wp14:editId="3604C7D8">
            <wp:extent cx="5274310" cy="3192145"/>
            <wp:effectExtent l="0" t="0" r="254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6A7" w:rsidRPr="003B0E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338F1"/>
    <w:multiLevelType w:val="hybridMultilevel"/>
    <w:tmpl w:val="48F6908C"/>
    <w:lvl w:ilvl="0" w:tplc="69F685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42C"/>
    <w:rsid w:val="003B0E46"/>
    <w:rsid w:val="00463217"/>
    <w:rsid w:val="00494AF2"/>
    <w:rsid w:val="0073742C"/>
    <w:rsid w:val="00984A9C"/>
    <w:rsid w:val="009C27A2"/>
    <w:rsid w:val="00A326A7"/>
    <w:rsid w:val="00C1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99BD2"/>
  <w15:chartTrackingRefBased/>
  <w15:docId w15:val="{2C710161-3630-4509-994B-DFA71965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42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7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w401</dc:creator>
  <cp:keywords/>
  <dc:description/>
  <cp:lastModifiedBy>w401</cp:lastModifiedBy>
  <cp:revision>5</cp:revision>
  <dcterms:created xsi:type="dcterms:W3CDTF">2018-08-20T06:42:00Z</dcterms:created>
  <dcterms:modified xsi:type="dcterms:W3CDTF">2018-08-20T08:40:00Z</dcterms:modified>
</cp:coreProperties>
</file>