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Qualification Migration and Heuristic Retirement</w:t>
      </w:r>
    </w:p>
    <w:p>
      <w:pPr>
        <w:jc w:val="left"/>
      </w:pPr>
      <w:r>
        <w:rPr>
          <w:b/>
          <w:color w:val="282624"/>
          <w:sz w:val="22"/>
        </w:rPr>
        <w:t>Evidence gates for authority transfer at 2,000 guests</w:t>
      </w:r>
    </w:p>
    <w:p>
      <w:r>
        <w:rPr>
          <w:b/>
          <w:color w:val="B79F85"/>
          <w:sz w:val="18"/>
        </w:rPr>
        <w:t>CEO RATIFIED 16 SEPTEMBER 2026</w:t>
      </w:r>
    </w:p>
    <w:p>
      <w:r>
        <w:t>Maison Doclar Event OS · Version 1.0 · 16 September 2026</w:t>
      </w:r>
    </w:p>
    <w:p>
      <w:pPr>
        <w:pStyle w:val="Heading1"/>
        <w:keepNext/>
      </w:pPr>
      <w:r>
        <w:t>Qualification scale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8064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classes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Oracle, malformed, semantics and exhaustive cases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Light, typical, heavy, infeasible, incremental and replay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1,000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Zero slack, positive slack, adversarial order, dense rules and concurrency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2,000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All large classes, resource ceilings, eight-event concurrency and edge parity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Test programme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20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Minimum claim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Every compiler, contract and status branch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Property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1,000 generated cases per property in TypeScript and Python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Tiny oracle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At least 10,000 instances with identical status and optimum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Medium differential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At least 1,000 instances against independently authored MIP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Verifier mutation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Every invariant injected and detected; mutation score at least 90%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Planted feasible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20 seeds per class and scale; zero false INFEASIBLE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Replay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Five repeats on two reference machines; zero hash mismatch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Permutation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Ten permutations across 50 instances; identical request and assignment hashes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Chaos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At least 20 injections per failure type; zero partial adoption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Explanation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Every guest every run; zero predicate or redaction failure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Performance gates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504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Verified candidate target</w:t>
            </w:r>
          </w:p>
        </w:tc>
        <w:tc>
          <w:tcPr>
            <w:tcW w:type="dxa" w:w="2736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Hard ceiling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Typical ≤10 seconds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30 seconds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1,000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Typical ≤30 seconds; p95 ≤45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90 seconds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2,000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Typical feasibility ≤60; p95 ≤90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180 seconds</w:t>
            </w:r>
          </w:p>
        </w:tc>
      </w:tr>
    </w:tbl>
    <w:p>
      <w:pPr>
        <w:spacing w:after="20"/>
      </w:pPr>
    </w:p>
    <w:p>
      <w:pPr>
        <w:keepLines/>
      </w:pPr>
      <w:r>
        <w:t>Optimality proof at 2,000 is not promised. The product reports proof state separately. Model build, first solution, optimisation, verification, explanation, persistence, CPU and peak memory are measured separately.</w:t>
      </w:r>
    </w:p>
    <w:p>
      <w:pPr>
        <w:pStyle w:val="Heading1"/>
        <w:keepNext/>
      </w:pPr>
      <w:r>
        <w:t>Migration with mandatory retirement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60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60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Exit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M0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Semantics and golden fixtures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All decisions signed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M1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Compiler and verifier check existing plans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Defects catalogued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CP-SAT synthetic shadow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At least 200 runs; zero verifier failure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M3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Internal side-by-side review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No unexplained CP-SAT regression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M4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CP-SAT becomes sole authority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Definition of Done and explicit authority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M5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Heuristic removal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Runtime, feature flag and fallback path removed</w:t>
            </w:r>
          </w:p>
        </w:tc>
      </w:tr>
    </w:tbl>
    <w:p>
      <w:pPr>
        <w:spacing w:after="20"/>
      </w:pPr>
    </w:p>
    <w:p>
      <w:pPr>
        <w:keepLines/>
      </w:pPr>
      <w:r>
        <w:t>The heuristic is never an emergency fallback. During M1–M3 it is a comparator only. Any hint role must earn at least a 25 percent median improvement and is removed with M5. Historical heuristic records remain read-only with explanation edition zero.</w:t>
      </w:r>
    </w:p>
    <w:p>
      <w:pPr>
        <w:pStyle w:val="Heading1"/>
        <w:keepNext/>
      </w:pPr>
      <w:r>
        <w:t>Definition of Done</w:t>
      </w:r>
    </w:p>
    <w:p>
      <w:pPr>
        <w:pStyle w:val="ListBullet"/>
        <w:keepLines/>
      </w:pPr>
      <w:r>
        <w:t>D1–D14 semantics decisions recorded.</w:t>
      </w:r>
    </w:p>
    <w:p>
      <w:pPr>
        <w:pStyle w:val="ListBullet"/>
        <w:keepLines/>
      </w:pPr>
      <w:r>
        <w:t>At least 480 planted feasible 1,000/2,000 instances with zero SEARCH_INCOMPLETE inside agreed ceilings.</w:t>
      </w:r>
    </w:p>
    <w:p>
      <w:pPr>
        <w:pStyle w:val="ListBullet"/>
        <w:keepLines/>
      </w:pPr>
      <w:r>
        <w:t>Zero replay hash mismatches across reference central and edge hardware.</w:t>
      </w:r>
    </w:p>
    <w:p>
      <w:pPr>
        <w:pStyle w:val="ListBullet"/>
        <w:keepLines/>
      </w:pPr>
      <w:r>
        <w:t>All certificate types independently checked.</w:t>
      </w:r>
    </w:p>
    <w:p>
      <w:pPr>
        <w:pStyle w:val="ListBullet"/>
        <w:keepLines/>
      </w:pPr>
      <w:r>
        <w:t>Every explanation verified with zero leakage.</w:t>
      </w:r>
    </w:p>
    <w:p>
      <w:pPr>
        <w:pStyle w:val="ListBullet"/>
        <w:keepLines/>
      </w:pPr>
      <w:r>
        <w:t>Chaos recovery produces zero partial or duplicate adoptions.</w:t>
      </w:r>
    </w:p>
    <w:p>
      <w:pPr>
        <w:pStyle w:val="ListBullet"/>
        <w:keepLines/>
      </w:pPr>
      <w:r>
        <w:t>Shadow and dual-review gates passed.</w:t>
      </w:r>
    </w:p>
    <w:p>
      <w:pPr>
        <w:pStyle w:val="ListBullet"/>
        <w:keepLines/>
      </w:pPr>
      <w:r>
        <w:t>Runbooks, alerts, rollback and edge handover drilled.</w:t>
      </w:r>
    </w:p>
    <w:p>
      <w:pPr>
        <w:pStyle w:val="ListBullet"/>
        <w:keepLines/>
      </w:pPr>
      <w:r>
        <w:t>Heuristic runtime code, authority flag and fallback removed.</w:t>
      </w:r>
    </w:p>
    <w:p>
      <w:pPr>
        <w:pStyle w:val="ListBullet"/>
        <w:keepLines/>
      </w:pPr>
      <w:r>
        <w:t>Separate production-authorisation decision remains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Maison Doclar Confidential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B79F85"/>
        <w:sz w:val="16"/>
      </w:rPr>
      <w:t>MAISON DOCLAR   EVENT OS   CP SAT SEATING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