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/>
    </w:sdt>
    <w:p>
      <w:pPr>
        <w:pStyle w:val="FirstParagraph"/>
      </w:pPr>
      <w:r>
        <w:t xml:space="preserve">MAISON DOCLAR</w:t>
      </w:r>
    </w:p>
    <w:p>
      <w:pPr>
        <w:pStyle w:val="BodyText"/>
      </w:pPr>
      <w:r>
        <w:t xml:space="preserve">Intelligence</w:t>
      </w:r>
      <w:r>
        <w:br/>
      </w:r>
      <w:r>
        <w:t xml:space="preserve">Specification</w:t>
      </w:r>
    </w:p>
    <w:p>
      <w:pPr>
        <w:pStyle w:val="BodyText"/>
      </w:pPr>
      <w:r>
        <w:t>Canonical operating knowledge, standards, data, decisions and intelligence architecture — Final Versioned Draft v1.0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r>
              <w:rPr>
                <w:rFonts w:ascii="Aptos" w:hAnsi="Aptos"/>
                <w:b/>
                <w:color w:val="111827"/>
                <w:sz w:val="21"/>
              </w:rPr>
              <w:t>CURRENT RELEASE  Version 1.0 — Final Versioned Draft</w:t>
              <w:br/>
              <w:t>Modules 1–30 and post-capstone Sections 142–144 are integrated into one canonical operating specification. The knowledge design is complete; production authority remains subject to the release gates and external validations stated in this document.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Purpose</w:t>
      </w:r>
    </w:p>
    <w:p>
      <w:pPr>
        <w:pStyle w:val="BodyText"/>
      </w:pPr>
      <w:r>
        <w:t xml:space="preserve">To convert Maison Doclar’s executive knowledge modules into a coherent,</w:t>
      </w:r>
      <w:r>
        <w:t xml:space="preserve"> </w:t>
      </w:r>
      <w:r>
        <w:t xml:space="preserve">inspectable and machine-applicable operating intelligence system. This</w:t>
      </w:r>
      <w:r>
        <w:t xml:space="preserve"> </w:t>
      </w:r>
      <w:r>
        <w:t xml:space="preserve">document is cumulative: each module may add, refine, supersede or</w:t>
      </w:r>
      <w:r>
        <w:t xml:space="preserve"> </w:t>
      </w:r>
      <w:r>
        <w:t xml:space="preserve">challenge what came before.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1926"/>
        <w:gridCol w:w="57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CEO, Maison Doclar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r>
              <w:t>Final versioned draft — module sequence and reconciliation complete; approved knowledge may proceed to implementation planning, subject to the release gates and external validations stated in this document.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Modules 1 through 30, plus three CEO-supplied</w:t>
            </w:r>
            <w:r>
              <w:t xml:space="preserve"> </w:t>
            </w:r>
            <w:r>
              <w:t xml:space="preserve">gap-closing documents (staffing policy, protocol</w:t>
            </w:r>
            <w:r>
              <w:t xml:space="preserve"> </w:t>
            </w:r>
            <w:r>
              <w:t xml:space="preserve">register, AI shadow-mode evaluation plan) integrated</w:t>
            </w:r>
            <w:r>
              <w:t xml:space="preserve"> </w:t>
            </w:r>
            <w:r>
              <w:t xml:space="preserve">at Sections 142–144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 cutoff</w:t>
            </w:r>
          </w:p>
        </w:tc>
        <w:tc>
          <w:tcPr/>
          <w:p>
            <w:r>
              <w:t>Modules 1–30 plus the post-capstone staffing, Nigerian protocol and AI shadow-mode gap-closing documents supplied by the CEO.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Exclusion applied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new exclusions — the three gap-closing documents</w:t>
            </w:r>
            <w:r>
              <w:t xml:space="preserve"> </w:t>
            </w:r>
            <w:r>
              <w:t xml:space="preserve">contained no CEO exercises</w:t>
            </w:r>
          </w:p>
        </w:tc>
      </w:tr>
      <w:tr>
        <w:tc>
          <w:tcPr/>
          <w:p>
            <w:r>
              <w:t>Final review finding</w:t>
            </w:r>
          </w:p>
        </w:tc>
        <w:tc>
          <w:tcPr/>
          <w:p>
            <w:r>
              <w:t>The knowledge architecture is complete enough for implementation design. It is not yet production-authorised: provisional legal/protocol items require their stated verification, and no live AI protocol recommendation may be used until the shadow-mode release gate passes.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 action</w:t>
            </w:r>
          </w:p>
        </w:tc>
        <w:tc>
          <w:tcPr/>
          <w:p>
            <w:r>
              <w:t>Move from specification to controlled implementation: approve the v1.0 knowledge baseline; complete counsel/protocol validations; build core records and workflows; populate one synthetic reference event; run tabletop and shadow-mode evaluations; then authorise a tightly controlled pilot event.</w:t>
            </w:r>
          </w:p>
        </w:tc>
      </w:tr>
    </w:tbl>
    <w:bookmarkStart w:id="22" w:name="how-this-document-works"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2EF"/>
          </w:tcPr>
          <w:p>
            <w:r>
              <w:rPr>
                <w:rFonts w:ascii="Aptos" w:hAnsi="Aptos"/>
                <w:b/>
                <w:color w:val="B79F85"/>
                <w:sz w:val="18"/>
              </w:rPr>
              <w:t xml:space="preserve">FINAL REVIEW CONCLUSION  </w:t>
            </w:r>
            <w:r>
              <w:rPr>
                <w:rFonts w:ascii="Aptos" w:hAnsi="Aptos"/>
                <w:b/>
                <w:color w:val="111827"/>
                <w:sz w:val="21"/>
              </w:rPr>
              <w:t>The 30-module knowledge system is substantively coherent and implementation-ready as a controlled design baseline. It is not yet a claim of legal compliance, verified protocol correctness for a specific event, trained organisational capability or production-safe AI.</w:t>
            </w:r>
          </w:p>
        </w:tc>
      </w:tr>
    </w:tbl>
    <w:p>
      <w:pPr>
        <w:spacing w:after="160"/>
      </w:pPr>
      <w:r>
        <w:rPr>
          <w:rFonts w:ascii="Aptos" w:hAnsi="Aptos"/>
          <w:color w:val="1F2937"/>
          <w:sz w:val="21"/>
        </w:rPr>
        <w:t>This finalisation layer resolves the packaging weaknesses of the incremental draft: it states the release truth, supplies a usable map through the 144-section specification, distinguishes design completion from operating readiness and consolidates the implementation gates that must remain visible to the CEO.</w:t>
      </w:r>
    </w:p>
    <w:p>
      <w:pPr>
        <w:pStyle w:val="Heading2"/>
      </w:pPr>
      <w:r>
        <w:t>Final release truth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900"/>
            <w:shd w:fill="111827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7460"/>
            <w:shd w:fill="111827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Final v1.0 position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Knowledge coverage</w:t>
            </w:r>
          </w:p>
        </w:tc>
        <w:tc>
          <w:tcPr>
            <w:tcW w:type="dxa" w:w="74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All 30 CEO modules are incorporated; overlaps are reconciled into canonical models rather than implemented as parallel systems.</w:t>
            </w:r>
          </w:p>
        </w:tc>
      </w:tr>
      <w:tr>
        <w:tc>
          <w:tcPr>
            <w:tcW w:type="dxa" w:w="1900"/>
            <w:shd w:fill="F5F2E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Traceability</w:t>
            </w:r>
          </w:p>
        </w:tc>
        <w:tc>
          <w:tcPr>
            <w:tcW w:type="dxa" w:w="7460"/>
            <w:shd w:fill="F5F2E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Module contributions, decisions, exclusions, gaps and later resolutions remain visible in the module sections and change register.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Doctrine / standards</w:t>
            </w:r>
          </w:p>
        </w:tc>
        <w:tc>
          <w:tcPr>
            <w:tcW w:type="dxa" w:w="74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The Maison Doclar philosophy, rules, standards, SOP concept and assurance contracts are sufficiently defined for repository encoding.</w:t>
            </w:r>
          </w:p>
        </w:tc>
      </w:tr>
      <w:tr>
        <w:tc>
          <w:tcPr>
            <w:tcW w:type="dxa" w:w="1900"/>
            <w:shd w:fill="F5F2E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Data / intelligence</w:t>
            </w:r>
          </w:p>
        </w:tc>
        <w:tc>
          <w:tcPr>
            <w:tcW w:type="dxa" w:w="7460"/>
            <w:shd w:fill="F5F2E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Entities, provenance, freshness, sensitivity, confidence, recommendation and verified-outcome contracts are defined at specification level.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Human authority</w:t>
            </w:r>
          </w:p>
        </w:tc>
        <w:tc>
          <w:tcPr>
            <w:tcW w:type="dxa" w:w="74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CEO, Event Director, domain, specialist and AI boundaries are explicit; high-impact judgement remains human.</w:t>
            </w:r>
          </w:p>
        </w:tc>
      </w:tr>
      <w:tr>
        <w:tc>
          <w:tcPr>
            <w:tcW w:type="dxa" w:w="1900"/>
            <w:shd w:fill="F5F2E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External validity</w:t>
            </w:r>
          </w:p>
        </w:tc>
        <w:tc>
          <w:tcPr>
            <w:tcW w:type="dxa" w:w="7460"/>
            <w:shd w:fill="F5F2E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Employment, privacy, safety, medical, security, fire, food, crowd, technical and protocol claims still require the qualified/event-specific verification stated in their sections.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AI readiness</w:t>
            </w:r>
          </w:p>
        </w:tc>
        <w:tc>
          <w:tcPr>
            <w:tcW w:type="dxa" w:w="74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Architecture is complete; production use is blocked until the shadow-mode harness and acceptance criteria in Section 144 pass.</w:t>
            </w:r>
          </w:p>
        </w:tc>
      </w:tr>
      <w:tr>
        <w:tc>
          <w:tcPr>
            <w:tcW w:type="dxa" w:w="1900"/>
            <w:shd w:fill="F5F2E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Operational evidence</w:t>
            </w:r>
          </w:p>
        </w:tc>
        <w:tc>
          <w:tcPr>
            <w:tcW w:type="dxa" w:w="7460"/>
            <w:shd w:fill="F5F2E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No live Maison Doclar production event has yet validated thresholds, staffing ratios, alerting, workflows or model performance.</w:t>
            </w:r>
          </w:p>
        </w:tc>
      </w:tr>
    </w:tbl>
    <w:p>
      <w:pPr>
        <w:pStyle w:val="Heading2"/>
      </w:pPr>
      <w:r>
        <w:t>How to navigate the specification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3100"/>
            <w:shd w:fill="111827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Operating domain</w:t>
            </w:r>
          </w:p>
        </w:tc>
        <w:tc>
          <w:tcPr>
            <w:tcW w:type="dxa" w:w="6260"/>
            <w:shd w:fill="111827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Primary sections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Foundation, architecture, data, roles and decisions</w:t>
            </w:r>
          </w:p>
        </w:tc>
        <w:tc>
          <w:tcPr>
            <w:tcW w:type="dxa" w:w="62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1–12</w:t>
            </w:r>
          </w:p>
        </w:tc>
      </w:tr>
      <w:tr>
        <w:tc>
          <w:tcPr>
            <w:tcW w:type="dxa" w:w="3100"/>
            <w:shd w:fill="F5F2E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Guest journey and friction</w:t>
            </w:r>
          </w:p>
        </w:tc>
        <w:tc>
          <w:tcPr>
            <w:tcW w:type="dxa" w:w="6260"/>
            <w:shd w:fill="F5F2E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13–15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Protocol and Nigerian precedence</w:t>
            </w:r>
          </w:p>
        </w:tc>
        <w:tc>
          <w:tcPr>
            <w:tcW w:type="dxa" w:w="62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16–20, 138, 143</w:t>
            </w:r>
          </w:p>
        </w:tc>
      </w:tr>
      <w:tr>
        <w:tc>
          <w:tcPr>
            <w:tcW w:type="dxa" w:w="3100"/>
            <w:shd w:fill="F5F2E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Cultural, religious and international-guest intelligence</w:t>
            </w:r>
          </w:p>
        </w:tc>
        <w:tc>
          <w:tcPr>
            <w:tcW w:type="dxa" w:w="6260"/>
            <w:shd w:fill="F5F2E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21–27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VIP/HNW intelligence and ownership</w:t>
            </w:r>
          </w:p>
        </w:tc>
        <w:tc>
          <w:tcPr>
            <w:tcW w:type="dxa" w:w="62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28–36</w:t>
            </w:r>
          </w:p>
        </w:tc>
      </w:tr>
      <w:tr>
        <w:tc>
          <w:tcPr>
            <w:tcW w:type="dxa" w:w="3100"/>
            <w:shd w:fill="F5F2E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Event command, live intelligence and risk</w:t>
            </w:r>
          </w:p>
        </w:tc>
        <w:tc>
          <w:tcPr>
            <w:tcW w:type="dxa" w:w="6260"/>
            <w:shd w:fill="F5F2E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37–46, 71–89, 119, 125–134, 144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Vendors, suppliers and quality control</w:t>
            </w:r>
          </w:p>
        </w:tc>
        <w:tc>
          <w:tcPr>
            <w:tcW w:type="dxa" w:w="62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47–53, 99–107, 124</w:t>
            </w:r>
          </w:p>
        </w:tc>
      </w:tr>
      <w:tr>
        <w:tc>
          <w:tcPr>
            <w:tcW w:type="dxa" w:w="3100"/>
            <w:shd w:fill="F5F2E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Ceremony and run-of-show</w:t>
            </w:r>
          </w:p>
        </w:tc>
        <w:tc>
          <w:tcPr>
            <w:tcW w:type="dxa" w:w="6260"/>
            <w:shd w:fill="F5F2E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54–61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White-glove service and standards assurance</w:t>
            </w:r>
          </w:p>
        </w:tc>
        <w:tc>
          <w:tcPr>
            <w:tcW w:type="dxa" w:w="62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62–70, 135–139</w:t>
            </w:r>
          </w:p>
        </w:tc>
      </w:tr>
      <w:tr>
        <w:tc>
          <w:tcPr>
            <w:tcW w:type="dxa" w:w="3100"/>
            <w:shd w:fill="F5F2E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Operating system, Master Event File and knowledge base</w:t>
            </w:r>
          </w:p>
        </w:tc>
        <w:tc>
          <w:tcPr>
            <w:tcW w:type="dxa" w:w="6260"/>
            <w:shd w:fill="F5F2E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90–98, 123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Staffing, culture, deployment and policy</w:t>
            </w:r>
          </w:p>
        </w:tc>
        <w:tc>
          <w:tcPr>
            <w:tcW w:type="dxa" w:w="62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99–107, 124, 142</w:t>
            </w:r>
          </w:p>
        </w:tc>
      </w:tr>
      <w:tr>
        <w:tc>
          <w:tcPr>
            <w:tcW w:type="dxa" w:w="3100"/>
            <w:shd w:fill="F5F2E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Communication, concierge and host management</w:t>
            </w:r>
          </w:p>
        </w:tc>
        <w:tc>
          <w:tcPr>
            <w:tcW w:type="dxa" w:w="6260"/>
            <w:shd w:fill="F5F2E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108–118, 140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Security, safety, privacy and safeguarding</w:t>
            </w:r>
          </w:p>
        </w:tc>
        <w:tc>
          <w:tcPr>
            <w:tcW w:type="dxa" w:w="62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120–122, 137</w:t>
            </w:r>
          </w:p>
        </w:tc>
      </w:tr>
      <w:tr>
        <w:tc>
          <w:tcPr>
            <w:tcW w:type="dxa" w:w="3100"/>
            <w:shd w:fill="F5F2E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Capstone standard, CEO charter and release declaration</w:t>
            </w:r>
          </w:p>
        </w:tc>
        <w:tc>
          <w:tcPr>
            <w:tcW w:type="dxa" w:w="6260"/>
            <w:shd w:fill="F5F2E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141</w:t>
            </w:r>
          </w:p>
        </w:tc>
      </w:tr>
      <w:tr>
        <w:tc>
          <w:tcPr>
            <w:tcW w:type="dxa" w:w="31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Reusable extraction and module traceability</w:t>
            </w:r>
          </w:p>
        </w:tc>
        <w:tc>
          <w:tcPr>
            <w:tcW w:type="dxa" w:w="62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Appendices A–B</w:t>
            </w:r>
          </w:p>
        </w:tc>
      </w:tr>
    </w:tbl>
    <w:p>
      <w:pPr>
        <w:pStyle w:val="Heading2"/>
      </w:pPr>
      <w:r>
        <w:t>Canonical system spine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550"/>
            <w:shd w:fill="111827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7810"/>
            <w:shd w:fill="111827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What the app must make possible</w:t>
            </w:r>
          </w:p>
        </w:tc>
      </w:tr>
      <w:tr>
        <w:tc>
          <w:tcPr>
            <w:tcW w:type="dxa" w:w="1550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Know</w:t>
            </w:r>
          </w:p>
        </w:tc>
        <w:tc>
          <w:tcPr>
            <w:tcW w:type="dxa" w:w="7810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Versioned doctrine, standards, rules, context packs, cases, SOPs and authority boundaries</w:t>
            </w:r>
          </w:p>
        </w:tc>
      </w:tr>
      <w:tr>
        <w:tc>
          <w:tcPr>
            <w:tcW w:type="dxa" w:w="1550"/>
            <w:shd w:fill="F5F2E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Plan</w:t>
            </w:r>
          </w:p>
        </w:tc>
        <w:tc>
          <w:tcPr>
            <w:tcW w:type="dxa" w:w="7810"/>
            <w:shd w:fill="F5F2E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Master Event File, journeys, requirements, owners, dependencies, risks, standards and contingencies</w:t>
            </w:r>
          </w:p>
        </w:tc>
      </w:tr>
      <w:tr>
        <w:tc>
          <w:tcPr>
            <w:tcW w:type="dxa" w:w="1550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Assure</w:t>
            </w:r>
          </w:p>
        </w:tc>
        <w:tc>
          <w:tcPr>
            <w:tcW w:type="dxa" w:w="7810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Evidence-based readiness gates, exceptions, rehearsals, specialist approvals and Event Readiness Declaration</w:t>
            </w:r>
          </w:p>
        </w:tc>
      </w:tr>
      <w:tr>
        <w:tc>
          <w:tcPr>
            <w:tcW w:type="dxa" w:w="1550"/>
            <w:shd w:fill="F5F2E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Observe</w:t>
            </w:r>
          </w:p>
        </w:tc>
        <w:tc>
          <w:tcPr>
            <w:tcW w:type="dxa" w:w="7810"/>
            <w:shd w:fill="F5F2E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Sourced live signals with event time, freshness, confidence, sensitivity and conflicting-report treatment</w:t>
            </w:r>
          </w:p>
        </w:tc>
      </w:tr>
      <w:tr>
        <w:tc>
          <w:tcPr>
            <w:tcW w:type="dxa" w:w="1550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Interpret</w:t>
            </w:r>
          </w:p>
        </w:tc>
        <w:tc>
          <w:tcPr>
            <w:tcW w:type="dxa" w:w="7810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Rules and bounded AI turn facts into risks, assertions, forecasts and options without inventing certainty</w:t>
            </w:r>
          </w:p>
        </w:tc>
      </w:tr>
      <w:tr>
        <w:tc>
          <w:tcPr>
            <w:tcW w:type="dxa" w:w="1550"/>
            <w:shd w:fill="F5F2E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Decide</w:t>
            </w:r>
          </w:p>
        </w:tc>
        <w:tc>
          <w:tcPr>
            <w:tcW w:type="dxa" w:w="7810"/>
            <w:shd w:fill="F5F2E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The correct human sees evidence, consequences, alternatives, deadline and reserved authority</w:t>
            </w:r>
          </w:p>
        </w:tc>
      </w:tr>
      <w:tr>
        <w:tc>
          <w:tcPr>
            <w:tcW w:type="dxa" w:w="1550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Execute</w:t>
            </w:r>
          </w:p>
        </w:tc>
        <w:tc>
          <w:tcPr>
            <w:tcW w:type="dxa" w:w="7810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Role-scoped tasks/instructions use acknowledgement, accepted handoff and change/version control</w:t>
            </w:r>
          </w:p>
        </w:tc>
      </w:tr>
      <w:tr>
        <w:tc>
          <w:tcPr>
            <w:tcW w:type="dxa" w:w="1550"/>
            <w:shd w:fill="F5F2E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Verify</w:t>
            </w:r>
          </w:p>
        </w:tc>
        <w:tc>
          <w:tcPr>
            <w:tcW w:type="dxa" w:w="7810"/>
            <w:shd w:fill="F5F2E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Real-world outcome and receiving-stage evidence prove whether the action or standard was achieved</w:t>
            </w:r>
          </w:p>
        </w:tc>
      </w:tr>
      <w:tr>
        <w:tc>
          <w:tcPr>
            <w:tcW w:type="dxa" w:w="1550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Learn</w:t>
            </w:r>
          </w:p>
        </w:tc>
        <w:tc>
          <w:tcPr>
            <w:tcW w:type="dxa" w:w="7810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After-action evidence proposes lessons; approval promotes them into reusable knowledge without contaminating clients/events</w:t>
            </w:r>
          </w:p>
        </w:tc>
      </w:tr>
    </w:tbl>
    <w:p>
      <w:pPr>
        <w:pStyle w:val="Heading2"/>
      </w:pPr>
      <w:r>
        <w:t>Implementation release gates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1900"/>
            <w:shd w:fill="111827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Gate</w:t>
            </w:r>
          </w:p>
        </w:tc>
        <w:tc>
          <w:tcPr>
            <w:tcW w:type="dxa" w:w="7460"/>
            <w:shd w:fill="111827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Required evidence before progression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G0 — Baseline approval</w:t>
            </w:r>
          </w:p>
        </w:tc>
        <w:tc>
          <w:tcPr>
            <w:tcW w:type="dxa" w:w="74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CEO approves v1.0 knowledge states, canonical terms, reserved decisions and rejected/superseded items.</w:t>
            </w:r>
          </w:p>
        </w:tc>
      </w:tr>
      <w:tr>
        <w:tc>
          <w:tcPr>
            <w:tcW w:type="dxa" w:w="1900"/>
            <w:shd w:fill="F5F2E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G1 — External validation</w:t>
            </w:r>
          </w:p>
        </w:tc>
        <w:tc>
          <w:tcPr>
            <w:tcW w:type="dxa" w:w="7460"/>
            <w:shd w:fill="F5F2E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Qualified owners sign off applicable legal, privacy, employment, safety, security, medical, food, crowd, technical and event-specific protocol content.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G2 — Core system build</w:t>
            </w:r>
          </w:p>
        </w:tc>
        <w:tc>
          <w:tcPr>
            <w:tcW w:type="dxa" w:w="74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Identity/access/audit, knowledge registry, Master Event File, people/guest, journey, standards, tasks, decisions, risks/incidents, documents/versions and outcome records operate end to end.</w:t>
            </w:r>
          </w:p>
        </w:tc>
      </w:tr>
      <w:tr>
        <w:tc>
          <w:tcPr>
            <w:tcW w:type="dxa" w:w="1900"/>
            <w:shd w:fill="F5F2E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G3 — Reference-event validation</w:t>
            </w:r>
          </w:p>
        </w:tc>
        <w:tc>
          <w:tcPr>
            <w:tcW w:type="dxa" w:w="7460"/>
            <w:shd w:fill="F5F2E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One synthetic event demonstrates applicability, ownership, readiness, change propagation, offline continuity, privacy boundaries and complete audit.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G4 — Human operating validation</w:t>
            </w:r>
          </w:p>
        </w:tc>
        <w:tc>
          <w:tcPr>
            <w:tcW w:type="dxa" w:w="74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Staff tabletop, cue-to-cue, service role-play, incident simulation and executive decision exercises pass with measured evidence.</w:t>
            </w:r>
          </w:p>
        </w:tc>
      </w:tr>
      <w:tr>
        <w:tc>
          <w:tcPr>
            <w:tcW w:type="dxa" w:w="1900"/>
            <w:shd w:fill="F5F2E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G5 — AI shadow mode</w:t>
            </w:r>
          </w:p>
        </w:tc>
        <w:tc>
          <w:tcPr>
            <w:tcW w:type="dxa" w:w="7460"/>
            <w:shd w:fill="F5F2E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Section 144 harness passes its binding criteria; AI remains non-commanding and every high-impact recommendation remains human-approved.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G6 — Controlled pilot</w:t>
            </w:r>
          </w:p>
        </w:tc>
        <w:tc>
          <w:tcPr>
            <w:tcW w:type="dxa" w:w="74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A low-complexity event receives explicit go-live approval, enhanced observation, rollback/continuity plans and post-event ground-truth review.</w:t>
            </w:r>
          </w:p>
        </w:tc>
      </w:tr>
    </w:tbl>
    <w:p>
      <w:pPr>
        <w:pStyle w:val="Heading2"/>
      </w:pPr>
      <w:r>
        <w:t>Non-negotiable final safeguards</w:t>
      </w:r>
    </w:p>
    <w:p>
      <w:pPr>
        <w:numPr>
          <w:ilvl w:val="0"/>
          <w:numId w:val="1001"/>
        </w:numPr>
        <w:spacing w:after="60"/>
      </w:pPr>
      <w:r>
        <w:rPr>
          <w:rFonts w:ascii="Aptos" w:hAnsi="Aptos"/>
          <w:color w:val="1F2937"/>
          <w:sz w:val="21"/>
        </w:rPr>
        <w:t>No module prose is hardcoded directly as an opaque algorithm; executable knowledge retains ID, source, version, status, applicability, evidence, authority and audit.</w:t>
      </w:r>
    </w:p>
    <w:p>
      <w:pPr>
        <w:numPr>
          <w:ilvl w:val="0"/>
          <w:numId w:val="1001"/>
        </w:numPr>
        <w:spacing w:after="60"/>
      </w:pPr>
      <w:r>
        <w:rPr>
          <w:rFonts w:ascii="Aptos" w:hAnsi="Aptos"/>
          <w:color w:val="1F2937"/>
          <w:sz w:val="21"/>
        </w:rPr>
        <w:t>No “complete”, “sent” or “Green” state proves a real-world result without the evidence required by that domain.</w:t>
      </w:r>
    </w:p>
    <w:p>
      <w:pPr>
        <w:numPr>
          <w:ilvl w:val="0"/>
          <w:numId w:val="1001"/>
        </w:numPr>
        <w:spacing w:after="60"/>
      </w:pPr>
      <w:r>
        <w:rPr>
          <w:rFonts w:ascii="Aptos" w:hAnsi="Aptos"/>
          <w:color w:val="1F2937"/>
          <w:sz w:val="21"/>
        </w:rPr>
        <w:t>No absence of data becomes a negative fact; Unknown and stale remain visible.</w:t>
      </w:r>
    </w:p>
    <w:p>
      <w:pPr>
        <w:numPr>
          <w:ilvl w:val="0"/>
          <w:numId w:val="1001"/>
        </w:numPr>
        <w:spacing w:after="60"/>
      </w:pPr>
      <w:r>
        <w:rPr>
          <w:rFonts w:ascii="Aptos" w:hAnsi="Aptos"/>
          <w:color w:val="1F2937"/>
          <w:sz w:val="21"/>
        </w:rPr>
        <w:t>No AI-generated protocol, precedence, seating or address recommendation reaches a live event before Section 144’s release gate passes.</w:t>
      </w:r>
    </w:p>
    <w:p>
      <w:pPr>
        <w:numPr>
          <w:ilvl w:val="0"/>
          <w:numId w:val="1001"/>
        </w:numPr>
        <w:spacing w:after="60"/>
      </w:pPr>
      <w:r>
        <w:rPr>
          <w:rFonts w:ascii="Aptos" w:hAnsi="Aptos"/>
          <w:color w:val="1F2937"/>
          <w:sz w:val="21"/>
        </w:rPr>
        <w:t>No global or Lagos context pack substitutes for event facts, current authoritative sources or qualified specialist judgement.</w:t>
      </w:r>
    </w:p>
    <w:p>
      <w:pPr>
        <w:numPr>
          <w:ilvl w:val="0"/>
          <w:numId w:val="1001"/>
        </w:numPr>
        <w:spacing w:after="60"/>
      </w:pPr>
      <w:r>
        <w:rPr>
          <w:rFonts w:ascii="Aptos" w:hAnsi="Aptos"/>
          <w:color w:val="1F2937"/>
          <w:sz w:val="21"/>
        </w:rPr>
        <w:t>No client, guest, VIP, staff or vendor knowledge crosses purpose/event/client boundaries without explicit governance and traceability.</w:t>
      </w:r>
    </w:p>
    <w:p>
      <w:pPr>
        <w:numPr>
          <w:ilvl w:val="0"/>
          <w:numId w:val="1001"/>
        </w:numPr>
        <w:spacing w:after="60"/>
      </w:pPr>
      <w:r>
        <w:rPr>
          <w:rFonts w:ascii="Aptos" w:hAnsi="Aptos"/>
          <w:color w:val="1F2937"/>
          <w:sz w:val="21"/>
        </w:rPr>
        <w:t>No attempt to preserve luxury or invisibility suppresses safety, safeguarding, mandatory reporting, truthful client communication or affected-person choice.</w:t>
      </w:r>
    </w:p>
    <w:p>
      <w:pPr>
        <w:numPr>
          <w:ilvl w:val="0"/>
          <w:numId w:val="1001"/>
        </w:numPr>
        <w:spacing w:after="60"/>
      </w:pPr>
      <w:r>
        <w:rPr>
          <w:rFonts w:ascii="Aptos" w:hAnsi="Aptos"/>
          <w:color w:val="1F2937"/>
          <w:sz w:val="21"/>
        </w:rPr>
        <w:t>The CEO owns the standard and reserved executive judgement; the operating system must prevent the CEO from becoming the routine workflow.</w:t>
      </w:r>
    </w:p>
    <w:p>
      <w:pPr>
        <w:pStyle w:val="Heading2"/>
      </w:pPr>
      <w:r>
        <w:t>Detailed navigation</w:t>
      </w:r>
    </w:p>
    <w:p>
      <w:r>
        <w:rPr>
          <w:rFonts w:ascii="Aptos" w:hAnsi="Aptos"/>
          <w:color w:val="1F2937"/>
          <w:sz w:val="21"/>
        </w:rPr>
        <w:t>Use the domain map above and Word’s Navigation Pane to browse the complete Heading 1/Heading 2 hierarchy. The numbered sections and appendices remain the stable citation system for this specification.</w:t>
      </w:r>
    </w:p>
    <w:p>
      <w:r>
        <w:br w:type="page"/>
      </w:r>
    </w:p>
    <w:p>
      <w:pPr>
        <w:pStyle w:val="Heading1"/>
      </w:pPr>
      <w:r>
        <w:t xml:space="preserve">1. How this document works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**GOVERNING RULE The source modules remain evidence. This 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records what Maison Doclar has decided the operating system should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know, collect, infer, recommend and control.**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document has two connected views:</w:t>
      </w:r>
    </w:p>
    <w:p>
      <w:pPr>
        <w:numPr>
          <w:ilvl w:val="0"/>
          <w:numId w:val="1001"/>
        </w:numPr>
      </w:pPr>
      <w:r>
        <w:t xml:space="preserve">Consolidated system specification — the current truth after</w:t>
      </w:r>
      <w:r>
        <w:t xml:space="preserve"> </w:t>
      </w:r>
      <w:r>
        <w:t xml:space="preserve">reconciling all modules.</w:t>
      </w:r>
    </w:p>
    <w:p>
      <w:pPr>
        <w:numPr>
          <w:ilvl w:val="0"/>
          <w:numId w:val="1001"/>
        </w:numPr>
      </w:pPr>
      <w:r>
        <w:t xml:space="preserve">Module extraction register — the traceable record of what each</w:t>
      </w:r>
      <w:r>
        <w:t xml:space="preserve"> </w:t>
      </w:r>
      <w:r>
        <w:t xml:space="preserve">module contributed, modified, contradicted or left unresolved.</w:t>
      </w:r>
    </w:p>
    <w:bookmarkStart w:id="20" w:name="knowledge-states"/>
    <w:p>
      <w:pPr>
        <w:pStyle w:val="Heading2"/>
      </w:pPr>
      <w:r>
        <w:t xml:space="preserve">1.1 Knowledge states</w:t>
      </w:r>
    </w:p>
    <w:tbl>
      <w:tblPr>
        <w:tblStyle w:val="Table"/>
        <w:tblW w:type="pct" w:w="4868"/>
        <w:tblLook w:firstRow="1" w:lastRow="0" w:firstColumn="0" w:lastColumn="0" w:noHBand="0" w:noVBand="0" w:val="0020"/>
        <w:jc w:val="start"/>
      </w:tblPr>
      <w:tblGrid>
        <w:gridCol w:w="1458"/>
        <w:gridCol w:w="2605"/>
        <w:gridCol w:w="364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 treatment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Extracted but not yet</w:t>
            </w:r>
            <w:r>
              <w:t xml:space="preserve"> </w:t>
            </w:r>
            <w:r>
              <w:t xml:space="preserve">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be discussed; must not drive</w:t>
            </w:r>
            <w:r>
              <w:t xml:space="preserve"> </w:t>
            </w:r>
            <w:r>
              <w:t xml:space="preserve">production decisions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 Maison Doclar</w:t>
            </w:r>
            <w:r>
              <w:t xml:space="preserve"> </w:t>
            </w:r>
            <w:r>
              <w:t xml:space="preserve">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be encoded and applied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Provisional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Usable with a recorded</w:t>
            </w:r>
            <w:r>
              <w:t xml:space="preserve"> </w:t>
            </w:r>
            <w:r>
              <w:t xml:space="preserve">assumption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with qualification and</w:t>
            </w:r>
            <w:r>
              <w:t xml:space="preserve"> </w:t>
            </w:r>
            <w:r>
              <w:t xml:space="preserve">confidence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Superseded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Replaced by later</w:t>
            </w:r>
            <w:r>
              <w:t xml:space="preserve"> </w:t>
            </w:r>
            <w:r>
              <w:t xml:space="preserve">approved 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for audit; do not apply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Explicitly not adopted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rationale; do not apply</w:t>
            </w:r>
          </w:p>
        </w:tc>
      </w:tr>
    </w:tbl>
    <w:bookmarkEnd w:id="20"/>
    <w:bookmarkStart w:id="21" w:name="change-discipline"/>
    <w:p>
      <w:pPr>
        <w:pStyle w:val="Heading2"/>
      </w:pPr>
      <w:r>
        <w:t xml:space="preserve">1.2 Change discipline</w:t>
      </w:r>
    </w:p>
    <w:p>
      <w:pPr>
        <w:numPr>
          <w:ilvl w:val="0"/>
          <w:numId w:val="1002"/>
        </w:numPr>
      </w:pPr>
      <w:r>
        <w:t xml:space="preserve">No later module silently overwrites an earlier rule.</w:t>
      </w:r>
    </w:p>
    <w:p>
      <w:pPr>
        <w:numPr>
          <w:ilvl w:val="0"/>
          <w:numId w:val="1002"/>
        </w:numPr>
      </w:pPr>
      <w:r>
        <w:t xml:space="preserve">Every modification identifies the affected knowledge item and</w:t>
      </w:r>
      <w:r>
        <w:t xml:space="preserve"> </w:t>
      </w:r>
      <w:r>
        <w:t xml:space="preserve">reason.</w:t>
      </w:r>
    </w:p>
    <w:p>
      <w:pPr>
        <w:numPr>
          <w:ilvl w:val="0"/>
          <w:numId w:val="1002"/>
        </w:numPr>
      </w:pPr>
      <w:r>
        <w:t xml:space="preserve">Contradictions remain visible until the CEO or delegated authority</w:t>
      </w:r>
      <w:r>
        <w:t xml:space="preserve"> </w:t>
      </w:r>
      <w:r>
        <w:t xml:space="preserve">resolves them.</w:t>
      </w:r>
    </w:p>
    <w:p>
      <w:pPr>
        <w:numPr>
          <w:ilvl w:val="0"/>
          <w:numId w:val="1002"/>
        </w:numPr>
      </w:pPr>
      <w:r>
        <w:t xml:space="preserve">Event outcomes may propose learning, but cannot autonomously change</w:t>
      </w:r>
      <w:r>
        <w:t xml:space="preserve"> </w:t>
      </w:r>
      <w:r>
        <w:t xml:space="preserve">doctrine.</w:t>
      </w:r>
    </w:p>
    <w:p>
      <w:pPr>
        <w:numPr>
          <w:ilvl w:val="0"/>
          <w:numId w:val="1002"/>
        </w:numPr>
      </w:pPr>
      <w:r>
        <w:t xml:space="preserve">Every executable rule retains its source, version, status, owner and</w:t>
      </w:r>
      <w:r>
        <w:t xml:space="preserve"> </w:t>
      </w:r>
      <w:r>
        <w:t xml:space="preserve">approval history.</w:t>
      </w:r>
    </w:p>
    <w:bookmarkEnd w:id="21"/>
    <w:bookmarkEnd w:id="22"/>
    <w:bookmarkStart w:id="24" w:name="system-knowledge-architecture"/>
    <w:p>
      <w:pPr>
        <w:pStyle w:val="Heading1"/>
      </w:pPr>
      <w:r>
        <w:t xml:space="preserve">2. System knowledge architecture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1604"/>
        <w:gridCol w:w="3007"/>
        <w:gridCol w:w="310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Contains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 home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Doctrine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 philosophy and</w:t>
            </w:r>
            <w:r>
              <w:t xml:space="preserve"> </w:t>
            </w:r>
            <w:r>
              <w:t xml:space="preserve">non-negotiable principles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Version-controlled repository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</w:t>
            </w:r>
            <w:r>
              <w:t xml:space="preserve"> </w:t>
            </w:r>
            <w:r>
              <w:t xml:space="preserve">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Rules, standards, thresholds,</w:t>
            </w:r>
            <w:r>
              <w:t xml:space="preserve"> </w:t>
            </w:r>
            <w:r>
              <w:t xml:space="preserve">taxonomies and playbooks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Structured, versioned</w:t>
            </w:r>
            <w:r>
              <w:t xml:space="preserve"> </w:t>
            </w:r>
            <w:r>
              <w:t xml:space="preserve">knowledge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type, service tier,</w:t>
            </w:r>
            <w:r>
              <w:t xml:space="preserve"> </w:t>
            </w:r>
            <w:r>
              <w:t xml:space="preserve">locale and operational</w:t>
            </w:r>
            <w:r>
              <w:t xml:space="preserve"> </w:t>
            </w:r>
            <w:r>
              <w:t xml:space="preserve">parameters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Controlled 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Facts about events, guests,</w:t>
            </w:r>
            <w:r>
              <w:t xml:space="preserve"> </w:t>
            </w:r>
            <w:r>
              <w:t xml:space="preserve">venues and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Derived</w:t>
            </w:r>
            <w:r>
              <w:t xml:space="preserve"> </w:t>
            </w:r>
            <w:r>
              <w:t xml:space="preserve">intelligence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Risks, recommendations,</w:t>
            </w:r>
            <w:r>
              <w:t xml:space="preserve"> </w:t>
            </w:r>
            <w:r>
              <w:t xml:space="preserve">tasks, alerts and</w:t>
            </w:r>
            <w:r>
              <w:t xml:space="preserve"> </w:t>
            </w:r>
            <w:r>
              <w:t xml:space="preserve">explanations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Intelligence store / 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Outcomes and</w:t>
            </w:r>
            <w:r>
              <w:t xml:space="preserve"> </w:t>
            </w:r>
            <w:r>
              <w:t xml:space="preserve">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happened and whether</w:t>
            </w:r>
            <w:r>
              <w:t xml:space="preserve"> </w:t>
            </w:r>
            <w:r>
              <w:t xml:space="preserve">advice worked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Outcome store with review</w:t>
            </w:r>
            <w:r>
              <w:t xml:space="preserve"> </w:t>
            </w:r>
            <w:r>
              <w:t xml:space="preserve">workflow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**SYSTEM EQUATION Knowledge + event data + context → intelligence 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 decision or authorised action**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3" w:name="hardcoding-boundary"/>
    <w:p>
      <w:pPr>
        <w:pStyle w:val="Heading2"/>
      </w:pPr>
      <w:r>
        <w:t xml:space="preserve">2.1 Hardcoding boundary</w:t>
      </w:r>
    </w:p>
    <w:p>
      <w:pPr>
        <w:pStyle w:val="FirstParagraph"/>
      </w:pPr>
      <w:r>
        <w:t xml:space="preserve">Application code should hardcode the mechanism and invariants: rule</w:t>
      </w:r>
      <w:r>
        <w:t xml:space="preserve"> </w:t>
      </w:r>
      <w:r>
        <w:t xml:space="preserve">evaluation, versioning, permissions, auditability and safety boundaries.</w:t>
      </w:r>
      <w:r>
        <w:t xml:space="preserve"> </w:t>
      </w:r>
      <w:r>
        <w:t xml:space="preserve">Maison Doclar judgment should be represented in human-readable,</w:t>
      </w:r>
      <w:r>
        <w:t xml:space="preserve"> </w:t>
      </w:r>
      <w:r>
        <w:t xml:space="preserve">machine-evaluable knowledge files. Event facts belong in the database.</w:t>
      </w:r>
    </w:p>
    <w:bookmarkEnd w:id="23"/>
    <w:bookmarkEnd w:id="24"/>
    <w:bookmarkStart w:id="33" w:name="module-1-canonical-knowledge-extraction"/>
    <w:p>
      <w:pPr>
        <w:pStyle w:val="Heading1"/>
      </w:pPr>
      <w:r>
        <w:t xml:space="preserve">3. Module 1 — canonical knowledge extraction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“</w:t>
      </w:r>
      <w:r>
        <w:t xml:space="preserve">The Philosophy of White-Glove Hospitality.</w:t>
      </w:r>
      <w:r>
        <w:t xml:space="preserve">”</w:t>
      </w:r>
      <w:r>
        <w:t xml:space="preserve"> </w:t>
      </w:r>
      <w:r>
        <w:t xml:space="preserve">Status: approved</w:t>
      </w:r>
      <w:r>
        <w:t xml:space="preserve"> </w:t>
      </w:r>
      <w:r>
        <w:t xml:space="preserve">foundation, subject to the CEO decisions listed in Section 11.</w:t>
      </w:r>
    </w:p>
    <w:bookmarkStart w:id="25" w:name="canonical-doctrine"/>
    <w:p>
      <w:pPr>
        <w:pStyle w:val="Heading2"/>
      </w:pPr>
      <w:r>
        <w:t xml:space="preserve">3.1 Canonical doctrine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**DEFINITION White-glove hospitality is the disciplined art of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anticipating a guest’s needs, protecting their time, preserving their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dignity and creating an experience that feels effortless, personal 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exceptionally considered.**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numPr>
          <w:ilvl w:val="0"/>
          <w:numId w:val="1003"/>
        </w:numPr>
      </w:pPr>
      <w:r>
        <w:t xml:space="preserve">Luxury is controlled, considered and effortless; expense alone does</w:t>
      </w:r>
      <w:r>
        <w:t xml:space="preserve"> </w:t>
      </w:r>
      <w:r>
        <w:t xml:space="preserve">not create it.</w:t>
      </w:r>
    </w:p>
    <w:p>
      <w:pPr>
        <w:numPr>
          <w:ilvl w:val="0"/>
          <w:numId w:val="1003"/>
        </w:numPr>
      </w:pPr>
      <w:r>
        <w:t xml:space="preserve">The better the operation, the less operational it should feel to the</w:t>
      </w:r>
      <w:r>
        <w:t xml:space="preserve"> </w:t>
      </w:r>
      <w:r>
        <w:t xml:space="preserve">guest.</w:t>
      </w:r>
    </w:p>
    <w:p>
      <w:pPr>
        <w:numPr>
          <w:ilvl w:val="0"/>
          <w:numId w:val="1003"/>
        </w:numPr>
      </w:pPr>
      <w:r>
        <w:t xml:space="preserve">The guest should experience the result, not the machinery or</w:t>
      </w:r>
      <w:r>
        <w:t xml:space="preserve"> </w:t>
      </w:r>
      <w:r>
        <w:t xml:space="preserve">struggle.</w:t>
      </w:r>
    </w:p>
    <w:p>
      <w:pPr>
        <w:numPr>
          <w:ilvl w:val="0"/>
          <w:numId w:val="1003"/>
        </w:numPr>
      </w:pPr>
      <w:r>
        <w:t xml:space="preserve">Different protocol treatment must not create different levels of</w:t>
      </w:r>
      <w:r>
        <w:t xml:space="preserve"> </w:t>
      </w:r>
      <w:r>
        <w:t xml:space="preserve">dignity.</w:t>
      </w:r>
    </w:p>
    <w:p>
      <w:pPr>
        <w:numPr>
          <w:ilvl w:val="0"/>
          <w:numId w:val="1003"/>
        </w:numPr>
      </w:pPr>
      <w:r>
        <w:t xml:space="preserve">Information is used to improve the experience, never to display how</w:t>
      </w:r>
      <w:r>
        <w:t xml:space="preserve"> </w:t>
      </w:r>
      <w:r>
        <w:t xml:space="preserve">much is known about a guest.</w:t>
      </w:r>
    </w:p>
    <w:p>
      <w:pPr>
        <w:numPr>
          <w:ilvl w:val="0"/>
          <w:numId w:val="1003"/>
        </w:numPr>
      </w:pPr>
      <w:r>
        <w:t xml:space="preserve">Maison Doclar protects the host and guest from avoidable operational</w:t>
      </w:r>
      <w:r>
        <w:t xml:space="preserve"> </w:t>
      </w:r>
      <w:r>
        <w:t xml:space="preserve">management.</w:t>
      </w:r>
    </w:p>
    <w:bookmarkEnd w:id="25"/>
    <w:bookmarkStart w:id="26" w:name="luxury-experience-model"/>
    <w:p>
      <w:pPr>
        <w:pStyle w:val="Heading2"/>
      </w:pPr>
      <w:r>
        <w:t xml:space="preserve">3.2 Luxury experience model</w:t>
      </w:r>
    </w:p>
    <w:tbl>
      <w:tblPr>
        <w:tblStyle w:val="Table"/>
        <w:tblW w:type="pct" w:w="4870"/>
        <w:tblLook w:firstRow="1" w:lastRow="0" w:firstColumn="0" w:lastColumn="0" w:noHBand="0" w:noVBand="0" w:val="0020"/>
        <w:jc w:val="start"/>
      </w:tblPr>
      <w:tblGrid>
        <w:gridCol w:w="1542"/>
        <w:gridCol w:w="1748"/>
        <w:gridCol w:w="442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Guest-facing</w:t>
            </w:r>
            <w:r>
              <w:t xml:space="preserve"> </w:t>
            </w:r>
            <w:r>
              <w:t xml:space="preserve">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service or provision is excellent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Guest-facing</w:t>
            </w:r>
            <w:r>
              <w:t xml:space="preserve"> </w:t>
            </w:r>
            <w:r>
              <w:t xml:space="preserve">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Consideration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Choices reflect thoughtful regard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Guest-facing</w:t>
            </w:r>
            <w:r>
              <w:t xml:space="preserve"> </w:t>
            </w:r>
            <w:r>
              <w:t xml:space="preserve">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Anticipation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are prepared for before 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Guest-facing</w:t>
            </w:r>
            <w:r>
              <w:t xml:space="preserve"> </w:t>
            </w:r>
            <w:r>
              <w:t xml:space="preserve">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and dignity are protected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Guest-facing</w:t>
            </w:r>
            <w:r>
              <w:t xml:space="preserve"> </w:t>
            </w:r>
            <w:r>
              <w:t xml:space="preserve">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Effortlessness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guest does not manage the experience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</w:t>
            </w:r>
            <w:r>
              <w:t xml:space="preserve"> </w:t>
            </w:r>
            <w:r>
              <w:t xml:space="preserve">enabler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Recognition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guest is appropriately known and</w:t>
            </w:r>
            <w:r>
              <w:t xml:space="preserve"> </w:t>
            </w:r>
            <w:r>
              <w:t xml:space="preserve">received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</w:t>
            </w:r>
            <w:r>
              <w:t xml:space="preserve"> </w:t>
            </w:r>
            <w:r>
              <w:t xml:space="preserve">enabler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standard survives difficult conditions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</w:t>
            </w:r>
            <w:r>
              <w:t xml:space="preserve"> </w:t>
            </w:r>
            <w:r>
              <w:t xml:space="preserve">enabler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Competent ownership is quietly evident</w:t>
            </w:r>
          </w:p>
        </w:tc>
      </w:tr>
    </w:tbl>
    <w:bookmarkEnd w:id="26"/>
    <w:bookmarkStart w:id="27" w:name="psychological-outcomes"/>
    <w:p>
      <w:pPr>
        <w:pStyle w:val="Heading2"/>
      </w:pPr>
      <w:r>
        <w:t xml:space="preserve">3.3 Psychological outcomes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1926"/>
        <w:gridCol w:w="57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Outcome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Intended perception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know who you 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Relevance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has been considered for you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position and preferences matter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do not have to struggle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are safe and protected</w:t>
            </w:r>
          </w:p>
        </w:tc>
      </w:tr>
    </w:tbl>
    <w:bookmarkEnd w:id="27"/>
    <w:bookmarkStart w:id="28" w:name="anticipation-levels"/>
    <w:p>
      <w:pPr>
        <w:pStyle w:val="Heading2"/>
      </w:pPr>
      <w:r>
        <w:t xml:space="preserve">3.4 Anticipation levels</w:t>
      </w:r>
    </w:p>
    <w:tbl>
      <w:tblPr>
        <w:tblStyle w:val="Table"/>
        <w:tblW w:type="pct" w:w="4868"/>
        <w:tblLook w:firstRow="1" w:lastRow="0" w:firstColumn="0" w:lastColumn="0" w:noHBand="0" w:noVBand="0" w:val="0020"/>
        <w:jc w:val="start"/>
      </w:tblPr>
      <w:tblGrid>
        <w:gridCol w:w="1563"/>
        <w:gridCol w:w="2605"/>
        <w:gridCol w:w="35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Interpretation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— Reactive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Guest asks → team</w:t>
            </w:r>
            <w:r>
              <w:t xml:space="preserve"> </w:t>
            </w:r>
            <w:r>
              <w:t xml:space="preserve">responds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recovery; below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—</w:t>
            </w:r>
            <w:r>
              <w:t xml:space="preserve"> </w:t>
            </w:r>
            <w:r>
              <w:t xml:space="preserve">Proactive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notices → team</w:t>
            </w:r>
            <w:r>
              <w:t xml:space="preserve"> </w:t>
            </w:r>
            <w:r>
              <w:t xml:space="preserve">responds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awareness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—</w:t>
            </w:r>
            <w:r>
              <w:t xml:space="preserve"> </w:t>
            </w:r>
            <w:r>
              <w:t xml:space="preserve">Anticipatory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predicts → team</w:t>
            </w:r>
            <w:r>
              <w:t xml:space="preserve"> </w:t>
            </w:r>
            <w:r>
              <w:t xml:space="preserve">prepares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where material,</w:t>
            </w:r>
            <w:r>
              <w:t xml:space="preserve"> </w:t>
            </w:r>
            <w:r>
              <w:t xml:space="preserve">foreseeable, lawful and</w:t>
            </w:r>
            <w:r>
              <w:t xml:space="preserve"> </w:t>
            </w:r>
            <w:r>
              <w:t xml:space="preserve">proportionate</w:t>
            </w:r>
          </w:p>
        </w:tc>
      </w:tr>
    </w:tbl>
    <w:bookmarkEnd w:id="28"/>
    <w:bookmarkStart w:id="29" w:name="five-layer-experience-model"/>
    <w:p>
      <w:pPr>
        <w:pStyle w:val="Heading2"/>
      </w:pPr>
      <w:r>
        <w:t xml:space="preserve">3.5 Five-layer experience model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1804"/>
        <w:gridCol w:w="2205"/>
        <w:gridCol w:w="370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Evidence examples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it work?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Vehicle, seat, meal and route exist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it physically</w:t>
            </w:r>
            <w:r>
              <w:t xml:space="preserve"> </w:t>
            </w:r>
            <w:r>
              <w:t xml:space="preserve">comfortable?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Temperature, access, lighting and</w:t>
            </w:r>
            <w:r>
              <w:t xml:space="preserve"> </w:t>
            </w:r>
            <w:r>
              <w:t xml:space="preserve">noise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does the guest</w:t>
            </w:r>
            <w:r>
              <w:t xml:space="preserve"> </w:t>
            </w:r>
            <w:r>
              <w:t xml:space="preserve">feel?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Welcome, safety, confidence and</w:t>
            </w:r>
            <w:r>
              <w:t xml:space="preserve"> </w:t>
            </w:r>
            <w:r>
              <w:t xml:space="preserve">respect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Personalisation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it considered for</w:t>
            </w:r>
            <w:r>
              <w:t xml:space="preserve"> </w:t>
            </w:r>
            <w:r>
              <w:t xml:space="preserve">this person?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Preferences, relationships, protocol</w:t>
            </w:r>
            <w:r>
              <w:t xml:space="preserve"> </w:t>
            </w:r>
            <w:r>
              <w:t xml:space="preserve">and culture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remains</w:t>
            </w:r>
            <w:r>
              <w:t xml:space="preserve"> </w:t>
            </w:r>
            <w:r>
              <w:t xml:space="preserve">afterwards?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Confidence, advocacy and positive</w:t>
            </w:r>
            <w:r>
              <w:t xml:space="preserve"> </w:t>
            </w:r>
            <w:r>
              <w:t xml:space="preserve">recollection</w:t>
            </w:r>
          </w:p>
        </w:tc>
      </w:tr>
    </w:tbl>
    <w:p>
      <w:pPr>
        <w:pStyle w:val="BodyText"/>
      </w:pPr>
      <w:r>
        <w:t xml:space="preserve">Interpretation: the layers are cumulative. Higher layers do not</w:t>
      </w:r>
      <w:r>
        <w:t xml:space="preserve"> </w:t>
      </w:r>
      <w:r>
        <w:t xml:space="preserve">compensate for failure at a lower layer.</w:t>
      </w:r>
    </w:p>
    <w:bookmarkEnd w:id="29"/>
    <w:bookmarkStart w:id="30" w:name="complete-guest-journey-architecture"/>
    <w:p>
      <w:pPr>
        <w:pStyle w:val="Heading2"/>
      </w:pPr>
      <w:r>
        <w:t xml:space="preserve">3.6 Complete guest-journey architecture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**JOURNEY DOCTRINE The guest does not experience departments. The guest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experiences one continuous journey that begins before arrival and may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continue after departure.**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pct" w:w="4868"/>
        <w:tblLook w:firstRow="1" w:lastRow="0" w:firstColumn="0" w:lastColumn="0" w:noHBand="0" w:noVBand="0" w:val="0020"/>
        <w:jc w:val="start"/>
      </w:tblPr>
      <w:tblGrid>
        <w:gridCol w:w="1458"/>
        <w:gridCol w:w="2709"/>
        <w:gridCol w:w="35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Concept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Canonical meaning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Required system treatment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Journey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complete end-to-end</w:t>
            </w:r>
            <w:r>
              <w:t xml:space="preserve"> </w:t>
            </w:r>
            <w:r>
              <w:t xml:space="preserve">guest 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 one traceable journey</w:t>
            </w:r>
            <w:r>
              <w:t xml:space="preserve"> </w:t>
            </w:r>
            <w:r>
              <w:t xml:space="preserve">per guest or journey segment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meaningful phase with a</w:t>
            </w:r>
            <w:r>
              <w:t xml:space="preserve"> </w:t>
            </w:r>
            <w:r>
              <w:t xml:space="preserve">distinct guest objective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entry, exit, owner,</w:t>
            </w:r>
            <w:r>
              <w:t xml:space="preserve"> </w:t>
            </w:r>
            <w:r>
              <w:t xml:space="preserve">required state and measures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Touchpoint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interaction between</w:t>
            </w:r>
            <w:r>
              <w:t xml:space="preserve"> </w:t>
            </w:r>
            <w:r>
              <w:t xml:space="preserve">guest and 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channel, content, owner,</w:t>
            </w:r>
            <w:r>
              <w:t xml:space="preserve"> </w:t>
            </w:r>
            <w:r>
              <w:t xml:space="preserve">outcome and emotional intent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Movement or change</w:t>
            </w:r>
            <w:r>
              <w:t xml:space="preserve"> </w:t>
            </w:r>
            <w:r>
              <w:t xml:space="preserve">between stages or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handoff, trigger,</w:t>
            </w:r>
            <w:r>
              <w:t xml:space="preserve"> </w:t>
            </w:r>
            <w:r>
              <w:t xml:space="preserve">destination, timing, dependencies</w:t>
            </w:r>
            <w:r>
              <w:t xml:space="preserve"> </w:t>
            </w:r>
            <w:r>
              <w:t xml:space="preserve">and contingency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material point within a</w:t>
            </w:r>
            <w:r>
              <w:t xml:space="preserve"> </w:t>
            </w:r>
            <w:r>
              <w:t xml:space="preserve">stage or transition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knowledge, emotion,</w:t>
            </w:r>
            <w:r>
              <w:t xml:space="preserve"> </w:t>
            </w:r>
            <w:r>
              <w:t xml:space="preserve">friction and recovery needs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Emotional</w:t>
            </w:r>
            <w:r>
              <w:t xml:space="preserve"> </w:t>
            </w: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the guest is intended</w:t>
            </w:r>
            <w:r>
              <w:t xml:space="preserve"> </w:t>
            </w:r>
            <w:r>
              <w:t xml:space="preserve">or observed to feel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 as an evidenced or declared</w:t>
            </w:r>
            <w:r>
              <w:t xml:space="preserve"> </w:t>
            </w:r>
            <w:r>
              <w:t xml:space="preserve">state, never an invented fact</w:t>
            </w:r>
          </w:p>
        </w:tc>
      </w:tr>
    </w:tbl>
    <w:bookmarkEnd w:id="30"/>
    <w:bookmarkStart w:id="31" w:name="X9f2e05796e352f1f6baeddd0e166cae941be499"/>
    <w:p>
      <w:pPr>
        <w:pStyle w:val="Heading2"/>
      </w:pPr>
      <w:r>
        <w:t xml:space="preserve">3.7 Journey equation and emotional choreography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JOURNEY EQUATION Experience = touchpoints + transitions + emotion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successful touchpoint cannot compensate for a failed transition.</w:t>
      </w:r>
      <w:r>
        <w:t xml:space="preserve"> </w:t>
      </w:r>
      <w:r>
        <w:t xml:space="preserve">Maison Doclar must therefore design both the visible interaction and the</w:t>
      </w:r>
      <w:r>
        <w:t xml:space="preserve"> </w:t>
      </w:r>
      <w:r>
        <w:t xml:space="preserve">gap or handoff that follows it.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3852"/>
        <w:gridCol w:w="38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Desired progression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Adverse progression to prevent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Curiosity → anticipation →</w:t>
            </w:r>
            <w:r>
              <w:t xml:space="preserve"> </w:t>
            </w:r>
            <w:r>
              <w:t xml:space="preserve">assurance → welcome → comfort →</w:t>
            </w:r>
            <w:r>
              <w:t xml:space="preserve"> </w:t>
            </w:r>
            <w:r>
              <w:t xml:space="preserve">belonging → enjoyment → connection</w:t>
            </w:r>
            <w:r>
              <w:t xml:space="preserve"> </w:t>
            </w:r>
            <w:r>
              <w:t xml:space="preserve">→ satisfaction →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Confusion → anxiety → waiting →</w:t>
            </w:r>
            <w:r>
              <w:t xml:space="preserve"> </w:t>
            </w:r>
            <w:r>
              <w:t xml:space="preserve">embarrassment → frustration →</w:t>
            </w:r>
            <w:r>
              <w:t xml:space="preserve"> </w:t>
            </w:r>
            <w:r>
              <w:t xml:space="preserve">disappointment</w:t>
            </w:r>
          </w:p>
        </w:tc>
      </w:tr>
    </w:tbl>
    <w:bookmarkEnd w:id="31"/>
    <w:bookmarkStart w:id="32" w:name="seven-question-journey-test"/>
    <w:p>
      <w:pPr>
        <w:pStyle w:val="Heading2"/>
      </w:pPr>
      <w:r>
        <w:t xml:space="preserve">3.8 Seven-question journey test</w:t>
      </w:r>
    </w:p>
    <w:p>
      <w:pPr>
        <w:numPr>
          <w:ilvl w:val="0"/>
          <w:numId w:val="1004"/>
        </w:numPr>
      </w:pPr>
      <w:r>
        <w:t xml:space="preserve">What does the guest know?</w:t>
      </w:r>
    </w:p>
    <w:p>
      <w:pPr>
        <w:numPr>
          <w:ilvl w:val="0"/>
          <w:numId w:val="1004"/>
        </w:numPr>
      </w:pPr>
      <w:r>
        <w:t xml:space="preserve">What does the guest not know?</w:t>
      </w:r>
    </w:p>
    <w:p>
      <w:pPr>
        <w:numPr>
          <w:ilvl w:val="0"/>
          <w:numId w:val="1004"/>
        </w:numPr>
      </w:pPr>
      <w:r>
        <w:t xml:space="preserve">What could confuse the guest?</w:t>
      </w:r>
    </w:p>
    <w:p>
      <w:pPr>
        <w:numPr>
          <w:ilvl w:val="0"/>
          <w:numId w:val="1004"/>
        </w:numPr>
      </w:pPr>
      <w:r>
        <w:t xml:space="preserve">What could embarrass the guest?</w:t>
      </w:r>
    </w:p>
    <w:p>
      <w:pPr>
        <w:numPr>
          <w:ilvl w:val="0"/>
          <w:numId w:val="1004"/>
        </w:numPr>
      </w:pPr>
      <w:r>
        <w:t xml:space="preserve">What could delay the guest?</w:t>
      </w:r>
    </w:p>
    <w:p>
      <w:pPr>
        <w:numPr>
          <w:ilvl w:val="0"/>
          <w:numId w:val="1004"/>
        </w:numPr>
      </w:pPr>
      <w:r>
        <w:t xml:space="preserve">What would make the guest feel important?</w:t>
      </w:r>
    </w:p>
    <w:p>
      <w:pPr>
        <w:numPr>
          <w:ilvl w:val="0"/>
          <w:numId w:val="1004"/>
        </w:numPr>
      </w:pPr>
      <w:r>
        <w:t xml:space="preserve">What would make the guest feel neglected?</w:t>
      </w:r>
    </w:p>
    <w:p>
      <w:pPr>
        <w:pStyle w:val="FirstParagraph"/>
      </w:pPr>
      <w:r>
        <w:t xml:space="preserve">The test applies to every material stage, touchpoint and transition.</w:t>
      </w:r>
      <w:r>
        <w:t xml:space="preserve"> </w:t>
      </w:r>
      <w:r>
        <w:t xml:space="preserve">Answers must distinguish verified facts, design intentions, plausible</w:t>
      </w:r>
      <w:r>
        <w:t xml:space="preserve"> </w:t>
      </w:r>
      <w:r>
        <w:t xml:space="preserve">risks and unsupported assumptions.</w:t>
      </w:r>
    </w:p>
    <w:bookmarkEnd w:id="32"/>
    <w:bookmarkEnd w:id="33"/>
    <w:bookmarkStart w:id="35" w:name="decisions-supported-by-module-1"/>
    <w:p>
      <w:pPr>
        <w:pStyle w:val="Heading1"/>
      </w:pPr>
      <w:r>
        <w:t xml:space="preserve">4. Decisions supported by Module 1</w:t>
      </w:r>
    </w:p>
    <w:p>
      <w:pPr>
        <w:numPr>
          <w:ilvl w:val="0"/>
          <w:numId w:val="1005"/>
        </w:numPr>
      </w:pPr>
      <w:r>
        <w:t xml:space="preserve">Where is guest friction likely to occur, and who will be affected?</w:t>
      </w:r>
    </w:p>
    <w:p>
      <w:pPr>
        <w:numPr>
          <w:ilvl w:val="0"/>
          <w:numId w:val="1005"/>
        </w:numPr>
      </w:pPr>
      <w:r>
        <w:t xml:space="preserve">What material need can reasonably be anticipated before arrival?</w:t>
      </w:r>
    </w:p>
    <w:p>
      <w:pPr>
        <w:numPr>
          <w:ilvl w:val="0"/>
          <w:numId w:val="1005"/>
        </w:numPr>
      </w:pPr>
      <w:r>
        <w:t xml:space="preserve">Which preparations should happen invisibly and which human</w:t>
      </w:r>
      <w:r>
        <w:t xml:space="preserve"> </w:t>
      </w:r>
      <w:r>
        <w:t xml:space="preserve">interactions should remain visible?</w:t>
      </w:r>
    </w:p>
    <w:p>
      <w:pPr>
        <w:numPr>
          <w:ilvl w:val="0"/>
          <w:numId w:val="1005"/>
        </w:numPr>
      </w:pPr>
      <w:r>
        <w:t xml:space="preserve">Where is personalisation useful, and where would it become</w:t>
      </w:r>
      <w:r>
        <w:t xml:space="preserve"> </w:t>
      </w:r>
      <w:r>
        <w:t xml:space="preserve">intrusive?</w:t>
      </w:r>
    </w:p>
    <w:p>
      <w:pPr>
        <w:numPr>
          <w:ilvl w:val="0"/>
          <w:numId w:val="1005"/>
        </w:numPr>
      </w:pPr>
      <w:r>
        <w:t xml:space="preserve">What should the guest know, and what should the guest never need to</w:t>
      </w:r>
      <w:r>
        <w:t xml:space="preserve"> </w:t>
      </w:r>
      <w:r>
        <w:t xml:space="preserve">ask?</w:t>
      </w:r>
    </w:p>
    <w:p>
      <w:pPr>
        <w:numPr>
          <w:ilvl w:val="0"/>
          <w:numId w:val="1005"/>
        </w:numPr>
      </w:pPr>
      <w:r>
        <w:t xml:space="preserve">Does every touchpoint and transition have competent ownership?</w:t>
      </w:r>
    </w:p>
    <w:p>
      <w:pPr>
        <w:numPr>
          <w:ilvl w:val="0"/>
          <w:numId w:val="1005"/>
        </w:numPr>
      </w:pPr>
      <w:r>
        <w:t xml:space="preserve">Are function, comfort, emotion, personalisation and memory</w:t>
      </w:r>
      <w:r>
        <w:t xml:space="preserve"> </w:t>
      </w:r>
      <w:r>
        <w:t xml:space="preserve">deliberately protected?</w:t>
      </w:r>
    </w:p>
    <w:p>
      <w:pPr>
        <w:numPr>
          <w:ilvl w:val="0"/>
          <w:numId w:val="1005"/>
        </w:numPr>
      </w:pPr>
      <w:r>
        <w:t xml:space="preserve">Are protocol distinctions being delivered without reducing anyone’s</w:t>
      </w:r>
      <w:r>
        <w:t xml:space="preserve"> </w:t>
      </w:r>
      <w:r>
        <w:t xml:space="preserve">dignity?</w:t>
      </w:r>
    </w:p>
    <w:p>
      <w:pPr>
        <w:numPr>
          <w:ilvl w:val="0"/>
          <w:numId w:val="1005"/>
        </w:numPr>
      </w:pPr>
      <w:r>
        <w:t xml:space="preserve">Is the host insulated from operational management?</w:t>
      </w:r>
    </w:p>
    <w:p>
      <w:pPr>
        <w:numPr>
          <w:ilvl w:val="0"/>
          <w:numId w:val="1005"/>
        </w:numPr>
      </w:pPr>
      <w:r>
        <w:t xml:space="preserve">Should an issue produce information, a recommendation, a task, an</w:t>
      </w:r>
      <w:r>
        <w:t xml:space="preserve"> </w:t>
      </w:r>
      <w:r>
        <w:t xml:space="preserve">alert or an executive decision?</w:t>
      </w:r>
    </w:p>
    <w:p>
      <w:pPr>
        <w:numPr>
          <w:ilvl w:val="0"/>
          <w:numId w:val="1005"/>
        </w:numPr>
      </w:pPr>
      <w:r>
        <w:t xml:space="preserve">Where does each guest journey begin and legitimately end for this</w:t>
      </w:r>
      <w:r>
        <w:t xml:space="preserve"> </w:t>
      </w:r>
      <w:r>
        <w:t xml:space="preserve">event?</w:t>
      </w:r>
    </w:p>
    <w:p>
      <w:pPr>
        <w:numPr>
          <w:ilvl w:val="0"/>
          <w:numId w:val="1005"/>
        </w:numPr>
      </w:pPr>
      <w:r>
        <w:t xml:space="preserve">Which stages can use a shared journey and which require a</w:t>
      </w:r>
      <w:r>
        <w:t xml:space="preserve"> </w:t>
      </w:r>
      <w:r>
        <w:t xml:space="preserve">differentiated path?</w:t>
      </w:r>
    </w:p>
    <w:p>
      <w:pPr>
        <w:numPr>
          <w:ilvl w:val="0"/>
          <w:numId w:val="1005"/>
        </w:numPr>
      </w:pPr>
      <w:r>
        <w:t xml:space="preserve">What information, action and emotional outcome must each touchpoint</w:t>
      </w:r>
      <w:r>
        <w:t xml:space="preserve"> </w:t>
      </w:r>
      <w:r>
        <w:t xml:space="preserve">deliver?</w:t>
      </w:r>
    </w:p>
    <w:p>
      <w:pPr>
        <w:numPr>
          <w:ilvl w:val="0"/>
          <w:numId w:val="1005"/>
        </w:numPr>
      </w:pPr>
      <w:r>
        <w:t xml:space="preserve">Which transition or handoff is most likely to fail even if adjacent</w:t>
      </w:r>
      <w:r>
        <w:t xml:space="preserve"> </w:t>
      </w:r>
      <w:r>
        <w:t xml:space="preserve">touchpoints succeed?</w:t>
      </w:r>
    </w:p>
    <w:p>
      <w:pPr>
        <w:numPr>
          <w:ilvl w:val="0"/>
          <w:numId w:val="1005"/>
        </w:numPr>
      </w:pPr>
      <w:r>
        <w:t xml:space="preserve">What should trigger movement to the next stage, and who confirms</w:t>
      </w:r>
      <w:r>
        <w:t xml:space="preserve"> </w:t>
      </w:r>
      <w:r>
        <w:t xml:space="preserve">that the receiving stage is ready?</w:t>
      </w:r>
    </w:p>
    <w:p>
      <w:pPr>
        <w:numPr>
          <w:ilvl w:val="0"/>
          <w:numId w:val="1005"/>
        </w:numPr>
      </w:pPr>
      <w:r>
        <w:t xml:space="preserve">Which questions should the guest never have to ask at each stage?</w:t>
      </w:r>
    </w:p>
    <w:p>
      <w:pPr>
        <w:numPr>
          <w:ilvl w:val="0"/>
          <w:numId w:val="1005"/>
        </w:numPr>
      </w:pPr>
      <w:r>
        <w:t xml:space="preserve">What guest-facing promise is created by an invitation, confirmation</w:t>
      </w:r>
      <w:r>
        <w:t xml:space="preserve"> </w:t>
      </w:r>
      <w:r>
        <w:t xml:space="preserve">or communication?</w:t>
      </w:r>
    </w:p>
    <w:p>
      <w:pPr>
        <w:numPr>
          <w:ilvl w:val="0"/>
          <w:numId w:val="1005"/>
        </w:numPr>
      </w:pPr>
      <w:r>
        <w:t xml:space="preserve">Where must a contingency preserve continuity when an owner, supplier</w:t>
      </w:r>
      <w:r>
        <w:t xml:space="preserve"> </w:t>
      </w:r>
      <w:r>
        <w:t xml:space="preserve">or dependency fails?</w:t>
      </w:r>
    </w:p>
    <w:bookmarkStart w:id="34" w:name="decisions-outside-module-1-authority"/>
    <w:p>
      <w:pPr>
        <w:pStyle w:val="Heading2"/>
      </w:pPr>
      <w:r>
        <w:t xml:space="preserve">4.1 Decisions outside Module 1 authority</w:t>
      </w:r>
    </w:p>
    <w:p>
      <w:pPr>
        <w:numPr>
          <w:ilvl w:val="0"/>
          <w:numId w:val="1006"/>
        </w:numPr>
      </w:pPr>
      <w:r>
        <w:t xml:space="preserve">Formal protocol precedence</w:t>
      </w:r>
    </w:p>
    <w:p>
      <w:pPr>
        <w:numPr>
          <w:ilvl w:val="0"/>
          <w:numId w:val="1006"/>
        </w:numPr>
      </w:pPr>
      <w:r>
        <w:t xml:space="preserve">Security tactics</w:t>
      </w:r>
    </w:p>
    <w:p>
      <w:pPr>
        <w:numPr>
          <w:ilvl w:val="0"/>
          <w:numId w:val="1006"/>
        </w:numPr>
      </w:pPr>
      <w:r>
        <w:t xml:space="preserve">Medical accommodations or diagnosis</w:t>
      </w:r>
    </w:p>
    <w:p>
      <w:pPr>
        <w:numPr>
          <w:ilvl w:val="0"/>
          <w:numId w:val="1006"/>
        </w:numPr>
      </w:pPr>
      <w:r>
        <w:t xml:space="preserve">Legal compliance and retention periods</w:t>
      </w:r>
    </w:p>
    <w:p>
      <w:pPr>
        <w:numPr>
          <w:ilvl w:val="0"/>
          <w:numId w:val="1006"/>
        </w:numPr>
      </w:pPr>
      <w:r>
        <w:t xml:space="preserve">Accessibility standards</w:t>
      </w:r>
    </w:p>
    <w:p>
      <w:pPr>
        <w:numPr>
          <w:ilvl w:val="0"/>
          <w:numId w:val="1006"/>
        </w:numPr>
      </w:pPr>
      <w:r>
        <w:t xml:space="preserve">Cultural or religious treatment</w:t>
      </w:r>
    </w:p>
    <w:p>
      <w:pPr>
        <w:numPr>
          <w:ilvl w:val="0"/>
          <w:numId w:val="1006"/>
        </w:numPr>
      </w:pPr>
      <w:r>
        <w:t xml:space="preserve">Supplier capacity certification</w:t>
      </w:r>
    </w:p>
    <w:p>
      <w:pPr>
        <w:pStyle w:val="FirstParagraph"/>
      </w:pPr>
      <w:r>
        <w:t xml:space="preserve">Module 1 may identify the relevance of these matters but specialist</w:t>
      </w:r>
      <w:r>
        <w:t xml:space="preserve"> </w:t>
      </w:r>
      <w:r>
        <w:t xml:space="preserve">modules and authorised people must govern the decision.</w:t>
      </w:r>
    </w:p>
    <w:bookmarkEnd w:id="34"/>
    <w:bookmarkEnd w:id="35"/>
    <w:bookmarkStart w:id="36" w:name="data-required"/>
    <w:p>
      <w:pPr>
        <w:pStyle w:val="Heading1"/>
      </w:pPr>
      <w:r>
        <w:t xml:space="preserve">5. Data required</w:t>
      </w:r>
    </w:p>
    <w:tbl>
      <w:tblPr>
        <w:tblStyle w:val="Table"/>
        <w:tblW w:type="pct" w:w="4908"/>
        <w:tblLook w:firstRow="1" w:lastRow="0" w:firstColumn="0" w:lastColumn="0" w:noHBand="0" w:noVBand="0" w:val="0020"/>
        <w:jc w:val="start"/>
      </w:tblPr>
      <w:tblGrid>
        <w:gridCol w:w="1453"/>
        <w:gridCol w:w="63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Minimum data domains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Purpose; experience intent; date/time; locations; attendance; programme; scope;</w:t>
            </w:r>
            <w:r>
              <w:t xml:space="preserve"> </w:t>
            </w:r>
            <w:r>
              <w:t xml:space="preserve">priorities; constraints; promised standard; sensitivities; deadlines;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Preferred identity/address; RSVP; relationships; role; arrival/departure; transport;</w:t>
            </w:r>
            <w:r>
              <w:t xml:space="preserve"> </w:t>
            </w:r>
            <w:r>
              <w:t xml:space="preserve">voluntarily provided access/diet needs; communication; language; seating; verified</w:t>
            </w:r>
            <w:r>
              <w:t xml:space="preserve"> </w:t>
            </w:r>
            <w:r>
              <w:t xml:space="preserve">preferences; privacy; assigned liaison; source; verification; sensitivity; expiry;</w:t>
            </w:r>
            <w:r>
              <w:t xml:space="preserve"> </w:t>
            </w:r>
            <w:r>
              <w:t xml:space="preserve">minor status and Responsible Adult reference where applicable (M14-D07)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Guest journey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Journey template/version; applicable segments; start/end boundary; stages; current</w:t>
            </w:r>
            <w:r>
              <w:t xml:space="preserve"> </w:t>
            </w:r>
            <w:r>
              <w:t xml:space="preserve">state; deviations; completion status; overall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Guest objective; entry/exit criteria; planned and actual timing; knowledge state;</w:t>
            </w:r>
            <w:r>
              <w:t xml:space="preserve"> </w:t>
            </w:r>
            <w:r>
              <w:t xml:space="preserve">intended emotion; needs; owner; measures;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Access; routes; traffic exposure; checkpoints; parking; drop-off; accessible paths;</w:t>
            </w:r>
            <w:r>
              <w:t xml:space="preserve"> </w:t>
            </w:r>
            <w:r>
              <w:t xml:space="preserve">distances; lifts/stairs; capacities; holding areas; toilets; climate; acoustics;</w:t>
            </w:r>
            <w:r>
              <w:t xml:space="preserve"> </w:t>
            </w:r>
            <w:r>
              <w:t xml:space="preserve">visibility; connectivity; power; exits; vendor routes; 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Touchpoint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Stage; channel; planned time; content/action; owner; dependencies; guest-facing</w:t>
            </w:r>
            <w:r>
              <w:t xml:space="preserve"> </w:t>
            </w:r>
            <w:r>
              <w:t xml:space="preserve">promise; intended emotion; completion evidence; result; current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Origin/destination; trigger; handoff owner; receiving owner; readiness condition;</w:t>
            </w:r>
            <w:r>
              <w:t xml:space="preserve"> </w:t>
            </w:r>
            <w:r>
              <w:t xml:space="preserve">expected duration; route; dependencies; contingency; actual outcome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Purpose; audience; channel; sender; content version; send time; delivery/read/response</w:t>
            </w:r>
            <w:r>
              <w:t xml:space="preserve"> </w:t>
            </w:r>
            <w:r>
              <w:t xml:space="preserve">state; promise created; follow-up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 movement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Origin/destination; route; driver/vehicle; ETA; traffic; parking/access; contacts;</w:t>
            </w:r>
            <w:r>
              <w:t xml:space="preserve"> </w:t>
            </w:r>
            <w:r>
              <w:t xml:space="preserve">notifications; contingency; live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Protocol 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name; current office/title; honours/post-nominals; institution; jurisdiction;</w:t>
            </w:r>
            <w:r>
              <w:t xml:space="preserve"> </w:t>
            </w:r>
            <w:r>
              <w:t xml:space="preserve">category; direct address; introduction form; pronunciation; source; verified by/at;</w:t>
            </w:r>
            <w:r>
              <w:t xml:space="preserve"> </w:t>
            </w:r>
            <w:r>
              <w:t xml:space="preserve">expiry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protocol</w:t>
            </w:r>
            <w:r>
              <w:t xml:space="preserve"> </w:t>
            </w:r>
            <w: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authority/context; host; principal; highest relevant precedence guest;</w:t>
            </w:r>
            <w:r>
              <w:t xml:space="preserve"> </w:t>
            </w:r>
            <w:r>
              <w:t xml:space="preserve">official/private status; palace/mission/office contacts; governing guidance; approvals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Precedence</w:t>
            </w:r>
            <w:r>
              <w:t xml:space="preserve"> </w:t>
            </w:r>
            <w:r>
              <w:t xml:space="preserve">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Office; formal rank; institution; host relationship; ceremonial role; authority</w:t>
            </w:r>
            <w:r>
              <w:t xml:space="preserve"> </w:t>
            </w:r>
            <w:r>
              <w:t xml:space="preserve">source; context; proposed treatment; conflicts;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Seating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Seat/table/zone; event function; adjacent guests; exclusions;</w:t>
            </w:r>
            <w:r>
              <w:t xml:space="preserve"> </w:t>
            </w:r>
            <w:r>
              <w:t xml:space="preserve">sightline/access/security/media/diet needs; precedence rationale; version; approval;</w:t>
            </w:r>
            <w:r>
              <w:t xml:space="preserve"> </w:t>
            </w:r>
            <w:r>
              <w:t xml:space="preserve">contingency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Ceremonial movement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Arrival order; receiving line; procession; introduction; speaking; presentation;</w:t>
            </w:r>
            <w:r>
              <w:t xml:space="preserve"> </w:t>
            </w:r>
            <w:r>
              <w:t xml:space="preserve">photography; departure sequence; owner; cue; contingency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Protocol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Issuing authority; jurisdiction; subject; effective/current date; version; evidence</w:t>
            </w:r>
            <w:r>
              <w:t xml:space="preserve"> </w:t>
            </w:r>
            <w:r>
              <w:t xml:space="preserve">link/reference; verification contact; confidence; review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Cultural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People/institutions; community/place; ceremony/practice; meaning; cultural authority;</w:t>
            </w:r>
            <w:r>
              <w:t xml:space="preserve"> </w:t>
            </w:r>
            <w:r>
              <w:t xml:space="preserve">source; locality; applicability; confidence; review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Cultural</w:t>
            </w:r>
            <w:r>
              <w:t xml:space="preserve"> </w:t>
            </w: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Domain:</w:t>
            </w:r>
            <w:r>
              <w:t xml:space="preserve"> </w:t>
            </w:r>
            <w:r>
              <w:t xml:space="preserve">language/greeting/dress/food/music/gender/age/religion/tradition/photography/symbol;</w:t>
            </w:r>
            <w:r>
              <w:t xml:space="preserve"> </w:t>
            </w:r>
            <w:r>
              <w:t xml:space="preserve">requirement; affected guests; stage; owner; verifier; contingency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Cultural 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 type; institution/community/family/faith; jurisdiction; designated person;</w:t>
            </w:r>
            <w:r>
              <w:t xml:space="preserve"> </w:t>
            </w:r>
            <w:r>
              <w:t xml:space="preserve">mandate; contact; decision scope; availability; approval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Ceremonial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Name/local term; meaning; ownership/custody; authorised handlers; placement; timing;</w:t>
            </w:r>
            <w:r>
              <w:t xml:space="preserve"> </w:t>
            </w:r>
            <w:r>
              <w:t xml:space="preserve">movement; photography; restrictions; return/accountability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Cultural group /</w:t>
            </w:r>
            <w:r>
              <w:t xml:space="preserve"> </w:t>
            </w:r>
            <w:r>
              <w:t xml:space="preserve">household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identity; type; leader/spokesperson; members; arrival; seating; ceremonial role;</w:t>
            </w:r>
            <w:r>
              <w:t xml:space="preserve"> </w:t>
            </w:r>
            <w:r>
              <w:t xml:space="preserve">attire identifiers; information visibility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Religious</w:t>
            </w:r>
            <w:r>
              <w:t xml:space="preserve"> </w:t>
            </w:r>
            <w:r>
              <w:t xml:space="preserve">observance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Faith/tradition; applicable guests;</w:t>
            </w:r>
            <w:r>
              <w:t xml:space="preserve"> </w:t>
            </w:r>
            <w:r>
              <w:t xml:space="preserve">prayer/fasting/calendar/timing/food/alcohol/modesty/gender/symbol requirements;</w:t>
            </w:r>
            <w:r>
              <w:t xml:space="preserve"> </w:t>
            </w:r>
            <w:r>
              <w:t xml:space="preserve">authority; confirmation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Cultural briefing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Audience; language; purpose; essential guidance; do/avoid; confidence objective;</w:t>
            </w:r>
            <w:r>
              <w:t xml:space="preserve"> </w:t>
            </w:r>
            <w:r>
              <w:t xml:space="preserve">delivery/acknowledgement; version; authority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VIP handling</w:t>
            </w:r>
            <w:r>
              <w:t xml:space="preserve"> </w:t>
            </w:r>
            <w: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Guest; event; handling reasons/dimensions; applicable journey variant; service intent;</w:t>
            </w:r>
            <w:r>
              <w:t xml:space="preserve"> </w:t>
            </w:r>
            <w:r>
              <w:t xml:space="preserve">owner/deputy; status; review/expiry;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VIP intelligence</w:t>
            </w:r>
            <w:r>
              <w:t xml:space="preserve"> </w:t>
            </w: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Domain; value/instruction; source; verification; purpose; sensitivity level; permitted</w:t>
            </w:r>
            <w:r>
              <w:t xml:space="preserve"> </w:t>
            </w:r>
            <w:r>
              <w:t xml:space="preserve">roles; validity; event-only/reusable status; consent/legal basis where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VIP preference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Comfort/convenience/experience/personal/restricted level; preference versus</w:t>
            </w:r>
            <w:r>
              <w:t xml:space="preserve"> </w:t>
            </w:r>
            <w:r>
              <w:t xml:space="preserve">requirement; source; confidence; discreet delivery method; do-not-disclose wording;</w:t>
            </w:r>
            <w:r>
              <w:t xml:space="preserve"> </w:t>
            </w:r>
            <w:r>
              <w:t xml:space="preserve">expiry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VIP relationship</w:t>
            </w:r>
            <w:r>
              <w:t xml:space="preserve"> </w:t>
            </w: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 person/group; requested interaction or separation; operational purpose;</w:t>
            </w:r>
            <w:r>
              <w:t xml:space="preserve"> </w:t>
            </w:r>
            <w:r>
              <w:t xml:space="preserve">sensitivity; authority; stage; completion; expiry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VIP live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Expected/actual stage; coarse operational location; owner; last confirmed time; next</w:t>
            </w:r>
            <w:r>
              <w:t xml:space="preserve"> </w:t>
            </w:r>
            <w:r>
              <w:t xml:space="preserve">action; ETA/deadline; deviation; communication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VIP</w:t>
            </w:r>
            <w:r>
              <w:t xml:space="preserve"> </w:t>
            </w:r>
            <w:r>
              <w:t xml:space="preserve">incident/recovery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Issue; detection; guest impact; owner; immediate action; resolution; comfort</w:t>
            </w:r>
            <w:r>
              <w:t xml:space="preserve"> </w:t>
            </w:r>
            <w:r>
              <w:t xml:space="preserve">restoration; disclosure; outcome; learning candidate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VIP intelligence</w:t>
            </w:r>
            <w:r>
              <w:t xml:space="preserve"> </w:t>
            </w: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User/role; field/record scope; purpose; grant/approver; start/expiry;</w:t>
            </w:r>
            <w:r>
              <w:t xml:space="preserve"> </w:t>
            </w:r>
            <w:r>
              <w:t xml:space="preserve">access/export/share audit; revocation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Command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Event; command role; accountable person/deputy; authority scope; escalation limits;</w:t>
            </w:r>
            <w:r>
              <w:t xml:space="preserve"> </w:t>
            </w:r>
            <w:r>
              <w:t xml:space="preserve">reporting line; availability; handover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Master timeline</w:t>
            </w:r>
            <w:r>
              <w:t xml:space="preserve"> </w:t>
            </w: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Planned/actual time; event/action; owner; dependency; receiving readiness; status;</w:t>
            </w:r>
            <w:r>
              <w:t xml:space="preserve"> </w:t>
            </w:r>
            <w:r>
              <w:t xml:space="preserve">variance; contingency; evidence;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</w:t>
            </w:r>
            <w:r>
              <w:t xml:space="preserve"> </w:t>
            </w:r>
            <w:r>
              <w:t xml:space="preserve">document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type; event; semantic/release version; owner; approved at/by; effective time;</w:t>
            </w:r>
            <w:r>
              <w:t xml:space="preserve"> </w:t>
            </w:r>
            <w:r>
              <w:t xml:space="preserve">change summary; distribution; supersedes; withdrawal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Vendor command</w:t>
            </w:r>
            <w:r>
              <w:t xml:space="preserve"> </w:t>
            </w:r>
            <w:r>
              <w:t xml:space="preserve">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Vendor; contracted scope; lead/deputy; deliverables; deadlines; inputs; dependencies;</w:t>
            </w:r>
            <w:r>
              <w:t xml:space="preserve"> </w:t>
            </w:r>
            <w:r>
              <w:t xml:space="preserve">readiness evidence; status; escalation; contingency; performance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Supplier</w:t>
            </w:r>
            <w:r>
              <w:t xml:space="preserve"> </w:t>
            </w:r>
            <w:r>
              <w:t xml:space="preserve">organisation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Identity; ownership; category/specialisation; contacts; operating history; capacity;</w:t>
            </w:r>
            <w:r>
              <w:t xml:space="preserve"> </w:t>
            </w:r>
            <w:r>
              <w:t xml:space="preserve">equipment; key personnel; licences/insurance where relevant; subcontracting;</w:t>
            </w:r>
            <w:r>
              <w:t xml:space="preserve"> </w:t>
            </w:r>
            <w:r>
              <w:t xml:space="preserve">commercial position; review state; geographic coverage; pricing band; typical</w:t>
            </w:r>
            <w:r>
              <w:t xml:space="preserve"> </w:t>
            </w:r>
            <w:r>
              <w:t xml:space="preserve">lead time; failure patterns; recovery ability (Module 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Supplier capability</w:t>
            </w:r>
            <w:r>
              <w:t xml:space="preserve"> </w:t>
            </w: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Capability claimed; scale/context; evidence/reference; assessor; verification date;</w:t>
            </w:r>
            <w:r>
              <w:t xml:space="preserve"> </w:t>
            </w:r>
            <w:r>
              <w:t xml:space="preserve">limitations; expiry; confidence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Supplier</w:t>
            </w:r>
            <w:r>
              <w:t xml:space="preserve"> </w:t>
            </w:r>
            <w:r>
              <w:t xml:space="preserve">relationship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strategic/B core/C specialist/D support class;</w:t>
            </w:r>
            <w:r>
              <w:t xml:space="preserve"> </w:t>
            </w:r>
            <w:r>
              <w:t xml:space="preserve">preferred/conditional/suspended/do-not-use state; rationale; approval; review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Supplier scorecard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Event/scope; quality; reliability; professionalism; responsiveness; guest impact;</w:t>
            </w:r>
            <w:r>
              <w:t xml:space="preserve"> </w:t>
            </w:r>
            <w:r>
              <w:t xml:space="preserve">problem-solving; commercial discipline; value (added per M13-D01);</w:t>
            </w:r>
            <w:r>
              <w:t xml:space="preserve"> </w:t>
            </w:r>
            <w:r>
              <w:t xml:space="preserve">communication; timeliness; flexibility (three fields added per M18-D01); scored</w:t>
            </w:r>
            <w:r>
              <w:t xml:space="preserve"> </w:t>
            </w:r>
            <w:r>
              <w:t xml:space="preserve">/10 per field (standardised per M18-D01); weighted result; evidence; reviewer.</w:t>
            </w:r>
            <w:r>
              <w:t xml:space="preserve"> </w:t>
            </w:r>
            <w:r>
              <w:t xml:space="preserve">Field set closed to further proposals absent a new CEO decision.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Vendor appointment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Event; required capability; candidates; due diligence; operational lead; availability;</w:t>
            </w:r>
            <w:r>
              <w:t xml:space="preserve"> </w:t>
            </w:r>
            <w:r>
              <w:t xml:space="preserve">selection rationale; approvals; contract/readiness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Vendor brief /</w:t>
            </w:r>
            <w:r>
              <w:t xml:space="preserve"> </w:t>
            </w:r>
            <w:r>
              <w:t xml:space="preserve">acknowledgement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Experience intent; permitted guest/VIP view; aesthetic/service standard; timeline;</w:t>
            </w:r>
            <w:r>
              <w:t xml:space="preserve"> </w:t>
            </w:r>
            <w:r>
              <w:t xml:space="preserve">venue; dependencies; non-negotiables; code; version; questions; acknowledgement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 of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Deliverables/quantity; place; milestones (including mock-up/first-article gate,</w:t>
            </w:r>
            <w:r>
              <w:t xml:space="preserve"> </w:t>
            </w:r>
            <w:r>
              <w:t xml:space="preserve">49.2.1); acceptance standard/evidence; accountable people; dependencies;</w:t>
            </w:r>
            <w:r>
              <w:t xml:space="preserve"> </w:t>
            </w:r>
            <w:r>
              <w:t xml:space="preserve">exclusions; price/payment tied to milestone chain with review-linked retention</w:t>
            </w:r>
            <w:r>
              <w:t xml:space="preserve"> </w:t>
            </w:r>
            <w:r>
              <w:t xml:space="preserve">(49.2.3); change terms; contingency;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Vendor access /</w:t>
            </w:r>
            <w:r>
              <w:t xml:space="preserve"> </w:t>
            </w:r>
            <w:r>
              <w:t xml:space="preserve">check-in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Arrival gate/time; vehicle; roster/identification; equipment; parking/loading; zone;</w:t>
            </w:r>
            <w:r>
              <w:t xml:space="preserve"> </w:t>
            </w:r>
            <w:r>
              <w:t xml:space="preserve">restrictions; check-in/out; security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Vendor inspection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Checkpoint; deliverable;</w:t>
            </w:r>
            <w:r>
              <w:t xml:space="preserve"> </w:t>
            </w:r>
            <w:r>
              <w:t xml:space="preserve">appearance/function/cleanliness/safety/position/timing/staff/branding/guest</w:t>
            </w:r>
            <w:r>
              <w:t xml:space="preserve"> </w:t>
            </w:r>
            <w:r>
              <w:t xml:space="preserve">impact/backup; evidence; defect; owner; acceptance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Commercial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Request/source; scope/cost/time/quality/dependency impact; authority; decision;</w:t>
            </w:r>
            <w:r>
              <w:t xml:space="preserve"> </w:t>
            </w:r>
            <w:r>
              <w:t xml:space="preserve">communications; implementation evidence; resulting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Vendor failure /</w:t>
            </w:r>
            <w:r>
              <w:t xml:space="preserve"> </w:t>
            </w:r>
            <w:r>
              <w:t xml:space="preserve">corrective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Failure; affected capability/promise; containment; backup/replacement; recovery;</w:t>
            </w:r>
            <w:r>
              <w:t xml:space="preserve"> </w:t>
            </w:r>
            <w:r>
              <w:t xml:space="preserve">evidence; contractual action; cause; corrective action; reapproval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Ceremony</w:t>
            </w:r>
            <w:r>
              <w:t xml:space="preserve"> </w:t>
            </w:r>
            <w:r>
              <w:t xml:space="preserve">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purpose/identity; principal(s); governing authority contexts; approved ceremony</w:t>
            </w:r>
            <w:r>
              <w:t xml:space="preserve"> </w:t>
            </w:r>
            <w:r>
              <w:t xml:space="preserve">spine; control-sheet version; architect; approvals;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Ceremonial moment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Moment/type; purpose/meaning; participants; required location/position; planned</w:t>
            </w:r>
            <w:r>
              <w:t xml:space="preserve"> </w:t>
            </w:r>
            <w:r>
              <w:t xml:space="preserve">window/duration; entry/exit; prerequisites; owner; cue; next moment; flexibility class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Ceremonial person</w:t>
            </w:r>
            <w:r>
              <w:t xml:space="preserve"> </w:t>
            </w:r>
            <w:r>
              <w:t xml:space="preserve">movement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Person/role; authority context; arrival window; receiver; route; holding; entrance;</w:t>
            </w:r>
            <w:r>
              <w:t xml:space="preserve"> </w:t>
            </w:r>
            <w:r>
              <w:t xml:space="preserve">position/seat; speaking/presentation/photo/departure instructions; owner;</w:t>
            </w:r>
            <w:r>
              <w:t xml:space="preserve"> </w:t>
            </w:r>
            <w:r>
              <w:t xml:space="preserve">privacy/access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Moment; trigger/source; GO/HOLD state; cue giver; recipient; action;</w:t>
            </w:r>
            <w:r>
              <w:t xml:space="preserve"> </w:t>
            </w:r>
            <w:r>
              <w:t xml:space="preserve">prerequisites/readiness checks; acknowledgement; execution evidence;</w:t>
            </w:r>
            <w:r>
              <w:t xml:space="preserve"> </w:t>
            </w:r>
            <w:r>
              <w:t xml:space="preserve">expiry/cancellation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Ceremony clock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Authoritative time source; synchronisation owner; offsets; last sync; drift/tolerance;</w:t>
            </w:r>
            <w:r>
              <w:t xml:space="preserve"> </w:t>
            </w:r>
            <w:r>
              <w:t xml:space="preserve">fallback time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Run-of-show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time/window; duration; action; location; responsible/backup; participants;</w:t>
            </w:r>
            <w:r>
              <w:t xml:space="preserve"> </w:t>
            </w:r>
            <w:r>
              <w:t xml:space="preserve">cue; dependencies; next; status; actual timing;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Cue-sheet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Department/role; precise instruction; trigger; equipment/content; channel;</w:t>
            </w:r>
            <w:r>
              <w:t xml:space="preserve"> </w:t>
            </w:r>
            <w:r>
              <w:t xml:space="preserve">acknowledgement; rehearsal/test; execution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Holding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Type; location; capacity; eligible people; access/privacy/security; comfort; route;</w:t>
            </w:r>
            <w:r>
              <w:t xml:space="preserve"> </w:t>
            </w:r>
            <w:r>
              <w:t xml:space="preserve">host/liaison; readiness; release authority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Receiving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Purpose; ordered participants; positions/spacing; arrival window; greeting duration;</w:t>
            </w:r>
            <w:r>
              <w:t xml:space="preserve"> </w:t>
            </w:r>
            <w:r>
              <w:t xml:space="preserve">guest route; photography; exit route; flow threshold;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Speaker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Speaker; confirmation; topic/purpose; approved introduction; pronunciation/title;</w:t>
            </w:r>
            <w:r>
              <w:t xml:space="preserve"> </w:t>
            </w:r>
            <w:r>
              <w:t xml:space="preserve">slot/window; duration limit; holding; cue; microphone; exit; content/sensitivity</w:t>
            </w:r>
            <w:r>
              <w:t xml:space="preserve"> </w:t>
            </w:r>
            <w:r>
              <w:t xml:space="preserve">restrictions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Ceremonial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Stage/table/seat/standing position; person/role; governing hierarchy/context;</w:t>
            </w:r>
            <w:r>
              <w:t xml:space="preserve"> </w:t>
            </w:r>
            <w:r>
              <w:t xml:space="preserve">rationale; sightline/access/mobility/photo/security constraints; approval/version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Photography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Group/order; named participants; positions; assembly/holding; location;</w:t>
            </w:r>
            <w:r>
              <w:t xml:space="preserve"> </w:t>
            </w:r>
            <w:r>
              <w:t xml:space="preserve">photographer/assistant; restriction; time limit; cue; release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Programme item</w:t>
            </w:r>
            <w:r>
              <w:t xml:space="preserve"> </w:t>
            </w: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Non-negotiable/flexible/removable; protected purpose; minimum/target/maximum duration;</w:t>
            </w:r>
            <w:r>
              <w:t xml:space="preserve"> </w:t>
            </w:r>
            <w:r>
              <w:t xml:space="preserve">shortening/removal authority; affected 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Transition / 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From/to moments; movement; route/location; duration; owner; cue; bridge</w:t>
            </w:r>
            <w:r>
              <w:t xml:space="preserve"> </w:t>
            </w:r>
            <w:r>
              <w:t xml:space="preserve">option/content; readiness; fallback; guest-facing continuity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Ceremony variance /</w:t>
            </w:r>
            <w:r>
              <w:t xml:space="preserve"> </w:t>
            </w:r>
            <w:r>
              <w:t xml:space="preserve">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Delay/early state; cause; cascade impact; protected items; shorten/remove/resequence</w:t>
            </w:r>
            <w:r>
              <w:t xml:space="preserve"> </w:t>
            </w:r>
            <w:r>
              <w:t xml:space="preserve">options; dignity/protocol effects; authority; decision; recovered time/outcome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 ID/version; domain; requirement; rationale; applicability rule;</w:t>
            </w:r>
            <w:r>
              <w:t xml:space="preserve"> </w:t>
            </w:r>
            <w:r>
              <w:t xml:space="preserve">mandatory/advisory status; prohibited behaviour; owner; evidence method; exception</w:t>
            </w:r>
            <w:r>
              <w:t xml:space="preserve"> </w:t>
            </w:r>
            <w:r>
              <w:t xml:space="preserve">authority; training content; review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standard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Event; applicable standard/version; applicability reason; planned control;</w:t>
            </w:r>
            <w:r>
              <w:t xml:space="preserve"> </w:t>
            </w:r>
            <w:r>
              <w:t xml:space="preserve">zone/stage/touchpoint; accountable owner/deputy; verification checkpoint; evidence</w:t>
            </w:r>
            <w:r>
              <w:t xml:space="preserve"> </w:t>
            </w:r>
            <w:r>
              <w:t xml:space="preserve">required; status; exception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</w:t>
            </w:r>
            <w:r>
              <w:t xml:space="preserve"> </w:t>
            </w:r>
            <w:r>
              <w:t xml:space="preserve">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standard; checkpoint/time; verifier; observed result;</w:t>
            </w:r>
            <w:r>
              <w:t xml:space="preserve"> </w:t>
            </w:r>
            <w:r>
              <w:t xml:space="preserve">pass/fail/not-applicable/unknown; evidence; defect; corrective action; recheck;</w:t>
            </w:r>
            <w:r>
              <w:t xml:space="preserve"> </w:t>
            </w:r>
            <w:r>
              <w:t xml:space="preserve">acceptance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 zone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Zone/stage; operating hours; guest need; coverage position; service</w:t>
            </w:r>
            <w:r>
              <w:t xml:space="preserve"> </w:t>
            </w:r>
            <w:r>
              <w:t xml:space="preserve">roles/count/capability; line of sight; response target; handoff/escalation; backup;</w:t>
            </w:r>
            <w:r>
              <w:t xml:space="preserve"> </w:t>
            </w:r>
            <w:r>
              <w:t xml:space="preserve">readiness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Staff service</w:t>
            </w:r>
            <w:r>
              <w:t xml:space="preserve"> </w:t>
            </w:r>
            <w:r>
              <w:t xml:space="preserve">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Person/vendor; role; zone/shift; briefing version; training/role-play evidence;</w:t>
            </w:r>
            <w:r>
              <w:t xml:space="preserve"> </w:t>
            </w:r>
            <w:r>
              <w:t xml:space="preserve">standards acknowledged; language/protocol/access permissions; supervisor;</w:t>
            </w:r>
            <w:r>
              <w:t xml:space="preserve"> </w:t>
            </w:r>
            <w:r>
              <w:t xml:space="preserve">check-in/out; performance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Guest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Guest/context; request/category; time/channel/location; initial owner;</w:t>
            </w:r>
            <w:r>
              <w:t xml:space="preserve"> </w:t>
            </w:r>
            <w:r>
              <w:t xml:space="preserve">acknowledgement; priority; destination owner; promised update; resolution; guest</w:t>
            </w:r>
            <w:r>
              <w:t xml:space="preserve"> </w:t>
            </w:r>
            <w:r>
              <w:t xml:space="preserve">confirmation; closure; privacy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 observation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Observable signal; zone/time; possible need; confidence; non-intrusive action; guest</w:t>
            </w:r>
            <w:r>
              <w:t xml:space="preserve"> </w:t>
            </w:r>
            <w:r>
              <w:t xml:space="preserve">consent/response; escalation; outcome; retention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 interaction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Guest/touchpoint; greeting/recognition/orientation/escort/assistance action;</w:t>
            </w:r>
            <w:r>
              <w:t xml:space="preserve"> </w:t>
            </w:r>
            <w:r>
              <w:t xml:space="preserve">title/name source; start/end; staff owner; outcome; friction or correction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Dining service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waves/rhythm; tables/owners; water/replenishment; dietary/allergy controls;</w:t>
            </w:r>
            <w:r>
              <w:t xml:space="preserve"> </w:t>
            </w:r>
            <w:r>
              <w:t xml:space="preserve">VIP discretion; clearing; temperature/holding; escalation; acceptance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Dietary service</w:t>
            </w:r>
            <w:r>
              <w:t xml:space="preserve"> </w:t>
            </w:r>
            <w:r>
              <w:t xml:space="preserve">instruction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Guest/table; declared requirement or allergy; exact instruction; approved alternative;</w:t>
            </w:r>
            <w:r>
              <w:t xml:space="preserve"> </w:t>
            </w:r>
            <w:r>
              <w:t xml:space="preserve">kitchen/service owners; verification; discreet delivery; incident/escalation;</w:t>
            </w:r>
            <w:r>
              <w:t xml:space="preserve"> </w:t>
            </w:r>
            <w:r>
              <w:t xml:space="preserve">sensitivity/expiry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Restroom service</w:t>
            </w:r>
            <w:r>
              <w:t xml:space="preserve"> </w:t>
            </w: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Location; interval/trigger; cleanliness;</w:t>
            </w:r>
            <w:r>
              <w:t xml:space="preserve"> </w:t>
            </w:r>
            <w:r>
              <w:t xml:space="preserve">tissue/soap/water/towels/waste/odour/floor/light; attendant; defect; corrective</w:t>
            </w:r>
            <w:r>
              <w:t xml:space="preserve"> </w:t>
            </w:r>
            <w:r>
              <w:t xml:space="preserve">action; recheck; guest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Comfort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Zone/time; temperature/humidity/crowd/noise/sightline/seating/water signal; affected</w:t>
            </w:r>
            <w:r>
              <w:t xml:space="preserve"> </w:t>
            </w:r>
            <w:r>
              <w:t xml:space="preserve">group; threshold/context; owner; intervention; outcome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 recovery</w:t>
            </w:r>
            <w:r>
              <w:t xml:space="preserve"> </w:t>
            </w:r>
            <w:r>
              <w:t xml:space="preserve">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Issue; guest impact; listen/acknowledge/own/solve/follow-up states; owner;</w:t>
            </w:r>
            <w:r>
              <w:t xml:space="preserve"> </w:t>
            </w:r>
            <w:r>
              <w:t xml:space="preserve">authority/spend; solution; guest confirmation; disclosure; evidence; learning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Lost 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Item/description; found location/time; finder; custodian; secure storage;</w:t>
            </w:r>
            <w:r>
              <w:t xml:space="preserve"> </w:t>
            </w:r>
            <w:r>
              <w:t xml:space="preserve">possible/verified owner; contact; identity proof; handover; disposal/retention;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Staff competency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Behaviour/standard; training method; scenario; assessor; demonstrated/needs-coaching</w:t>
            </w:r>
            <w:r>
              <w:t xml:space="preserve"> </w:t>
            </w:r>
            <w:r>
              <w:t xml:space="preserve">state; evidence; expiry/refresher; event qualification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 picture</w:t>
            </w:r>
            <w:r>
              <w:t xml:space="preserve"> </w:t>
            </w:r>
            <w:r>
              <w:t xml:space="preserve">snapshot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Event/master time; current programme state; now/next/later;</w:t>
            </w:r>
            <w:r>
              <w:t xml:space="preserve"> </w:t>
            </w:r>
            <w:r>
              <w:t xml:space="preserve">guest/VIP/vendor/protocol/production/security/transport/weather states; incidents;</w:t>
            </w:r>
            <w:r>
              <w:t xml:space="preserve"> </w:t>
            </w:r>
            <w:r>
              <w:t xml:space="preserve">risks; pending decisions; source freshness; compiler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Command lens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Lens/role; primary question; RAG/unknown; evidence; owner; last update/expiry; current</w:t>
            </w:r>
            <w:r>
              <w:t xml:space="preserve"> </w:t>
            </w:r>
            <w:r>
              <w:t xml:space="preserve">issue; next action; dependency; escalation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Look-ahead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Horizon; future milestone/movement; required outcome; prerequisites; latest-safe</w:t>
            </w:r>
            <w:r>
              <w:t xml:space="preserve"> </w:t>
            </w:r>
            <w:r>
              <w:t xml:space="preserve">completion; readiness forecast; predicted blockers; owners; actions; confidence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 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type; observed/received value; source; event time; location/domain;</w:t>
            </w:r>
            <w:r>
              <w:t xml:space="preserve"> </w:t>
            </w:r>
            <w:r>
              <w:t xml:space="preserve">verification; freshness; confidence; sensitivity; affected objects; anomaly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Intelligence</w:t>
            </w:r>
            <w:r>
              <w:t xml:space="preserve"> </w:t>
            </w:r>
            <w:r>
              <w:t xml:space="preserve">assertion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Question; signal set; applicable rule/model; interpretation; alternative explanations;</w:t>
            </w:r>
            <w:r>
              <w:t xml:space="preserve"> </w:t>
            </w:r>
            <w:r>
              <w:t xml:space="preserve">confidence; materiality; validity window; human reviewer;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Prediction /</w:t>
            </w:r>
            <w:r>
              <w:t xml:space="preserve"> </w:t>
            </w:r>
            <w:r>
              <w:t xml:space="preserve">forecast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state/event; horizon; probability/range; model/method; inputs/freshness;</w:t>
            </w:r>
            <w:r>
              <w:t xml:space="preserve"> </w:t>
            </w:r>
            <w:r>
              <w:t xml:space="preserve">assumptions; uncertainty; trigger; affected outcomes; calibration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Conflict / 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Signals or requirements in conflict; shared resource/time/route/person; forecast</w:t>
            </w:r>
            <w:r>
              <w:t xml:space="preserve"> </w:t>
            </w:r>
            <w:r>
              <w:t xml:space="preserve">intersection; consequence; time-to-impact; prevention options; owner; 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Command</w:t>
            </w:r>
            <w:r>
              <w:t xml:space="preserve"> </w:t>
            </w:r>
            <w:r>
              <w:t xml:space="preserve">recommendation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Situation; recommended action; rationale; supporting evidence; alternatives; expected</w:t>
            </w:r>
            <w:r>
              <w:t xml:space="preserve"> </w:t>
            </w:r>
            <w:r>
              <w:t xml:space="preserve">benefit/harm; urgency; owner; required authority; expiry; acceptance/rejection/outcome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Situation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Audience/role; status; issue; impact; action underway; requested decision;</w:t>
            </w:r>
            <w:r>
              <w:t xml:space="preserve"> </w:t>
            </w:r>
            <w:r>
              <w:t xml:space="preserve">evidence/confidence; update due; sensitivity; author/acknowledgement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Radio / command</w:t>
            </w:r>
            <w:r>
              <w:t xml:space="preserve"> </w:t>
            </w:r>
            <w: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Priority; information/instruction/decision/escalation type; sender/recipient role</w:t>
            </w:r>
            <w:r>
              <w:t xml:space="preserve"> </w:t>
            </w:r>
            <w:r>
              <w:t xml:space="preserve">identifiers; WHO/WHERE/WHAT/WHEN/ACTION; timestamp; acknowledgement; completion;</w:t>
            </w:r>
            <w:r>
              <w:t xml:space="preserve"> </w:t>
            </w:r>
            <w:r>
              <w:t xml:space="preserve">sensitivity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 indicator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 risk; leading indicator; source; threshold/range; observation window; current</w:t>
            </w:r>
            <w:r>
              <w:t xml:space="preserve"> </w:t>
            </w:r>
            <w:r>
              <w:t xml:space="preserve">value/trend; confidence; owner; preventive action; escalation/expiry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Incident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event; incident class/severity;</w:t>
            </w:r>
            <w:r>
              <w:t xml:space="preserve"> </w:t>
            </w:r>
            <w:r>
              <w:t xml:space="preserve">identify/contain/assess/act/communicate/recover/record states; affected</w:t>
            </w:r>
            <w:r>
              <w:t xml:space="preserve"> </w:t>
            </w:r>
            <w:r>
              <w:t xml:space="preserve">people/outcomes; owners/authorities; timestamps; evidence; closure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Command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question; options; deadline; recommending owner; decision authority;</w:t>
            </w:r>
            <w:r>
              <w:t xml:space="preserve"> </w:t>
            </w:r>
            <w:r>
              <w:t xml:space="preserve">consulted specialists; chosen action/rationale; consequences;</w:t>
            </w:r>
            <w:r>
              <w:t xml:space="preserve"> </w:t>
            </w:r>
            <w:r>
              <w:t xml:space="preserve">communicated/implemented/verified states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 view</w:t>
            </w:r>
            <w:r>
              <w:t xml:space="preserve"> </w:t>
            </w:r>
            <w:r>
              <w:t xml:space="preserve">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Role; permitted lenses/fields; aggregation; redaction; freshness/unknown treatment;</w:t>
            </w:r>
            <w:r>
              <w:t xml:space="preserve"> </w:t>
            </w:r>
            <w:r>
              <w:t xml:space="preserve">alert rules; drill-down; offline mode;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Intelligence</w:t>
            </w:r>
            <w:r>
              <w:t xml:space="preserve"> </w:t>
            </w:r>
            <w:r>
              <w:t xml:space="preserve">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Alert/recommendation; predicted versus actual; accepted/actioned; timeliness;</w:t>
            </w:r>
            <w:r>
              <w:t xml:space="preserve"> </w:t>
            </w:r>
            <w:r>
              <w:t xml:space="preserve">usefulness; false positive/negative; harm/near miss; reviewer; model/rule change</w:t>
            </w:r>
            <w:r>
              <w:t xml:space="preserve"> </w:t>
            </w:r>
            <w:r>
              <w:t xml:space="preserve">candidate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Area/item; RAG state; objective criteria; evidence; owner; update time;</w:t>
            </w:r>
            <w:r>
              <w:t xml:space="preserve"> </w:t>
            </w:r>
            <w:r>
              <w:t xml:space="preserve">expiry/freshness; impact; next action; deadline; escalation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Issue /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Observation; expected state; variance; impact/priority; owner; proposed action;</w:t>
            </w:r>
            <w:r>
              <w:t xml:space="preserve"> </w:t>
            </w:r>
            <w:r>
              <w:t xml:space="preserve">decision authority; deadline; status; resolution confirmation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Sender; receiver; subject/person/item; planned/actual time; readiness; message;</w:t>
            </w:r>
            <w:r>
              <w:t xml:space="preserve"> </w:t>
            </w:r>
            <w:r>
              <w:t xml:space="preserve">acknowledgement; acceptance; completion evidence; exception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Command</w:t>
            </w:r>
            <w:r>
              <w:t xml:space="preserve"> </w:t>
            </w:r>
            <w:r>
              <w:t xml:space="preserve">communication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Channel; sender/recipient roles; timestamp; situation; impact; action/owner;</w:t>
            </w:r>
            <w:r>
              <w:t xml:space="preserve"> </w:t>
            </w:r>
            <w:r>
              <w:t xml:space="preserve">deadline/trigger; acknowledgement; sensitivity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element; Plan A/B/C; trigger metric; threshold; decision owner; activation</w:t>
            </w:r>
            <w:r>
              <w:t xml:space="preserve"> </w:t>
            </w:r>
            <w:r>
              <w:t xml:space="preserve">time; dependencies; guest communication; reset/closure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Command-board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Now; next 15 minutes; later; risks; VIPs; decisions; stale items; last refresh;</w:t>
            </w:r>
            <w:r>
              <w:t xml:space="preserve"> </w:t>
            </w:r>
            <w:r>
              <w:t xml:space="preserve">controller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Crowd / experience</w:t>
            </w:r>
            <w:r>
              <w:t xml:space="preserve"> </w:t>
            </w: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Observed behaviour; zone/time; count/trend where appropriate; possible explanations;</w:t>
            </w:r>
            <w:r>
              <w:t xml:space="preserve"> </w:t>
            </w:r>
            <w:r>
              <w:t xml:space="preserve">confidence; validation; action; privacy 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Incident / event</w:t>
            </w:r>
            <w:r>
              <w:t xml:space="preserve"> </w:t>
            </w:r>
            <w:r>
              <w:t xml:space="preserve">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Type; severity; safety/security authority;</w:t>
            </w:r>
            <w:r>
              <w:t xml:space="preserve"> </w:t>
            </w:r>
            <w:r>
              <w:t xml:space="preserve">identify/contain/resolve/communicate/recover steps; guest impact; owner; timestamps;</w:t>
            </w:r>
            <w:r>
              <w:t xml:space="preserve"> </w:t>
            </w:r>
            <w:r>
              <w:t xml:space="preserve">post-event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Roster; roles; briefing; suppliers; vehicles; equipment; capacity; shifts;</w:t>
            </w:r>
            <w:r>
              <w:t xml:space="preserve"> </w:t>
            </w:r>
            <w:r>
              <w:t xml:space="preserve">communications; escalation; contingencies; confirmations; last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 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timing; queues; disruption; vehicle and transition status; conditions;</w:t>
            </w:r>
            <w:r>
              <w:t xml:space="preserve"> </w:t>
            </w:r>
            <w:r>
              <w:t xml:space="preserve">requests; incidents; programme variance; task completion; escalations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Friction; requests; feedback; response/resolution; plan-versus-actual; recognition</w:t>
            </w:r>
            <w:r>
              <w:t xml:space="preserve"> </w:t>
            </w:r>
            <w:r>
              <w:t xml:space="preserve">failures; repeated questions; interventions; recommendation usefulness; false alarms;</w:t>
            </w:r>
            <w:r>
              <w:t xml:space="preserve"> </w:t>
            </w:r>
            <w:r>
              <w:t xml:space="preserve">approved lessons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 register 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description; category; probability (1–5); impact (1–5); score; owner;</w:t>
            </w:r>
            <w:r>
              <w:t xml:space="preserve"> </w:t>
            </w:r>
            <w:r>
              <w:t xml:space="preserve">(Module 11) prevention action; contingency action; trigger; review date;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 trigger</w:t>
            </w:r>
            <w:r>
              <w:t xml:space="preserve"> </w:t>
            </w:r>
            <w:r>
              <w:t xml:space="preserve">(Module 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Governing risk/vendor/weather item; IF condition; THEN action; BY deadline; decision</w:t>
            </w:r>
            <w:r>
              <w:t xml:space="preserve"> </w:t>
            </w:r>
            <w:r>
              <w:t xml:space="preserve">owner; activation evidence; reset/closure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Crisis escalation</w:t>
            </w:r>
            <w:r>
              <w:t xml:space="preserve"> </w:t>
            </w:r>
            <w:r>
              <w:t xml:space="preserve">assessment</w:t>
            </w:r>
            <w:r>
              <w:t xml:space="preserve"> </w:t>
            </w:r>
            <w:r>
              <w:t xml:space="preserve">(Module 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Event; the five test questions and answers; recommended escalation level;</w:t>
            </w:r>
            <w:r>
              <w:t xml:space="preserve"> </w:t>
            </w:r>
            <w:r>
              <w:t xml:space="preserve">responding authority; timestamp; outcome (incident/crisis) and 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Weather decision</w:t>
            </w:r>
            <w:r>
              <w:t xml:space="preserve"> </w:t>
            </w:r>
            <w:r>
              <w:t xml:space="preserve">point (Module 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Venue/event; GREEN/AMBER/RED thresholds; current reading; source; forecast horizon;</w:t>
            </w:r>
            <w:r>
              <w:t xml:space="preserve"> </w:t>
            </w:r>
            <w:r>
              <w:t xml:space="preserve">decision owner; activation time; Plan B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 load</w:t>
            </w:r>
            <w:r>
              <w:t xml:space="preserve"> </w:t>
            </w:r>
            <w:r>
              <w:t xml:space="preserve">register (Module</w:t>
            </w:r>
            <w:r>
              <w:t xml:space="preserve"> </w:t>
            </w:r>
            <w:r>
              <w:t xml:space="preserve">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Equipment/system; priority tier; power source; backup source; fuel/runtime; technical</w:t>
            </w:r>
            <w:r>
              <w:t xml:space="preserve"> </w:t>
            </w:r>
            <w:r>
              <w:t xml:space="preserve">owner; last test/changeover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 recovery</w:t>
            </w:r>
            <w:r>
              <w:t xml:space="preserve"> </w:t>
            </w:r>
            <w:r>
              <w:t xml:space="preserve">ledger entry</w:t>
            </w:r>
            <w:r>
              <w:t xml:space="preserve"> </w:t>
            </w:r>
            <w:r>
              <w:t xml:space="preserve">(Module 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Guest; issue; time; department; response; resolution; follow-up confirmation; root</w:t>
            </w:r>
            <w:r>
              <w:t xml:space="preserve"> </w:t>
            </w:r>
            <w:r>
              <w:t xml:space="preserve">cause; preventive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Crisis log entry</w:t>
            </w:r>
            <w:r>
              <w:t xml:space="preserve"> </w:t>
            </w:r>
            <w:r>
              <w:t xml:space="preserve">(Module 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Time; event; decision; owner; status; linked incident/risk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After-action review</w:t>
            </w:r>
            <w:r>
              <w:t xml:space="preserve"> </w:t>
            </w:r>
            <w:r>
              <w:t xml:space="preserve">(Module 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Event; what worked; what failed; what nearly failed; near misses; root cause(s);</w:t>
            </w:r>
            <w:r>
              <w:t xml:space="preserve"> </w:t>
            </w:r>
            <w:r>
              <w:t xml:space="preserve">proposed learning candidates; approval status; effective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Master Event File</w:t>
            </w:r>
            <w:r>
              <w:t xml:space="preserve"> </w:t>
            </w:r>
            <w:r>
              <w:t xml:space="preserve">(Module 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Event ID; event name/type; owner; status; version; linked sub-record</w:t>
            </w:r>
            <w:r>
              <w:t xml:space="preserve"> </w:t>
            </w:r>
            <w:r>
              <w:t xml:space="preserve">references (guest, VIP, protocol, cultural, programme, vendor, production, risk,</w:t>
            </w:r>
            <w:r>
              <w:t xml:space="preserve"> </w:t>
            </w:r>
            <w:r>
              <w:t xml:space="preserve">command, incident, departure, follow-up, review); open/closed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protection</w:t>
            </w:r>
            <w:r>
              <w:t xml:space="preserve"> </w:t>
            </w:r>
            <w:r>
              <w:t xml:space="preserve">principle (Module</w:t>
            </w:r>
            <w:r>
              <w:t xml:space="preserve"> </w:t>
            </w:r>
            <w:r>
              <w:t xml:space="preserve">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Statement (what must never happen); rationale; affected domain; owner; visibility</w:t>
            </w:r>
            <w:r>
              <w:t xml:space="preserve"> </w:t>
            </w:r>
            <w:r>
              <w:t xml:space="preserve">requirement (always visible to command, not scored as a gradable risk)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Principal profile</w:t>
            </w:r>
            <w:r>
              <w:t xml:space="preserve"> </w:t>
            </w:r>
            <w:r>
              <w:t xml:space="preserve">(Module 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Person; preferred address; role; family structure; key relationships; schedule;</w:t>
            </w:r>
            <w:r>
              <w:t xml:space="preserve"> </w:t>
            </w:r>
            <w:r>
              <w:t xml:space="preserve">communication style; decision authority (includes named Family Decision Owner</w:t>
            </w:r>
            <w:r>
              <w:t xml:space="preserve"> </w:t>
            </w:r>
            <w:r>
              <w:t xml:space="preserve">for guest-experience matters, M15-D04); privacy requirements; linked VIP file</w:t>
            </w:r>
            <w:r>
              <w:t xml:space="preserve"> </w:t>
            </w:r>
            <w:r>
              <w:t xml:space="preserve">reference if applicable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Guest segment /</w:t>
            </w:r>
            <w:r>
              <w:t xml:space="preserve"> </w:t>
            </w:r>
            <w:r>
              <w:t xml:space="preserve">priority record</w:t>
            </w:r>
            <w:r>
              <w:t xml:space="preserve"> </w:t>
            </w:r>
            <w:r>
              <w:t xml:space="preserve">(Module 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Guest; segment(s) (Principal/VIP/Dignitary/Royal/Family/International/Elder/</w:t>
            </w:r>
            <w:r>
              <w:t xml:space="preserve"> </w:t>
            </w:r>
            <w:r>
              <w:t xml:space="preserve">General/Staff, may be multiple); experience need; protocol need; mobility;</w:t>
            </w:r>
            <w:r>
              <w:t xml:space="preserve"> </w:t>
            </w:r>
            <w:r>
              <w:t xml:space="preserve">security;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dependency</w:t>
            </w:r>
            <w:r>
              <w:t xml:space="preserve"> </w:t>
            </w:r>
            <w:r>
              <w:t xml:space="preserve">link (Module 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Predecessor element; successor element; type (vendor/production/ceremony/command);</w:t>
            </w:r>
            <w:r>
              <w:t xml:space="preserve"> </w:t>
            </w:r>
            <w:r>
              <w:t xml:space="preserve">required completion state; owner; slack/buffer; consequence if broken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 Operating</w:t>
            </w:r>
            <w:r>
              <w:t xml:space="preserve"> </w:t>
            </w:r>
            <w:r>
              <w:t xml:space="preserve">Procedure (Module</w:t>
            </w:r>
            <w:r>
              <w:t xml:space="preserve"> </w:t>
            </w:r>
            <w:r>
              <w:t xml:space="preserve">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Procedure name; domain; ordered steps; evidence basis (events it was proven on);</w:t>
            </w:r>
            <w:r>
              <w:t xml:space="preserve"> </w:t>
            </w:r>
            <w:r>
              <w:t xml:space="preserve">status (Proposed/Approved/Provisional/Superseded/Rejected); owner;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Known unknown</w:t>
            </w:r>
            <w:r>
              <w:t xml:space="preserve"> </w:t>
            </w:r>
            <w:r>
              <w:t xml:space="preserve">register entry</w:t>
            </w:r>
            <w:r>
              <w:t xml:space="preserve"> </w:t>
            </w:r>
            <w:r>
              <w:t xml:space="preserve">(Module 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Fact not yet available; expected availability point; owner; consequence if still</w:t>
            </w:r>
            <w:r>
              <w:t xml:space="preserve"> </w:t>
            </w:r>
            <w:r>
              <w:t xml:space="preserve">unknown at decision time; current assumption if any; resolution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 debrief /</w:t>
            </w:r>
            <w:r>
              <w:t xml:space="preserve"> </w:t>
            </w:r>
            <w:r>
              <w:t xml:space="preserve">event report</w:t>
            </w:r>
            <w:r>
              <w:t xml:space="preserve"> </w:t>
            </w:r>
            <w:r>
              <w:t xml:space="preserve">(Module 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Event; audience; executive summary; guest/VIP/protocol/operations/vendor/programme</w:t>
            </w:r>
            <w:r>
              <w:t xml:space="preserve"> </w:t>
            </w:r>
            <w:r>
              <w:t xml:space="preserve">findings; incidents; risk; feedback; financial summary; lessons; recommendations;</w:t>
            </w:r>
            <w:r>
              <w:t xml:space="preserve"> </w:t>
            </w:r>
            <w:r>
              <w:t xml:space="preserve">distribution; sign-off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Cross-event</w:t>
            </w:r>
            <w:r>
              <w:t xml:space="preserve"> </w:t>
            </w:r>
            <w:r>
              <w:t xml:space="preserve">knowledge index</w:t>
            </w:r>
            <w:r>
              <w:t xml:space="preserve"> </w:t>
            </w:r>
            <w:r>
              <w:t xml:space="preserve">entry (Module 12,</w:t>
            </w:r>
            <w:r>
              <w:t xml:space="preserve"> </w:t>
            </w:r>
            <w:r>
              <w:t xml:space="preserve">resolved M12-D07)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 type (Vendor/Guest-pattern/Venue/Protocol Pattern/Risk Type); subject</w:t>
            </w:r>
            <w:r>
              <w:t xml:space="preserve"> </w:t>
            </w:r>
            <w:r>
              <w:t xml:space="preserve">reference; observation; privacy tier (Level 1/2/3, 123.3); supporting event</w:t>
            </w:r>
            <w:r>
              <w:t xml:space="preserve"> </w:t>
            </w:r>
            <w:r>
              <w:t xml:space="preserve">references (internal only); confidence; promotion state (Proposed/Approved/</w:t>
            </w:r>
            <w:r>
              <w:t xml:space="preserve"> </w:t>
            </w:r>
            <w:r>
              <w:t xml:space="preserve">Provisional/Superseded/Rejected); approving Curator; review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Venue Identity</w:t>
            </w:r>
            <w:r>
              <w:t xml:space="preserve"> </w:t>
            </w:r>
            <w:r>
              <w:t xml:space="preserve">record (M12-D07)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Venue name/location; stable physical facts (capacity, access points, power</w:t>
            </w:r>
            <w:r>
              <w:t xml:space="preserve"> </w:t>
            </w:r>
            <w:r>
              <w:t xml:space="preserve">infrastructure, parking, accessible routes); accumulated evidence references</w:t>
            </w:r>
            <w:r>
              <w:t xml:space="preserve"> </w:t>
            </w:r>
            <w:r>
              <w:t xml:space="preserve">(internal only); known limitations; last verified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Pattern Library</w:t>
            </w:r>
            <w:r>
              <w:t xml:space="preserve"> </w:t>
            </w:r>
            <w:r>
              <w:t xml:space="preserve">entry (M12-D07)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 name; subject type (Protocol/Risk-Incident); description; triggering</w:t>
            </w:r>
            <w:r>
              <w:t xml:space="preserve"> </w:t>
            </w:r>
            <w:r>
              <w:t xml:space="preserve">conditions; accumulated evidence references (internal only); recommended</w:t>
            </w:r>
            <w:r>
              <w:t xml:space="preserve"> </w:t>
            </w:r>
            <w:r>
              <w:t xml:space="preserve">response/mitigation; confidence; source After-Action Reviews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 card (Module</w:t>
            </w:r>
            <w:r>
              <w:t xml:space="preserve"> </w:t>
            </w:r>
            <w:r>
              <w:t xml:space="preserve">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Role; reports to; location; responsibilities; do-not list (guest details,</w:t>
            </w:r>
            <w:r>
              <w:t xml:space="preserve"> </w:t>
            </w:r>
            <w:r>
              <w:t xml:space="preserve">photography, unreplaced post-abandonment as standard fields); escalation triggers;</w:t>
            </w:r>
            <w:r>
              <w:t xml:space="preserve"> </w:t>
            </w:r>
            <w:r>
              <w:t xml:space="preserve">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RACI assignment</w:t>
            </w:r>
            <w:r>
              <w:t xml:space="preserve"> </w:t>
            </w:r>
            <w:r>
              <w:t xml:space="preserve">(Module 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Task; Responsible; Accountable; Consulted; Informed; event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Staffing position</w:t>
            </w:r>
            <w:r>
              <w:t xml:space="preserve"> </w:t>
            </w:r>
            <w:r>
              <w:t xml:space="preserve">map entry (Module</w:t>
            </w:r>
            <w:r>
              <w:t xml:space="preserve"> </w:t>
            </w:r>
            <w:r>
              <w:t xml:space="preserve">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Zone; role; headcount; shift window; coverage source (Module 9 zone-plan</w:t>
            </w:r>
            <w:r>
              <w:t xml:space="preserve"> </w:t>
            </w:r>
            <w:r>
              <w:t xml:space="preserve">capability requirement); backup/relief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Candidate</w:t>
            </w:r>
            <w:r>
              <w:t xml:space="preserve"> </w:t>
            </w:r>
            <w:r>
              <w:t xml:space="preserve">assessment record</w:t>
            </w:r>
            <w:r>
              <w:t xml:space="preserve"> </w:t>
            </w:r>
            <w:r>
              <w:t xml:space="preserve">(Module 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Candidate; role applied for; interview-technique results (upset-guest,</w:t>
            </w:r>
            <w:r>
              <w:t xml:space="preserve"> </w:t>
            </w:r>
            <w:r>
              <w:t xml:space="preserve">proactive-service, discretion tests); character-criteria assessment; decision;</w:t>
            </w:r>
            <w:r>
              <w:t xml:space="preserve"> </w:t>
            </w:r>
            <w:r>
              <w:t xml:space="preserve">assessor;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 /</w:t>
            </w:r>
            <w:r>
              <w:t xml:space="preserve"> </w:t>
            </w:r>
            <w:r>
              <w:t xml:space="preserve">accountability</w:t>
            </w:r>
            <w:r>
              <w:t xml:space="preserve"> </w:t>
            </w:r>
            <w:r>
              <w:t xml:space="preserve">entry (Module 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Person; event; behaviour observed; category (recognition/accountability);</w:t>
            </w:r>
            <w:r>
              <w:t xml:space="preserve"> </w:t>
            </w:r>
            <w:r>
              <w:t xml:space="preserve">action taken; owner; date; linked role/standard where applicable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Staff wellbeing</w:t>
            </w:r>
            <w:r>
              <w:t xml:space="preserve"> </w:t>
            </w:r>
            <w:r>
              <w:t xml:space="preserve">plan (Module 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Event; shift; break schedule; meal arrangement; rotation plan; relief coverage</w:t>
            </w:r>
            <w:r>
              <w:t xml:space="preserve"> </w:t>
            </w:r>
            <w:r>
              <w:t xml:space="preserve">owner; fatigue signal escalation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Staff communication</w:t>
            </w:r>
            <w:r>
              <w:t xml:space="preserve"> </w:t>
            </w:r>
            <w:r>
              <w:t xml:space="preserve">code registry entry</w:t>
            </w:r>
            <w:r>
              <w:t xml:space="preserve"> </w:t>
            </w:r>
            <w:r>
              <w:t xml:space="preserve">(Module 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word/identifier; meaning; event; approved users; expiry; review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Invitation (Module</w:t>
            </w:r>
            <w:r>
              <w:t xml:space="preserve"> </w:t>
            </w:r>
            <w:r>
              <w:t xml:space="preserve">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Event; guest; format/channel; content version; sent date; RSVP method/link;</w:t>
            </w:r>
            <w:r>
              <w:t xml:space="preserve"> </w:t>
            </w: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RSVP record (Module</w:t>
            </w:r>
            <w:r>
              <w:t xml:space="preserve"> </w:t>
            </w:r>
            <w:r>
              <w:t xml:space="preserve">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Guest; event; response (attending/declined/plus-one); special requirements</w:t>
            </w:r>
            <w:r>
              <w:t xml:space="preserve"> </w:t>
            </w:r>
            <w:r>
              <w:t xml:space="preserve">captured; timestamp; source; linked guest profile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Concierge channel</w:t>
            </w:r>
            <w:r>
              <w:t xml:space="preserve"> </w:t>
            </w:r>
            <w:r>
              <w:t xml:space="preserve">(Module 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Event; channel type (WhatsApp/phone/email/in-person); assigned concierge</w:t>
            </w:r>
            <w:r>
              <w:t xml:space="preserve"> </w:t>
            </w:r>
            <w:r>
              <w:t xml:space="preserve">variant (Floating/Cultural/Digital); hours of operation; intelligence pack</w:t>
            </w:r>
            <w:r>
              <w:t xml:space="preserve"> </w:t>
            </w:r>
            <w:r>
              <w:t xml:space="preserve">reference; escalation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 zone record</w:t>
            </w:r>
            <w:r>
              <w:t xml:space="preserve"> </w:t>
            </w:r>
            <w:r>
              <w:t xml:space="preserve">(Module 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Event; zone (Public/Controlled/Restricted/Highly Restricted); physical</w:t>
            </w:r>
            <w:r>
              <w:t xml:space="preserve"> </w:t>
            </w:r>
            <w:r>
              <w:t xml:space="preserve">boundary; permitted roles/credentials; overlapping service zone reference</w:t>
            </w:r>
            <w:r>
              <w:t xml:space="preserve"> </w:t>
            </w:r>
            <w:r>
              <w:t xml:space="preserve">(Module 9); entry control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override</w:t>
            </w:r>
            <w:r>
              <w:t xml:space="preserve"> </w:t>
            </w:r>
            <w:r>
              <w:t xml:space="preserve">authority (Module</w:t>
            </w:r>
            <w:r>
              <w:t xml:space="preserve"> </w:t>
            </w:r>
            <w:r>
              <w:t xml:space="preserve">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Event; zone/decision requiring override; named Security Override Authority;</w:t>
            </w:r>
            <w:r>
              <w:t xml:space="preserve"> </w:t>
            </w:r>
            <w:r>
              <w:t xml:space="preserve">escalation path; distinct from Family Decision Owner (M15-D04); expiry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Lost child incident</w:t>
            </w:r>
            <w:r>
              <w:t xml:space="preserve"> </w:t>
            </w:r>
            <w:r>
              <w:t xml:space="preserve">record (Module 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Event; report time/location; searcher(s); exits controlled; guardian contact</w:t>
            </w:r>
            <w:r>
              <w:t xml:space="preserve"> </w:t>
            </w:r>
            <w:r>
              <w:t xml:space="preserve">method; security notified; resolution time; closure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audit</w:t>
            </w:r>
            <w:r>
              <w:t xml:space="preserve"> </w:t>
            </w:r>
            <w:r>
              <w:t xml:space="preserve">scorecard (Module</w:t>
            </w:r>
            <w:r>
              <w:t xml:space="preserve"> </w:t>
            </w:r>
            <w:r>
              <w:t xml:space="preserve">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Event; area scores (access control/guest safety/VIP protection/medical/fire/</w:t>
            </w:r>
            <w:r>
              <w:t xml:space="preserve"> </w:t>
            </w:r>
            <w:r>
              <w:t xml:space="preserve">vehicle/privacy/vendor control/emergency response/communication); evidence;</w:t>
            </w:r>
            <w:r>
              <w:t xml:space="preserve"> </w:t>
            </w:r>
            <w:r>
              <w:t xml:space="preserve">reviewer; learning candidates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Minor guardianship</w:t>
            </w:r>
            <w:r>
              <w:t xml:space="preserve"> </w:t>
            </w:r>
            <w:r>
              <w:t xml:space="preserve">record (M14-D07)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 guest reference; Responsible Adult (name, relationship, contact,</w:t>
            </w:r>
            <w:r>
              <w:t xml:space="preserve"> </w:t>
            </w:r>
            <w:r>
              <w:t xml:space="preserve">on-site/delegated status); verification method; delegated alternate (if any)</w:t>
            </w:r>
            <w:r>
              <w:t xml:space="preserve"> </w:t>
            </w:r>
            <w:r>
              <w:t xml:space="preserve">and evidence of delegation; release rule (verified Responsible Adult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Minor photography</w:t>
            </w:r>
            <w:r>
              <w:t xml:space="preserve"> </w:t>
            </w:r>
            <w:r>
              <w:t xml:space="preserve">consent record</w:t>
            </w:r>
            <w:r>
              <w:t xml:space="preserve"> </w:t>
            </w:r>
            <w:r>
              <w:t xml:space="preserve">(M14-D07)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 guest reference; consent status (opt-in required by default); consented</w:t>
            </w:r>
            <w:r>
              <w:t xml:space="preserve"> </w:t>
            </w:r>
            <w:r>
              <w:t xml:space="preserve">scope (general event/specific moments/none); consenting guardian; expiry;</w:t>
            </w:r>
            <w:r>
              <w:t xml:space="preserve"> </w:t>
            </w:r>
            <w:r>
              <w:t xml:space="preserve">photographer/vendor acknowledgement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Handover record</w:t>
            </w:r>
            <w:r>
              <w:t xml:space="preserve"> </w:t>
            </w:r>
            <w:r>
              <w:t xml:space="preserve">(Module 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Position; outgoing/incoming staff; time; important guests; outstanding</w:t>
            </w:r>
            <w:r>
              <w:t xml:space="preserve"> </w:t>
            </w:r>
            <w:r>
              <w:t xml:space="preserve">requests; problems; special instructions; pending arrivals; acknowledgement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Staff performance</w:t>
            </w:r>
            <w:r>
              <w:t xml:space="preserve"> </w:t>
            </w:r>
            <w:r>
              <w:t xml:space="preserve">scorecard (Module</w:t>
            </w:r>
            <w:r>
              <w:t xml:space="preserve"> </w:t>
            </w:r>
            <w:r>
              <w:t xml:space="preserve">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Event; person; presentation; warmth; composure; discretion; initiative;</w:t>
            </w:r>
            <w:r>
              <w:t xml:space="preserve"> </w:t>
            </w:r>
            <w:r>
              <w:t xml:space="preserve">communication; protocol; guest awareness; reliability; overall; scored /10;</w:t>
            </w:r>
            <w:r>
              <w:t xml:space="preserve"> </w:t>
            </w:r>
            <w:r>
              <w:t xml:space="preserve">evidence; reviewer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Staff talent record</w:t>
            </w:r>
            <w:r>
              <w:t xml:space="preserve"> </w:t>
            </w:r>
            <w:r>
              <w:t xml:space="preserve">(Module 19,</w:t>
            </w:r>
            <w:r>
              <w:t xml:space="preserve"> </w:t>
            </w:r>
            <w:r>
              <w:t xml:space="preserve">M14-D05 partial)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Person; skills; languages; experience; events worked; accumulated Staff</w:t>
            </w:r>
            <w:r>
              <w:t xml:space="preserve"> </w:t>
            </w:r>
            <w:r>
              <w:t xml:space="preserve">Performance Scorecards; strengths; training completed (M19-D02); availability;</w:t>
            </w:r>
            <w:r>
              <w:t xml:space="preserve"> </w:t>
            </w:r>
            <w:r>
              <w:t xml:space="preserve">preferred deployment; privacy/retention state (M19-D01)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output record</w:t>
            </w:r>
            <w:r>
              <w:t xml:space="preserve"> </w:t>
            </w:r>
            <w:r>
              <w:t xml:space="preserve">(Module 20, 128.6,</w:t>
            </w:r>
            <w:r>
              <w:t xml:space="preserve"> </w:t>
            </w:r>
            <w:r>
              <w:t xml:space="preserve">extended 134.4)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type (extraction/synthesis/draft recommendation/draft communication/</w:t>
            </w:r>
            <w:r>
              <w:t xml:space="preserve"> </w:t>
            </w:r>
            <w:r>
              <w:t xml:space="preserve">consult response); retrieved source records; confidence tier (Confirmed/</w:t>
            </w:r>
            <w:r>
              <w:t xml:space="preserve"> </w:t>
            </w:r>
            <w:r>
              <w:t xml:space="preserve">Reported/Inferred, 128.3); requesting role; query text (for consult</w:t>
            </w:r>
            <w:r>
              <w:t xml:space="preserve"> </w:t>
            </w:r>
            <w:r>
              <w:t xml:space="preserve">responses); authority tag (who holds decision authority for this matter,</w:t>
            </w:r>
            <w:r>
              <w:t xml:space="preserve"> </w:t>
            </w:r>
            <w:r>
              <w:t xml:space="preserve">134.1); approving human (if actioned); timestamp; command-loop stage (127)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Lost property record</w:t>
            </w:r>
            <w:r>
              <w:t xml:space="preserve"> </w:t>
            </w:r>
            <w:r>
              <w:t xml:space="preserve">(Module 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Item; location found; time; finder; storage location; handover (to guest/</w:t>
            </w:r>
            <w:r>
              <w:t xml:space="preserve"> </w:t>
            </w:r>
            <w:r>
              <w:t xml:space="preserve">disposal); closure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Score (Module</w:t>
            </w:r>
            <w:r>
              <w:t xml:space="preserve"> </w:t>
            </w:r>
            <w:r>
              <w:t xml:space="preserve">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Event; guest experience; VIP management; protocol; operations; production;</w:t>
            </w:r>
            <w:r>
              <w:t xml:space="preserve"> </w:t>
            </w:r>
            <w:r>
              <w:t xml:space="preserve">vendor performance (from that event’s Supplier scorecards, 52.5); staff</w:t>
            </w:r>
            <w:r>
              <w:t xml:space="preserve"> </w:t>
            </w:r>
            <w:r>
              <w:t xml:space="preserve">performance (from Staff Performance scorecards, 124.5); timing; security</w:t>
            </w:r>
            <w:r>
              <w:t xml:space="preserve"> </w:t>
            </w:r>
            <w:r>
              <w:t xml:space="preserve">(from Security Audit scorecard, 120.6); client satisfaction; overall; scored</w:t>
            </w:r>
            <w:r>
              <w:t xml:space="preserve"> </w:t>
            </w:r>
            <w:r>
              <w:t xml:space="preserve">/10; reviewer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Entourage record</w:t>
            </w:r>
            <w:r>
              <w:t xml:space="preserve"> </w:t>
            </w:r>
            <w:r>
              <w:t xml:space="preserve">(Module 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 guest; entourage member; category (official/personal/security/</w:t>
            </w:r>
            <w:r>
              <w:t xml:space="preserve"> </w:t>
            </w:r>
            <w:r>
              <w:t xml:space="preserve">support); access required; seating required; catering required; transport</w:t>
            </w:r>
            <w:r>
              <w:t xml:space="preserve"> </w:t>
            </w:r>
            <w:r>
              <w:t xml:space="preserve">required; security coordination required; confirmed before arrival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Judgement Case</w:t>
            </w:r>
            <w:r>
              <w:t xml:space="preserve"> </w:t>
            </w:r>
            <w:r>
              <w:t xml:space="preserve">Library entry</w:t>
            </w:r>
            <w:r>
              <w:t xml:space="preserve"> </w:t>
            </w:r>
            <w:r>
              <w:t xml:space="preserve">(Module 25, 139.3)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 title; scenario; stated lesson; source (CEO-authored, not event</w:t>
            </w:r>
            <w:r>
              <w:t xml:space="preserve"> </w:t>
            </w:r>
            <w:r>
              <w:t xml:space="preserve">evidence); domain(s); knowledge state (1.1); citable by Consult (134.3),</w:t>
            </w:r>
            <w:r>
              <w:t xml:space="preserve"> </w:t>
            </w:r>
            <w:r>
              <w:t xml:space="preserve">never presented as Pattern Library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Authority Map entry</w:t>
            </w:r>
            <w:r>
              <w:t xml:space="preserve"> </w:t>
            </w:r>
            <w:r>
              <w:t xml:space="preserve">(Module 26, 140.2)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Person; relationship to principal; authority domain(s); can instruct staff</w:t>
            </w:r>
            <w:r>
              <w:t xml:space="preserve"> </w:t>
            </w:r>
            <w:r>
              <w:t xml:space="preserve">(yes/no/limited); scope of</w:t>
            </w:r>
            <w:r>
              <w:t xml:space="preserve"> </w:t>
            </w:r>
            <w:r>
              <w:t xml:space="preserve">“</w:t>
            </w:r>
            <w:r>
              <w:t xml:space="preserve">defined</w:t>
            </w:r>
            <w:r>
              <w:t xml:space="preserve">”</w:t>
            </w:r>
            <w:r>
              <w:t xml:space="preserve"> </w:t>
            </w:r>
            <w:r>
              <w:t xml:space="preserve">authority; event reference. Family</w:t>
            </w:r>
            <w:r>
              <w:t xml:space="preserve"> </w:t>
            </w:r>
            <w:r>
              <w:t xml:space="preserve">Decision Owner (115.1) is this record’s guest-experience-domain 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 Brief (Module</w:t>
            </w:r>
            <w:r>
              <w:t xml:space="preserve"> </w:t>
            </w:r>
            <w:r>
              <w:t xml:space="preserve">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Event; who host must personally receive/thank; who to avoid; ceremonial</w:t>
            </w:r>
            <w:r>
              <w:t xml:space="preserve"> </w:t>
            </w:r>
            <w:r>
              <w:t xml:space="preserve">duties; family dynamics; essential photographs; private preferences; rest</w:t>
            </w:r>
            <w:r>
              <w:t xml:space="preserve"> </w:t>
            </w:r>
            <w:r>
              <w:t xml:space="preserve">windows; likely decisions; fallback authority when host unavailable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 Time Budget</w:t>
            </w:r>
            <w:r>
              <w:t xml:space="preserve"> </w:t>
            </w:r>
            <w:r>
              <w:t xml:space="preserve">(Module 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Event; arrival; receiving period; ceremonial obligations; photography; meal;</w:t>
            </w:r>
            <w:r>
              <w:t xml:space="preserve"> </w:t>
            </w:r>
            <w:r>
              <w:t xml:space="preserve">guest engagement; private time; departure preparation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Principal Suite</w:t>
            </w:r>
            <w:r>
              <w:t xml:space="preserve"> </w:t>
            </w:r>
            <w:r>
              <w:t xml:space="preserve">access record</w:t>
            </w:r>
            <w:r>
              <w:t xml:space="preserve"> </w:t>
            </w:r>
            <w:r>
              <w:t xml:space="preserve">(Module 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Event; location; who may enter; who may knock; who may accompany; emergency</w:t>
            </w:r>
            <w:r>
              <w:t xml:space="preserve"> </w:t>
            </w:r>
            <w:r>
              <w:t xml:space="preserve">protocol; photography permission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 Debrief (Module</w:t>
            </w:r>
            <w:r>
              <w:t xml:space="preserve"> </w:t>
            </w:r>
            <w:r>
              <w:t xml:space="preserve">26, 140.6)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Event; timing (deliberately delayed); what worked; what should never happen</w:t>
            </w:r>
            <w:r>
              <w:t xml:space="preserve"> </w:t>
            </w:r>
            <w:r>
              <w:t xml:space="preserve">again; which guest experience mattered most; where the host felt</w:t>
            </w:r>
            <w:r>
              <w:t xml:space="preserve"> </w:t>
            </w:r>
            <w:r>
              <w:t xml:space="preserve">unsupported; what should have been anticipated; Host Experience Score</w:t>
            </w:r>
            <w:r>
              <w:t xml:space="preserve"> </w:t>
            </w:r>
            <w:r>
              <w:t xml:space="preserve">(informed/protected/respected/enjoyed/unnecessary-decisions/abandoned/</w:t>
            </w:r>
            <w:r>
              <w:t xml:space="preserve"> </w:t>
            </w:r>
            <w:r>
              <w:t xml:space="preserve">overwhelmed/private-time/trust, each answered directly)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Readiness</w:t>
            </w:r>
            <w:r>
              <w:t xml:space="preserve"> </w:t>
            </w:r>
            <w:r>
              <w:t xml:space="preserve">Declaration (Module</w:t>
            </w:r>
            <w:r>
              <w:t xml:space="preserve"> </w:t>
            </w:r>
            <w:r>
              <w:t xml:space="preserve">30, 141.3)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Event; principal and critical guests confirmed; protocol/cultural/guest-flow</w:t>
            </w:r>
            <w:r>
              <w:t xml:space="preserve"> </w:t>
            </w:r>
            <w:r>
              <w:t xml:space="preserve">risks confirmed; vendor dependencies confirmed; critical transitions</w:t>
            </w:r>
            <w:r>
              <w:t xml:space="preserve"> </w:t>
            </w:r>
            <w:r>
              <w:t xml:space="preserve">confirmed; top-five failure points and contingencies confirmed; function</w:t>
            </w:r>
            <w:r>
              <w:t xml:space="preserve"> </w:t>
            </w:r>
            <w:r>
              <w:t xml:space="preserve">ownership confirmed; principal information-filtering plan confirmed; each</w:t>
            </w:r>
            <w:r>
              <w:t xml:space="preserve"> </w:t>
            </w:r>
            <w:r>
              <w:t xml:space="preserve">item references its underlying domain gate rather than re-deriving it;</w:t>
            </w:r>
            <w:r>
              <w:t xml:space="preserve"> </w:t>
            </w:r>
            <w:r>
              <w:t xml:space="preserve">Event Director sign-off; 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Vetting Record</w:t>
            </w:r>
            <w:r>
              <w:t xml:space="preserve"> </w:t>
            </w:r>
            <w:r>
              <w:t xml:space="preserve">(Section 142.3)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Candidate; identity verification; right-to-work evidence; references (min.</w:t>
            </w:r>
            <w:r>
              <w:t xml:space="preserve"> </w:t>
            </w:r>
            <w:r>
              <w:t xml:space="preserve">2); background-check evidence (VIP-facing roles); qualifications; medical</w:t>
            </w:r>
            <w:r>
              <w:t xml:space="preserve"> </w:t>
            </w:r>
            <w:r>
              <w:t xml:space="preserve">fitness where applicable; Hiring Manager sign-off; Approved Staff Register</w:t>
            </w:r>
            <w:r>
              <w:t xml:space="preserve"> </w:t>
            </w: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Disciplinary Record</w:t>
            </w:r>
            <w:r>
              <w:t xml:space="preserve"> </w:t>
            </w:r>
            <w:r>
              <w:t xml:space="preserve">(Section 142.6)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Person; misconduct tier (minor/serious/gross); procedure step; evidence;</w:t>
            </w:r>
            <w:r>
              <w:t xml:space="preserve"> </w:t>
            </w:r>
            <w:r>
              <w:t xml:space="preserve">warning validity period; hearing record where applicable; appeal status;</w:t>
            </w:r>
            <w:r>
              <w:t xml:space="preserve"> </w:t>
            </w:r>
            <w:r>
              <w:t xml:space="preserve">outcome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Shadow-mode test</w:t>
            </w:r>
            <w:r>
              <w:t xml:space="preserve"> </w:t>
            </w:r>
            <w:r>
              <w:t xml:space="preserve">case (Section</w:t>
            </w:r>
            <w:r>
              <w:t xml:space="preserve"> </w:t>
            </w:r>
            <w:r>
              <w:t xml:space="preserve">144.3)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 source (Judgement Case Library/Protocol Register/excluded CEO</w:t>
            </w:r>
            <w:r>
              <w:t xml:space="preserve"> </w:t>
            </w:r>
            <w:r>
              <w:t xml:space="preserve">exercise); category; known-good human decision; AI shadow-mode output;</w:t>
            </w:r>
            <w:r>
              <w:t xml:space="preserve"> </w:t>
            </w:r>
            <w:r>
              <w:t xml:space="preserve">agreement/divergence result; reviewer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Divergence report</w:t>
            </w:r>
            <w:r>
              <w:t xml:space="preserve"> </w:t>
            </w:r>
            <w:r>
              <w:t xml:space="preserve">(Section 144)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case reference; nature of divergence; severity (critical/non-</w:t>
            </w:r>
            <w:r>
              <w:t xml:space="preserve"> </w:t>
            </w:r>
            <w:r>
              <w:t xml:space="preserve">critical); root-cause analysis; resolution (model adjustment/human-</w:t>
            </w:r>
            <w:r>
              <w:t xml:space="preserve"> </w:t>
            </w:r>
            <w:r>
              <w:t xml:space="preserve">override rule); reviewed by (CTO/Protocol Director/external validator)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**DATA RULE A fact without source, verification state, sensitivity 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valid-use purpose is not reliable operational intelligence.**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application-lifecycle"/>
    <w:p>
      <w:pPr>
        <w:pStyle w:val="Heading1"/>
      </w:pPr>
      <w:r>
        <w:t xml:space="preserve">6. Application lifecycle</w:t>
      </w:r>
    </w:p>
    <w:tbl>
      <w:tblPr>
        <w:tblStyle w:val="Table"/>
        <w:tblW w:type="pct" w:w="4872"/>
        <w:tblLook w:firstRow="1" w:lastRow="0" w:firstColumn="0" w:lastColumn="0" w:noHBand="0" w:noVBand="0" w:val="0020"/>
        <w:jc w:val="start"/>
      </w:tblPr>
      <w:tblGrid>
        <w:gridCol w:w="1624"/>
        <w:gridCol w:w="3655"/>
        <w:gridCol w:w="24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Knowledge application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 outputs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Interpret the host’s desired</w:t>
            </w:r>
            <w:r>
              <w:t xml:space="preserve"> </w:t>
            </w:r>
            <w:r>
              <w:t xml:space="preserve">feeling, service promises and</w:t>
            </w:r>
            <w:r>
              <w:t xml:space="preserve"> </w:t>
            </w:r>
            <w:r>
              <w:t xml:space="preserve">intolerable friction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Experience intent;</w:t>
            </w:r>
            <w:r>
              <w:t xml:space="preserve"> </w:t>
            </w:r>
            <w:r>
              <w:t xml:space="preserve">discovery questions;</w:t>
            </w:r>
            <w:r>
              <w:t xml:space="preserve"> </w:t>
            </w:r>
            <w:r>
              <w:t xml:space="preserve">initial risks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Data</w:t>
            </w:r>
            <w:r>
              <w:t xml:space="preserve"> </w:t>
            </w:r>
            <w:r>
              <w:t xml:space="preserve">sufficiency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Determine whether responsible</w:t>
            </w:r>
            <w:r>
              <w:t xml:space="preserve"> </w:t>
            </w:r>
            <w:r>
              <w:t xml:space="preserve">design is possible with current</w:t>
            </w:r>
            <w:r>
              <w:t xml:space="preserve"> </w:t>
            </w:r>
            <w:r>
              <w:t xml:space="preserve">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Missing-data requests;</w:t>
            </w:r>
            <w:r>
              <w:t xml:space="preserve"> </w:t>
            </w:r>
            <w:r>
              <w:t xml:space="preserve">assumptions; confidence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Experience</w:t>
            </w:r>
            <w:r>
              <w:t xml:space="preserve"> </w:t>
            </w:r>
            <w:r>
              <w:t xml:space="preserve">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Evaluate journeys through the five</w:t>
            </w:r>
            <w:r>
              <w:t xml:space="preserve"> </w:t>
            </w:r>
            <w:r>
              <w:t xml:space="preserve">layers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Requirements;</w:t>
            </w:r>
            <w:r>
              <w:t xml:space="preserve"> </w:t>
            </w:r>
            <w:r>
              <w:t xml:space="preserve">preparations; service</w:t>
            </w:r>
            <w:r>
              <w:t xml:space="preserve"> </w:t>
            </w:r>
            <w:r>
              <w:t xml:space="preserve">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Friction</w:t>
            </w:r>
            <w:r>
              <w:t xml:space="preserve"> </w:t>
            </w:r>
            <w:r>
              <w:t xml:space="preserve">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for waiting, searching,</w:t>
            </w:r>
            <w:r>
              <w:t xml:space="preserve"> </w:t>
            </w:r>
            <w:r>
              <w:t xml:space="preserve">repetition, uncertainty,</w:t>
            </w:r>
            <w:r>
              <w:t xml:space="preserve"> </w:t>
            </w:r>
            <w:r>
              <w:t xml:space="preserve">discomfort, exposure and dependency</w:t>
            </w:r>
            <w:r>
              <w:t xml:space="preserve"> </w:t>
            </w:r>
            <w:r>
              <w:t xml:space="preserve">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Friction register;</w:t>
            </w:r>
            <w:r>
              <w:t xml:space="preserve"> </w:t>
            </w:r>
            <w:r>
              <w:t xml:space="preserve">mitigations; priorities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Invisible</w:t>
            </w:r>
            <w:r>
              <w:t xml:space="preserve"> </w:t>
            </w:r>
            <w:r>
              <w:t xml:space="preserve">choreography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 approved requirements into</w:t>
            </w:r>
            <w:r>
              <w:t xml:space="preserve"> </w:t>
            </w:r>
            <w:r>
              <w:t xml:space="preserve">coordinated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Owners; timings;</w:t>
            </w:r>
            <w:r>
              <w:t xml:space="preserve"> </w:t>
            </w:r>
            <w:r>
              <w:t xml:space="preserve">dependencies;</w:t>
            </w:r>
            <w:r>
              <w:t xml:space="preserve"> </w:t>
            </w:r>
            <w:r>
              <w:t xml:space="preserve">contingencies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Readiness</w:t>
            </w:r>
            <w:r>
              <w:t xml:space="preserve"> </w:t>
            </w:r>
            <w: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ownership, resources,</w:t>
            </w:r>
            <w:r>
              <w:t xml:space="preserve"> </w:t>
            </w:r>
            <w:r>
              <w:t xml:space="preserve">briefing, rehearsal and contingency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Readiness status;</w:t>
            </w:r>
            <w:r>
              <w:t xml:space="preserve"> </w:t>
            </w:r>
            <w:r>
              <w:t xml:space="preserve">blockers; approvals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Live</w:t>
            </w:r>
            <w:r>
              <w:t xml:space="preserve"> </w:t>
            </w:r>
            <w:r>
              <w:t xml:space="preserve">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 plan with actual state and</w:t>
            </w:r>
            <w:r>
              <w:t xml:space="preserve"> </w:t>
            </w:r>
            <w:r>
              <w:t xml:space="preserve">recommend intervention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recommendations;</w:t>
            </w:r>
            <w:r>
              <w:t xml:space="preserve"> </w:t>
            </w:r>
            <w:r>
              <w:t xml:space="preserve">alerts; escalations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 Post-event</w:t>
            </w:r>
            <w:r>
              <w:t xml:space="preserve"> </w:t>
            </w:r>
            <w:r>
              <w:t xml:space="preserve">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 predictions, actions and</w:t>
            </w:r>
            <w:r>
              <w:t xml:space="preserve"> </w:t>
            </w:r>
            <w:r>
              <w:t xml:space="preserve">outcomes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Debrief; proposed</w:t>
            </w:r>
            <w:r>
              <w:t xml:space="preserve"> </w:t>
            </w:r>
            <w:r>
              <w:t xml:space="preserve">learning;</w:t>
            </w:r>
            <w:r>
              <w:t xml:space="preserve"> </w:t>
            </w:r>
            <w:r>
              <w:t xml:space="preserve">rule-performance</w:t>
            </w:r>
            <w:r>
              <w:t xml:space="preserve"> </w:t>
            </w:r>
            <w:r>
              <w:t xml:space="preserve">evidence</w:t>
            </w:r>
          </w:p>
        </w:tc>
      </w:tr>
    </w:tbl>
    <w:bookmarkEnd w:id="37"/>
    <w:bookmarkStart w:id="46" w:name="intelligence-products"/>
    <w:p>
      <w:pPr>
        <w:pStyle w:val="Heading1"/>
      </w:pPr>
      <w:r>
        <w:t xml:space="preserve">7. Intelligence products</w:t>
      </w:r>
    </w:p>
    <w:bookmarkStart w:id="42" w:name="briefs"/>
    <w:p>
      <w:pPr>
        <w:pStyle w:val="Heading2"/>
      </w:pPr>
      <w:r>
        <w:t xml:space="preserve">7.1 Briefs</w:t>
      </w:r>
    </w:p>
    <w:p>
      <w:pPr>
        <w:numPr>
          <w:ilvl w:val="0"/>
          <w:numId w:val="1007"/>
        </w:numPr>
      </w:pPr>
      <w:r>
        <w:t xml:space="preserve">Event Command Board and executive situational-awareness brief</w:t>
      </w:r>
    </w:p>
    <w:p>
      <w:pPr>
        <w:numPr>
          <w:ilvl w:val="0"/>
          <w:numId w:val="1007"/>
        </w:numPr>
      </w:pPr>
      <w:r>
        <w:t xml:space="preserve">Master Event Timeline, Run of Show and guest Programme views</w:t>
      </w:r>
    </w:p>
    <w:p>
      <w:pPr>
        <w:numPr>
          <w:ilvl w:val="0"/>
          <w:numId w:val="1007"/>
        </w:numPr>
      </w:pPr>
      <w:r>
        <w:t xml:space="preserve">Command structure, escalation ladder and decision-authority register</w:t>
      </w:r>
    </w:p>
    <w:p>
      <w:pPr>
        <w:numPr>
          <w:ilvl w:val="0"/>
          <w:numId w:val="1007"/>
        </w:numPr>
      </w:pPr>
      <w:r>
        <w:t xml:space="preserve">Vendor Matrix, dependency map and readiness evidence report</w:t>
      </w:r>
    </w:p>
    <w:p>
      <w:pPr>
        <w:numPr>
          <w:ilvl w:val="0"/>
          <w:numId w:val="1007"/>
        </w:numPr>
      </w:pPr>
      <w:r>
        <w:t xml:space="preserve">RAG operational status and stale-update report</w:t>
      </w:r>
    </w:p>
    <w:p>
      <w:pPr>
        <w:numPr>
          <w:ilvl w:val="0"/>
          <w:numId w:val="1007"/>
        </w:numPr>
      </w:pPr>
      <w:r>
        <w:t xml:space="preserve">Handoff/closed-loop communication monitor</w:t>
      </w:r>
    </w:p>
    <w:p>
      <w:pPr>
        <w:numPr>
          <w:ilvl w:val="0"/>
          <w:numId w:val="1007"/>
        </w:numPr>
      </w:pPr>
      <w:r>
        <w:t xml:space="preserve">Contingency trigger and active-recovery report</w:t>
      </w:r>
    </w:p>
    <w:p>
      <w:pPr>
        <w:numPr>
          <w:ilvl w:val="0"/>
          <w:numId w:val="1007"/>
        </w:numPr>
      </w:pPr>
      <w:r>
        <w:t xml:space="preserve">Pre-open readiness, T-15 stabilisation and go-live decision</w:t>
      </w:r>
    </w:p>
    <w:p>
      <w:pPr>
        <w:numPr>
          <w:ilvl w:val="0"/>
          <w:numId w:val="1007"/>
        </w:numPr>
      </w:pPr>
      <w:r>
        <w:t xml:space="preserve">Guest experience/crowd signal and bottleneck intelligence</w:t>
      </w:r>
    </w:p>
    <w:p>
      <w:pPr>
        <w:numPr>
          <w:ilvl w:val="0"/>
          <w:numId w:val="1007"/>
        </w:numPr>
      </w:pPr>
      <w:r>
        <w:t xml:space="preserve">Guest experience brief</w:t>
      </w:r>
    </w:p>
    <w:p>
      <w:pPr>
        <w:numPr>
          <w:ilvl w:val="0"/>
          <w:numId w:val="1007"/>
        </w:numPr>
      </w:pPr>
      <w:r>
        <w:t xml:space="preserve">Guest Journey Map and live journey state</w:t>
      </w:r>
    </w:p>
    <w:p>
      <w:pPr>
        <w:numPr>
          <w:ilvl w:val="0"/>
          <w:numId w:val="1007"/>
        </w:numPr>
      </w:pPr>
      <w:r>
        <w:t xml:space="preserve">Friction map</w:t>
      </w:r>
    </w:p>
    <w:p>
      <w:pPr>
        <w:numPr>
          <w:ilvl w:val="0"/>
          <w:numId w:val="1007"/>
        </w:numPr>
      </w:pPr>
      <w:r>
        <w:t xml:space="preserve">Significant-guest readiness brief</w:t>
      </w:r>
    </w:p>
    <w:p>
      <w:pPr>
        <w:numPr>
          <w:ilvl w:val="0"/>
          <w:numId w:val="1007"/>
        </w:numPr>
      </w:pPr>
      <w:r>
        <w:t xml:space="preserve">VIP Intelligence File, role-limited VIP Event Brief and live VIP</w:t>
      </w:r>
      <w:r>
        <w:t xml:space="preserve"> </w:t>
      </w:r>
      <w:r>
        <w:t xml:space="preserve">Dashboard</w:t>
      </w:r>
    </w:p>
    <w:p>
      <w:pPr>
        <w:numPr>
          <w:ilvl w:val="0"/>
          <w:numId w:val="1007"/>
        </w:numPr>
      </w:pPr>
      <w:r>
        <w:t xml:space="preserve">VIP privacy/access report and preference-validity review</w:t>
      </w:r>
    </w:p>
    <w:p>
      <w:pPr>
        <w:numPr>
          <w:ilvl w:val="0"/>
          <w:numId w:val="1007"/>
        </w:numPr>
      </w:pPr>
      <w:r>
        <w:t xml:space="preserve">VIP arrival, ownership, contingency and recovery readiness</w:t>
      </w:r>
    </w:p>
    <w:p>
      <w:pPr>
        <w:numPr>
          <w:ilvl w:val="0"/>
          <w:numId w:val="1007"/>
        </w:numPr>
      </w:pPr>
      <w:r>
        <w:t xml:space="preserve">Protocol Brief and Protocol Master Sheet</w:t>
      </w:r>
    </w:p>
    <w:p>
      <w:pPr>
        <w:numPr>
          <w:ilvl w:val="0"/>
          <w:numId w:val="1007"/>
        </w:numPr>
      </w:pPr>
      <w:r>
        <w:t xml:space="preserve">Title and Forms-of-Address Verification Register</w:t>
      </w:r>
    </w:p>
    <w:p>
      <w:pPr>
        <w:numPr>
          <w:ilvl w:val="0"/>
          <w:numId w:val="1007"/>
        </w:numPr>
      </w:pPr>
      <w:r>
        <w:t xml:space="preserve">Precedence Conflict Report</w:t>
      </w:r>
    </w:p>
    <w:p>
      <w:pPr>
        <w:numPr>
          <w:ilvl w:val="0"/>
          <w:numId w:val="1007"/>
        </w:numPr>
      </w:pPr>
      <w:r>
        <w:t xml:space="preserve">Seating and adjacency risk report</w:t>
      </w:r>
    </w:p>
    <w:p>
      <w:pPr>
        <w:numPr>
          <w:ilvl w:val="0"/>
          <w:numId w:val="1007"/>
        </w:numPr>
      </w:pPr>
      <w:r>
        <w:t xml:space="preserve">Arrival, receiving-line and ceremonial-movement readiness</w:t>
      </w:r>
    </w:p>
    <w:p>
      <w:pPr>
        <w:numPr>
          <w:ilvl w:val="0"/>
          <w:numId w:val="1007"/>
        </w:numPr>
      </w:pPr>
      <w:r>
        <w:t xml:space="preserve">Cultural Intelligence Brief and cultural friction audit</w:t>
      </w:r>
    </w:p>
    <w:p>
      <w:pPr>
        <w:numPr>
          <w:ilvl w:val="0"/>
          <w:numId w:val="1007"/>
        </w:numPr>
      </w:pPr>
      <w:r>
        <w:t xml:space="preserve">International Guest Cultural Brief</w:t>
      </w:r>
    </w:p>
    <w:p>
      <w:pPr>
        <w:numPr>
          <w:ilvl w:val="0"/>
          <w:numId w:val="1007"/>
        </w:numPr>
      </w:pPr>
      <w:r>
        <w:t xml:space="preserve">Cultural Authority and Ceremonial Object Registers</w:t>
      </w:r>
    </w:p>
    <w:p>
      <w:pPr>
        <w:numPr>
          <w:ilvl w:val="0"/>
          <w:numId w:val="1007"/>
        </w:numPr>
      </w:pPr>
      <w:r>
        <w:t xml:space="preserve">Religious and interfaith accommodation readiness</w:t>
      </w:r>
    </w:p>
    <w:p>
      <w:pPr>
        <w:numPr>
          <w:ilvl w:val="0"/>
          <w:numId w:val="1007"/>
        </w:numPr>
      </w:pPr>
      <w:r>
        <w:t xml:space="preserve">Host confidence brief</w:t>
      </w:r>
    </w:p>
    <w:p>
      <w:pPr>
        <w:numPr>
          <w:ilvl w:val="0"/>
          <w:numId w:val="1007"/>
        </w:numPr>
      </w:pPr>
      <w:r>
        <w:t xml:space="preserve">Arrival and departure intelligence</w:t>
      </w:r>
    </w:p>
    <w:p>
      <w:pPr>
        <w:numPr>
          <w:ilvl w:val="0"/>
          <w:numId w:val="1007"/>
        </w:numPr>
      </w:pPr>
      <w:r>
        <w:t xml:space="preserve">Accessibility and comfort brief</w:t>
      </w:r>
    </w:p>
    <w:p>
      <w:pPr>
        <w:numPr>
          <w:ilvl w:val="0"/>
          <w:numId w:val="1007"/>
        </w:numPr>
      </w:pPr>
      <w:r>
        <w:t xml:space="preserve">Privacy and discretion brief</w:t>
      </w:r>
    </w:p>
    <w:p>
      <w:pPr>
        <w:numPr>
          <w:ilvl w:val="0"/>
          <w:numId w:val="1007"/>
        </w:numPr>
      </w:pPr>
      <w:r>
        <w:t xml:space="preserve">Touchpoint and transition readiness brief</w:t>
      </w:r>
    </w:p>
    <w:p>
      <w:pPr>
        <w:numPr>
          <w:ilvl w:val="0"/>
          <w:numId w:val="1007"/>
        </w:numPr>
      </w:pPr>
      <w:r>
        <w:t xml:space="preserve">Unresolved assumptions report</w:t>
      </w:r>
    </w:p>
    <w:bookmarkStart w:id="38" w:name="module-7-products"/>
    <w:p>
      <w:pPr>
        <w:pStyle w:val="Heading3"/>
      </w:pPr>
      <w:r>
        <w:t xml:space="preserve">7.1.1 Module 7 products</w:t>
      </w:r>
    </w:p>
    <w:p>
      <w:pPr>
        <w:numPr>
          <w:ilvl w:val="0"/>
          <w:numId w:val="1008"/>
        </w:numPr>
      </w:pPr>
      <w:r>
        <w:t xml:space="preserve">Supplier Intelligence File and capability-evidence dossier</w:t>
      </w:r>
    </w:p>
    <w:p>
      <w:pPr>
        <w:numPr>
          <w:ilvl w:val="0"/>
          <w:numId w:val="1008"/>
        </w:numPr>
      </w:pPr>
      <w:r>
        <w:t xml:space="preserve">Appointment comparison, due-diligence exceptions and approval</w:t>
      </w:r>
      <w:r>
        <w:t xml:space="preserve"> </w:t>
      </w:r>
      <w:r>
        <w:t xml:space="preserve">recommendation</w:t>
      </w:r>
    </w:p>
    <w:p>
      <w:pPr>
        <w:numPr>
          <w:ilvl w:val="0"/>
          <w:numId w:val="1008"/>
        </w:numPr>
      </w:pPr>
      <w:r>
        <w:t xml:space="preserve">Vendor brief, acknowledgement and code-of-conduct compliance view</w:t>
      </w:r>
    </w:p>
    <w:p>
      <w:pPr>
        <w:numPr>
          <w:ilvl w:val="0"/>
          <w:numId w:val="1008"/>
        </w:numPr>
      </w:pPr>
      <w:r>
        <w:t xml:space="preserve">Scope, milestone, acceptance and commercial-change register</w:t>
      </w:r>
    </w:p>
    <w:p>
      <w:pPr>
        <w:numPr>
          <w:ilvl w:val="0"/>
          <w:numId w:val="1008"/>
        </w:numPr>
      </w:pPr>
      <w:r>
        <w:t xml:space="preserve">Vendor arrival, check-in, setup-zone and guest-ready inspection</w:t>
      </w:r>
      <w:r>
        <w:t xml:space="preserve"> </w:t>
      </w:r>
      <w:r>
        <w:t xml:space="preserve">dashboard</w:t>
      </w:r>
    </w:p>
    <w:p>
      <w:pPr>
        <w:numPr>
          <w:ilvl w:val="0"/>
          <w:numId w:val="1008"/>
        </w:numPr>
      </w:pPr>
      <w:r>
        <w:t xml:space="preserve">Supplier scorecard, preferred-network review and corrective-action</w:t>
      </w:r>
      <w:r>
        <w:t xml:space="preserve"> </w:t>
      </w:r>
      <w:r>
        <w:t xml:space="preserve">report</w:t>
      </w:r>
    </w:p>
    <w:bookmarkEnd w:id="38"/>
    <w:bookmarkStart w:id="39" w:name="module-8-products"/>
    <w:p>
      <w:pPr>
        <w:pStyle w:val="Heading3"/>
      </w:pPr>
      <w:r>
        <w:t xml:space="preserve">7.1.2 Module 8 products</w:t>
      </w:r>
    </w:p>
    <w:p>
      <w:pPr>
        <w:numPr>
          <w:ilvl w:val="0"/>
          <w:numId w:val="1009"/>
        </w:numPr>
      </w:pPr>
      <w:r>
        <w:t xml:space="preserve">Ceremony Architecture and Ceremony Control Sheet</w:t>
      </w:r>
    </w:p>
    <w:p>
      <w:pPr>
        <w:numPr>
          <w:ilvl w:val="0"/>
          <w:numId w:val="1009"/>
        </w:numPr>
      </w:pPr>
      <w:r>
        <w:t xml:space="preserve">Ceremony spine, movement matrix and principal-route plan</w:t>
      </w:r>
    </w:p>
    <w:p>
      <w:pPr>
        <w:numPr>
          <w:ilvl w:val="0"/>
          <w:numId w:val="1009"/>
        </w:numPr>
      </w:pPr>
      <w:r>
        <w:t xml:space="preserve">Released Run of Show, role-specific Cue Sheets and guest Programme</w:t>
      </w:r>
    </w:p>
    <w:p>
      <w:pPr>
        <w:numPr>
          <w:ilvl w:val="0"/>
          <w:numId w:val="1009"/>
        </w:numPr>
      </w:pPr>
      <w:r>
        <w:t xml:space="preserve">GO/HOLD board, cue-readiness and acknowledgement monitor</w:t>
      </w:r>
    </w:p>
    <w:p>
      <w:pPr>
        <w:numPr>
          <w:ilvl w:val="0"/>
          <w:numId w:val="1009"/>
        </w:numPr>
      </w:pPr>
      <w:r>
        <w:t xml:space="preserve">Receiving-line, holding-area, speaker and stage-position readiness</w:t>
      </w:r>
    </w:p>
    <w:p>
      <w:pPr>
        <w:numPr>
          <w:ilvl w:val="0"/>
          <w:numId w:val="1009"/>
        </w:numPr>
      </w:pPr>
      <w:r>
        <w:t xml:space="preserve">Pronunciation and Address Sheet linked to verified protocol records</w:t>
      </w:r>
    </w:p>
    <w:p>
      <w:pPr>
        <w:numPr>
          <w:ilvl w:val="0"/>
          <w:numId w:val="1009"/>
        </w:numPr>
      </w:pPr>
      <w:r>
        <w:t xml:space="preserve">Transition, bridge, buffer and dead-air risk report</w:t>
      </w:r>
    </w:p>
    <w:p>
      <w:pPr>
        <w:numPr>
          <w:ilvl w:val="0"/>
          <w:numId w:val="1009"/>
        </w:numPr>
      </w:pPr>
      <w:r>
        <w:t xml:space="preserve">Delay-cascade analysis and ceremony recovery recommendation</w:t>
      </w:r>
    </w:p>
    <w:p>
      <w:pPr>
        <w:numPr>
          <w:ilvl w:val="0"/>
          <w:numId w:val="1009"/>
        </w:numPr>
      </w:pPr>
      <w:r>
        <w:t xml:space="preserve">Departure/farewell readiness and ceremony debrief</w:t>
      </w:r>
    </w:p>
    <w:bookmarkEnd w:id="39"/>
    <w:bookmarkStart w:id="40" w:name="module-9-products"/>
    <w:p>
      <w:pPr>
        <w:pStyle w:val="Heading3"/>
      </w:pPr>
      <w:r>
        <w:t xml:space="preserve">7.1.3 Module 9 products</w:t>
      </w:r>
    </w:p>
    <w:p>
      <w:pPr>
        <w:numPr>
          <w:ilvl w:val="0"/>
          <w:numId w:val="1010"/>
        </w:numPr>
      </w:pPr>
      <w:r>
        <w:t xml:space="preserve">CEO Standards Library and event applicability review</w:t>
      </w:r>
    </w:p>
    <w:p>
      <w:pPr>
        <w:numPr>
          <w:ilvl w:val="0"/>
          <w:numId w:val="1010"/>
        </w:numPr>
      </w:pPr>
      <w:r>
        <w:t xml:space="preserve">Event Service Standards Plan with owner, checkpoint and evidence</w:t>
      </w:r>
    </w:p>
    <w:p>
      <w:pPr>
        <w:numPr>
          <w:ilvl w:val="0"/>
          <w:numId w:val="1010"/>
        </w:numPr>
      </w:pPr>
      <w:r>
        <w:t xml:space="preserve">Standards coverage, readiness and exception dashboard</w:t>
      </w:r>
    </w:p>
    <w:p>
      <w:pPr>
        <w:numPr>
          <w:ilvl w:val="0"/>
          <w:numId w:val="1010"/>
        </w:numPr>
      </w:pPr>
      <w:r>
        <w:t xml:space="preserve">Role-specific staff briefing cards and five-minute huddle view</w:t>
      </w:r>
    </w:p>
    <w:p>
      <w:pPr>
        <w:numPr>
          <w:ilvl w:val="0"/>
          <w:numId w:val="1010"/>
        </w:numPr>
      </w:pPr>
      <w:r>
        <w:t xml:space="preserve">Service-zone coverage and service-vacuum map</w:t>
      </w:r>
    </w:p>
    <w:p>
      <w:pPr>
        <w:numPr>
          <w:ilvl w:val="0"/>
          <w:numId w:val="1010"/>
        </w:numPr>
      </w:pPr>
      <w:r>
        <w:t xml:space="preserve">Guest request ownership, escalation and closure monitor</w:t>
      </w:r>
    </w:p>
    <w:p>
      <w:pPr>
        <w:numPr>
          <w:ilvl w:val="0"/>
          <w:numId w:val="1010"/>
        </w:numPr>
      </w:pPr>
      <w:r>
        <w:t xml:space="preserve">Dining, dietary/allergy, restroom, comfort and departure assurance</w:t>
      </w:r>
      <w:r>
        <w:t xml:space="preserve"> </w:t>
      </w:r>
      <w:r>
        <w:t xml:space="preserve">views</w:t>
      </w:r>
    </w:p>
    <w:p>
      <w:pPr>
        <w:numPr>
          <w:ilvl w:val="0"/>
          <w:numId w:val="1010"/>
        </w:numPr>
      </w:pPr>
      <w:r>
        <w:t xml:space="preserve">Service recovery case and follow-up dashboard</w:t>
      </w:r>
    </w:p>
    <w:p>
      <w:pPr>
        <w:numPr>
          <w:ilvl w:val="0"/>
          <w:numId w:val="1010"/>
        </w:numPr>
      </w:pPr>
      <w:r>
        <w:t xml:space="preserve">Staff competency, role-play and coaching report</w:t>
      </w:r>
    </w:p>
    <w:p>
      <w:pPr>
        <w:numPr>
          <w:ilvl w:val="0"/>
          <w:numId w:val="1010"/>
        </w:numPr>
      </w:pPr>
      <w:r>
        <w:t xml:space="preserve">Post-event standards-performance and improvement review</w:t>
      </w:r>
    </w:p>
    <w:bookmarkEnd w:id="40"/>
    <w:bookmarkStart w:id="41" w:name="module-10-products"/>
    <w:p>
      <w:pPr>
        <w:pStyle w:val="Heading3"/>
      </w:pPr>
      <w:r>
        <w:t xml:space="preserve">7.1.4 Module 10 products</w:t>
      </w:r>
    </w:p>
    <w:p>
      <w:pPr>
        <w:numPr>
          <w:ilvl w:val="0"/>
          <w:numId w:val="1011"/>
        </w:numPr>
      </w:pPr>
      <w:r>
        <w:t xml:space="preserve">Master Operational Picture and multi-lens Event Status</w:t>
      </w:r>
    </w:p>
    <w:p>
      <w:pPr>
        <w:numPr>
          <w:ilvl w:val="0"/>
          <w:numId w:val="1011"/>
        </w:numPr>
      </w:pPr>
      <w:r>
        <w:t xml:space="preserve">Role-scoped Event Command Dashboard with freshness and Unknown</w:t>
      </w:r>
      <w:r>
        <w:t xml:space="preserve"> </w:t>
      </w:r>
      <w:r>
        <w:t xml:space="preserve">states</w:t>
      </w:r>
    </w:p>
    <w:p>
      <w:pPr>
        <w:numPr>
          <w:ilvl w:val="0"/>
          <w:numId w:val="1011"/>
        </w:numPr>
      </w:pPr>
      <w:r>
        <w:t xml:space="preserve">NOW/NEXT/LATER, 15-minute and 60-minute look-ahead views</w:t>
      </w:r>
    </w:p>
    <w:p>
      <w:pPr>
        <w:numPr>
          <w:ilvl w:val="0"/>
          <w:numId w:val="1011"/>
        </w:numPr>
      </w:pPr>
      <w:r>
        <w:t xml:space="preserve">CEO briefing: status, issue, impact, action and decision required</w:t>
      </w:r>
    </w:p>
    <w:p>
      <w:pPr>
        <w:numPr>
          <w:ilvl w:val="0"/>
          <w:numId w:val="1011"/>
        </w:numPr>
      </w:pPr>
      <w:r>
        <w:t xml:space="preserve">Signal quality, stale-source and conflicting-report monitor</w:t>
      </w:r>
    </w:p>
    <w:p>
      <w:pPr>
        <w:numPr>
          <w:ilvl w:val="0"/>
          <w:numId w:val="1011"/>
        </w:numPr>
      </w:pPr>
      <w:r>
        <w:t xml:space="preserve">Predicted conflict, cascade and latest-safe-action alerts</w:t>
      </w:r>
    </w:p>
    <w:p>
      <w:pPr>
        <w:numPr>
          <w:ilvl w:val="0"/>
          <w:numId w:val="1011"/>
        </w:numPr>
      </w:pPr>
      <w:r>
        <w:t xml:space="preserve">Risk-indicator, incident, decision and recovery intelligence</w:t>
      </w:r>
    </w:p>
    <w:p>
      <w:pPr>
        <w:numPr>
          <w:ilvl w:val="0"/>
          <w:numId w:val="1011"/>
        </w:numPr>
      </w:pPr>
      <w:r>
        <w:t xml:space="preserve">Radio/closed-loop communication and acknowledgement monitor</w:t>
      </w:r>
    </w:p>
    <w:p>
      <w:pPr>
        <w:numPr>
          <w:ilvl w:val="0"/>
          <w:numId w:val="1011"/>
        </w:numPr>
      </w:pPr>
      <w:r>
        <w:t xml:space="preserve">Human-command/AI-recommendation audit and outcome evaluation</w:t>
      </w:r>
    </w:p>
    <w:p>
      <w:pPr>
        <w:numPr>
          <w:ilvl w:val="0"/>
          <w:numId w:val="1011"/>
        </w:numPr>
      </w:pPr>
      <w:r>
        <w:t xml:space="preserve">After-action intelligence accuracy, usefulness and missed-signal</w:t>
      </w:r>
      <w:r>
        <w:t xml:space="preserve"> </w:t>
      </w:r>
      <w:r>
        <w:t xml:space="preserve">report</w:t>
      </w:r>
    </w:p>
    <w:bookmarkEnd w:id="41"/>
    <w:bookmarkEnd w:id="42"/>
    <w:bookmarkStart w:id="43" w:name="recommendation-contract"/>
    <w:p>
      <w:pPr>
        <w:pStyle w:val="Heading2"/>
      </w:pPr>
      <w:r>
        <w:t xml:space="preserve">7.2 Recommendation contract</w:t>
      </w:r>
    </w:p>
    <w:p>
      <w:pPr>
        <w:pStyle w:val="FirstParagraph"/>
      </w:pPr>
      <w:r>
        <w:t xml:space="preserve">Every recommendation must state: what; why; affected guest or group;</w:t>
      </w:r>
      <w:r>
        <w:t xml:space="preserve"> </w:t>
      </w:r>
      <w:r>
        <w:t xml:space="preserve">applicable principle; supporting data; confidence; urgency; expected</w:t>
      </w:r>
      <w:r>
        <w:t xml:space="preserve"> </w:t>
      </w:r>
      <w:r>
        <w:t xml:space="preserve">benefit; proposed owner; approval requirement; and expiry time.</w:t>
      </w:r>
    </w:p>
    <w:bookmarkEnd w:id="43"/>
    <w:bookmarkStart w:id="44" w:name="alert-policy"/>
    <w:p>
      <w:pPr>
        <w:pStyle w:val="Heading2"/>
      </w:pPr>
      <w:r>
        <w:t xml:space="preserve">7.3 Alert policy</w:t>
      </w:r>
    </w:p>
    <w:p>
      <w:pPr>
        <w:pStyle w:val="FirstParagraph"/>
      </w:pPr>
      <w:r>
        <w:t xml:space="preserve">Alerts are reserved for material exceptions, including conflicting</w:t>
      </w:r>
      <w:r>
        <w:t xml:space="preserve"> </w:t>
      </w:r>
      <w:r>
        <w:t xml:space="preserve">instructions, inaccessible routes, unowned critical touchpoints,</w:t>
      </w:r>
      <w:r>
        <w:t xml:space="preserve"> </w:t>
      </w:r>
      <w:r>
        <w:t xml:space="preserve">unresolved critical dependencies, privacy conflicts, approaching</w:t>
      </w:r>
      <w:r>
        <w:t xml:space="preserve"> </w:t>
      </w:r>
      <w:r>
        <w:t xml:space="preserve">arrivals without readiness, capacity breaches, excessive waiting,</w:t>
      </w:r>
      <w:r>
        <w:t xml:space="preserve"> </w:t>
      </w:r>
      <w:r>
        <w:t xml:space="preserve">adverse comfort conditions, programme disruption, repeated requests for</w:t>
      </w:r>
      <w:r>
        <w:t xml:space="preserve"> </w:t>
      </w:r>
      <w:r>
        <w:t xml:space="preserve">known information, host intervention and unauthorised sensitive-data</w:t>
      </w:r>
      <w:r>
        <w:t xml:space="preserve"> </w:t>
      </w:r>
      <w:r>
        <w:t xml:space="preserve">exposure.</w:t>
      </w:r>
    </w:p>
    <w:p>
      <w:pPr>
        <w:pStyle w:val="BodyText"/>
      </w:pPr>
      <w:r>
        <w:t xml:space="preserve">Alerting must include severity, acknowledgement, escalation,</w:t>
      </w:r>
      <w:r>
        <w:t xml:space="preserve"> </w:t>
      </w:r>
      <w:r>
        <w:t xml:space="preserve">deduplication and suppression. Information overload is itself</w:t>
      </w:r>
      <w:r>
        <w:t xml:space="preserve"> </w:t>
      </w:r>
      <w:r>
        <w:t xml:space="preserve">operational friction.</w:t>
      </w:r>
    </w:p>
    <w:bookmarkEnd w:id="44"/>
    <w:bookmarkStart w:id="45" w:name="scores"/>
    <w:p>
      <w:pPr>
        <w:pStyle w:val="Heading2"/>
      </w:pPr>
      <w:r>
        <w:t xml:space="preserve">7.4 Scores</w:t>
      </w:r>
    </w:p>
    <w:p>
      <w:pPr>
        <w:numPr>
          <w:ilvl w:val="0"/>
          <w:numId w:val="1012"/>
        </w:numPr>
      </w:pPr>
      <w:r>
        <w:t xml:space="preserve">Friction exposure</w:t>
      </w:r>
    </w:p>
    <w:p>
      <w:pPr>
        <w:numPr>
          <w:ilvl w:val="0"/>
          <w:numId w:val="1012"/>
        </w:numPr>
      </w:pPr>
      <w:r>
        <w:t xml:space="preserve">Touchpoint readiness</w:t>
      </w:r>
    </w:p>
    <w:p>
      <w:pPr>
        <w:numPr>
          <w:ilvl w:val="0"/>
          <w:numId w:val="1012"/>
        </w:numPr>
      </w:pPr>
      <w:r>
        <w:t xml:space="preserve">Data completeness</w:t>
      </w:r>
    </w:p>
    <w:p>
      <w:pPr>
        <w:numPr>
          <w:ilvl w:val="0"/>
          <w:numId w:val="1012"/>
        </w:numPr>
      </w:pPr>
      <w:r>
        <w:t xml:space="preserve">Dependency confidence</w:t>
      </w:r>
    </w:p>
    <w:p>
      <w:pPr>
        <w:numPr>
          <w:ilvl w:val="0"/>
          <w:numId w:val="1012"/>
        </w:numPr>
      </w:pPr>
      <w:r>
        <w:t xml:space="preserve">Anticipation coverage</w:t>
      </w:r>
    </w:p>
    <w:p>
      <w:pPr>
        <w:numPr>
          <w:ilvl w:val="0"/>
          <w:numId w:val="1012"/>
        </w:numPr>
      </w:pPr>
      <w:r>
        <w:t xml:space="preserve">Guest-journey readiness</w:t>
      </w:r>
    </w:p>
    <w:p>
      <w:pPr>
        <w:numPr>
          <w:ilvl w:val="0"/>
          <w:numId w:val="1012"/>
        </w:numPr>
      </w:pPr>
      <w:r>
        <w:t xml:space="preserve">Event-experience readiness</w:t>
      </w:r>
    </w:p>
    <w:p>
      <w:pPr>
        <w:numPr>
          <w:ilvl w:val="0"/>
          <w:numId w:val="1012"/>
        </w:numPr>
      </w:pPr>
      <w:r>
        <w:t xml:space="preserve">Supplier performance by dimension</w:t>
      </w:r>
    </w:p>
    <w:p>
      <w:pPr>
        <w:numPr>
          <w:ilvl w:val="0"/>
          <w:numId w:val="1012"/>
        </w:numPr>
      </w:pPr>
      <w:r>
        <w:t xml:space="preserve">Vendor readiness and resilience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**PROHIBITION Do not create a single</w:t>
            </w:r>
            <w:r>
              <w:t xml:space="preserve"> </w:t>
            </w:r>
            <w:r>
              <w:t xml:space="preserve">“</w:t>
            </w:r>
            <w:r>
              <w:t xml:space="preserve">guest importance score.</w:t>
            </w:r>
            <w:r>
              <w:t xml:space="preserve">”</w:t>
            </w:r>
            <w:r>
              <w:t xml:space="preserve"> </w:t>
            </w:r>
            <w:r>
              <w:t xml:space="preserve">Keep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protocol, security, assistance, relationship and service 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 distinct dimensions.**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6" w:name="X6f66f1f1b0a3178620f3c6fc51e4e59522c783e"/>
    <w:p>
      <w:pPr>
        <w:pStyle w:val="Heading1"/>
      </w:pPr>
      <w:r>
        <w:t xml:space="preserve">8. Roles, permissions and approval boundaries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140"/>
        <w:gridCol w:w="55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 authority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CEO / Executive</w:t>
            </w:r>
            <w:r>
              <w:t xml:space="preserve"> </w:t>
            </w: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Owns brand, client, strategic decisions,</w:t>
            </w:r>
            <w:r>
              <w:t xml:space="preserve"> </w:t>
            </w:r>
            <w:r>
              <w:t xml:space="preserve">reputation, commercial relationship and Level-4</w:t>
            </w:r>
            <w:r>
              <w:t xml:space="preserve"> </w:t>
            </w:r>
            <w:r>
              <w:t xml:space="preserve">escalation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Director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commander; owns execution,</w:t>
            </w:r>
            <w:r>
              <w:t xml:space="preserve"> </w:t>
            </w:r>
            <w:r>
              <w:t xml:space="preserve">coordination, timeline, vendors, staff and live</w:t>
            </w:r>
            <w:r>
              <w:t xml:space="preserve"> </w:t>
            </w:r>
            <w:r>
              <w:t xml:space="preserve">event 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Command 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Maintains command board, issue/decision log,</w:t>
            </w:r>
            <w:r>
              <w:t xml:space="preserve"> </w:t>
            </w:r>
            <w:r>
              <w:t xml:space="preserve">version state, acknowledgement and freshness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Operations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Owns venue, production, vendor and operational</w:t>
            </w:r>
            <w:r>
              <w:t xml:space="preserve"> </w:t>
            </w:r>
            <w:r>
              <w:t xml:space="preserve">integration under Event Director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Department /</w:t>
            </w:r>
            <w:r>
              <w:t xml:space="preserve"> </w:t>
            </w:r>
            <w:r>
              <w:t xml:space="preserve">Function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Owns defined scope, readiness, staff, dependencies,</w:t>
            </w:r>
            <w:r>
              <w:t xml:space="preserve"> </w:t>
            </w:r>
            <w:r>
              <w:t xml:space="preserve">handoffs and Level-2 decisions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Vendor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accountable vendor representative for</w:t>
            </w:r>
            <w:r>
              <w:t xml:space="preserve"> </w:t>
            </w:r>
            <w:r>
              <w:t xml:space="preserve">contracted deliverables and escalation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Experience Director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Designs journeys and approves experience</w:t>
            </w:r>
            <w:r>
              <w:t xml:space="preserve"> </w:t>
            </w:r>
            <w:r>
              <w:t xml:space="preserve">recommendations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VIP Experience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Owns VIP operating model, portfolio readiness,</w:t>
            </w:r>
            <w:r>
              <w:t xml:space="preserve"> </w:t>
            </w:r>
            <w:r>
              <w:t xml:space="preserve">Control Desk and escalations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VIP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Accountable for one assigned guest’s end-to-end</w:t>
            </w:r>
            <w:r>
              <w:t xml:space="preserve"> </w:t>
            </w:r>
            <w:r>
              <w:t xml:space="preserve">preparation, monitoring, recovery and closure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VIP Owner Deputy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Assumes continuity under defined triggers; prevents</w:t>
            </w:r>
            <w:r>
              <w:t xml:space="preserve"> </w:t>
            </w:r>
            <w:r>
              <w:t xml:space="preserve">single-person dependency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Journey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Owns end-to-end continuity across stages and</w:t>
            </w:r>
            <w:r>
              <w:t xml:space="preserve"> </w:t>
            </w:r>
            <w:r>
              <w:t xml:space="preserve">departments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 / Transition</w:t>
            </w:r>
            <w:r>
              <w:t xml:space="preserve"> </w:t>
            </w: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Delivers entry, handoff, readiness and exit</w:t>
            </w:r>
            <w:r>
              <w:t xml:space="preserve"> </w:t>
            </w:r>
            <w:r>
              <w:t xml:space="preserve">conditions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Guest Intelligence</w:t>
            </w:r>
            <w:r>
              <w:t xml:space="preserve"> </w:t>
            </w:r>
            <w:r>
              <w:t xml:space="preserve">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Manages guest profiles, verification and</w:t>
            </w:r>
            <w:r>
              <w:t xml:space="preserve"> </w:t>
            </w:r>
            <w:r>
              <w:t xml:space="preserve">segmentation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Communications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Controls guest messages, versions, timing and</w:t>
            </w:r>
            <w:r>
              <w:t xml:space="preserve"> </w:t>
            </w:r>
            <w:r>
              <w:t xml:space="preserve">response states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Protocol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Owns event protocol architecture, precedence,</w:t>
            </w:r>
            <w:r>
              <w:t xml:space="preserve"> </w:t>
            </w:r>
            <w:r>
              <w:t xml:space="preserve">introductions, ceremonial handling and rehearsal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Protocol Verifier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Verifies identity, title, office, address,</w:t>
            </w:r>
            <w:r>
              <w:t xml:space="preserve"> </w:t>
            </w:r>
            <w:r>
              <w:t xml:space="preserve">pronunciation and authoritative sources</w:t>
            </w:r>
            <w:r>
              <w:t xml:space="preserve"> </w:t>
            </w:r>
            <w:r>
              <w:t xml:space="preserve">independently where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Cultural</w:t>
            </w:r>
            <w:r>
              <w:t xml:space="preserve"> </w:t>
            </w:r>
            <w:r>
              <w:t xml:space="preserve">Intelligence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Owns cultural-context discovery, authority</w:t>
            </w:r>
            <w:r>
              <w:t xml:space="preserve"> </w:t>
            </w:r>
            <w:r>
              <w:t xml:space="preserve">consultation, friction review and team integration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Cultural Experience</w:t>
            </w:r>
            <w:r>
              <w:t xml:space="preserve"> </w:t>
            </w:r>
            <w:r>
              <w:t xml:space="preserve">Concierge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Bridges guest, culture, protocol and ceremony;</w:t>
            </w:r>
            <w:r>
              <w:t xml:space="preserve"> </w:t>
            </w:r>
            <w:r>
              <w:t xml:space="preserve">briefs guests and prevents misunderstanding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Institutional</w:t>
            </w:r>
            <w:r>
              <w:t xml:space="preserve"> </w:t>
            </w:r>
            <w:r>
              <w:t xml:space="preserve">Liaison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Obtains authoritative guidance from palace,</w:t>
            </w:r>
            <w:r>
              <w:t xml:space="preserve"> </w:t>
            </w:r>
            <w:r>
              <w:t xml:space="preserve">mission, government office, religious body, family</w:t>
            </w:r>
            <w:r>
              <w:t xml:space="preserve"> </w:t>
            </w:r>
            <w:r>
              <w:t xml:space="preserve">or other institution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Ceremonial Object</w:t>
            </w:r>
            <w:r>
              <w:t xml:space="preserve"> </w:t>
            </w:r>
            <w:r>
              <w:t xml:space="preserve">Custodian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Controls receipt, authorised handling, placement,</w:t>
            </w:r>
            <w:r>
              <w:t xml:space="preserve"> </w:t>
            </w:r>
            <w:r>
              <w:t xml:space="preserve">movement, photography and return of significant</w:t>
            </w:r>
            <w:r>
              <w:t xml:space="preserve"> </w:t>
            </w:r>
            <w:r>
              <w:t xml:space="preserve">objects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Seating 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Owns seating rationale, adjacency/exclusion</w:t>
            </w:r>
            <w:r>
              <w:t xml:space="preserve"> </w:t>
            </w:r>
            <w:r>
              <w:t xml:space="preserve">controls, version approval and controlled release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 / Announcer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Delivers only approved introductions, address</w:t>
            </w:r>
            <w:r>
              <w:t xml:space="preserve"> </w:t>
            </w:r>
            <w:r>
              <w:t xml:space="preserve">forms, order and pronunciation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Logistics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Controls transport, movement and 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Guest Liaison /</w:t>
            </w:r>
            <w:r>
              <w:t xml:space="preserve"> </w:t>
            </w:r>
            <w:r>
              <w:t xml:space="preserve">Escort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Maintains assigned-guest continuity using minimum</w:t>
            </w:r>
            <w:r>
              <w:t xml:space="preserve"> </w:t>
            </w:r>
            <w:r>
              <w:t xml:space="preserve">necessary information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Supplier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Sees assigned deliverables, not full guest</w:t>
            </w:r>
            <w:r>
              <w:t xml:space="preserve"> </w:t>
            </w:r>
            <w:r>
              <w:t xml:space="preserve">intelligence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Owns authorised security coordination; specialist</w:t>
            </w:r>
            <w:r>
              <w:t xml:space="preserve"> </w:t>
            </w:r>
            <w:r>
              <w:t xml:space="preserve">authority for security procedures/incidents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Medical / Emergency</w:t>
            </w:r>
            <w:r>
              <w:t xml:space="preserve"> </w:t>
            </w:r>
            <w:r>
              <w:t xml:space="preserve">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Qualified owner for medical/emergency procedures</w:t>
            </w:r>
            <w:r>
              <w:t xml:space="preserve"> </w:t>
            </w:r>
            <w:r>
              <w:t xml:space="preserve">and liaison with public emergency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Steward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Controls sensitivity, permission, retention and</w:t>
            </w:r>
            <w:r>
              <w:t xml:space="preserve"> </w:t>
            </w:r>
            <w:r>
              <w:t xml:space="preserve">access reviews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 / 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Supplies and approves selected event information</w:t>
            </w:r>
            <w:r>
              <w:t xml:space="preserve"> </w:t>
            </w:r>
            <w:r>
              <w:t xml:space="preserve">without becoming the operational manager</w:t>
            </w:r>
          </w:p>
        </w:tc>
      </w:tr>
    </w:tbl>
    <w:bookmarkStart w:id="47" w:name="Xb0a74178261bd9804018854e559d3bc94df68fa"/>
    <w:p>
      <w:pPr>
        <w:pStyle w:val="Heading2"/>
      </w:pPr>
      <w:r>
        <w:t xml:space="preserve">8.0.1 Vendor governance roles added by Module 7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140"/>
        <w:gridCol w:w="55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 authority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Vendor &amp;</w:t>
            </w:r>
            <w:r>
              <w:t xml:space="preserve"> </w:t>
            </w:r>
            <w:r>
              <w:t xml:space="preserve">Partnerships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Owns supplier intelligence, classification, due</w:t>
            </w:r>
            <w:r>
              <w:t xml:space="preserve"> </w:t>
            </w:r>
            <w:r>
              <w:t xml:space="preserve">diligence, appointment recommendation, performance</w:t>
            </w:r>
            <w:r>
              <w:t xml:space="preserve"> </w:t>
            </w:r>
            <w:r>
              <w:t xml:space="preserve">review and preferred network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Commercial Approver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Approves commitments, scope changes, payment</w:t>
            </w:r>
            <w:r>
              <w:t xml:space="preserve"> </w:t>
            </w:r>
            <w:r>
              <w:t xml:space="preserve">exceptions, damages/credits and replacement spend</w:t>
            </w:r>
            <w:r>
              <w:t xml:space="preserve"> </w:t>
            </w:r>
            <w:r>
              <w:t xml:space="preserve">within delegated 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Quality /</w:t>
            </w:r>
            <w:r>
              <w:t xml:space="preserve"> </w:t>
            </w:r>
            <w:r>
              <w:t xml:space="preserve">Acceptance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Defines evidence and accepts/rejects deliverables</w:t>
            </w:r>
            <w:r>
              <w:t xml:space="preserve"> </w:t>
            </w:r>
            <w:r>
              <w:t xml:space="preserve">at checkpoints; cannot waive specialist safety</w:t>
            </w:r>
            <w:r>
              <w:t xml:space="preserve"> </w:t>
            </w:r>
            <w:r>
              <w:t xml:space="preserve">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Vendor Check-in</w:t>
            </w:r>
            <w:r>
              <w:t xml:space="preserve"> </w:t>
            </w:r>
            <w:r>
              <w:t xml:space="preserve">Coordinator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Controls roster, access, vehicles, equipment, zones</w:t>
            </w:r>
            <w:r>
              <w:t xml:space="preserve"> </w:t>
            </w:r>
            <w:r>
              <w:t xml:space="preserve">and check-in/out with Operations and Security</w:t>
            </w:r>
          </w:p>
        </w:tc>
      </w:tr>
    </w:tbl>
    <w:bookmarkEnd w:id="47"/>
    <w:bookmarkStart w:id="48" w:name="X114e4542444f68d19018fda94132804c8ba1f0d"/>
    <w:p>
      <w:pPr>
        <w:pStyle w:val="Heading2"/>
      </w:pPr>
      <w:r>
        <w:t xml:space="preserve">8.0.2 Ceremony governance roles added by Module 8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140"/>
        <w:gridCol w:w="55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 authority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Ceremony Architect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Designs the ceremony spine, moment logic, movement</w:t>
            </w:r>
            <w:r>
              <w:t xml:space="preserve"> </w:t>
            </w:r>
            <w:r>
              <w:t xml:space="preserve">matrix, transitions and recovery options with</w:t>
            </w:r>
            <w:r>
              <w:t xml:space="preserve"> </w:t>
            </w:r>
            <w:r>
              <w:t xml:space="preserve">relevant authorities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Controls backstage/holding readiness,</w:t>
            </w:r>
            <w:r>
              <w:t xml:space="preserve"> </w:t>
            </w:r>
            <w:r>
              <w:t xml:space="preserve">speaker/participant positions and execution of</w:t>
            </w:r>
            <w:r>
              <w:t xml:space="preserve"> </w:t>
            </w:r>
            <w:r>
              <w:t xml:space="preserve">released stage cues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Cue Caller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Issues GO/HOLD and departmental cues from the</w:t>
            </w:r>
            <w:r>
              <w:t xml:space="preserve"> </w:t>
            </w:r>
            <w:r>
              <w:t xml:space="preserve">released Run of Show under delegated Event Director</w:t>
            </w:r>
            <w:r>
              <w:t xml:space="preserve"> </w:t>
            </w:r>
            <w:r>
              <w:t xml:space="preserve">authority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Timekeeper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Maintains the ceremonial clock, actual timing,</w:t>
            </w:r>
            <w:r>
              <w:t xml:space="preserve"> </w:t>
            </w:r>
            <w:r>
              <w:t xml:space="preserve">variance and recovery-time calculations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Principal Movement</w:t>
            </w:r>
            <w:r>
              <w:t xml:space="preserve"> </w:t>
            </w:r>
            <w:r>
              <w:t xml:space="preserve">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Owns principal route, readiness, holding, movement,</w:t>
            </w:r>
            <w:r>
              <w:t xml:space="preserve"> </w:t>
            </w:r>
            <w:r>
              <w:t xml:space="preserve">handoffs and departure with VIP/Protocol/Security</w:t>
            </w:r>
            <w:r>
              <w:t xml:space="preserve"> </w:t>
            </w:r>
            <w:r>
              <w:t xml:space="preserve">leads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Speaker Coordinator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Confirms, briefs, positions, cues and releases</w:t>
            </w:r>
            <w:r>
              <w:t xml:space="preserve"> </w:t>
            </w:r>
            <w:r>
              <w:t xml:space="preserve">speakers; protects approved timing and</w:t>
            </w:r>
            <w:r>
              <w:t xml:space="preserve"> </w:t>
            </w:r>
            <w:r>
              <w:t xml:space="preserve">introductions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Photography Marshal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Assembles approved groups, controls</w:t>
            </w:r>
            <w:r>
              <w:t xml:space="preserve"> </w:t>
            </w:r>
            <w:r>
              <w:t xml:space="preserve">positions/time/release and protects</w:t>
            </w:r>
            <w:r>
              <w:t xml:space="preserve"> </w:t>
            </w:r>
            <w:r>
              <w:t xml:space="preserve">ceremony/privacy restrictions</w:t>
            </w:r>
          </w:p>
        </w:tc>
      </w:tr>
    </w:tbl>
    <w:bookmarkEnd w:id="48"/>
    <w:bookmarkStart w:id="49" w:name="X862acca012c0a7209ea29764447bb0cc746c5e9"/>
    <w:p>
      <w:pPr>
        <w:pStyle w:val="Heading2"/>
      </w:pPr>
      <w:r>
        <w:t xml:space="preserve">8.0.3 Service assurance roles added by Module 9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140"/>
        <w:gridCol w:w="55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 authority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Guest Experience</w:t>
            </w:r>
            <w:r>
              <w:t xml:space="preserve"> </w:t>
            </w:r>
            <w:r>
              <w:t xml:space="preserve">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Owns event service design, applicable standards,</w:t>
            </w:r>
            <w:r>
              <w:t xml:space="preserve"> </w:t>
            </w:r>
            <w:r>
              <w:t xml:space="preserve">zone coverage, guest-request performance and</w:t>
            </w:r>
            <w:r>
              <w:t xml:space="preserve"> </w:t>
            </w:r>
            <w:r>
              <w:t xml:space="preserve">service recovery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 Standards</w:t>
            </w:r>
            <w:r>
              <w:t xml:space="preserve"> </w:t>
            </w: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Maintains approved standards, applicability logic,</w:t>
            </w:r>
            <w:r>
              <w:t xml:space="preserve"> </w:t>
            </w:r>
            <w:r>
              <w:t xml:space="preserve">evidence requirements, training content and</w:t>
            </w:r>
            <w:r>
              <w:t xml:space="preserve"> </w:t>
            </w:r>
            <w:r>
              <w:t xml:space="preserve">controlled revisions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Hospitality</w:t>
            </w:r>
            <w:r>
              <w:t xml:space="preserve"> </w:t>
            </w:r>
            <w:r>
              <w:t xml:space="preserve">Supervisor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Owns a service zone/shift, staff positioning,</w:t>
            </w:r>
            <w:r>
              <w:t xml:space="preserve"> </w:t>
            </w:r>
            <w:r>
              <w:t xml:space="preserve">request handoffs, inspections, coaching and</w:t>
            </w:r>
            <w:r>
              <w:t xml:space="preserve"> </w:t>
            </w:r>
            <w:r>
              <w:t xml:space="preserve">escalation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 Assurance</w:t>
            </w:r>
            <w:r>
              <w:t xml:space="preserve"> </w:t>
            </w:r>
            <w:r>
              <w:t xml:space="preserve">Verifier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Independently verifies planned</w:t>
            </w:r>
            <w:r>
              <w:t xml:space="preserve"> </w:t>
            </w:r>
            <w:r>
              <w:t xml:space="preserve">standards/checkpoints and records defects/rechecks;</w:t>
            </w:r>
            <w:r>
              <w:t xml:space="preserve"> </w:t>
            </w:r>
            <w:r>
              <w:t xml:space="preserve">does not self-certify where independence is</w:t>
            </w:r>
            <w:r>
              <w:t xml:space="preserve"> </w:t>
            </w: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Dining Service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Owns dining rhythm, table coverage, dietary</w:t>
            </w:r>
            <w:r>
              <w:t xml:space="preserve"> </w:t>
            </w:r>
            <w:r>
              <w:t xml:space="preserve">handoffs, water/replenishment, clearing and</w:t>
            </w:r>
            <w:r>
              <w:t xml:space="preserve"> </w:t>
            </w:r>
            <w:r>
              <w:t xml:space="preserve">catering escalation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Restroom Experience</w:t>
            </w:r>
            <w:r>
              <w:t xml:space="preserve"> </w:t>
            </w:r>
            <w:r>
              <w:t xml:space="preserve">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Owns attendant coverage, inspection cadence,</w:t>
            </w:r>
            <w:r>
              <w:t xml:space="preserve"> </w:t>
            </w:r>
            <w:r>
              <w:t xml:space="preserve">supplies, cleanliness defects and escalation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Lost Property</w:t>
            </w:r>
            <w:r>
              <w:t xml:space="preserve"> </w:t>
            </w:r>
            <w:r>
              <w:t xml:space="preserve">Custodian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Controls secure recording, storage, owner</w:t>
            </w:r>
            <w:r>
              <w:t xml:space="preserve"> </w:t>
            </w:r>
            <w:r>
              <w:t xml:space="preserve">verification, handover and retention/disposal audit</w:t>
            </w:r>
          </w:p>
        </w:tc>
      </w:tr>
    </w:tbl>
    <w:bookmarkEnd w:id="49"/>
    <w:bookmarkStart w:id="50" w:name="Xff8c9e09c690878d02290e257bbdd1a082ed8b6"/>
    <w:p>
      <w:pPr>
        <w:pStyle w:val="Heading2"/>
      </w:pPr>
      <w:r>
        <w:t xml:space="preserve">8.0.4 Live intelligence roles clarified by Module 10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140"/>
        <w:gridCol w:w="55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 authority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 Picture</w:t>
            </w:r>
            <w:r>
              <w:t xml:space="preserve"> </w:t>
            </w:r>
            <w:r>
              <w:t xml:space="preserve">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Maintains the canonical live picture, time/state</w:t>
            </w:r>
            <w:r>
              <w:t xml:space="preserve"> </w:t>
            </w:r>
            <w:r>
              <w:t xml:space="preserve">alignment, source freshness, conflicting reports</w:t>
            </w:r>
            <w:r>
              <w:t xml:space="preserve"> </w:t>
            </w:r>
            <w:r>
              <w:t xml:space="preserve">and released snapshots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Intelligence</w:t>
            </w:r>
            <w:r>
              <w:t xml:space="preserve"> </w:t>
            </w:r>
            <w:r>
              <w:t xml:space="preserve">Analyst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Validates signals, identifies</w:t>
            </w:r>
            <w:r>
              <w:t xml:space="preserve"> </w:t>
            </w:r>
            <w:r>
              <w:t xml:space="preserve">patterns/conflicts/cascades, states uncertainty and</w:t>
            </w:r>
            <w:r>
              <w:t xml:space="preserve"> </w:t>
            </w:r>
            <w:r>
              <w:t xml:space="preserve">prepares recommendations without command authority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 / Access</w:t>
            </w:r>
            <w:r>
              <w:t xml:space="preserve"> </w:t>
            </w:r>
            <w:r>
              <w:t xml:space="preserve">Administrator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Maintains role-scoped views, redaction, offline</w:t>
            </w:r>
            <w:r>
              <w:t xml:space="preserve"> </w:t>
            </w:r>
            <w:r>
              <w:t xml:space="preserve">access, device/session controls and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Incident Commander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 human controlling one incident under Event</w:t>
            </w:r>
            <w:r>
              <w:t xml:space="preserve"> </w:t>
            </w:r>
            <w:r>
              <w:t xml:space="preserve">Director/specialist authority; does not replace</w:t>
            </w:r>
            <w:r>
              <w:t xml:space="preserve"> </w:t>
            </w:r>
            <w:r>
              <w:t xml:space="preserve">whole-event 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Radio 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Maintains role identifiers, channel discipline,</w:t>
            </w:r>
            <w:r>
              <w:t xml:space="preserve"> </w:t>
            </w:r>
            <w:r>
              <w:t xml:space="preserve">priority, message routing, acknowledgements and</w:t>
            </w:r>
            <w:r>
              <w:t xml:space="preserve"> </w:t>
            </w:r>
            <w:r>
              <w:t xml:space="preserve">backup communication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Scribe / Decision</w:t>
            </w:r>
            <w:r>
              <w:t xml:space="preserve"> </w:t>
            </w:r>
            <w:r>
              <w:t xml:space="preserve">Logger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 material situation reports, decisions,</w:t>
            </w:r>
            <w:r>
              <w:t xml:space="preserve"> </w:t>
            </w:r>
            <w:r>
              <w:t xml:space="preserve">rationale, communications, actions and verification</w:t>
            </w:r>
            <w:r>
              <w:t xml:space="preserve"> </w:t>
            </w:r>
            <w:r>
              <w:t xml:space="preserve">timestamps</w:t>
            </w:r>
          </w:p>
        </w:tc>
      </w:tr>
    </w:tbl>
    <w:bookmarkEnd w:id="50"/>
    <w:bookmarkStart w:id="51" w:name="X38d2ad0152065db72df09c30fd2db6b2a75b2ec"/>
    <w:p>
      <w:pPr>
        <w:pStyle w:val="Heading2"/>
      </w:pPr>
      <w:r>
        <w:t xml:space="preserve">8.0.5 Risk and crisis governance roles added by Module 11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140"/>
        <w:gridCol w:w="55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 authority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 accountable person for one register risk;</w:t>
            </w:r>
            <w:r>
              <w:t xml:space="preserve"> </w:t>
            </w:r>
            <w:r>
              <w:t xml:space="preserve">answers</w:t>
            </w:r>
            <w:r>
              <w:t xml:space="preserve"> </w:t>
            </w:r>
            <w:r>
              <w:t xml:space="preserve">“</w:t>
            </w:r>
            <w:r>
              <w:t xml:space="preserve">what are we doing about this</w:t>
            </w:r>
            <w:r>
              <w:t xml:space="preserve">”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prevention and contingency; a team cannot hold this</w:t>
            </w:r>
            <w:r>
              <w:t xml:space="preserve"> </w:t>
            </w: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Crisis Commander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Confirmed relationship to Incident Commander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(CEO-confirmed).</w:t>
            </w:r>
            <w:r>
              <w:t xml:space="preserve"> </w:t>
            </w:r>
            <w:r>
              <w:t xml:space="preserve">Activated only at Escalation</w:t>
            </w:r>
            <w:r>
              <w:t xml:space="preserve"> </w:t>
            </w:r>
            <w:r>
              <w:t xml:space="preserve">Level 4–5 (Module 11 Crisis Scale, resolved onto</w:t>
            </w:r>
            <w:r>
              <w:t xml:space="preserve"> </w:t>
            </w:r>
            <w:r>
              <w:t xml:space="preserve">the 76.2 ladder at 86.2); reduces decision-making to</w:t>
            </w:r>
            <w:r>
              <w:t xml:space="preserve"> </w:t>
            </w:r>
            <w:r>
              <w:t xml:space="preserve">a single authority for the duration of a</w:t>
            </w:r>
            <w:r>
              <w:t xml:space="preserve"> </w:t>
            </w:r>
            <w:r>
              <w:t xml:space="preserve">significant/critical incident. This does not</w:t>
            </w:r>
            <w:r>
              <w:t xml:space="preserve"> </w:t>
            </w:r>
            <w:r>
              <w:t xml:space="preserve">replace the Incident Commander role from Module 10</w:t>
            </w:r>
            <w:r>
              <w:t xml:space="preserve"> </w:t>
            </w:r>
            <w:r>
              <w:t xml:space="preserve">for contained, non-crisis incidents — Crisis</w:t>
            </w:r>
            <w:r>
              <w:t xml:space="preserve"> </w:t>
            </w:r>
            <w:r>
              <w:t xml:space="preserve">Commander is the escalated form that authority</w:t>
            </w:r>
            <w:r>
              <w:t xml:space="preserve"> </w:t>
            </w:r>
            <w:r>
              <w:t xml:space="preserve">takes when 11.3’s crisis test is answered yes, not</w:t>
            </w:r>
            <w:r>
              <w:t xml:space="preserve"> </w:t>
            </w:r>
            <w:r>
              <w:t xml:space="preserve">a separate, competing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</w:t>
            </w:r>
            <w:r>
              <w:t xml:space="preserve"> </w:t>
            </w:r>
            <w:r>
              <w:t xml:space="preserve">Communication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Owns the single approved outward message to the</w:t>
            </w:r>
            <w:r>
              <w:t xml:space="preserve"> </w:t>
            </w:r>
            <w:r>
              <w:t xml:space="preserve">client during a live incident/crisis; applies the</w:t>
            </w:r>
            <w:r>
              <w:t xml:space="preserve"> </w:t>
            </w:r>
            <w:r>
              <w:t xml:space="preserve">client briefing formula (issue/impact/action/next</w:t>
            </w:r>
            <w:r>
              <w:t xml:space="preserve"> </w:t>
            </w:r>
            <w:r>
              <w:t xml:space="preserve">update) and the one-voice principle; prevents the</w:t>
            </w:r>
            <w:r>
              <w:t xml:space="preserve"> </w:t>
            </w:r>
            <w:r>
              <w:t xml:space="preserve">client hearing bad news from a guest, vendor or</w:t>
            </w:r>
            <w:r>
              <w:t xml:space="preserve"> </w:t>
            </w:r>
            <w:r>
              <w:t xml:space="preserve">social media 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Crisis Log / Room</w:t>
            </w:r>
            <w:r>
              <w:t xml:space="preserve"> </w:t>
            </w:r>
            <w:r>
              <w:t xml:space="preserve">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Controls the Crisis Command Centre during a</w:t>
            </w:r>
            <w:r>
              <w:t xml:space="preserve"> </w:t>
            </w:r>
            <w:r>
              <w:t xml:space="preserve">significant incident: information flow, decision</w:t>
            </w:r>
            <w:r>
              <w:t xml:space="preserve"> </w:t>
            </w:r>
            <w:r>
              <w:t xml:space="preserve">record, communication and access; not every person</w:t>
            </w:r>
            <w:r>
              <w:t xml:space="preserve"> </w:t>
            </w:r>
            <w:r>
              <w:t xml:space="preserve">may enter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Post-Incident</w:t>
            </w:r>
            <w:r>
              <w:t xml:space="preserve"> </w:t>
            </w:r>
            <w:r>
              <w:t xml:space="preserve">Reviewer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the after-action review, near-miss register</w:t>
            </w:r>
            <w:r>
              <w:t xml:space="preserve"> </w:t>
            </w:r>
            <w:r>
              <w:t xml:space="preserve">and root-cause (five whys) analysis; proposes</w:t>
            </w:r>
            <w:r>
              <w:t xml:space="preserve"> </w:t>
            </w:r>
            <w:r>
              <w:t xml:space="preserve">learning candidates for CEO/delegated approval —</w:t>
            </w:r>
            <w:r>
              <w:t xml:space="preserve"> </w:t>
            </w:r>
            <w:r>
              <w:t xml:space="preserve">cannot itself change doctrine, thresholds or rules</w:t>
            </w:r>
          </w:p>
        </w:tc>
      </w:tr>
    </w:tbl>
    <w:bookmarkEnd w:id="51"/>
    <w:bookmarkStart w:id="52" w:name="X0efb033832bc596152f0730523ad3cae362155f"/>
    <w:p>
      <w:pPr>
        <w:pStyle w:val="Heading2"/>
      </w:pPr>
      <w:r>
        <w:t xml:space="preserve">8.0.6 Operating-system governance roles added by Module 12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140"/>
        <w:gridCol w:w="55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 authority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Master Event File</w:t>
            </w:r>
            <w:r>
              <w:t xml:space="preserve"> </w:t>
            </w: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 person who may open, close, merge or archive</w:t>
            </w:r>
            <w:r>
              <w:t xml:space="preserve"> </w:t>
            </w:r>
            <w:r>
              <w:t xml:space="preserve">a Master Event File and is accountable for its</w:t>
            </w:r>
            <w:r>
              <w:t xml:space="preserve"> </w:t>
            </w:r>
            <w:r>
              <w:t xml:space="preserve">sub-records being current, versioned and consistent</w:t>
            </w:r>
            <w:r>
              <w:t xml:space="preserve"> </w:t>
            </w:r>
            <w:r>
              <w:t xml:space="preserve">with the Master Event ID; normally the Event</w:t>
            </w:r>
            <w:r>
              <w:t xml:space="preserve"> </w:t>
            </w:r>
            <w:r>
              <w:t xml:space="preserve">Director, but must be named per event rather than</w:t>
            </w:r>
            <w:r>
              <w:t xml:space="preserve"> </w:t>
            </w:r>
            <w:r>
              <w:t xml:space="preserve">assumed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SOP Custodian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Owns the SOP library promotion path: reviews</w:t>
            </w:r>
            <w:r>
              <w:t xml:space="preserve"> </w:t>
            </w:r>
            <w:r>
              <w:t xml:space="preserve">repeated-success evidence, proposes an SOP for</w:t>
            </w:r>
            <w:r>
              <w:t xml:space="preserve"> </w:t>
            </w:r>
            <w:r>
              <w:t xml:space="preserve">approval, versions and retires SOPs; cannot</w:t>
            </w:r>
            <w:r>
              <w:t xml:space="preserve"> </w:t>
            </w:r>
            <w:r>
              <w:t xml:space="preserve">unilaterally promote a procedure to canonical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 Base</w:t>
            </w:r>
            <w:r>
              <w:t xml:space="preserve"> </w:t>
            </w:r>
            <w:r>
              <w:t xml:space="preserve">Curator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Owns the cross-event knowledge index, fully</w:t>
            </w:r>
            <w:r>
              <w:t xml:space="preserve"> </w:t>
            </w:r>
            <w:r>
              <w:t xml:space="preserve">designed at Section 123 (M12-D07 resolved):</w:t>
            </w:r>
            <w:r>
              <w:t xml:space="preserve"> </w:t>
            </w:r>
            <w:r>
              <w:t xml:space="preserve">assesses privacy tier and evidentiary strength</w:t>
            </w:r>
            <w:r>
              <w:t xml:space="preserve"> </w:t>
            </w:r>
            <w:r>
              <w:t xml:space="preserve">before admitting a Venue Identity, Pattern Library</w:t>
            </w:r>
            <w:r>
              <w:t xml:space="preserve"> </w:t>
            </w:r>
            <w:r>
              <w:t xml:space="preserve">or Vendor cross-client entry; cannot approve a fact</w:t>
            </w:r>
            <w:r>
              <w:t xml:space="preserve"> </w:t>
            </w:r>
            <w:r>
              <w:t xml:space="preserve">generated from an event they themselves directed</w:t>
            </w:r>
            <w:r>
              <w:t xml:space="preserve"> </w:t>
            </w:r>
            <w:r>
              <w:t xml:space="preserve">(second-person review, 123.6); enforces the</w:t>
            </w:r>
            <w:r>
              <w:t xml:space="preserve"> </w:t>
            </w:r>
            <w:r>
              <w:t xml:space="preserve">privacy-segregation boundary between different</w:t>
            </w:r>
            <w:r>
              <w:t xml:space="preserve"> </w:t>
            </w:r>
            <w:r>
              <w:t xml:space="preserve">clients’ events before any pattern is surfaced</w:t>
            </w:r>
            <w:r>
              <w:t xml:space="preserve"> </w:t>
            </w:r>
            <w:r>
              <w:t xml:space="preserve">across them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8.0.7 Staffing 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culture roles added by Module 14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 authority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Floating Guest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fixed station; scans assigned area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Concierge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confusion, isolation, discomfort, queues and unmet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need and either resolves directly (within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delegated limits, 104.3) or escalates; reports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through the normal command structure, not 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separate channel</w:t>
            </w:r>
          </w:p>
        </w:tc>
      </w:tr>
    </w:tbl>
    <w:p>
      <w:pPr>
        <w:pStyle w:val="BodyText"/>
      </w:pPr>
      <w:r>
        <w:t xml:space="preserve">People/Culture Owns the recruitment-through-repetition culture</w:t>
      </w:r>
      <w:r>
        <w:t xml:space="preserve"> </w:t>
      </w:r>
      <w:r>
        <w:t xml:space="preserve">Owner cycle (104.1) for the organisation, not one event:</w:t>
      </w:r>
      <w:r>
        <w:t xml:space="preserve"> </w:t>
      </w:r>
      <w:r>
        <w:t xml:space="preserve">hiring criteria, role-card library, recognition and</w:t>
      </w:r>
      <w:r>
        <w:t xml:space="preserve"> </w:t>
      </w:r>
      <w:r>
        <w:t xml:space="preserve">accountability practice. Does not have authority</w:t>
      </w:r>
      <w:r>
        <w:t xml:space="preserve"> </w:t>
      </w:r>
      <w:r>
        <w:t xml:space="preserve">over the HR/legal matters listed at 107.2, which</w:t>
      </w:r>
      <w:r>
        <w:t xml:space="preserve"> </w:t>
      </w:r>
      <w:r>
        <w:t xml:space="preserve">remain outside this specification</w:t>
      </w:r>
    </w:p>
    <w:bookmarkEnd w:id="52"/>
    <w:bookmarkStart w:id="53" w:name="communication-roles-added-by-module-15"/>
    <w:p>
      <w:pPr>
        <w:pStyle w:val="Heading2"/>
      </w:pPr>
      <w:r>
        <w:t xml:space="preserve">8.0.8 Communication roles added by Module 15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140"/>
        <w:gridCol w:w="55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 authority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Digital/WhatsApp</w:t>
            </w:r>
            <w:r>
              <w:t xml:space="preserve"> </w:t>
            </w:r>
            <w:r>
              <w:t xml:space="preserve">Concierge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Owns the concierge channel (112) before, during</w:t>
            </w:r>
            <w:r>
              <w:t xml:space="preserve"> </w:t>
            </w:r>
            <w:r>
              <w:t xml:space="preserve">and after the event; works from Level 1 service</w:t>
            </w:r>
            <w:r>
              <w:t xml:space="preserve"> </w:t>
            </w:r>
            <w:r>
              <w:t xml:space="preserve">information only (29.2) unless granted higher</w:t>
            </w:r>
            <w:r>
              <w:t xml:space="preserve"> </w:t>
            </w:r>
            <w:r>
              <w:t xml:space="preserve">access; escalates through 76.2 like any other role;</w:t>
            </w:r>
            <w:r>
              <w:t xml:space="preserve"> </w:t>
            </w:r>
            <w:r>
              <w:t xml:space="preserve">may be the same person as the Floating Guest</w:t>
            </w:r>
            <w:r>
              <w:t xml:space="preserve"> </w:t>
            </w:r>
            <w:r>
              <w:t xml:space="preserve">Concierge (Module 14) or Cultural Experience</w:t>
            </w:r>
            <w:r>
              <w:t xml:space="preserve"> </w:t>
            </w:r>
            <w:r>
              <w:t xml:space="preserve">Concierge (Module 4) on smaller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8.0.9 AI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added by Module 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Resolved (M20-D01).*</w:t>
            </w:r>
            <w:r>
              <w:t xml:space="preserve"> </w:t>
            </w:r>
            <w:r>
              <w:t xml:space="preserve">ison Doclar. Unlike</w:t>
            </w:r>
            <w:r>
              <w:t xml:space="preserve"> </w:t>
            </w:r>
            <w:r>
              <w:t xml:space="preserve">fixed at the organi</w:t>
            </w:r>
            <w:r>
              <w:t xml:space="preserve"> </w:t>
            </w:r>
            <w:r>
              <w:t xml:space="preserve">nsistent with the ro</w:t>
            </w:r>
            <w:r>
              <w:t xml:space="preserve"> </w:t>
            </w:r>
            <w:r>
              <w:t xml:space="preserve">yer may access acros</w:t>
            </w:r>
            <w:r>
              <w:t xml:space="preserve"> </w:t>
            </w:r>
            <w:r>
              <w:t xml:space="preserve">th the CEO’s existin</w:t>
            </w:r>
            <w:r>
              <w:t xml:space="preserve"> </w:t>
            </w:r>
            <w:r>
              <w:t xml:space="preserve">d quality assurance</w:t>
            </w:r>
            <w:r>
              <w:t xml:space="preserve"> </w:t>
            </w:r>
            <w:r>
              <w:t xml:space="preserve">roughout).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 The CEO is the named AI Systems Owner for</w:t>
            </w:r>
            <w:r>
              <w:t xml:space="preserve"> </w:t>
            </w:r>
            <w:r>
              <w:t xml:space="preserve">every other role in this specification, this one</w:t>
            </w:r>
            <w:r>
              <w:t xml:space="preserve"> </w:t>
            </w:r>
            <w:r>
              <w:t xml:space="preserve">sational level rather than assigned per event —</w:t>
            </w:r>
            <w:r>
              <w:t xml:space="preserve"> </w:t>
            </w:r>
            <w:r>
              <w:t xml:space="preserve">le’s own scope (131.2: it governs what the AI</w:t>
            </w:r>
            <w:r>
              <w:t xml:space="preserve"> </w:t>
            </w:r>
            <w:r>
              <w:t xml:space="preserve">s the business, not one event’s execution), and</w:t>
            </w:r>
            <w:r>
              <w:t xml:space="preserve"> </w:t>
            </w:r>
            <w:r>
              <w:t xml:space="preserve">g standing responsibility for experience standard</w:t>
            </w:r>
            <w:r>
              <w:t xml:space="preserve"> </w:t>
            </w:r>
            <w:r>
              <w:t xml:space="preserve">(14.40’s role framing, carried forward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 authority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Systems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CEO, Maison Doclar (named, M20-D01).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(131.2)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Accountable for what data and tools the Anthropic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API integration may actually retrieve and call;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reviews the AI output audit trail (128.6, Section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5) for grounding failures or boundary violations;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the only role authorised to change what the AI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layer can access. Governs the AI’s plumbing, not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the event — holds none of the decision authority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described at Section 127, and does not gain any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event-day authority beyond what the CEO already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holds on the 76.2 ladder by virtue of this role</w:t>
            </w:r>
          </w:p>
        </w:tc>
      </w:tr>
    </w:tbl>
    <w:bookmarkEnd w:id="53"/>
    <w:bookmarkStart w:id="54" w:name="host-management-role-added-by-module-26"/>
    <w:p>
      <w:pPr>
        <w:pStyle w:val="Heading2"/>
      </w:pPr>
      <w:r>
        <w:t xml:space="preserve">8.0.10 Host management role added by Module 26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140"/>
        <w:gridCol w:w="55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 authority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 Companion</w:t>
            </w:r>
            <w:r>
              <w:t xml:space="preserve"> </w:t>
            </w:r>
            <w:r>
              <w:t xml:space="preserve">(140.3)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Stays close enough to the principal throughout the</w:t>
            </w:r>
            <w:r>
              <w:t xml:space="preserve"> </w:t>
            </w:r>
            <w:r>
              <w:t xml:space="preserve">event to manage cues, transitions, timing,</w:t>
            </w:r>
            <w:r>
              <w:t xml:space="preserve"> </w:t>
            </w:r>
            <w:r>
              <w:t xml:space="preserve">photography coordination and graceful conversation</w:t>
            </w:r>
            <w:r>
              <w:t xml:space="preserve"> </w:t>
            </w:r>
            <w:r>
              <w:t xml:space="preserve">exits; the principal-specific analogue of the VIP</w:t>
            </w:r>
            <w:r>
              <w:t xml:space="preserve"> </w:t>
            </w:r>
            <w:r>
              <w:t xml:space="preserve">Host role. Does not hold decision authority beyond</w:t>
            </w:r>
            <w:r>
              <w:t xml:space="preserve"> </w:t>
            </w:r>
            <w:r>
              <w:t xml:space="preserve">what the Authority Map (140.2) assigns them for</w:t>
            </w:r>
            <w:r>
              <w:t xml:space="preserve"> </w:t>
            </w:r>
            <w:r>
              <w:t xml:space="preserve">this event — proximity to the principal is not</w:t>
            </w:r>
            <w:r>
              <w:t xml:space="preserve"> </w:t>
            </w:r>
            <w:r>
              <w:t xml:space="preserve">itself authority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8.0.11 AI validatio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role added by Section 144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 authority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CTO (144.4)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owner of the shadow-mode test harness’s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technical implementation: building and operating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the comparison engine, running test cases,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producing divergence reports. Distinct from the AI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Systems Owner (8.0.9, the CEO), who governs what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the AI layer may access and reviews its audit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trail — the CTO proves the layer is safe to grant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that access to in the first place. Protocol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Director supports as test-case provider/validator;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an external protocol expert serves as independent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validator of divergence analysis</w:t>
            </w:r>
          </w:p>
        </w:tc>
      </w:tr>
    </w:tbl>
    <w:bookmarkEnd w:id="54"/>
    <w:bookmarkStart w:id="55" w:name="ai-boundary"/>
    <w:p>
      <w:pPr>
        <w:pStyle w:val="Heading2"/>
      </w:pPr>
      <w:r>
        <w:t xml:space="preserve">8.1 AI boundary</w:t>
      </w:r>
    </w:p>
    <w:p>
      <w:pPr>
        <w:pStyle w:val="FirstParagraph"/>
      </w:pPr>
      <w:r>
        <w:rPr>
          <w:bCs/>
          <w:b/>
        </w:rPr>
        <w:t xml:space="preserve">Governing pattern (fully designed at Sections 126-131):</w:t>
      </w:r>
      <w:r>
        <w:t xml:space="preserve"> </w:t>
      </w:r>
      <w:r>
        <w:t xml:space="preserve">across every</w:t>
      </w:r>
      <w:r>
        <w:t xml:space="preserve"> </w:t>
      </w:r>
      <w:r>
        <w:t xml:space="preserve">rule below, AI may identify, rank, explain, extract, synthesise, draft</w:t>
      </w:r>
      <w:r>
        <w:t xml:space="preserve"> </w:t>
      </w:r>
      <w:r>
        <w:t xml:space="preserve">and recommend; a named, accountable human decides and acts on anything</w:t>
      </w:r>
      <w:r>
        <w:t xml:space="preserve"> </w:t>
      </w:r>
      <w:r>
        <w:t xml:space="preserve">consequential. This is not incidental caution accumulated rule by rule</w:t>
      </w:r>
      <w:r>
        <w:t xml:space="preserve"> </w:t>
      </w:r>
      <w:r>
        <w:t xml:space="preserve">— it is one consistent architecture, mapped explicitly onto the</w:t>
      </w:r>
      <w:r>
        <w:t xml:space="preserve"> </w:t>
      </w:r>
      <w:r>
        <w:t xml:space="preserve">Observe/Interpret/Decide/Act/Verify/Learn command loop at Section 127.</w:t>
      </w:r>
      <w:r>
        <w:t xml:space="preserve"> </w:t>
      </w:r>
      <w:r>
        <w:t xml:space="preserve">The specific rules below remain the authoritative, checkable form of</w:t>
      </w:r>
      <w:r>
        <w:t xml:space="preserve"> </w:t>
      </w:r>
      <w:r>
        <w:t xml:space="preserve">that architecture for each situation they cover.</w:t>
      </w:r>
    </w:p>
    <w:p>
      <w:pPr>
        <w:numPr>
          <w:ilvl w:val="0"/>
          <w:numId w:val="1013"/>
        </w:numPr>
      </w:pPr>
      <w:r>
        <w:t xml:space="preserve">AI may identify, rank, explain and recommend.</w:t>
      </w:r>
    </w:p>
    <w:p>
      <w:pPr>
        <w:numPr>
          <w:ilvl w:val="0"/>
          <w:numId w:val="1013"/>
        </w:numPr>
      </w:pPr>
      <w:r>
        <w:t xml:space="preserve">AI must not invent guest facts or silently treat absence as a</w:t>
      </w:r>
      <w:r>
        <w:t xml:space="preserve"> </w:t>
      </w:r>
      <w:r>
        <w:t xml:space="preserve">negative fact.</w:t>
      </w:r>
    </w:p>
    <w:p>
      <w:pPr>
        <w:numPr>
          <w:ilvl w:val="0"/>
          <w:numId w:val="1013"/>
        </w:numPr>
      </w:pPr>
      <w:r>
        <w:t xml:space="preserve">AI must not autonomously change protocol precedence, diagnose needs</w:t>
      </w:r>
      <w:r>
        <w:t xml:space="preserve"> </w:t>
      </w:r>
      <w:r>
        <w:t xml:space="preserve">or contact guests outside an approved workflow.</w:t>
      </w:r>
    </w:p>
    <w:p>
      <w:pPr>
        <w:numPr>
          <w:ilvl w:val="0"/>
          <w:numId w:val="1013"/>
        </w:numPr>
      </w:pPr>
      <w:r>
        <w:t xml:space="preserve">AI must not expose sensitive information beyond need-to-know access.</w:t>
      </w:r>
    </w:p>
    <w:p>
      <w:pPr>
        <w:numPr>
          <w:ilvl w:val="0"/>
          <w:numId w:val="1013"/>
        </w:numPr>
      </w:pPr>
      <w:r>
        <w:t xml:space="preserve">AI must not convert observations into permanent guest knowledge</w:t>
      </w:r>
      <w:r>
        <w:t xml:space="preserve"> </w:t>
      </w:r>
      <w:r>
        <w:t xml:space="preserve">without review.</w:t>
      </w:r>
    </w:p>
    <w:p>
      <w:pPr>
        <w:numPr>
          <w:ilvl w:val="0"/>
          <w:numId w:val="1013"/>
        </w:numPr>
      </w:pPr>
      <w:r>
        <w:t xml:space="preserve">AI must not invent or independently declare precedence where an</w:t>
      </w:r>
      <w:r>
        <w:t xml:space="preserve"> </w:t>
      </w:r>
      <w:r>
        <w:t xml:space="preserve">authoritative source or contextual protocol judgment is required.</w:t>
      </w:r>
    </w:p>
    <w:p>
      <w:pPr>
        <w:numPr>
          <w:ilvl w:val="0"/>
          <w:numId w:val="1013"/>
        </w:numPr>
      </w:pPr>
      <w:r>
        <w:t xml:space="preserve">AI must not treat wealth, fame, title or social prominence as</w:t>
      </w:r>
      <w:r>
        <w:t xml:space="preserve"> </w:t>
      </w:r>
      <w:r>
        <w:t xml:space="preserve">automatic formal rank.</w:t>
      </w:r>
    </w:p>
    <w:p>
      <w:pPr>
        <w:numPr>
          <w:ilvl w:val="0"/>
          <w:numId w:val="1013"/>
        </w:numPr>
      </w:pPr>
      <w:r>
        <w:t xml:space="preserve">AI must not publish, print or cue an important title, introduction,</w:t>
      </w:r>
      <w:r>
        <w:t xml:space="preserve"> </w:t>
      </w:r>
      <w:r>
        <w:t xml:space="preserve">seat or ceremonial order without the required verification and</w:t>
      </w:r>
      <w:r>
        <w:t xml:space="preserve"> </w:t>
      </w:r>
      <w:r>
        <w:t xml:space="preserve">approval state.</w:t>
      </w:r>
    </w:p>
    <w:p>
      <w:pPr>
        <w:numPr>
          <w:ilvl w:val="0"/>
          <w:numId w:val="1013"/>
        </w:numPr>
      </w:pPr>
      <w:r>
        <w:t xml:space="preserve">AI must not generalise a practice from a broad ethnic, regional,</w:t>
      </w:r>
      <w:r>
        <w:t xml:space="preserve"> </w:t>
      </w:r>
      <w:r>
        <w:t xml:space="preserve">religious, gender or age label to a particular guest, family,</w:t>
      </w:r>
      <w:r>
        <w:t xml:space="preserve"> </w:t>
      </w:r>
      <w:r>
        <w:t xml:space="preserve">institution or occasion.</w:t>
      </w:r>
    </w:p>
    <w:p>
      <w:pPr>
        <w:numPr>
          <w:ilvl w:val="0"/>
          <w:numId w:val="1013"/>
        </w:numPr>
      </w:pPr>
      <w:r>
        <w:t xml:space="preserve">AI must not invent sacred, palace, chieftaincy, greeting, prayer,</w:t>
      </w:r>
      <w:r>
        <w:t xml:space="preserve"> </w:t>
      </w:r>
      <w:r>
        <w:t xml:space="preserve">object-handling or interfaith requirements.</w:t>
      </w:r>
    </w:p>
    <w:p>
      <w:pPr>
        <w:numPr>
          <w:ilvl w:val="0"/>
          <w:numId w:val="1013"/>
        </w:numPr>
      </w:pPr>
      <w:r>
        <w:t xml:space="preserve">AI must distinguish cultural guidance from verified event-specific</w:t>
      </w:r>
      <w:r>
        <w:t xml:space="preserve"> </w:t>
      </w:r>
      <w:r>
        <w:t xml:space="preserve">requirements and disclose confidence and authority.</w:t>
      </w:r>
    </w:p>
    <w:p>
      <w:pPr>
        <w:numPr>
          <w:ilvl w:val="0"/>
          <w:numId w:val="1013"/>
        </w:numPr>
      </w:pPr>
      <w:r>
        <w:t xml:space="preserve">AI must not classify a person as a VIP solely from wealth, fame,</w:t>
      </w:r>
      <w:r>
        <w:t xml:space="preserve"> </w:t>
      </w:r>
      <w:r>
        <w:t xml:space="preserve">online profile or inferred social status.</w:t>
      </w:r>
    </w:p>
    <w:p>
      <w:pPr>
        <w:numPr>
          <w:ilvl w:val="0"/>
          <w:numId w:val="1013"/>
        </w:numPr>
      </w:pPr>
      <w:r>
        <w:t xml:space="preserve">AI must not enrich a VIP file from public or private sources merely</w:t>
      </w:r>
      <w:r>
        <w:t xml:space="preserve"> </w:t>
      </w:r>
      <w:r>
        <w:t xml:space="preserve">because information is obtainable; every item requires an approved</w:t>
      </w:r>
      <w:r>
        <w:t xml:space="preserve"> </w:t>
      </w:r>
      <w:r>
        <w:t xml:space="preserve">service purpose and provenance.</w:t>
      </w:r>
    </w:p>
    <w:p>
      <w:pPr>
        <w:numPr>
          <w:ilvl w:val="0"/>
          <w:numId w:val="1013"/>
        </w:numPr>
      </w:pPr>
      <w:r>
        <w:t xml:space="preserve">AI must not expose confidential/restricted VIP details in general</w:t>
      </w:r>
      <w:r>
        <w:t xml:space="preserve"> </w:t>
      </w:r>
      <w:r>
        <w:t xml:space="preserve">chat, dashboards, exports, notifications or team groups.</w:t>
      </w:r>
    </w:p>
    <w:p>
      <w:pPr>
        <w:numPr>
          <w:ilvl w:val="0"/>
          <w:numId w:val="1013"/>
        </w:numPr>
      </w:pPr>
      <w:r>
        <w:t xml:space="preserve">AI must not turn an observation into reusable VIP memory without</w:t>
      </w:r>
      <w:r>
        <w:t xml:space="preserve"> </w:t>
      </w:r>
      <w:r>
        <w:t xml:space="preserve">validation, purpose, authority and expiry review.</w:t>
      </w:r>
    </w:p>
    <w:p>
      <w:pPr>
        <w:numPr>
          <w:ilvl w:val="0"/>
          <w:numId w:val="1013"/>
        </w:numPr>
      </w:pPr>
      <w:r>
        <w:t xml:space="preserve">AI may support situational awareness, but must not present</w:t>
      </w:r>
      <w:r>
        <w:t xml:space="preserve"> </w:t>
      </w:r>
      <w:r>
        <w:t xml:space="preserve">unverified crowd behaviour, stale updates or model inference as</w:t>
      </w:r>
      <w:r>
        <w:t xml:space="preserve"> </w:t>
      </w:r>
      <w:r>
        <w:t xml:space="preserve">operational fact.</w:t>
      </w:r>
    </w:p>
    <w:p>
      <w:pPr>
        <w:numPr>
          <w:ilvl w:val="0"/>
          <w:numId w:val="1013"/>
        </w:numPr>
      </w:pPr>
      <w:r>
        <w:t xml:space="preserve">AI must not autonomously override qualified security, medical,</w:t>
      </w:r>
      <w:r>
        <w:t xml:space="preserve"> </w:t>
      </w:r>
      <w:r>
        <w:t xml:space="preserve">emergency, venue or public-authority instructions.</w:t>
      </w:r>
    </w:p>
    <w:p>
      <w:pPr>
        <w:numPr>
          <w:ilvl w:val="0"/>
          <w:numId w:val="1013"/>
        </w:numPr>
      </w:pPr>
      <w:r>
        <w:t xml:space="preserve">AI must not activate a high-impact contingency, change a released</w:t>
      </w:r>
      <w:r>
        <w:t xml:space="preserve"> </w:t>
      </w:r>
      <w:r>
        <w:t xml:space="preserve">programme, direct evacuation or make a safety-critical decision</w:t>
      </w:r>
      <w:r>
        <w:t xml:space="preserve"> </w:t>
      </w:r>
      <w:r>
        <w:t xml:space="preserve">unless an explicitly authorised human workflow permits it.</w:t>
      </w:r>
    </w:p>
    <w:p>
      <w:pPr>
        <w:numPr>
          <w:ilvl w:val="0"/>
          <w:numId w:val="1013"/>
        </w:numPr>
      </w:pPr>
      <w:r>
        <w:t xml:space="preserve">AI must preserve command authority, version state, evidence,</w:t>
      </w:r>
      <w:r>
        <w:t xml:space="preserve"> </w:t>
      </w:r>
      <w:r>
        <w:t xml:space="preserve">acknowledgement and decision auditability in every material</w:t>
      </w:r>
      <w:r>
        <w:t xml:space="preserve"> </w:t>
      </w:r>
      <w:r>
        <w:t xml:space="preserve">recommendation.</w:t>
      </w:r>
    </w:p>
    <w:p>
      <w:pPr>
        <w:numPr>
          <w:ilvl w:val="0"/>
          <w:numId w:val="1013"/>
        </w:numPr>
      </w:pPr>
      <w:r>
        <w:t xml:space="preserve">AI must not autonomously appoint, contract, pay, suspend, blacklist</w:t>
      </w:r>
      <w:r>
        <w:t xml:space="preserve"> </w:t>
      </w:r>
      <w:r>
        <w:t xml:space="preserve">or publish allegations about a supplier.</w:t>
      </w:r>
    </w:p>
    <w:p>
      <w:pPr>
        <w:numPr>
          <w:ilvl w:val="0"/>
          <w:numId w:val="1013"/>
        </w:numPr>
      </w:pPr>
      <w:r>
        <w:t xml:space="preserve">AI must not treat preferred status, a portfolio, price or a</w:t>
      </w:r>
      <w:r>
        <w:t xml:space="preserve"> </w:t>
      </w:r>
      <w:r>
        <w:t xml:space="preserve">composite score as proof of event-specific capability or readiness.</w:t>
      </w:r>
    </w:p>
    <w:p>
      <w:pPr>
        <w:numPr>
          <w:ilvl w:val="0"/>
          <w:numId w:val="1013"/>
        </w:numPr>
      </w:pPr>
      <w:r>
        <w:t xml:space="preserve">AI must not waive vendor evidence, guest-ready acceptance or</w:t>
      </w:r>
      <w:r>
        <w:t xml:space="preserve"> </w:t>
      </w:r>
      <w:r>
        <w:t xml:space="preserve">qualified safety/regulatory approval.</w:t>
      </w:r>
    </w:p>
    <w:p>
      <w:pPr>
        <w:numPr>
          <w:ilvl w:val="0"/>
          <w:numId w:val="1013"/>
        </w:numPr>
      </w:pPr>
      <w:r>
        <w:t xml:space="preserve">AI must share only the minimum guest/VIP information required for</w:t>
      </w:r>
      <w:r>
        <w:t xml:space="preserve"> </w:t>
      </w:r>
      <w:r>
        <w:t xml:space="preserve">the supplier’s released scope.</w:t>
      </w:r>
    </w:p>
    <w:p>
      <w:pPr>
        <w:numPr>
          <w:ilvl w:val="0"/>
          <w:numId w:val="1013"/>
        </w:numPr>
      </w:pPr>
      <w:r>
        <w:t xml:space="preserve">AI must not invent or resolve precedence, ceremonial meaning,</w:t>
      </w:r>
      <w:r>
        <w:t xml:space="preserve"> </w:t>
      </w:r>
      <w:r>
        <w:t xml:space="preserve">cultural/religious practice or principal treatment without the</w:t>
      </w:r>
      <w:r>
        <w:t xml:space="preserve"> </w:t>
      </w:r>
      <w:r>
        <w:t xml:space="preserve">required authority and approval.</w:t>
      </w:r>
    </w:p>
    <w:p>
      <w:pPr>
        <w:numPr>
          <w:ilvl w:val="0"/>
          <w:numId w:val="1013"/>
        </w:numPr>
      </w:pPr>
      <w:r>
        <w:t xml:space="preserve">AI must not issue a live GO/HOLD, move a protected person, alter an</w:t>
      </w:r>
      <w:r>
        <w:t xml:space="preserve"> </w:t>
      </w:r>
      <w:r>
        <w:t xml:space="preserve">approved introduction or resequence a protected ceremonial act</w:t>
      </w:r>
      <w:r>
        <w:t xml:space="preserve"> </w:t>
      </w:r>
      <w:r>
        <w:t xml:space="preserve">unless an authorised human workflow explicitly permits it.</w:t>
      </w:r>
    </w:p>
    <w:p>
      <w:pPr>
        <w:numPr>
          <w:ilvl w:val="0"/>
          <w:numId w:val="1013"/>
        </w:numPr>
      </w:pPr>
      <w:r>
        <w:t xml:space="preserve">AI must distinguish planned time, operational window, actual time</w:t>
      </w:r>
      <w:r>
        <w:t xml:space="preserve"> </w:t>
      </w:r>
      <w:r>
        <w:t xml:space="preserve">and prediction; it must not present an estimate as a confirmed cue</w:t>
      </w:r>
      <w:r>
        <w:t xml:space="preserve"> </w:t>
      </w:r>
      <w:r>
        <w:t xml:space="preserve">condition.</w:t>
      </w:r>
    </w:p>
    <w:p>
      <w:pPr>
        <w:numPr>
          <w:ilvl w:val="0"/>
          <w:numId w:val="1013"/>
        </w:numPr>
      </w:pPr>
      <w:r>
        <w:t xml:space="preserve">AI may propose shortening, removal, resequencing or a bridge, but</w:t>
      </w:r>
      <w:r>
        <w:t xml:space="preserve"> </w:t>
      </w:r>
      <w:r>
        <w:t xml:space="preserve">must disclose protocol, cultural, contractual, safety, guest and</w:t>
      </w:r>
      <w:r>
        <w:t xml:space="preserve"> </w:t>
      </w:r>
      <w:r>
        <w:t xml:space="preserve">dependency consequences and the required approver.</w:t>
      </w:r>
    </w:p>
    <w:p>
      <w:pPr>
        <w:numPr>
          <w:ilvl w:val="0"/>
          <w:numId w:val="1013"/>
        </w:numPr>
      </w:pPr>
      <w:r>
        <w:t xml:space="preserve">AI must not infer disability, allergy, medical condition,</w:t>
      </w:r>
      <w:r>
        <w:t xml:space="preserve"> </w:t>
      </w:r>
      <w:r>
        <w:t xml:space="preserve">loneliness, distress, intoxication or personal preference as fact</w:t>
      </w:r>
      <w:r>
        <w:t xml:space="preserve"> </w:t>
      </w:r>
      <w:r>
        <w:t xml:space="preserve">from appearance or behaviour alone.</w:t>
      </w:r>
    </w:p>
    <w:p>
      <w:pPr>
        <w:numPr>
          <w:ilvl w:val="0"/>
          <w:numId w:val="1013"/>
        </w:numPr>
      </w:pPr>
      <w:r>
        <w:t xml:space="preserve">AI may flag an observable service signal and suggest a respectful</w:t>
      </w:r>
      <w:r>
        <w:t xml:space="preserve"> </w:t>
      </w:r>
      <w:r>
        <w:t xml:space="preserve">offer, but a person decides how to approach and records only minimum</w:t>
      </w:r>
      <w:r>
        <w:t xml:space="preserve"> </w:t>
      </w:r>
      <w:r>
        <w:t xml:space="preserve">necessary information.</w:t>
      </w:r>
    </w:p>
    <w:p>
      <w:pPr>
        <w:numPr>
          <w:ilvl w:val="0"/>
          <w:numId w:val="1013"/>
        </w:numPr>
      </w:pPr>
      <w:r>
        <w:t xml:space="preserve">AI must not promise an unavailable service, approve compensation,</w:t>
      </w:r>
      <w:r>
        <w:t xml:space="preserve"> </w:t>
      </w:r>
      <w:r>
        <w:t xml:space="preserve">override security/protocol/safety restrictions or close a guest</w:t>
      </w:r>
      <w:r>
        <w:t xml:space="preserve"> </w:t>
      </w:r>
      <w:r>
        <w:t xml:space="preserve">request without human-confirmed resolution evidence.</w:t>
      </w:r>
    </w:p>
    <w:p>
      <w:pPr>
        <w:numPr>
          <w:ilvl w:val="0"/>
          <w:numId w:val="1013"/>
        </w:numPr>
      </w:pPr>
      <w:r>
        <w:t xml:space="preserve">AI must not expose names, titles, dietary/allergy data, VIP</w:t>
      </w:r>
      <w:r>
        <w:t xml:space="preserve"> </w:t>
      </w:r>
      <w:r>
        <w:t xml:space="preserve">identity, movements or private requests in staff views beyond</w:t>
      </w:r>
      <w:r>
        <w:t xml:space="preserve"> </w:t>
      </w:r>
      <w:r>
        <w:t xml:space="preserve">role-specific necessity.</w:t>
      </w:r>
    </w:p>
    <w:p>
      <w:pPr>
        <w:numPr>
          <w:ilvl w:val="0"/>
          <w:numId w:val="1013"/>
        </w:numPr>
      </w:pPr>
      <w:r>
        <w:t xml:space="preserve">AI may evaluate standards evidence, but must not mark a standard met</w:t>
      </w:r>
      <w:r>
        <w:t xml:space="preserve"> </w:t>
      </w:r>
      <w:r>
        <w:t xml:space="preserve">from task completion alone when observation, guest confirmation or</w:t>
      </w:r>
      <w:r>
        <w:t xml:space="preserve"> </w:t>
      </w:r>
      <w:r>
        <w:t xml:space="preserve">specialist verification is required.</w:t>
      </w:r>
    </w:p>
    <w:p>
      <w:pPr>
        <w:numPr>
          <w:ilvl w:val="0"/>
          <w:numId w:val="1013"/>
        </w:numPr>
      </w:pPr>
      <w:r>
        <w:t xml:space="preserve">AI must label observation, report, inference, prediction and</w:t>
      </w:r>
      <w:r>
        <w:t xml:space="preserve"> </w:t>
      </w:r>
      <w:r>
        <w:t xml:space="preserve">confirmed fact distinctly; confidence does not convert inference</w:t>
      </w:r>
      <w:r>
        <w:t xml:space="preserve"> </w:t>
      </w:r>
      <w:r>
        <w:t xml:space="preserve">into fact.</w:t>
      </w:r>
    </w:p>
    <w:p>
      <w:pPr>
        <w:numPr>
          <w:ilvl w:val="0"/>
          <w:numId w:val="1013"/>
        </w:numPr>
      </w:pPr>
      <w:r>
        <w:t xml:space="preserve">AI must surface source, timestamp, freshness, assumptions,</w:t>
      </w:r>
      <w:r>
        <w:t xml:space="preserve"> </w:t>
      </w:r>
      <w:r>
        <w:t xml:space="preserve">alternative explanations, uncertainty and validity window for</w:t>
      </w:r>
      <w:r>
        <w:t xml:space="preserve"> </w:t>
      </w:r>
      <w:r>
        <w:t xml:space="preserve">material intelligence.</w:t>
      </w:r>
    </w:p>
    <w:p>
      <w:pPr>
        <w:numPr>
          <w:ilvl w:val="0"/>
          <w:numId w:val="1013"/>
        </w:numPr>
      </w:pPr>
      <w:r>
        <w:t xml:space="preserve">AI must not optimise solely for schedule or concealment when safety,</w:t>
      </w:r>
      <w:r>
        <w:t xml:space="preserve"> </w:t>
      </w:r>
      <w:r>
        <w:t xml:space="preserve">dignity, privacy, protocol, culture, law or truthful executive</w:t>
      </w:r>
      <w:r>
        <w:t xml:space="preserve"> </w:t>
      </w:r>
      <w:r>
        <w:t xml:space="preserve">reporting is affected.</w:t>
      </w:r>
    </w:p>
    <w:p>
      <w:pPr>
        <w:numPr>
          <w:ilvl w:val="0"/>
          <w:numId w:val="1013"/>
        </w:numPr>
      </w:pPr>
      <w:r>
        <w:t xml:space="preserve">AI must not autonomously issue radio instructions, command staff,</w:t>
      </w:r>
      <w:r>
        <w:t xml:space="preserve"> </w:t>
      </w:r>
      <w:r>
        <w:t xml:space="preserve">activate emergency plans, direct evacuation, disclose sensitive</w:t>
      </w:r>
      <w:r>
        <w:t xml:space="preserve"> </w:t>
      </w:r>
      <w:r>
        <w:t xml:space="preserve">movements or make executive/specialist decisions.</w:t>
      </w:r>
    </w:p>
    <w:p>
      <w:pPr>
        <w:numPr>
          <w:ilvl w:val="0"/>
          <w:numId w:val="1013"/>
        </w:numPr>
      </w:pPr>
      <w:r>
        <w:t xml:space="preserve">AI may rank consequential issues, but a fixed priority pyramid</w:t>
      </w:r>
      <w:r>
        <w:t xml:space="preserve"> </w:t>
      </w:r>
      <w:r>
        <w:t xml:space="preserve">cannot override case-specific vulnerability, scale, irreversibility,</w:t>
      </w:r>
      <w:r>
        <w:t xml:space="preserve"> </w:t>
      </w:r>
      <w:r>
        <w:t xml:space="preserve">legal duty or qualified incident command.</w:t>
      </w:r>
    </w:p>
    <w:p>
      <w:pPr>
        <w:numPr>
          <w:ilvl w:val="0"/>
          <w:numId w:val="1013"/>
        </w:numPr>
      </w:pPr>
      <w:r>
        <w:t xml:space="preserve">AI recommendations require acceptance/rejection and outcome logging;</w:t>
      </w:r>
      <w:r>
        <w:t xml:space="preserve"> </w:t>
      </w:r>
      <w:r>
        <w:t xml:space="preserve">silent automation is limited to approved low-impact presentation,</w:t>
      </w:r>
      <w:r>
        <w:t xml:space="preserve"> </w:t>
      </w:r>
      <w:r>
        <w:t xml:space="preserve">deduplication and routing functions.</w:t>
      </w:r>
    </w:p>
    <w:p>
      <w:pPr>
        <w:numPr>
          <w:ilvl w:val="0"/>
          <w:numId w:val="1013"/>
        </w:numPr>
      </w:pPr>
      <w:r>
        <w:t xml:space="preserve">Material decisions retain their data, rule, author, approver and</w:t>
      </w:r>
      <w:r>
        <w:t xml:space="preserve"> </w:t>
      </w:r>
      <w:r>
        <w:t xml:space="preserve">timestamp.</w:t>
      </w:r>
    </w:p>
    <w:p>
      <w:pPr>
        <w:numPr>
          <w:ilvl w:val="0"/>
          <w:numId w:val="1013"/>
        </w:numPr>
      </w:pPr>
      <w:r>
        <w:t xml:space="preserve">AI may calculate a probability x impact risk score and rank register</w:t>
      </w:r>
      <w:r>
        <w:t xml:space="preserve"> </w:t>
      </w:r>
      <w:r>
        <w:t xml:space="preserve">entries, but must not decide that a risk is acceptable; a named Risk</w:t>
      </w:r>
      <w:r>
        <w:t xml:space="preserve"> </w:t>
      </w:r>
      <w:r>
        <w:t xml:space="preserve">Owner and, above threshold, the CEO/delegated authority approves</w:t>
      </w:r>
      <w:r>
        <w:t xml:space="preserve"> </w:t>
      </w:r>
      <w:r>
        <w:t xml:space="preserve">residual risk.</w:t>
      </w:r>
    </w:p>
    <w:p>
      <w:pPr>
        <w:numPr>
          <w:ilvl w:val="0"/>
          <w:numId w:val="1013"/>
        </w:numPr>
      </w:pPr>
      <w:r>
        <w:t xml:space="preserve">AI must not itself classify an event as an incident versus a crisis;</w:t>
      </w:r>
      <w:r>
        <w:t xml:space="preserve"> </w:t>
      </w:r>
      <w:r>
        <w:t xml:space="preserve">it may surface the five crisis-escalation-test questions and their</w:t>
      </w:r>
      <w:r>
        <w:t xml:space="preserve"> </w:t>
      </w:r>
      <w:r>
        <w:t xml:space="preserve">supporting evidence, but the classification decision belongs to a</w:t>
      </w:r>
      <w:r>
        <w:t xml:space="preserve"> </w:t>
      </w:r>
      <w:r>
        <w:t xml:space="preserve">human at or above the indicated escalation level.</w:t>
      </w:r>
    </w:p>
    <w:p>
      <w:pPr>
        <w:numPr>
          <w:ilvl w:val="0"/>
          <w:numId w:val="1013"/>
        </w:numPr>
      </w:pPr>
      <w:r>
        <w:t xml:space="preserve">AI must not activate a weather, power, vendor or programme</w:t>
      </w:r>
      <w:r>
        <w:t xml:space="preserve"> </w:t>
      </w:r>
      <w:r>
        <w:t xml:space="preserve">contingency; it may detect that a defined decision trigger (IF/THEN/BY)</w:t>
      </w:r>
      <w:r>
        <w:t xml:space="preserve"> </w:t>
      </w:r>
      <w:r>
        <w:t xml:space="preserve">has been reached and alert the named decision owner before the</w:t>
      </w:r>
      <w:r>
        <w:t xml:space="preserve"> </w:t>
      </w:r>
      <w:r>
        <w:t xml:space="preserve">deadline.</w:t>
      </w:r>
    </w:p>
    <w:p>
      <w:pPr>
        <w:numPr>
          <w:ilvl w:val="0"/>
          <w:numId w:val="1013"/>
        </w:numPr>
      </w:pPr>
      <w:r>
        <w:t xml:space="preserve">AI must not issue, approve or send external crisis communication,</w:t>
      </w:r>
      <w:r>
        <w:t xml:space="preserve"> </w:t>
      </w:r>
      <w:r>
        <w:t xml:space="preserve">client updates or social/media statements; it may draft a message</w:t>
      </w:r>
      <w:r>
        <w:t xml:space="preserve"> </w:t>
      </w:r>
      <w:r>
        <w:t xml:space="preserve">against the client-briefing formula for the Client Communication Lead</w:t>
      </w:r>
      <w:r>
        <w:t xml:space="preserve"> </w:t>
      </w:r>
      <w:r>
        <w:t xml:space="preserve">to approve and send.</w:t>
      </w:r>
    </w:p>
    <w:p>
      <w:pPr>
        <w:numPr>
          <w:ilvl w:val="0"/>
          <w:numId w:val="1013"/>
        </w:numPr>
      </w:pPr>
      <w:r>
        <w:t xml:space="preserve">AI must not suppress, soften or delay a safety-relevant fact to</w:t>
      </w:r>
      <w:r>
        <w:t xml:space="preserve"> </w:t>
      </w:r>
      <w:r>
        <w:t xml:space="preserve">protect a schedule, a vendor, the client relationship or Maison</w:t>
      </w:r>
      <w:r>
        <w:t xml:space="preserve"> </w:t>
      </w:r>
      <w:r>
        <w:t xml:space="preserve">Doclar’s reputation.</w:t>
      </w:r>
    </w:p>
    <w:p>
      <w:pPr>
        <w:numPr>
          <w:ilvl w:val="0"/>
          <w:numId w:val="1013"/>
        </w:numPr>
      </w:pPr>
      <w:r>
        <w:t xml:space="preserve">AI must not name or imply individual blame in a risk, incident or</w:t>
      </w:r>
      <w:r>
        <w:t xml:space="preserve"> </w:t>
      </w:r>
      <w:r>
        <w:t xml:space="preserve">after-action record; root-cause analysis is captured at the system</w:t>
      </w:r>
      <w:r>
        <w:t xml:space="preserve"> </w:t>
      </w:r>
      <w:r>
        <w:t xml:space="preserve">level (the five whys), not the person level.</w:t>
      </w:r>
    </w:p>
    <w:p>
      <w:pPr>
        <w:numPr>
          <w:ilvl w:val="0"/>
          <w:numId w:val="1013"/>
        </w:numPr>
      </w:pPr>
      <w:r>
        <w:t xml:space="preserve">AI may flag that a near miss occurred and propose a learning</w:t>
      </w:r>
      <w:r>
        <w:t xml:space="preserve"> </w:t>
      </w:r>
      <w:r>
        <w:t xml:space="preserve">candidate, but a near miss becomes doctrine, a threshold or a rule</w:t>
      </w:r>
      <w:r>
        <w:t xml:space="preserve"> </w:t>
      </w:r>
      <w:r>
        <w:t xml:space="preserve">only through the same approval path as any other knowledge change.</w:t>
      </w:r>
    </w:p>
    <w:p>
      <w:pPr>
        <w:numPr>
          <w:ilvl w:val="0"/>
          <w:numId w:val="1013"/>
        </w:numPr>
      </w:pPr>
      <w:r>
        <w:t xml:space="preserve">AI must not open, close, merge or archive a Master Event File, nor</w:t>
      </w:r>
      <w:r>
        <w:t xml:space="preserve"> </w:t>
      </w:r>
      <w:r>
        <w:t xml:space="preserve">reconcile conflicting sub-record versions, without the Master Event</w:t>
      </w:r>
      <w:r>
        <w:t xml:space="preserve"> </w:t>
      </w:r>
      <w:r>
        <w:t xml:space="preserve">File Owner’s action.</w:t>
      </w:r>
    </w:p>
    <w:p>
      <w:pPr>
        <w:numPr>
          <w:ilvl w:val="0"/>
          <w:numId w:val="1013"/>
        </w:numPr>
      </w:pPr>
      <w:r>
        <w:t xml:space="preserve">AI must not promote a procedure to a canonical Standard Operating</w:t>
      </w:r>
      <w:r>
        <w:t xml:space="preserve"> </w:t>
      </w:r>
      <w:r>
        <w:t xml:space="preserve">Procedure from a single successful event; it may surface repeated-</w:t>
      </w:r>
      <w:r>
        <w:t xml:space="preserve"> </w:t>
      </w:r>
      <w:r>
        <w:t xml:space="preserve">success evidence to the SOP Custodian, who decides.</w:t>
      </w:r>
    </w:p>
    <w:p>
      <w:pPr>
        <w:numPr>
          <w:ilvl w:val="0"/>
          <w:numId w:val="1013"/>
        </w:numPr>
      </w:pPr>
      <w:r>
        <w:t xml:space="preserve">AI must not surface a cross-event pattern, comparison or ranking</w:t>
      </w:r>
      <w:r>
        <w:t xml:space="preserve"> </w:t>
      </w:r>
      <w:r>
        <w:t xml:space="preserve">(e.g. </w:t>
      </w:r>
      <w:r>
        <w:t xml:space="preserve">“</w:t>
      </w:r>
      <w:r>
        <w:t xml:space="preserve">Venue X has poor VIP parking</w:t>
      </w:r>
      <w:r>
        <w:t xml:space="preserve">”</w:t>
      </w:r>
      <w:r>
        <w:t xml:space="preserve">) that draws on more than one</w:t>
      </w:r>
      <w:r>
        <w:t xml:space="preserve"> </w:t>
      </w:r>
      <w:r>
        <w:t xml:space="preserve">client’s events without the Knowledge Base Curator’s confirmation</w:t>
      </w:r>
      <w:r>
        <w:t xml:space="preserve"> </w:t>
      </w:r>
      <w:r>
        <w:t xml:space="preserve">that privacy segregation between those clients’ events permits it.</w:t>
      </w:r>
    </w:p>
    <w:p>
      <w:pPr>
        <w:numPr>
          <w:ilvl w:val="0"/>
          <w:numId w:val="1013"/>
        </w:numPr>
      </w:pPr>
      <w:r>
        <w:t xml:space="preserve">AI must not treat an event-protection principle as a gradable risk</w:t>
      </w:r>
      <w:r>
        <w:t xml:space="preserve"> </w:t>
      </w:r>
      <w:r>
        <w:t xml:space="preserve">subject to probability x impact trade-off; it is non-negotiable by</w:t>
      </w:r>
      <w:r>
        <w:t xml:space="preserve"> </w:t>
      </w:r>
      <w:r>
        <w:t xml:space="preserve">definition and any conflict with it is escalated, not scored.</w:t>
      </w:r>
    </w:p>
    <w:p>
      <w:pPr>
        <w:numPr>
          <w:ilvl w:val="0"/>
          <w:numId w:val="1013"/>
        </w:numPr>
      </w:pPr>
      <w:r>
        <w:t xml:space="preserve">AI must not silently resolve a Known Unknown into an assumed value</w:t>
      </w:r>
      <w:r>
        <w:t xml:space="preserve"> </w:t>
      </w:r>
      <w:r>
        <w:t xml:space="preserve">for planning purposes without recording that it is an assumption</w:t>
      </w:r>
      <w:r>
        <w:t xml:space="preserve"> </w:t>
      </w:r>
      <w:r>
        <w:t xml:space="preserve">with a stated confidence and an owner.</w:t>
      </w:r>
    </w:p>
    <w:p>
      <w:pPr>
        <w:numPr>
          <w:ilvl w:val="0"/>
          <w:numId w:val="1013"/>
        </w:numPr>
      </w:pPr>
      <w:r>
        <w:t xml:space="preserve">AI must use the single canonical Supplier scorecard (Section 5,</w:t>
      </w:r>
      <w:r>
        <w:t xml:space="preserve"> </w:t>
      </w:r>
      <w:r>
        <w:t xml:space="preserve">resolved per M13-D01) for every vendor score; it must not</w:t>
      </w:r>
      <w:r>
        <w:t xml:space="preserve"> </w:t>
      </w:r>
      <w:r>
        <w:t xml:space="preserve">reconstruct or present either of the retired Module 13 scorecard</w:t>
      </w:r>
      <w:r>
        <w:t xml:space="preserve"> </w:t>
      </w:r>
      <w:r>
        <w:t xml:space="preserve">variants.</w:t>
      </w:r>
    </w:p>
    <w:p>
      <w:pPr>
        <w:numPr>
          <w:ilvl w:val="0"/>
          <w:numId w:val="1013"/>
        </w:numPr>
      </w:pPr>
      <w:r>
        <w:t xml:space="preserve">AI must not screen, shortlist, reject or score a hiring candidate</w:t>
      </w:r>
      <w:r>
        <w:t xml:space="preserve"> </w:t>
      </w:r>
      <w:r>
        <w:t xml:space="preserve">autonomously; it may structure interview-technique results (101.2)</w:t>
      </w:r>
      <w:r>
        <w:t xml:space="preserve"> </w:t>
      </w:r>
      <w:r>
        <w:t xml:space="preserve">for a human assessor’s decision only.</w:t>
      </w:r>
    </w:p>
    <w:p>
      <w:pPr>
        <w:numPr>
          <w:ilvl w:val="0"/>
          <w:numId w:val="1013"/>
        </w:numPr>
      </w:pPr>
      <w:r>
        <w:t xml:space="preserve">AI must not compile or expose an individual staff member’s</w:t>
      </w:r>
      <w:r>
        <w:t xml:space="preserve"> </w:t>
      </w:r>
      <w:r>
        <w:t xml:space="preserve">performance, recognition or accountability history outside the</w:t>
      </w:r>
      <w:r>
        <w:t xml:space="preserve"> </w:t>
      </w:r>
      <w:r>
        <w:t xml:space="preserve">People/Culture Owner and that person’s direct management chain, and</w:t>
      </w:r>
      <w:r>
        <w:t xml:space="preserve"> </w:t>
      </w:r>
      <w:r>
        <w:t xml:space="preserve">must not use it to infer fitness for unrelated roles without human</w:t>
      </w:r>
      <w:r>
        <w:t xml:space="preserve"> </w:t>
      </w:r>
      <w:r>
        <w:t xml:space="preserve">review.</w:t>
      </w:r>
    </w:p>
    <w:p>
      <w:pPr>
        <w:numPr>
          <w:ilvl w:val="0"/>
          <w:numId w:val="1013"/>
        </w:numPr>
      </w:pPr>
      <w:r>
        <w:t xml:space="preserve">AI must use the single canonical 5-second acknowledgement target</w:t>
      </w:r>
      <w:r>
        <w:t xml:space="preserve"> </w:t>
      </w:r>
      <w:r>
        <w:t xml:space="preserve">(64.1, resolved per M14-D01) wherever an acknowledgement-time target</w:t>
      </w:r>
      <w:r>
        <w:t xml:space="preserve"> </w:t>
      </w:r>
      <w:r>
        <w:t xml:space="preserve">is referenced; it must not reconstruct or present the retired</w:t>
      </w:r>
      <w:r>
        <w:t xml:space="preserve"> </w:t>
      </w:r>
      <w:r>
        <w:t xml:space="preserve">3-second or 10-second variants.</w:t>
      </w:r>
    </w:p>
    <w:p>
      <w:pPr>
        <w:numPr>
          <w:ilvl w:val="0"/>
          <w:numId w:val="1013"/>
        </w:numPr>
      </w:pPr>
      <w:r>
        <w:t xml:space="preserve">AI must not treat the Module 14 staff escalation matrix as a</w:t>
      </w:r>
      <w:r>
        <w:t xml:space="preserve"> </w:t>
      </w:r>
      <w:r>
        <w:t xml:space="preserve">separate authority from the 76.2 ladder; it is the same mechanism</w:t>
      </w:r>
      <w:r>
        <w:t xml:space="preserve"> </w:t>
      </w:r>
      <w:r>
        <w:t xml:space="preserve">viewed at staff-facing resolution.</w:t>
      </w:r>
    </w:p>
    <w:p>
      <w:pPr>
        <w:numPr>
          <w:ilvl w:val="0"/>
          <w:numId w:val="1013"/>
        </w:numPr>
      </w:pPr>
      <w:r>
        <w:t xml:space="preserve">AI must not send a guest-facing message (invitation, confirmation,</w:t>
      </w:r>
      <w:r>
        <w:t xml:space="preserve"> </w:t>
      </w:r>
      <w:r>
        <w:t xml:space="preserve">reminder, concierge reply, service-recovery message) autonomously</w:t>
      </w:r>
      <w:r>
        <w:t xml:space="preserve"> </w:t>
      </w:r>
      <w:r>
        <w:t xml:space="preserve">for anything above routine, pre-approved content; it may draft</w:t>
      </w:r>
      <w:r>
        <w:t xml:space="preserve"> </w:t>
      </w:r>
      <w:r>
        <w:t xml:space="preserve">against the approved templates and hierarchy (Section 113) for human</w:t>
      </w:r>
      <w:r>
        <w:t xml:space="preserve"> </w:t>
      </w:r>
      <w:r>
        <w:t xml:space="preserve">send approval.</w:t>
      </w:r>
    </w:p>
    <w:p>
      <w:pPr>
        <w:numPr>
          <w:ilvl w:val="0"/>
          <w:numId w:val="1013"/>
        </w:numPr>
      </w:pPr>
      <w:r>
        <w:t xml:space="preserve">AI must apply the 29.1 data-minimisation test to guest correspondence</w:t>
      </w:r>
      <w:r>
        <w:t xml:space="preserve"> </w:t>
      </w:r>
      <w:r>
        <w:t xml:space="preserve">specifically; it must not surface a stored preference or personal</w:t>
      </w:r>
      <w:r>
        <w:t xml:space="preserve"> </w:t>
      </w:r>
      <w:r>
        <w:t xml:space="preserve">detail in a message unless the guest would reasonably expect Maison</w:t>
      </w:r>
      <w:r>
        <w:t xml:space="preserve"> </w:t>
      </w:r>
      <w:r>
        <w:t xml:space="preserve">Doclar to know it and doing so improves the experience rather than</w:t>
      </w:r>
      <w:r>
        <w:t xml:space="preserve"> </w:t>
      </w:r>
      <w:r>
        <w:t xml:space="preserve">demonstrating surveillance.</w:t>
      </w:r>
    </w:p>
    <w:p>
      <w:pPr>
        <w:numPr>
          <w:ilvl w:val="0"/>
          <w:numId w:val="1013"/>
        </w:numPr>
      </w:pPr>
      <w:r>
        <w:t xml:space="preserve">AI must not action a guest-experience instruction from anyone other</w:t>
      </w:r>
      <w:r>
        <w:t xml:space="preserve"> </w:t>
      </w:r>
      <w:r>
        <w:t xml:space="preserve">than the event’s named Family Decision Owner or, in their absence,</w:t>
      </w:r>
      <w:r>
        <w:t xml:space="preserve"> </w:t>
      </w:r>
      <w:r>
        <w:t xml:space="preserve">the Event Director (115.1, resolved M15-D04); it may surface a</w:t>
      </w:r>
      <w:r>
        <w:t xml:space="preserve"> </w:t>
      </w:r>
      <w:r>
        <w:t xml:space="preserve">conflicting instruction to the correct authority but must not</w:t>
      </w:r>
      <w:r>
        <w:t xml:space="preserve"> </w:t>
      </w:r>
      <w:r>
        <w:t xml:space="preserve">execute it itself.</w:t>
      </w:r>
    </w:p>
    <w:p>
      <w:pPr>
        <w:numPr>
          <w:ilvl w:val="0"/>
          <w:numId w:val="1013"/>
        </w:numPr>
      </w:pPr>
      <w:r>
        <w:t xml:space="preserve">AI must use the single canonical 86.2 Crisis Scale for event-day</w:t>
      </w:r>
      <w:r>
        <w:t xml:space="preserve"> </w:t>
      </w:r>
      <w:r>
        <w:t xml:space="preserve">incident severity (resolved per M16-D01); it must not reconstruct or</w:t>
      </w:r>
      <w:r>
        <w:t xml:space="preserve"> </w:t>
      </w:r>
      <w:r>
        <w:t xml:space="preserve">present the retired Module 16 Incident Priority scale.</w:t>
      </w:r>
    </w:p>
    <w:p>
      <w:pPr>
        <w:numPr>
          <w:ilvl w:val="0"/>
          <w:numId w:val="1013"/>
        </w:numPr>
      </w:pPr>
      <w:r>
        <w:t xml:space="preserve">AI must not grant, expand or waive access-zone permission for any</w:t>
      </w:r>
      <w:r>
        <w:t xml:space="preserve"> </w:t>
      </w:r>
      <w:r>
        <w:t xml:space="preserve">person, including family members or the CEO informally; only the</w:t>
      </w:r>
      <w:r>
        <w:t xml:space="preserve"> </w:t>
      </w:r>
      <w:r>
        <w:t xml:space="preserve">named Security Override Authority for that event may do so (120.4),</w:t>
      </w:r>
      <w:r>
        <w:t xml:space="preserve"> </w:t>
      </w:r>
      <w:r>
        <w:t xml:space="preserve">and this authority is never the Family Decision Owner (115.1).</w:t>
      </w:r>
    </w:p>
    <w:p>
      <w:pPr>
        <w:numPr>
          <w:ilvl w:val="0"/>
          <w:numId w:val="1013"/>
        </w:numPr>
      </w:pPr>
      <w:r>
        <w:t xml:space="preserve">AI must not attempt to locate, identify or communicate about a lost</w:t>
      </w:r>
      <w:r>
        <w:t xml:space="preserve"> </w:t>
      </w:r>
      <w:r>
        <w:t xml:space="preserve">child beyond routing the report to the designated security/search</w:t>
      </w:r>
      <w:r>
        <w:t xml:space="preserve"> </w:t>
      </w:r>
      <w:r>
        <w:t xml:space="preserve">roles; it must not broadcast a child’s description or location</w:t>
      </w:r>
      <w:r>
        <w:t xml:space="preserve"> </w:t>
      </w:r>
      <w:r>
        <w:t xml:space="preserve">outside that controlled channel.</w:t>
      </w:r>
    </w:p>
    <w:p>
      <w:pPr>
        <w:numPr>
          <w:ilvl w:val="0"/>
          <w:numId w:val="1013"/>
        </w:numPr>
      </w:pPr>
      <w:r>
        <w:t xml:space="preserve">AI must not release, or advise releasing, a minor to anyone other</w:t>
      </w:r>
      <w:r>
        <w:t xml:space="preserve"> </w:t>
      </w:r>
      <w:r>
        <w:t xml:space="preserve">than their verified Responsible Adult or a recorded delegate</w:t>
      </w:r>
      <w:r>
        <w:t xml:space="preserve"> </w:t>
      </w:r>
      <w:r>
        <w:t xml:space="preserve">(120.5.1); it must not treat an asserted family relationship alone</w:t>
      </w:r>
      <w:r>
        <w:t xml:space="preserve"> </w:t>
      </w:r>
      <w:r>
        <w:t xml:space="preserve">as sufficient.</w:t>
      </w:r>
    </w:p>
    <w:p>
      <w:pPr>
        <w:numPr>
          <w:ilvl w:val="0"/>
          <w:numId w:val="1013"/>
        </w:numPr>
      </w:pPr>
      <w:r>
        <w:t xml:space="preserve">AI must treat photography or publication of a minor as unconsented</w:t>
      </w:r>
      <w:r>
        <w:t xml:space="preserve"> </w:t>
      </w:r>
      <w:r>
        <w:t xml:space="preserve">by default; it must not present a minor’s image as clearable without</w:t>
      </w:r>
      <w:r>
        <w:t xml:space="preserve"> </w:t>
      </w:r>
      <w:r>
        <w:t xml:space="preserve">an explicit, recorded guardian opt-in (120.5.2).</w:t>
      </w:r>
    </w:p>
    <w:p>
      <w:pPr>
        <w:numPr>
          <w:ilvl w:val="0"/>
          <w:numId w:val="1013"/>
        </w:numPr>
      </w:pPr>
      <w:r>
        <w:t xml:space="preserve">AI must not present the Module 17 Security Audit Scorecard and the</w:t>
      </w:r>
      <w:r>
        <w:t xml:space="preserve"> </w:t>
      </w:r>
      <w:r>
        <w:t xml:space="preserve">canonical Supplier scorecard (M13-D01) as measuring the same thing;</w:t>
      </w:r>
      <w:r>
        <w:t xml:space="preserve"> </w:t>
      </w:r>
      <w:r>
        <w:t xml:space="preserve">they assess different subjects and must not be merged or confused.</w:t>
      </w:r>
    </w:p>
    <w:p>
      <w:pPr>
        <w:numPr>
          <w:ilvl w:val="0"/>
          <w:numId w:val="1013"/>
        </w:numPr>
      </w:pPr>
      <w:r>
        <w:t xml:space="preserve">AI must not promote a fact into the cross-client-queryable knowledge</w:t>
      </w:r>
      <w:r>
        <w:t xml:space="preserve"> </w:t>
      </w:r>
      <w:r>
        <w:t xml:space="preserve">base (Venue Identity, Pattern Library, or a Vendor’s cross-client</w:t>
      </w:r>
      <w:r>
        <w:t xml:space="preserve"> </w:t>
      </w:r>
      <w:r>
        <w:t xml:space="preserve">summary) itself; it may propose a candidate with its supporting</w:t>
      </w:r>
      <w:r>
        <w:t xml:space="preserve"> </w:t>
      </w:r>
      <w:r>
        <w:t xml:space="preserve">evidence and privacy-tier assessment for the Knowledge Base Curator</w:t>
      </w:r>
      <w:r>
        <w:t xml:space="preserve"> </w:t>
      </w:r>
      <w:r>
        <w:t xml:space="preserve">to admit, hold or reject (123.4).</w:t>
      </w:r>
    </w:p>
    <w:p>
      <w:pPr>
        <w:numPr>
          <w:ilvl w:val="0"/>
          <w:numId w:val="1013"/>
        </w:numPr>
      </w:pPr>
      <w:r>
        <w:t xml:space="preserve">AI must not surface a Level 2 or Level 3 fact (123.3) in any</w:t>
      </w:r>
      <w:r>
        <w:t xml:space="preserve"> </w:t>
      </w:r>
      <w:r>
        <w:t xml:space="preserve">cross-client context, regardless of how the query is phrased or how</w:t>
      </w:r>
      <w:r>
        <w:t xml:space="preserve"> </w:t>
      </w:r>
      <w:r>
        <w:t xml:space="preserve">much time has passed since the originating event.</w:t>
      </w:r>
    </w:p>
    <w:p>
      <w:pPr>
        <w:numPr>
          <w:ilvl w:val="0"/>
          <w:numId w:val="1013"/>
        </w:numPr>
      </w:pPr>
      <w:r>
        <w:t xml:space="preserve">AI must not treat a single event’s evidence as a pattern; corroborating</w:t>
      </w:r>
      <w:r>
        <w:t xml:space="preserve"> </w:t>
      </w:r>
      <w:r>
        <w:t xml:space="preserve">evidence from multiple events is required before a Pattern Library</w:t>
      </w:r>
      <w:r>
        <w:t xml:space="preserve"> </w:t>
      </w:r>
      <w:r>
        <w:t xml:space="preserve">or Venue Identity entry may be proposed (123.4).</w:t>
      </w:r>
    </w:p>
    <w:p>
      <w:pPr>
        <w:numPr>
          <w:ilvl w:val="0"/>
          <w:numId w:val="1013"/>
        </w:numPr>
      </w:pPr>
      <w:r>
        <w:t xml:space="preserve">AI must apply the higher aggregation/de-identification bar to any</w:t>
      </w:r>
      <w:r>
        <w:t xml:space="preserve"> </w:t>
      </w:r>
      <w:r>
        <w:t xml:space="preserve">guest-behaviour pattern specifically, consistent with 29.1, before</w:t>
      </w:r>
      <w:r>
        <w:t xml:space="preserve"> </w:t>
      </w:r>
      <w:r>
        <w:t xml:space="preserve">proposing it for the cross-client layer (123.4).</w:t>
      </w:r>
    </w:p>
    <w:p>
      <w:pPr>
        <w:numPr>
          <w:ilvl w:val="0"/>
          <w:numId w:val="1013"/>
        </w:numPr>
      </w:pPr>
      <w:r>
        <w:t xml:space="preserve">AI must use the canonical Supplier scorecard including the three</w:t>
      </w:r>
      <w:r>
        <w:t xml:space="preserve"> </w:t>
      </w:r>
      <w:r>
        <w:t xml:space="preserve">fields added per M18-D01 (Communication, Timeliness, Flexibility),</w:t>
      </w:r>
      <w:r>
        <w:t xml:space="preserve"> </w:t>
      </w:r>
      <w:r>
        <w:t xml:space="preserve">scored /10 throughout (52.5); it must not reconstruct Module 18’s</w:t>
      </w:r>
      <w:r>
        <w:t xml:space="preserve"> </w:t>
      </w:r>
      <w:r>
        <w:t xml:space="preserve">original field set (with Presentation/Guest interaction as separate</w:t>
      </w:r>
      <w:r>
        <w:t xml:space="preserve"> </w:t>
      </w:r>
      <w:r>
        <w:t xml:space="preserve">fields) or any other variant.</w:t>
      </w:r>
    </w:p>
    <w:p>
      <w:pPr>
        <w:numPr>
          <w:ilvl w:val="0"/>
          <w:numId w:val="1013"/>
        </w:numPr>
      </w:pPr>
      <w:r>
        <w:t xml:space="preserve">AI must apply the commercial authority ladder (49.2.2) by spend type,</w:t>
      </w:r>
      <w:r>
        <w:t xml:space="preserve"> </w:t>
      </w:r>
      <w:r>
        <w:t xml:space="preserve">not amount alone: like-for-like emergency vendor replacement is</w:t>
      </w:r>
      <w:r>
        <w:t xml:space="preserve"> </w:t>
      </w:r>
      <w:r>
        <w:t xml:space="preserve">Event Director authority regardless of value; net-new spend is</w:t>
      </w:r>
      <w:r>
        <w:t xml:space="preserve"> </w:t>
      </w:r>
      <w:r>
        <w:t xml:space="preserve">capped at the event-specific percentage, defaulting to CEO approval</w:t>
      </w:r>
      <w:r>
        <w:t xml:space="preserve"> </w:t>
      </w:r>
      <w:r>
        <w:t xml:space="preserve">required if that percentage has not been set for the event. AI must</w:t>
      </w:r>
      <w:r>
        <w:t xml:space="preserve"> </w:t>
      </w:r>
      <w:r>
        <w:t xml:space="preserve">not release a payment-milestone tranche (49.2.3) without evidence</w:t>
      </w:r>
      <w:r>
        <w:t xml:space="preserve"> </w:t>
      </w:r>
      <w:r>
        <w:t xml:space="preserve">that its gating condition (mock-up approval, delivery sign-off, or</w:t>
      </w:r>
      <w:r>
        <w:t xml:space="preserve"> </w:t>
      </w:r>
      <w:r>
        <w:t xml:space="preserve">filed Supplier scorecard) has actually been met.</w:t>
      </w:r>
    </w:p>
    <w:p>
      <w:pPr>
        <w:numPr>
          <w:ilvl w:val="0"/>
          <w:numId w:val="1013"/>
        </w:numPr>
      </w:pPr>
      <w:r>
        <w:t xml:space="preserve">AI must not present the Staff Performance Scorecard (124.5), the</w:t>
      </w:r>
      <w:r>
        <w:t xml:space="preserve"> </w:t>
      </w:r>
      <w:r>
        <w:t xml:space="preserve">Supplier scorecard (52.5), the Security Audit Scorecard (120.6) or</w:t>
      </w:r>
      <w:r>
        <w:t xml:space="preserve"> </w:t>
      </w:r>
      <w:r>
        <w:t xml:space="preserve">the Event Score (135.6) as the same instrument; all four assess</w:t>
      </w:r>
      <w:r>
        <w:t xml:space="preserve"> </w:t>
      </w:r>
      <w:r>
        <w:t xml:space="preserve">different subjects, and AI must compute the Event Score’s vendor,</w:t>
      </w:r>
      <w:r>
        <w:t xml:space="preserve"> </w:t>
      </w:r>
      <w:r>
        <w:t xml:space="preserve">staff and security fields from that event’s actual underlying</w:t>
      </w:r>
      <w:r>
        <w:t xml:space="preserve"> </w:t>
      </w:r>
      <w:r>
        <w:t xml:space="preserve">scorecards rather than scoring them independently.</w:t>
      </w:r>
    </w:p>
    <w:p>
      <w:pPr>
        <w:numPr>
          <w:ilvl w:val="0"/>
          <w:numId w:val="1013"/>
        </w:numPr>
      </w:pPr>
      <w:r>
        <w:t xml:space="preserve">AI must treat the Staff Talent Record (124.6) as staff personal</w:t>
      </w:r>
      <w:r>
        <w:t xml:space="preserve"> </w:t>
      </w:r>
      <w:r>
        <w:t xml:space="preserve">data subject to the same care as guest data: no compiling or</w:t>
      </w:r>
      <w:r>
        <w:t xml:space="preserve"> </w:t>
      </w:r>
      <w:r>
        <w:t xml:space="preserve">exposing a person’s performance history outside their management</w:t>
      </w:r>
      <w:r>
        <w:t xml:space="preserve"> </w:t>
      </w:r>
      <w:r>
        <w:t xml:space="preserve">chain and the People/Culture Owner (8.0.7), and no retention or use</w:t>
      </w:r>
      <w:r>
        <w:t xml:space="preserve"> </w:t>
      </w:r>
      <w:r>
        <w:t xml:space="preserve">beyond what M19-D01 eventually authorises.</w:t>
      </w:r>
    </w:p>
    <w:p>
      <w:pPr>
        <w:numPr>
          <w:ilvl w:val="0"/>
          <w:numId w:val="1013"/>
        </w:numPr>
      </w:pPr>
      <w:r>
        <w:t xml:space="preserve">In every Consult response (134), AI must tag the correct decision</w:t>
      </w:r>
      <w:r>
        <w:t xml:space="preserve"> </w:t>
      </w:r>
      <w:r>
        <w:t xml:space="preserve">authority for the matter and must never phrase a recommendation as</w:t>
      </w:r>
      <w:r>
        <w:t xml:space="preserve"> </w:t>
      </w:r>
      <w:r>
        <w:t xml:space="preserve">executable instruction to a requester who does not hold that</w:t>
      </w:r>
      <w:r>
        <w:t xml:space="preserve"> </w:t>
      </w:r>
      <w:r>
        <w:t xml:space="preserve">authority themselves; where precedent is weak or absent, AI must</w:t>
      </w:r>
      <w:r>
        <w:t xml:space="preserve"> </w:t>
      </w:r>
      <w:r>
        <w:t xml:space="preserve">say so rather than produce a confident-sounding answer to fill the</w:t>
      </w:r>
      <w:r>
        <w:t xml:space="preserve"> </w:t>
      </w:r>
      <w:r>
        <w:t xml:space="preserve">gap (134.3).</w:t>
      </w:r>
    </w:p>
    <w:p>
      <w:pPr>
        <w:numPr>
          <w:ilvl w:val="0"/>
          <w:numId w:val="1013"/>
        </w:numPr>
      </w:pPr>
      <w:r>
        <w:t xml:space="preserve">AI must clearly label a citation to the Judgement Case Library</w:t>
      </w:r>
      <w:r>
        <w:t xml:space="preserve"> </w:t>
      </w:r>
      <w:r>
        <w:t xml:space="preserve">(139.3) as illustrative CEO-authored doctrine, and must never</w:t>
      </w:r>
      <w:r>
        <w:t xml:space="preserve"> </w:t>
      </w:r>
      <w:r>
        <w:t xml:space="preserve">present it as Pattern Library (123.2) evidence or imply it reflects</w:t>
      </w:r>
      <w:r>
        <w:t xml:space="preserve"> </w:t>
      </w:r>
      <w:r>
        <w:t xml:space="preserve">an observed, corroborated event outcome.</w:t>
      </w:r>
    </w:p>
    <w:p>
      <w:pPr>
        <w:numPr>
          <w:ilvl w:val="0"/>
          <w:numId w:val="1013"/>
        </w:numPr>
      </w:pPr>
      <w:r>
        <w:t xml:space="preserve">AI must not generate a protocol, precedence, seating or forms-of-</w:t>
      </w:r>
      <w:r>
        <w:t xml:space="preserve"> </w:t>
      </w:r>
      <w:r>
        <w:t xml:space="preserve">address recommendation for a live event until the shadow-mode</w:t>
      </w:r>
      <w:r>
        <w:t xml:space="preserve"> </w:t>
      </w:r>
      <w:r>
        <w:t xml:space="preserve">evaluation harness (144) has validated that capability against its</w:t>
      </w:r>
      <w:r>
        <w:t xml:space="preserve"> </w:t>
      </w:r>
      <w:r>
        <w:t xml:space="preserve">acceptance criteria; until then, any such AI output must be labelled</w:t>
      </w:r>
      <w:r>
        <w:t xml:space="preserve"> </w:t>
      </w:r>
      <w:r>
        <w:t xml:space="preserve">as unvalidated and routed for full human derivation rather than</w:t>
      </w:r>
      <w:r>
        <w:t xml:space="preserve"> </w:t>
      </w:r>
      <w:r>
        <w:t xml:space="preserve">treated as a reviewable draft.</w:t>
      </w:r>
    </w:p>
    <w:p>
      <w:pPr>
        <w:numPr>
          <w:ilvl w:val="0"/>
          <w:numId w:val="1013"/>
        </w:numPr>
      </w:pPr>
      <w:r>
        <w:t xml:space="preserve">AI must never state an officeholder name, title-holder or other</w:t>
      </w:r>
      <w:r>
        <w:t xml:space="preserve"> </w:t>
      </w:r>
      <w:r>
        <w:rPr>
          <w:rStyle w:val="VerbatimChar"/>
        </w:rPr>
        <w:t xml:space="preserve">[Verify]</w:t>
      </w:r>
      <w:r>
        <w:t xml:space="preserve">-marked entry from the Protocol Register (143) as current</w:t>
      </w:r>
      <w:r>
        <w:t xml:space="preserve"> </w:t>
      </w:r>
      <w:r>
        <w:t xml:space="preserve">fact; it must always present such entries as requiring event-specific</w:t>
      </w:r>
      <w:r>
        <w:t xml:space="preserve"> </w:t>
      </w:r>
      <w:r>
        <w:t xml:space="preserve">verification, consistent with the absence-handling rule (128.2).</w:t>
      </w:r>
    </w:p>
    <w:p>
      <w:pPr>
        <w:numPr>
          <w:ilvl w:val="0"/>
          <w:numId w:val="1013"/>
        </w:numPr>
      </w:pPr>
      <w:r>
        <w:t xml:space="preserve">AI must treat the Staffing Policy Framework (142) as Provisional,</w:t>
      </w:r>
      <w:r>
        <w:t xml:space="preserve"> </w:t>
      </w:r>
      <w:r>
        <w:t xml:space="preserve">not Approved, in any output referencing it, and must note that</w:t>
      </w:r>
      <w:r>
        <w:t xml:space="preserve"> </w:t>
      </w:r>
      <w:r>
        <w:t xml:space="preserve">employment-counsel sign-off is outstanding wherever the framework is</w:t>
      </w:r>
      <w:r>
        <w:t xml:space="preserve"> </w:t>
      </w:r>
      <w:r>
        <w:t xml:space="preserve">cited for a compliance-sensitive purpose.</w:t>
      </w:r>
    </w:p>
    <w:bookmarkEnd w:id="55"/>
    <w:bookmarkEnd w:id="56"/>
    <w:bookmarkStart w:id="57" w:name="global-doctrine-and-lagos-context"/>
    <w:p>
      <w:pPr>
        <w:pStyle w:val="Heading1"/>
      </w:pPr>
      <w:r>
        <w:t xml:space="preserve">9. Global doctrine and Lagos context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3424"/>
        <w:gridCol w:w="428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Globally reusable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Lagos / Nigeria context pack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Anticipation, dignity,</w:t>
            </w:r>
            <w:r>
              <w:t xml:space="preserve"> </w:t>
            </w:r>
            <w:r>
              <w:t xml:space="preserve">discretion, effortlessness,</w:t>
            </w:r>
            <w:r>
              <w:t xml:space="preserve"> </w:t>
            </w:r>
            <w:r>
              <w:t xml:space="preserve">friction auditing, recognition,</w:t>
            </w:r>
            <w:r>
              <w:t xml:space="preserve"> </w:t>
            </w:r>
            <w:r>
              <w:t xml:space="preserve">journey design, five-layer</w:t>
            </w:r>
            <w:r>
              <w:t xml:space="preserve"> </w:t>
            </w:r>
            <w:r>
              <w:t xml:space="preserve">evaluation, personalisation</w:t>
            </w:r>
            <w:r>
              <w:t xml:space="preserve"> </w:t>
            </w:r>
            <w:r>
              <w:t xml:space="preserve">boundaries, readiness and</w:t>
            </w:r>
            <w:r>
              <w:t xml:space="preserve"> </w:t>
            </w:r>
            <w:r>
              <w:t xml:space="preserve">contingency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Traffic variability; venue access and</w:t>
            </w:r>
            <w:r>
              <w:t xml:space="preserve"> </w:t>
            </w:r>
            <w:r>
              <w:t xml:space="preserve">parking; heat, humidity and rainfall;</w:t>
            </w:r>
            <w:r>
              <w:t xml:space="preserve"> </w:t>
            </w:r>
            <w:r>
              <w:t xml:space="preserve">power resilience; communications</w:t>
            </w:r>
            <w:r>
              <w:t xml:space="preserve"> </w:t>
            </w:r>
            <w:r>
              <w:t xml:space="preserve">resilience; airport variability;</w:t>
            </w:r>
            <w:r>
              <w:t xml:space="preserve"> </w:t>
            </w:r>
            <w:r>
              <w:t xml:space="preserve">drivers and entourages; political,</w:t>
            </w:r>
            <w:r>
              <w:t xml:space="preserve"> </w:t>
            </w:r>
            <w:r>
              <w:t xml:space="preserve">religious and traditional protocol;</w:t>
            </w:r>
            <w:r>
              <w:t xml:space="preserve"> </w:t>
            </w:r>
            <w:r>
              <w:t xml:space="preserve">multi-location events; emergency</w:t>
            </w:r>
            <w:r>
              <w:t xml:space="preserve"> </w:t>
            </w:r>
            <w:r>
              <w:t xml:space="preserve">access; local suppliers and currency</w:t>
            </w:r>
          </w:p>
        </w:tc>
      </w:tr>
    </w:tbl>
    <w:p>
      <w:pPr>
        <w:pStyle w:val="BodyText"/>
      </w:pPr>
      <w:r>
        <w:t xml:space="preserve">Context packs create considerations and evidence requirements, not</w:t>
      </w:r>
      <w:r>
        <w:t xml:space="preserve"> </w:t>
      </w:r>
      <w:r>
        <w:t xml:space="preserve">stereotypes. The system must use event facts, historical evidence and</w:t>
      </w:r>
      <w:r>
        <w:t xml:space="preserve"> </w:t>
      </w:r>
      <w:r>
        <w:t xml:space="preserve">verified live conditions rather than assuming uniform guest behaviour.</w:t>
      </w:r>
    </w:p>
    <w:bookmarkEnd w:id="57"/>
    <w:bookmarkStart w:id="60" w:name="friction-taxonomy-foundation"/>
    <w:p>
      <w:pPr>
        <w:pStyle w:val="Heading1"/>
      </w:pPr>
      <w:r>
        <w:t xml:space="preserve">10. Friction taxonomy — foundation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033"/>
        <w:gridCol w:w="56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Journey stage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Illustrative friction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Pre-event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invitation, RSVP, dress, directions, timing</w:t>
            </w:r>
            <w:r>
              <w:t xml:space="preserve"> </w:t>
            </w:r>
            <w:r>
              <w:t xml:space="preserve">or communication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Traffic uncertainty, missing transport status or</w:t>
            </w:r>
            <w:r>
              <w:t xml:space="preserve"> </w:t>
            </w:r>
            <w:r>
              <w:t xml:space="preserve">route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Waiting, searching, security repetition, parking,</w:t>
            </w:r>
            <w:r>
              <w:t xml:space="preserve"> </w:t>
            </w:r>
            <w:r>
              <w:t xml:space="preserve">exposed walking or failed recognition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 destination, route or next step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During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Seating, temperature, sound, sightline, toilet,</w:t>
            </w:r>
            <w:r>
              <w:t xml:space="preserve"> </w:t>
            </w:r>
            <w:r>
              <w:t xml:space="preserve">food, programme or movement issues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Congestion, timing uncertainty, missing escort or</w:t>
            </w:r>
            <w:r>
              <w:t xml:space="preserve"> </w:t>
            </w:r>
            <w:r>
              <w:t xml:space="preserve">dependency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Departure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Vehicle search, belongings, unsafe waiting, farewell</w:t>
            </w:r>
            <w:r>
              <w:t xml:space="preserve"> </w:t>
            </w:r>
            <w:r>
              <w:t xml:space="preserve">or transport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Post-event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follow-up, unresolved issue or inappropriate</w:t>
            </w:r>
            <w:r>
              <w:t xml:space="preserve"> </w:t>
            </w:r>
            <w:r>
              <w:t xml:space="preserve">reuse of information</w:t>
            </w:r>
          </w:p>
        </w:tc>
      </w:tr>
    </w:tbl>
    <w:p>
      <w:pPr>
        <w:pStyle w:val="BodyText"/>
      </w:pPr>
      <w:r>
        <w:t xml:space="preserve">Every future friction record should include cause, affected group,</w:t>
      </w:r>
      <w:r>
        <w:t xml:space="preserve"> </w:t>
      </w:r>
      <w:r>
        <w:t xml:space="preserve">likelihood, impact, confidence, prevention, contingency, owner,</w:t>
      </w:r>
      <w:r>
        <w:t xml:space="preserve"> </w:t>
      </w:r>
      <w:r>
        <w:t xml:space="preserve">escalation and resolution deadline.</w:t>
      </w:r>
    </w:p>
    <w:bookmarkStart w:id="58" w:name="friction-severity-scale"/>
    <w:p>
      <w:pPr>
        <w:pStyle w:val="Heading2"/>
      </w:pPr>
      <w:r>
        <w:t xml:space="preserve">10.1 Friction severity scale</w:t>
      </w:r>
    </w:p>
    <w:tbl>
      <w:tblPr>
        <w:tblStyle w:val="Table"/>
        <w:tblW w:type="pct" w:w="4867"/>
        <w:tblLook w:firstRow="1" w:lastRow="0" w:firstColumn="0" w:lastColumn="0" w:noHBand="0" w:noVBand="0" w:val="0020"/>
        <w:jc w:val="start"/>
      </w:tblPr>
      <w:tblGrid>
        <w:gridCol w:w="1478"/>
        <w:gridCol w:w="2745"/>
        <w:gridCol w:w="34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Guest impact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Required treatment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 — 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 and monitor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— 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Barely noticeable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when proportionate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—</w:t>
            </w:r>
            <w:r>
              <w:t xml:space="preserve"> </w:t>
            </w: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Guest must think or 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Mitigate and monitor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—</w:t>
            </w:r>
            <w:r>
              <w:t xml:space="preserve"> </w:t>
            </w:r>
            <w:r>
              <w:t xml:space="preserve">Significant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Guest experiences</w:t>
            </w:r>
            <w:r>
              <w:t xml:space="preserve"> </w:t>
            </w:r>
            <w:r>
              <w:t xml:space="preserve">inconvenience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eliminated or explicitly</w:t>
            </w:r>
            <w:r>
              <w:t xml:space="preserve"> </w:t>
            </w:r>
            <w:r>
              <w:t xml:space="preserve">accepted before readiness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— Serious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Guest is frustrated or</w:t>
            </w:r>
            <w:r>
              <w:t xml:space="preserve"> </w:t>
            </w:r>
            <w:r>
              <w:t xml:space="preserve">embarrassed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remediation and</w:t>
            </w:r>
            <w:r>
              <w:t xml:space="preserve"> </w:t>
            </w:r>
            <w:r>
              <w:t xml:space="preserve">escalation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—</w:t>
            </w:r>
            <w:r>
              <w:t xml:space="preserve"> </w:t>
            </w: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Experience, dignity,</w:t>
            </w:r>
            <w:r>
              <w:t xml:space="preserve"> </w:t>
            </w:r>
            <w:r>
              <w:t xml:space="preserve">safety or reputation is</w:t>
            </w:r>
            <w:r>
              <w:t xml:space="preserve"> </w:t>
            </w:r>
            <w:r>
              <w:t xml:space="preserve">materially damaged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Stop/contain, escalate and</w:t>
            </w:r>
            <w:r>
              <w:t xml:space="preserve"> </w:t>
            </w:r>
            <w:r>
              <w:t xml:space="preserve">recover immediately</w:t>
            </w:r>
          </w:p>
        </w:tc>
      </w:tr>
    </w:tbl>
    <w:p>
      <w:pPr>
        <w:pStyle w:val="BodyText"/>
      </w:pPr>
      <w:r>
        <w:t xml:space="preserve">Severity is not the full risk score. Prioritisation must also consider</w:t>
      </w:r>
      <w:r>
        <w:t xml:space="preserve"> </w:t>
      </w:r>
      <w:r>
        <w:t xml:space="preserve">likelihood, duration, affected population, guest vulnerability,</w:t>
      </w:r>
      <w:r>
        <w:t xml:space="preserve"> </w:t>
      </w:r>
      <w:r>
        <w:t xml:space="preserve">recoverability, confidence and reputational or safety consequences.</w:t>
      </w:r>
    </w:p>
    <w:bookmarkEnd w:id="58"/>
    <w:bookmarkStart w:id="59" w:name="never-ask-test"/>
    <w:p>
      <w:pPr>
        <w:pStyle w:val="Heading2"/>
      </w:pPr>
      <w:r>
        <w:t xml:space="preserve">10.2 Never-ask test</w:t>
      </w:r>
    </w:p>
    <w:p>
      <w:pPr>
        <w:pStyle w:val="FirstParagraph"/>
      </w:pPr>
      <w:r>
        <w:t xml:space="preserve">For every journey segment, the system must identify questions the guest</w:t>
      </w:r>
      <w:r>
        <w:t xml:space="preserve"> </w:t>
      </w:r>
      <w:r>
        <w:t xml:space="preserve">should never need to ask. Each prohibited question must map to a</w:t>
      </w:r>
      <w:r>
        <w:t xml:space="preserve"> </w:t>
      </w:r>
      <w:r>
        <w:t xml:space="preserve">preventive communication, cue, person, process or environmental design.</w:t>
      </w:r>
      <w:r>
        <w:t xml:space="preserve"> </w:t>
      </w:r>
      <w:r>
        <w:t xml:space="preserve">A repeated</w:t>
      </w:r>
      <w:r>
        <w:t xml:space="preserve"> </w:t>
      </w:r>
      <w:r>
        <w:t xml:space="preserve">“</w:t>
      </w:r>
      <w:r>
        <w:t xml:space="preserve">never ask</w:t>
      </w:r>
      <w:r>
        <w:t xml:space="preserve">”</w:t>
      </w:r>
      <w:r>
        <w:t xml:space="preserve"> </w:t>
      </w:r>
      <w:r>
        <w:t xml:space="preserve">question is evidence of a design failure, not</w:t>
      </w:r>
      <w:r>
        <w:t xml:space="preserve"> </w:t>
      </w:r>
      <w:r>
        <w:t xml:space="preserve">merely a guest enquiry.</w:t>
      </w:r>
    </w:p>
    <w:bookmarkEnd w:id="59"/>
    <w:bookmarkEnd w:id="60"/>
    <w:bookmarkStart w:id="80" w:name="open-decisions-and-unresolved-knowledge"/>
    <w:p>
      <w:pPr>
        <w:pStyle w:val="Heading1"/>
      </w:pPr>
      <w:r>
        <w:t xml:space="preserve">11. Open decisions and unresolved knowledge</w:t>
      </w:r>
    </w:p>
    <w:tbl>
      <w:tblPr>
        <w:tblStyle w:val="Table"/>
        <w:tblW w:type="pct" w:w="4867"/>
        <w:tblLook w:firstRow="1" w:lastRow="0" w:firstColumn="0" w:lastColumn="0" w:noHBand="0" w:noVBand="0" w:val="0020"/>
        <w:jc w:val="start"/>
      </w:tblPr>
      <w:tblGrid>
        <w:gridCol w:w="950"/>
        <w:gridCol w:w="3379"/>
        <w:gridCol w:w="33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Decision 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Recommended starting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M1-D01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the minimum dignity</w:t>
            </w:r>
            <w:r>
              <w:t xml:space="preserve"> </w:t>
            </w:r>
            <w:r>
              <w:t xml:space="preserve">standard for every guest?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a universal baseline</w:t>
            </w:r>
            <w:r>
              <w:t xml:space="preserve"> </w:t>
            </w:r>
            <w:r>
              <w:t xml:space="preserve">before service tiers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M1-D02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promises are</w:t>
            </w:r>
            <w:r>
              <w:t xml:space="preserve"> </w:t>
            </w:r>
            <w:r>
              <w:t xml:space="preserve">non-negotiable at every Maison</w:t>
            </w:r>
            <w:r>
              <w:t xml:space="preserve"> </w:t>
            </w:r>
            <w:r>
              <w:t xml:space="preserve">Doclar event?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an acceptance and</w:t>
            </w:r>
            <w:r>
              <w:t xml:space="preserve"> </w:t>
            </w:r>
            <w:r>
              <w:t xml:space="preserve">readiness floor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M1-D03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failures prevent readiness</w:t>
            </w:r>
            <w:r>
              <w:t xml:space="preserve"> </w:t>
            </w:r>
            <w:r>
              <w:t xml:space="preserve">approval?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critical blockers plus</w:t>
            </w:r>
            <w:r>
              <w:t xml:space="preserve"> </w:t>
            </w:r>
            <w:r>
              <w:t xml:space="preserve">evidence 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M1-D04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may the system decide</w:t>
            </w:r>
            <w:r>
              <w:t xml:space="preserve"> </w:t>
            </w:r>
            <w:r>
              <w:t xml:space="preserve">automatically?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 low-impact</w:t>
            </w:r>
            <w:r>
              <w:t xml:space="preserve"> </w:t>
            </w:r>
            <w:r>
              <w:t xml:space="preserve">classification and routing;</w:t>
            </w:r>
            <w:r>
              <w:t xml:space="preserve"> </w:t>
            </w:r>
            <w:r>
              <w:t xml:space="preserve">approve material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M1-D05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guest information will</w:t>
            </w:r>
            <w:r>
              <w:t xml:space="preserve"> </w:t>
            </w:r>
            <w:r>
              <w:t xml:space="preserve">Maison Doclar refuse to</w:t>
            </w:r>
            <w:r>
              <w:t xml:space="preserve"> </w:t>
            </w:r>
            <w:r>
              <w:t xml:space="preserve">collect?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Adopt minimum-necessary and</w:t>
            </w:r>
            <w:r>
              <w:t xml:space="preserve"> </w:t>
            </w:r>
            <w:r>
              <w:t xml:space="preserve">purpose-limited collection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M1-D06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may knowledge from one</w:t>
            </w:r>
            <w:r>
              <w:t xml:space="preserve"> </w:t>
            </w:r>
            <w:r>
              <w:t xml:space="preserve">event be reused at another?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 relevance, provenance,</w:t>
            </w:r>
            <w:r>
              <w:t xml:space="preserve"> </w:t>
            </w:r>
            <w:r>
              <w:t xml:space="preserve">validity and permission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M1-D07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should conflicting host</w:t>
            </w:r>
            <w:r>
              <w:t xml:space="preserve"> </w:t>
            </w:r>
            <w:r>
              <w:t xml:space="preserve">instructions be handled?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Dignity, safety, legality and</w:t>
            </w:r>
            <w:r>
              <w:t xml:space="preserve"> </w:t>
            </w:r>
            <w:r>
              <w:t xml:space="preserve">privacy override convenience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M1-D08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authority must Maison</w:t>
            </w:r>
            <w:r>
              <w:t xml:space="preserve"> </w:t>
            </w:r>
            <w:r>
              <w:t xml:space="preserve">Doclar possess to own the</w:t>
            </w:r>
            <w:r>
              <w:t xml:space="preserve"> </w:t>
            </w:r>
            <w:r>
              <w:t xml:space="preserve">experience?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contractual</w:t>
            </w:r>
            <w:r>
              <w:t xml:space="preserve"> </w:t>
            </w:r>
            <w:r>
              <w:t xml:space="preserve">responsibility and operational</w:t>
            </w:r>
            <w:r>
              <w:t xml:space="preserve"> </w:t>
            </w:r>
            <w:r>
              <w:t xml:space="preserve">control separately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M1-D09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does</w:t>
            </w:r>
            <w:r>
              <w:t xml:space="preserve"> </w:t>
            </w:r>
            <w:r>
              <w:t xml:space="preserve">“</w:t>
            </w:r>
            <w:r>
              <w:t xml:space="preserve">memory</w:t>
            </w:r>
            <w:r>
              <w:t xml:space="preserve">”</w:t>
            </w:r>
            <w:r>
              <w:t xml:space="preserve"> </w:t>
            </w:r>
            <w:r>
              <w:t xml:space="preserve">mean</w:t>
            </w:r>
            <w:r>
              <w:t xml:space="preserve"> </w:t>
            </w:r>
            <w:r>
              <w:t xml:space="preserve">operationally?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emotional recollection,</w:t>
            </w:r>
            <w:r>
              <w:t xml:space="preserve"> </w:t>
            </w:r>
            <w:r>
              <w:t xml:space="preserve">advocacy and signature moments</w:t>
            </w:r>
            <w:r>
              <w:t xml:space="preserve"> </w:t>
            </w:r>
            <w:r>
              <w:t xml:space="preserve">separately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M1-D10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is guest significance</w:t>
            </w:r>
            <w:r>
              <w:t xml:space="preserve"> </w:t>
            </w:r>
            <w:r>
              <w:t xml:space="preserve">represented?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independent dimensions;</w:t>
            </w:r>
            <w:r>
              <w:t xml:space="preserve"> </w:t>
            </w:r>
            <w:r>
              <w:t xml:space="preserve">never one status score</w:t>
            </w:r>
          </w:p>
        </w:tc>
      </w:tr>
    </w:tbl>
    <w:bookmarkStart w:id="61" w:name="module-2-decisions"/>
    <w:p>
      <w:pPr>
        <w:pStyle w:val="Heading2"/>
      </w:pPr>
      <w:r>
        <w:t xml:space="preserve">11.1 Module 2 decisions</w:t>
      </w:r>
    </w:p>
    <w:tbl>
      <w:tblPr>
        <w:tblStyle w:val="Table"/>
        <w:tblW w:type="pct" w:w="4867"/>
        <w:tblLook w:firstRow="1" w:lastRow="0" w:firstColumn="0" w:lastColumn="0" w:noHBand="0" w:noVBand="0" w:val="0020"/>
        <w:jc w:val="start"/>
      </w:tblPr>
      <w:tblGrid>
        <w:gridCol w:w="950"/>
        <w:gridCol w:w="3379"/>
        <w:gridCol w:w="33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Decision 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Recommended starting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M2-D01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the canonical</w:t>
            </w:r>
            <w:r>
              <w:t xml:space="preserve"> </w:t>
            </w:r>
            <w:r>
              <w:t xml:space="preserve">journey-stage vocabulary?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Adopt fourteen stages but allow</w:t>
            </w:r>
            <w:r>
              <w:t xml:space="preserve"> </w:t>
            </w:r>
            <w:r>
              <w:t xml:space="preserve">event templates to omit or</w:t>
            </w:r>
            <w:r>
              <w:t xml:space="preserve"> </w:t>
            </w:r>
            <w:r>
              <w:t xml:space="preserve">extend with traceability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M2-D02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does a journey begin and</w:t>
            </w:r>
            <w:r>
              <w:t xml:space="preserve"> </w:t>
            </w:r>
            <w:r>
              <w:t xml:space="preserve">end?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boundaries by event scope</w:t>
            </w:r>
            <w:r>
              <w:t xml:space="preserve"> </w:t>
            </w:r>
            <w:r>
              <w:t xml:space="preserve">and promise, not event</w:t>
            </w:r>
            <w:r>
              <w:t xml:space="preserve"> </w:t>
            </w:r>
            <w:r>
              <w:t xml:space="preserve">start/end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M2-D03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makes a touchpoint or</w:t>
            </w:r>
            <w:r>
              <w:t xml:space="preserve"> </w:t>
            </w:r>
            <w:r>
              <w:t xml:space="preserve">transition</w:t>
            </w:r>
            <w:r>
              <w:t xml:space="preserve"> </w:t>
            </w:r>
            <w:r>
              <w:t xml:space="preserve">“</w:t>
            </w:r>
            <w:r>
              <w:t xml:space="preserve">material</w:t>
            </w:r>
            <w:r>
              <w:t xml:space="preserve">”</w:t>
            </w: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if failure can affect</w:t>
            </w:r>
            <w:r>
              <w:t xml:space="preserve"> </w:t>
            </w:r>
            <w:r>
              <w:t xml:space="preserve">knowledge, time, dignity,</w:t>
            </w:r>
            <w:r>
              <w:t xml:space="preserve"> </w:t>
            </w:r>
            <w:r>
              <w:t xml:space="preserve">comfort, safety, protocol,</w:t>
            </w:r>
            <w:r>
              <w:t xml:space="preserve"> </w:t>
            </w:r>
            <w:r>
              <w:t xml:space="preserve">emotion or continuity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M2-D04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are emotional states</w:t>
            </w:r>
            <w:r>
              <w:t xml:space="preserve"> </w:t>
            </w:r>
            <w:r>
              <w:t xml:space="preserve">captured?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intended, self-reported and</w:t>
            </w:r>
            <w:r>
              <w:t xml:space="preserve"> </w:t>
            </w:r>
            <w:r>
              <w:t xml:space="preserve">evidenced-observed states</w:t>
            </w:r>
            <w:r>
              <w:t xml:space="preserve"> </w:t>
            </w:r>
            <w:r>
              <w:t xml:space="preserve">separately; prohibit fabricated</w:t>
            </w:r>
            <w:r>
              <w:t xml:space="preserve"> </w:t>
            </w:r>
            <w:r>
              <w:t xml:space="preserve">certainty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M2-D05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friction severity blocks</w:t>
            </w:r>
            <w:r>
              <w:t xml:space="preserve"> </w:t>
            </w:r>
            <w:r>
              <w:t xml:space="preserve">readiness?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unresolved 4–5 and</w:t>
            </w:r>
            <w:r>
              <w:t xml:space="preserve"> </w:t>
            </w:r>
            <w:r>
              <w:t xml:space="preserve">unaccepted 3 risks block</w:t>
            </w:r>
            <w:r>
              <w:t xml:space="preserve"> </w:t>
            </w:r>
            <w:r>
              <w:t xml:space="preserve">readiness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M2-D06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may accept a level-3</w:t>
            </w:r>
            <w:r>
              <w:t xml:space="preserve"> </w:t>
            </w:r>
            <w:r>
              <w:t xml:space="preserve">friction risk?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Lead within policy;</w:t>
            </w:r>
            <w:r>
              <w:t xml:space="preserve"> </w:t>
            </w:r>
            <w:r>
              <w:t xml:space="preserve">CEO/Experience Director for</w:t>
            </w:r>
            <w:r>
              <w:t xml:space="preserve"> </w:t>
            </w:r>
            <w:r>
              <w:t xml:space="preserve">dignity, reputation or</w:t>
            </w:r>
            <w:r>
              <w:t xml:space="preserve"> </w:t>
            </w:r>
            <w:r>
              <w:t xml:space="preserve">principal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M2-D07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are journey variants</w:t>
            </w:r>
            <w:r>
              <w:t xml:space="preserve"> </w:t>
            </w:r>
            <w:r>
              <w:t xml:space="preserve">assigned?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needs and operating</w:t>
            </w:r>
            <w:r>
              <w:t xml:space="preserve"> </w:t>
            </w:r>
            <w:r>
              <w:t xml:space="preserve">requirements, not labels alone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M2-D08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the baseline</w:t>
            </w:r>
            <w:r>
              <w:t xml:space="preserve"> </w:t>
            </w:r>
            <w:r>
              <w:t xml:space="preserve">confirmation service level?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delivery,</w:t>
            </w:r>
            <w:r>
              <w:t xml:space="preserve"> </w:t>
            </w:r>
            <w:r>
              <w:t xml:space="preserve">acknowledgement and escalation</w:t>
            </w:r>
            <w:r>
              <w:t xml:space="preserve"> </w:t>
            </w:r>
            <w:r>
              <w:t xml:space="preserve">rules by segment/channel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M2-D09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evidence proves a</w:t>
            </w:r>
            <w:r>
              <w:t xml:space="preserve"> </w:t>
            </w:r>
            <w:r>
              <w:t xml:space="preserve">transition is ready?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Receiving owner acknowledgement</w:t>
            </w:r>
            <w:r>
              <w:t xml:space="preserve"> </w:t>
            </w:r>
            <w:r>
              <w:t xml:space="preserve">plus verified dependencies for</w:t>
            </w:r>
            <w:r>
              <w:t xml:space="preserve"> </w:t>
            </w:r>
            <w:r>
              <w:t xml:space="preserve">critical transitions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M2-D10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can follow-up become</w:t>
            </w:r>
            <w:r>
              <w:t xml:space="preserve"> </w:t>
            </w:r>
            <w:r>
              <w:t xml:space="preserve">relationship management?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within consent, client</w:t>
            </w:r>
            <w:r>
              <w:t xml:space="preserve"> </w:t>
            </w:r>
            <w:r>
              <w:t xml:space="preserve">mandate and purpose/retention</w:t>
            </w:r>
            <w:r>
              <w:t xml:space="preserve"> </w:t>
            </w:r>
            <w:r>
              <w:t xml:space="preserve">rules</w:t>
            </w:r>
          </w:p>
        </w:tc>
      </w:tr>
    </w:tbl>
    <w:bookmarkEnd w:id="61"/>
    <w:bookmarkStart w:id="62" w:name="module-3-decisions"/>
    <w:p>
      <w:pPr>
        <w:pStyle w:val="Heading2"/>
      </w:pPr>
      <w:r>
        <w:t xml:space="preserve">11.2 Module 3 decisions</w:t>
      </w:r>
    </w:p>
    <w:tbl>
      <w:tblPr>
        <w:tblStyle w:val="Table"/>
        <w:tblW w:type="pct" w:w="4867"/>
        <w:tblLook w:firstRow="1" w:lastRow="0" w:firstColumn="0" w:lastColumn="0" w:noHBand="0" w:noVBand="0" w:val="0020"/>
        <w:jc w:val="start"/>
      </w:tblPr>
      <w:tblGrid>
        <w:gridCol w:w="950"/>
        <w:gridCol w:w="3379"/>
        <w:gridCol w:w="33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Decision 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Recommended starting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M3-D01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has final authority over</w:t>
            </w:r>
            <w:r>
              <w:t xml:space="preserve"> </w:t>
            </w:r>
            <w:r>
              <w:t xml:space="preserve">event protocol architecture?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 Lead proposes; Event</w:t>
            </w:r>
            <w:r>
              <w:t xml:space="preserve"> </w:t>
            </w:r>
            <w:r>
              <w:t xml:space="preserve">Lead approves operations; CEO</w:t>
            </w:r>
            <w:r>
              <w:t xml:space="preserve"> </w:t>
            </w:r>
            <w:r>
              <w:t xml:space="preserve">approves unresolved high-impact</w:t>
            </w:r>
            <w:r>
              <w:t xml:space="preserve"> </w:t>
            </w:r>
            <w:r>
              <w:t xml:space="preserve">conflicts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M3-D02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guest categories require</w:t>
            </w:r>
            <w:r>
              <w:t xml:space="preserve"> </w:t>
            </w:r>
            <w:r>
              <w:t xml:space="preserve">mandatory independent</w:t>
            </w:r>
            <w:r>
              <w:t xml:space="preserve"> </w:t>
            </w:r>
            <w:r>
              <w:t xml:space="preserve">verification?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dignitaries, titled</w:t>
            </w:r>
            <w:r>
              <w:t xml:space="preserve"> </w:t>
            </w:r>
            <w:r>
              <w:t xml:space="preserve">persons, principals, speakers</w:t>
            </w:r>
            <w:r>
              <w:t xml:space="preserve"> </w:t>
            </w:r>
            <w:r>
              <w:t xml:space="preserve">and publicly displayed</w:t>
            </w:r>
            <w:r>
              <w:t xml:space="preserve"> </w:t>
            </w:r>
            <w:r>
              <w:t xml:space="preserve">important guests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M3-D03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sources qualify as</w:t>
            </w:r>
            <w:r>
              <w:t xml:space="preserve"> </w:t>
            </w:r>
            <w:r>
              <w:t xml:space="preserve">authoritative?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issuing institution or</w:t>
            </w:r>
            <w:r>
              <w:t xml:space="preserve"> </w:t>
            </w:r>
            <w:r>
              <w:t xml:space="preserve">designated protocol authority</w:t>
            </w:r>
            <w:r>
              <w:t xml:space="preserve"> </w:t>
            </w:r>
            <w:r>
              <w:t xml:space="preserve">first; recorded secondary</w:t>
            </w:r>
            <w:r>
              <w:t xml:space="preserve"> </w:t>
            </w:r>
            <w:r>
              <w:t xml:space="preserve">evidence only with</w:t>
            </w:r>
            <w:r>
              <w:t xml:space="preserve"> </w:t>
            </w:r>
            <w:r>
              <w:t xml:space="preserve">qualification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M3-D04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recent must title/office</w:t>
            </w:r>
            <w:r>
              <w:t xml:space="preserve"> </w:t>
            </w:r>
            <w:r>
              <w:t xml:space="preserve">verification be?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risk-based expiry; reverify</w:t>
            </w:r>
            <w:r>
              <w:t xml:space="preserve"> </w:t>
            </w:r>
            <w:r>
              <w:t xml:space="preserve">immediately before</w:t>
            </w:r>
            <w:r>
              <w:t xml:space="preserve"> </w:t>
            </w:r>
            <w:r>
              <w:t xml:space="preserve">print/publication and event day</w:t>
            </w:r>
            <w:r>
              <w:t xml:space="preserve"> </w:t>
            </w:r>
            <w:r>
              <w:t xml:space="preserve">for changeable offices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M3-D05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approves cross-system</w:t>
            </w:r>
            <w:r>
              <w:t xml:space="preserve"> </w:t>
            </w:r>
            <w:r>
              <w:t xml:space="preserve">precedence conflicts?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 institutional</w:t>
            </w:r>
            <w:r>
              <w:t xml:space="preserve"> </w:t>
            </w:r>
            <w:r>
              <w:t xml:space="preserve">authority plus Maison Doclar</w:t>
            </w:r>
            <w:r>
              <w:t xml:space="preserve"> </w:t>
            </w:r>
            <w:r>
              <w:t xml:space="preserve">Protocol Lead; CEO where</w:t>
            </w:r>
            <w:r>
              <w:t xml:space="preserve"> </w:t>
            </w:r>
            <w:r>
              <w:t xml:space="preserve">dignity/reputation risk remains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M3-D06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seating changes require</w:t>
            </w:r>
            <w:r>
              <w:t xml:space="preserve"> </w:t>
            </w:r>
            <w:r>
              <w:t xml:space="preserve">approval and version release?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principal, dignitary,</w:t>
            </w:r>
            <w:r>
              <w:t xml:space="preserve"> </w:t>
            </w:r>
            <w:r>
              <w:t xml:space="preserve">protocol, security-sensitive</w:t>
            </w:r>
            <w:r>
              <w:t xml:space="preserve"> </w:t>
            </w:r>
            <w:r>
              <w:t xml:space="preserve">and exclusion-sensitive changes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M3-D07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should sensitive</w:t>
            </w:r>
            <w:r>
              <w:t xml:space="preserve"> </w:t>
            </w:r>
            <w:r>
              <w:t xml:space="preserve">adjacency/exclusion reasons be</w:t>
            </w:r>
            <w:r>
              <w:t xml:space="preserve"> </w:t>
            </w:r>
            <w:r>
              <w:t xml:space="preserve">stored?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Restricted coded reason with</w:t>
            </w:r>
            <w:r>
              <w:t xml:space="preserve"> </w:t>
            </w:r>
            <w:r>
              <w:t xml:space="preserve">minimum disclosure; full</w:t>
            </w:r>
            <w:r>
              <w:t xml:space="preserve"> </w:t>
            </w:r>
            <w:r>
              <w:t xml:space="preserve">rationale accessible only to</w:t>
            </w:r>
            <w:r>
              <w:t xml:space="preserve"> </w:t>
            </w:r>
            <w:r>
              <w:t xml:space="preserve">authorised 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M3-D08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constitutes protocol</w:t>
            </w:r>
            <w:r>
              <w:t xml:space="preserve"> </w:t>
            </w:r>
            <w:r>
              <w:t xml:space="preserve">readiness?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identities/roles,</w:t>
            </w:r>
            <w:r>
              <w:t xml:space="preserve"> </w:t>
            </w:r>
            <w:r>
              <w:t xml:space="preserve">approved architecture,</w:t>
            </w:r>
            <w:r>
              <w:t xml:space="preserve"> </w:t>
            </w:r>
            <w:r>
              <w:t xml:space="preserve">rehearsed critical movements,</w:t>
            </w:r>
            <w:r>
              <w:t xml:space="preserve"> </w:t>
            </w:r>
            <w:r>
              <w:t xml:space="preserve">contingencies and one released</w:t>
            </w:r>
            <w:r>
              <w:t xml:space="preserve"> </w:t>
            </w:r>
            <w:r>
              <w:t xml:space="preserve">master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M3-D09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does institutional</w:t>
            </w:r>
            <w:r>
              <w:t xml:space="preserve"> </w:t>
            </w:r>
            <w:r>
              <w:t xml:space="preserve">guidance override host</w:t>
            </w:r>
            <w:r>
              <w:t xml:space="preserve"> </w:t>
            </w:r>
            <w:r>
              <w:t xml:space="preserve">preference?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it governs the</w:t>
            </w:r>
            <w:r>
              <w:t xml:space="preserve"> </w:t>
            </w:r>
            <w:r>
              <w:t xml:space="preserve">represented institution,</w:t>
            </w:r>
            <w:r>
              <w:t xml:space="preserve"> </w:t>
            </w:r>
            <w:r>
              <w:t xml:space="preserve">custom, safety or official</w:t>
            </w:r>
            <w:r>
              <w:t xml:space="preserve"> </w:t>
            </w:r>
            <w:r>
              <w:t xml:space="preserve">participation; conflicts</w:t>
            </w:r>
            <w:r>
              <w:t xml:space="preserve"> </w:t>
            </w:r>
            <w:r>
              <w:t xml:space="preserve">escalated before 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M3-D10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may authorise live protocol</w:t>
            </w:r>
            <w:r>
              <w:t xml:space="preserve"> </w:t>
            </w:r>
            <w:r>
              <w:t xml:space="preserve">deviations?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 Protocol Lead/deputy</w:t>
            </w:r>
            <w:r>
              <w:t xml:space="preserve"> </w:t>
            </w:r>
            <w:r>
              <w:t xml:space="preserve">within documented limits and</w:t>
            </w:r>
            <w:r>
              <w:t xml:space="preserve"> </w:t>
            </w:r>
            <w:r>
              <w:t xml:space="preserve">escalation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M3-D11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should dignity-preserving</w:t>
            </w:r>
            <w:r>
              <w:t xml:space="preserve"> </w:t>
            </w:r>
            <w:r>
              <w:t xml:space="preserve">corrections be standardised?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discreet correction</w:t>
            </w:r>
            <w:r>
              <w:t xml:space="preserve"> </w:t>
            </w:r>
            <w:r>
              <w:t xml:space="preserve">playbooks for seats, titles,</w:t>
            </w:r>
            <w:r>
              <w:t xml:space="preserve"> </w:t>
            </w:r>
            <w:r>
              <w:t xml:space="preserve">arrivals, introductions and</w:t>
            </w:r>
            <w:r>
              <w:t xml:space="preserve"> </w:t>
            </w:r>
            <w:r>
              <w:t xml:space="preserve">unexpected entourages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M3-D12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national symbols may</w:t>
            </w:r>
            <w:r>
              <w:t xml:space="preserve"> </w:t>
            </w:r>
            <w:r>
              <w:t xml:space="preserve">Maison Doclar deploy?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after authoritative</w:t>
            </w:r>
            <w:r>
              <w:t xml:space="preserve"> </w:t>
            </w:r>
            <w:r>
              <w:t xml:space="preserve">requirements, approvals and</w:t>
            </w:r>
            <w:r>
              <w:t xml:space="preserve"> </w:t>
            </w:r>
            <w:r>
              <w:t xml:space="preserve">responsible owner are confirmed</w:t>
            </w:r>
          </w:p>
        </w:tc>
      </w:tr>
    </w:tbl>
    <w:bookmarkEnd w:id="62"/>
    <w:bookmarkStart w:id="63" w:name="module-4-decisions"/>
    <w:p>
      <w:pPr>
        <w:pStyle w:val="Heading2"/>
      </w:pPr>
      <w:r>
        <w:t xml:space="preserve">11.3 Module 4 decisions</w:t>
      </w:r>
    </w:p>
    <w:tbl>
      <w:tblPr>
        <w:tblStyle w:val="Table"/>
        <w:tblW w:type="pct" w:w="4867"/>
        <w:tblLook w:firstRow="1" w:lastRow="0" w:firstColumn="0" w:lastColumn="0" w:noHBand="0" w:noVBand="0" w:val="0020"/>
        <w:jc w:val="start"/>
      </w:tblPr>
      <w:tblGrid>
        <w:gridCol w:w="950"/>
        <w:gridCol w:w="3379"/>
        <w:gridCol w:w="33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Decision 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Recommended starting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M4-D01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makes an event culturally</w:t>
            </w:r>
            <w:r>
              <w:t xml:space="preserve"> </w:t>
            </w:r>
            <w:r>
              <w:t xml:space="preserve">significant enough to require a</w:t>
            </w:r>
            <w:r>
              <w:t xml:space="preserve"> </w:t>
            </w:r>
            <w:r>
              <w:t xml:space="preserve">Cultural Brief?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event involving</w:t>
            </w:r>
            <w:r>
              <w:t xml:space="preserve"> </w:t>
            </w:r>
            <w:r>
              <w:t xml:space="preserve">traditional, family, community,</w:t>
            </w:r>
            <w:r>
              <w:t xml:space="preserve"> </w:t>
            </w:r>
            <w:r>
              <w:t xml:space="preserve">religious, international or</w:t>
            </w:r>
            <w:r>
              <w:t xml:space="preserve"> </w:t>
            </w:r>
            <w:r>
              <w:t xml:space="preserve">identity-bearing ceremonial</w:t>
            </w:r>
            <w:r>
              <w:t xml:space="preserve"> </w:t>
            </w:r>
            <w:r>
              <w:t xml:space="preserve">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M4-D02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owns final cultural</w:t>
            </w:r>
            <w:r>
              <w:t xml:space="preserve"> </w:t>
            </w:r>
            <w:r>
              <w:t xml:space="preserve">correctness?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 cultural authority</w:t>
            </w:r>
            <w:r>
              <w:t xml:space="preserve"> </w:t>
            </w:r>
            <w:r>
              <w:t xml:space="preserve">confirms meaning/custom;</w:t>
            </w:r>
            <w:r>
              <w:t xml:space="preserve"> </w:t>
            </w:r>
            <w:r>
              <w:t xml:space="preserve">Cultural Intelligence Lead</w:t>
            </w:r>
            <w:r>
              <w:t xml:space="preserve"> </w:t>
            </w:r>
            <w:r>
              <w:t xml:space="preserve">integrates; Event Lead approves</w:t>
            </w:r>
            <w:r>
              <w:t xml:space="preserve"> </w:t>
            </w:r>
            <w:r>
              <w:t xml:space="preserve">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M4-D03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cultural information may</w:t>
            </w:r>
            <w:r>
              <w:t xml:space="preserve"> </w:t>
            </w:r>
            <w:r>
              <w:t xml:space="preserve">be reused across events?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sourced contextual</w:t>
            </w:r>
            <w:r>
              <w:t xml:space="preserve"> </w:t>
            </w:r>
            <w:r>
              <w:t xml:space="preserve">guidance; re-confirm</w:t>
            </w:r>
            <w:r>
              <w:t xml:space="preserve"> </w:t>
            </w:r>
            <w:r>
              <w:t xml:space="preserve">applicability for each family,</w:t>
            </w:r>
            <w:r>
              <w:t xml:space="preserve"> </w:t>
            </w:r>
            <w:r>
              <w:t xml:space="preserve">institution, place and occasion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M4-D04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requires mandatory</w:t>
            </w:r>
            <w:r>
              <w:t xml:space="preserve"> </w:t>
            </w:r>
            <w:r>
              <w:t xml:space="preserve">stop-and-verify?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Royal/palace procedure,</w:t>
            </w:r>
            <w:r>
              <w:t xml:space="preserve"> </w:t>
            </w:r>
            <w:r>
              <w:t xml:space="preserve">sacred/religious practice,</w:t>
            </w:r>
            <w:r>
              <w:t xml:space="preserve"> </w:t>
            </w:r>
            <w:r>
              <w:t xml:space="preserve">chieftaincy rite, greeting</w:t>
            </w:r>
            <w:r>
              <w:t xml:space="preserve"> </w:t>
            </w:r>
            <w:r>
              <w:t xml:space="preserve">mandate, title, prayer,</w:t>
            </w:r>
            <w:r>
              <w:t xml:space="preserve"> </w:t>
            </w:r>
            <w:r>
              <w:t xml:space="preserve">ceremonial object and symbol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M4-D05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should cultural needs be</w:t>
            </w:r>
            <w:r>
              <w:t xml:space="preserve"> </w:t>
            </w:r>
            <w:r>
              <w:t xml:space="preserve">assigned to guests?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declaration, authorised</w:t>
            </w:r>
            <w:r>
              <w:t xml:space="preserve"> </w:t>
            </w:r>
            <w:r>
              <w:t xml:space="preserve">context or individual</w:t>
            </w:r>
            <w:r>
              <w:t xml:space="preserve"> </w:t>
            </w:r>
            <w:r>
              <w:t xml:space="preserve">confirmation; never broad-label</w:t>
            </w:r>
            <w:r>
              <w:t xml:space="preserve"> </w:t>
            </w:r>
            <w:r>
              <w:t xml:space="preserve">inference alone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M4-D06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may approve</w:t>
            </w:r>
            <w:r>
              <w:t xml:space="preserve"> </w:t>
            </w:r>
            <w:r>
              <w:t xml:space="preserve">ceremonial-object handling and</w:t>
            </w:r>
            <w:r>
              <w:t xml:space="preserve"> </w:t>
            </w:r>
            <w:r>
              <w:t xml:space="preserve">photography?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custodian/authority</w:t>
            </w:r>
            <w:r>
              <w:t xml:space="preserve"> </w:t>
            </w:r>
            <w:r>
              <w:t xml:space="preserve">for the specific object and</w:t>
            </w:r>
            <w:r>
              <w:t xml:space="preserve"> </w:t>
            </w:r>
            <w:r>
              <w:t xml:space="preserve">occasion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M4-D07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is a Cultural Experience</w:t>
            </w:r>
            <w:r>
              <w:t xml:space="preserve"> </w:t>
            </w:r>
            <w:r>
              <w:t xml:space="preserve">Concierge mandatory?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International/principal guests</w:t>
            </w:r>
            <w:r>
              <w:t xml:space="preserve"> </w:t>
            </w:r>
            <w:r>
              <w:t xml:space="preserve">or high-complexity</w:t>
            </w:r>
            <w:r>
              <w:t xml:space="preserve"> </w:t>
            </w:r>
            <w:r>
              <w:t xml:space="preserve">multi-cultural events where</w:t>
            </w:r>
            <w:r>
              <w:t xml:space="preserve"> </w:t>
            </w:r>
            <w:r>
              <w:t xml:space="preserve">uncertainty could affect</w:t>
            </w:r>
            <w:r>
              <w:t xml:space="preserve"> </w:t>
            </w:r>
            <w:r>
              <w:t xml:space="preserve">confidence or dignity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M4-D08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belongs in an</w:t>
            </w:r>
            <w:r>
              <w:t xml:space="preserve"> </w:t>
            </w:r>
            <w:r>
              <w:t xml:space="preserve">international guest briefing?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essential, actionable</w:t>
            </w:r>
            <w:r>
              <w:t xml:space="preserve"> </w:t>
            </w:r>
            <w:r>
              <w:t xml:space="preserve">guidance needed for confidence;</w:t>
            </w:r>
            <w:r>
              <w:t xml:space="preserve"> </w:t>
            </w:r>
            <w:r>
              <w:t xml:space="preserve">layered detail available on</w:t>
            </w:r>
            <w:r>
              <w:t xml:space="preserve"> </w:t>
            </w:r>
            <w:r>
              <w:t xml:space="preserve">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M4-D09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are interfaith conflicts</w:t>
            </w:r>
            <w:r>
              <w:t xml:space="preserve"> </w:t>
            </w:r>
            <w:r>
              <w:t xml:space="preserve">resolved?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Respect the occasion’s</w:t>
            </w:r>
            <w:r>
              <w:t xml:space="preserve"> </w:t>
            </w:r>
            <w:r>
              <w:t xml:space="preserve">identity, protect each faith,</w:t>
            </w:r>
            <w:r>
              <w:t xml:space="preserve"> </w:t>
            </w:r>
            <w:r>
              <w:t xml:space="preserve">consult authorities and avoid</w:t>
            </w:r>
            <w:r>
              <w:t xml:space="preserve"> </w:t>
            </w:r>
            <w:r>
              <w:t xml:space="preserve">forced equivalence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M4-D10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religious data may be</w:t>
            </w:r>
            <w:r>
              <w:t xml:space="preserve"> </w:t>
            </w:r>
            <w:r>
              <w:t xml:space="preserve">stored?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necessary,</w:t>
            </w:r>
            <w:r>
              <w:t xml:space="preserve"> </w:t>
            </w:r>
            <w:r>
              <w:t xml:space="preserve">purpose-limited requirement</w:t>
            </w:r>
            <w:r>
              <w:t xml:space="preserve"> </w:t>
            </w:r>
            <w:r>
              <w:t xml:space="preserve">with restricted access and</w:t>
            </w:r>
            <w:r>
              <w:t xml:space="preserve"> </w:t>
            </w:r>
            <w:r>
              <w:t xml:space="preserve">appropriate consent/legal basis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M4-D11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should attire be used as</w:t>
            </w:r>
            <w:r>
              <w:t xml:space="preserve"> </w:t>
            </w:r>
            <w:r>
              <w:t xml:space="preserve">operational intelligence?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an optional/contextual</w:t>
            </w:r>
            <w:r>
              <w:t xml:space="preserve"> </w:t>
            </w:r>
            <w:r>
              <w:t xml:space="preserve">identification aid confirmed by</w:t>
            </w:r>
            <w:r>
              <w:t xml:space="preserve"> </w:t>
            </w:r>
            <w:r>
              <w:t xml:space="preserve">group data, never as sole</w:t>
            </w:r>
            <w:r>
              <w:t xml:space="preserve"> </w:t>
            </w:r>
            <w:r>
              <w:t xml:space="preserve">identity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M4-D12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blocks cultural readiness?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Unverified high-impact</w:t>
            </w:r>
            <w:r>
              <w:t xml:space="preserve"> </w:t>
            </w:r>
            <w:r>
              <w:t xml:space="preserve">practices/objects, unresolved</w:t>
            </w:r>
            <w:r>
              <w:t xml:space="preserve"> </w:t>
            </w:r>
            <w:r>
              <w:t xml:space="preserve">faith/food/prayer conflicts,</w:t>
            </w:r>
            <w:r>
              <w:t xml:space="preserve"> </w:t>
            </w:r>
            <w:r>
              <w:t xml:space="preserve">missing authority or unbriefed</w:t>
            </w:r>
            <w:r>
              <w:t xml:space="preserve"> </w:t>
            </w:r>
            <w:r>
              <w:t xml:space="preserve">critical staff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M4-D13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does Maison Doclar</w:t>
            </w:r>
            <w:r>
              <w:t xml:space="preserve"> </w:t>
            </w:r>
            <w:r>
              <w:t xml:space="preserve">distinguish authentic</w:t>
            </w:r>
            <w:r>
              <w:t xml:space="preserve"> </w:t>
            </w:r>
            <w:r>
              <w:t xml:space="preserve">expression from theatre?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cultural element must</w:t>
            </w:r>
            <w:r>
              <w:t xml:space="preserve"> </w:t>
            </w:r>
            <w:r>
              <w:t xml:space="preserve">have verified meaning,</w:t>
            </w:r>
            <w:r>
              <w:t xml:space="preserve"> </w:t>
            </w:r>
            <w:r>
              <w:t xml:space="preserve">authority, purpose and</w:t>
            </w:r>
            <w:r>
              <w:t xml:space="preserve"> </w:t>
            </w:r>
            <w:r>
              <w:t xml:space="preserve">appropriate 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M4-D14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may make live cultural</w:t>
            </w:r>
            <w:r>
              <w:t xml:space="preserve"> </w:t>
            </w:r>
            <w:r>
              <w:t xml:space="preserve">corrections?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 cultural authority or</w:t>
            </w:r>
            <w:r>
              <w:t xml:space="preserve"> </w:t>
            </w:r>
            <w:r>
              <w:t xml:space="preserve">delegated Cultural Intelligence</w:t>
            </w:r>
            <w:r>
              <w:t xml:space="preserve"> </w:t>
            </w:r>
            <w:r>
              <w:t xml:space="preserve">Lead using dignity-preserving</w:t>
            </w:r>
            <w:r>
              <w:t xml:space="preserve"> </w:t>
            </w:r>
            <w:r>
              <w:t xml:space="preserve">correction rules</w:t>
            </w:r>
          </w:p>
        </w:tc>
      </w:tr>
    </w:tbl>
    <w:bookmarkEnd w:id="63"/>
    <w:bookmarkStart w:id="64" w:name="module-5-decisions"/>
    <w:p>
      <w:pPr>
        <w:pStyle w:val="Heading2"/>
      </w:pPr>
      <w:r>
        <w:t xml:space="preserve">11.4 Module 5 decisions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902"/>
        <w:gridCol w:w="3408"/>
        <w:gridCol w:w="340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Decision 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Recommended starting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M5-D01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qualifies for a VIP handling</w:t>
            </w:r>
            <w:r>
              <w:t xml:space="preserve"> </w:t>
            </w:r>
            <w:r>
              <w:t xml:space="preserve">profile?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explicit host/event</w:t>
            </w:r>
            <w:r>
              <w:t xml:space="preserve"> </w:t>
            </w:r>
            <w:r>
              <w:t xml:space="preserve">designation or verified status,</w:t>
            </w:r>
            <w:r>
              <w:t xml:space="preserve"> </w:t>
            </w:r>
            <w:r>
              <w:t xml:space="preserve">relationship, experience,</w:t>
            </w:r>
            <w:r>
              <w:t xml:space="preserve"> </w:t>
            </w:r>
            <w:r>
              <w:t xml:space="preserve">security or principal handling</w:t>
            </w:r>
            <w:r>
              <w:t xml:space="preserve"> </w:t>
            </w:r>
            <w:r>
              <w:t xml:space="preserve">need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M5-D02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one guest have multiple VIP</w:t>
            </w:r>
            <w:r>
              <w:t xml:space="preserve"> </w:t>
            </w:r>
            <w:r>
              <w:t xml:space="preserve">reasons?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Yes; store independent</w:t>
            </w:r>
            <w:r>
              <w:t xml:space="preserve"> </w:t>
            </w:r>
            <w:r>
              <w:t xml:space="preserve">dimensions and requirements,</w:t>
            </w:r>
            <w:r>
              <w:t xml:space="preserve"> </w:t>
            </w:r>
            <w:r>
              <w:t xml:space="preserve">never one importance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M5-D03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may designate or remove VIP</w:t>
            </w:r>
            <w:r>
              <w:t xml:space="preserve"> </w:t>
            </w:r>
            <w:r>
              <w:t xml:space="preserve">handling?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Host/authorised client and VIP</w:t>
            </w:r>
            <w:r>
              <w:t xml:space="preserve"> </w:t>
            </w:r>
            <w:r>
              <w:t xml:space="preserve">Experience Lead within policy;</w:t>
            </w:r>
            <w:r>
              <w:t xml:space="preserve"> </w:t>
            </w:r>
            <w:r>
              <w:t xml:space="preserve">sensitive disputes escalate to</w:t>
            </w:r>
            <w:r>
              <w:t xml:space="preserve"> </w:t>
            </w:r>
            <w:r>
              <w:t xml:space="preserve">CEO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M5-D04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the minimum viable VIP</w:t>
            </w:r>
            <w:r>
              <w:t xml:space="preserve"> </w:t>
            </w:r>
            <w:r>
              <w:t xml:space="preserve">file?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verified data necessary</w:t>
            </w:r>
            <w:r>
              <w:t xml:space="preserve"> </w:t>
            </w:r>
            <w:r>
              <w:t xml:space="preserve">for identity, journey,</w:t>
            </w:r>
            <w:r>
              <w:t xml:space="preserve"> </w:t>
            </w:r>
            <w:r>
              <w:t xml:space="preserve">ownership, critical needs, risk</w:t>
            </w:r>
            <w:r>
              <w:t xml:space="preserve"> </w:t>
            </w:r>
            <w:r>
              <w:t xml:space="preserve">and contingency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M5-D05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are</w:t>
            </w:r>
            <w:r>
              <w:t xml:space="preserve"> </w:t>
            </w:r>
            <w:r>
              <w:t xml:space="preserve">service/confidential/restricted</w:t>
            </w:r>
            <w:r>
              <w:t xml:space="preserve"> </w:t>
            </w:r>
            <w:r>
              <w:t xml:space="preserve">levels assigned?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Field-level classification by</w:t>
            </w:r>
            <w:r>
              <w:t xml:space="preserve"> </w:t>
            </w:r>
            <w:r>
              <w:t xml:space="preserve">sensitivity, harm, security and</w:t>
            </w:r>
            <w:r>
              <w:t xml:space="preserve"> </w:t>
            </w:r>
            <w:r>
              <w:t xml:space="preserve">operational necessity; default</w:t>
            </w:r>
            <w:r>
              <w:t xml:space="preserve"> </w:t>
            </w:r>
            <w:r>
              <w:t xml:space="preserve">to narrower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M5-D06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may enter reusable VIP</w:t>
            </w:r>
            <w:r>
              <w:t xml:space="preserve"> </w:t>
            </w:r>
            <w:r>
              <w:t xml:space="preserve">memory?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Validated service preference</w:t>
            </w:r>
            <w:r>
              <w:t xml:space="preserve"> </w:t>
            </w:r>
            <w:r>
              <w:t xml:space="preserve">with provenance, continuing</w:t>
            </w:r>
            <w:r>
              <w:t xml:space="preserve"> </w:t>
            </w:r>
            <w:r>
              <w:t xml:space="preserve">purpose, appropriate</w:t>
            </w:r>
            <w:r>
              <w:t xml:space="preserve"> </w:t>
            </w:r>
            <w:r>
              <w:t xml:space="preserve">authority/consent, expiry and</w:t>
            </w:r>
            <w:r>
              <w:t xml:space="preserve"> </w:t>
            </w:r>
            <w:r>
              <w:t xml:space="preserve">guest-safe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M5-D07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long should event-only and</w:t>
            </w:r>
            <w:r>
              <w:t xml:space="preserve"> </w:t>
            </w:r>
            <w:r>
              <w:t xml:space="preserve">reusable data be retained?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distinct schedules by</w:t>
            </w:r>
            <w:r>
              <w:t xml:space="preserve"> </w:t>
            </w:r>
            <w:r>
              <w:t xml:space="preserve">purpose and legal/privacy</w:t>
            </w:r>
            <w:r>
              <w:t xml:space="preserve"> </w:t>
            </w:r>
            <w:r>
              <w:t xml:space="preserve">review; auto-review before</w:t>
            </w:r>
            <w:r>
              <w:t xml:space="preserve"> </w:t>
            </w:r>
            <w:r>
              <w:t xml:space="preserve">expiry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M5-D08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can view/export/share each</w:t>
            </w:r>
            <w:r>
              <w:t xml:space="preserve"> </w:t>
            </w:r>
            <w:r>
              <w:t xml:space="preserve">VIP data level?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Role- and field-scoped access;</w:t>
            </w:r>
            <w:r>
              <w:t xml:space="preserve"> </w:t>
            </w:r>
            <w:r>
              <w:t xml:space="preserve">no blanket spreadsheet or group</w:t>
            </w:r>
            <w:r>
              <w:t xml:space="preserve"> </w:t>
            </w:r>
            <w:r>
              <w:t xml:space="preserve">distribution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M5-D09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continuous location tracking</w:t>
            </w:r>
            <w:r>
              <w:t xml:space="preserve"> </w:t>
            </w:r>
            <w:r>
              <w:t xml:space="preserve">permitted?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by default; use coarse</w:t>
            </w:r>
            <w:r>
              <w:t xml:space="preserve"> </w:t>
            </w:r>
            <w:r>
              <w:t xml:space="preserve">operational journey state,</w:t>
            </w:r>
            <w:r>
              <w:t xml:space="preserve"> </w:t>
            </w:r>
            <w:r>
              <w:t xml:space="preserve">minimum necessary updates and</w:t>
            </w:r>
            <w:r>
              <w:t xml:space="preserve"> </w:t>
            </w:r>
            <w:r>
              <w:t xml:space="preserve">defined end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M5-D10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many VIPs may one Owner</w:t>
            </w:r>
            <w:r>
              <w:t xml:space="preserve"> </w:t>
            </w:r>
            <w:r>
              <w:t xml:space="preserve">handle?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event-complexity capacity</w:t>
            </w:r>
            <w:r>
              <w:t xml:space="preserve"> </w:t>
            </w:r>
            <w:r>
              <w:t xml:space="preserve">limits; mandatory deputy for</w:t>
            </w:r>
            <w:r>
              <w:t xml:space="preserve"> </w:t>
            </w:r>
            <w:r>
              <w:t xml:space="preserve">critical guests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M5-D11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if the VIP rejects visible</w:t>
            </w:r>
            <w:r>
              <w:t xml:space="preserve"> </w:t>
            </w:r>
            <w:r>
              <w:t xml:space="preserve">treatment?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visibility preference</w:t>
            </w:r>
            <w:r>
              <w:t xml:space="preserve"> </w:t>
            </w:r>
            <w:r>
              <w:t xml:space="preserve">and deliver quiet excellence</w:t>
            </w:r>
            <w:r>
              <w:t xml:space="preserve"> </w:t>
            </w:r>
            <w:r>
              <w:t xml:space="preserve">without reducing required</w:t>
            </w:r>
            <w:r>
              <w:t xml:space="preserve"> </w:t>
            </w:r>
            <w:r>
              <w:t xml:space="preserve">safety/protocol controls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M5-D12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changes require immediate</w:t>
            </w:r>
            <w:r>
              <w:t xml:space="preserve"> </w:t>
            </w:r>
            <w:r>
              <w:t xml:space="preserve">command escalation?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Security, unexpected entourage,</w:t>
            </w:r>
            <w:r>
              <w:t xml:space="preserve"> </w:t>
            </w:r>
            <w:r>
              <w:t xml:space="preserve">privacy/media, principal</w:t>
            </w:r>
            <w:r>
              <w:t xml:space="preserve"> </w:t>
            </w:r>
            <w:r>
              <w:t xml:space="preserve">schedule, seating refusal,</w:t>
            </w:r>
            <w:r>
              <w:t xml:space="preserve"> </w:t>
            </w:r>
            <w:r>
              <w:t xml:space="preserve">early departure and ownership</w:t>
            </w:r>
            <w:r>
              <w:t xml:space="preserve"> </w:t>
            </w:r>
            <w:r>
              <w:t xml:space="preserve">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M5-D13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constitutes VIP readiness?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profile/brief,</w:t>
            </w:r>
            <w:r>
              <w:t xml:space="preserve"> </w:t>
            </w:r>
            <w:r>
              <w:t xml:space="preserve">owner/deputy, journey, access</w:t>
            </w:r>
            <w:r>
              <w:t xml:space="preserve"> </w:t>
            </w:r>
            <w:r>
              <w:t xml:space="preserve">controls, verified</w:t>
            </w:r>
            <w:r>
              <w:t xml:space="preserve"> </w:t>
            </w:r>
            <w:r>
              <w:t xml:space="preserve">dependencies, contingencies and</w:t>
            </w:r>
            <w:r>
              <w:t xml:space="preserve"> </w:t>
            </w:r>
            <w:r>
              <w:t xml:space="preserve">live communication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M5-D14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approves relationship or</w:t>
            </w:r>
            <w:r>
              <w:t xml:space="preserve"> </w:t>
            </w:r>
            <w:r>
              <w:t xml:space="preserve">separation intelligence?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Guest/host-authorised source</w:t>
            </w:r>
            <w:r>
              <w:t xml:space="preserve"> </w:t>
            </w:r>
            <w:r>
              <w:t xml:space="preserve">plus restricted review; store</w:t>
            </w:r>
            <w:r>
              <w:t xml:space="preserve"> </w:t>
            </w:r>
            <w:r>
              <w:t xml:space="preserve">only operational instruction</w:t>
            </w:r>
            <w:r>
              <w:t xml:space="preserve"> </w:t>
            </w:r>
            <w:r>
              <w:t xml:space="preserve">where possible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M5-D15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is recovery authority</w:t>
            </w:r>
            <w:r>
              <w:t xml:space="preserve"> </w:t>
            </w:r>
            <w:r>
              <w:t xml:space="preserve">bounded?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Owners may resolve within</w:t>
            </w:r>
            <w:r>
              <w:t xml:space="preserve"> </w:t>
            </w:r>
            <w:r>
              <w:t xml:space="preserve">approved service limits;</w:t>
            </w:r>
            <w:r>
              <w:t xml:space="preserve"> </w:t>
            </w:r>
            <w:r>
              <w:t xml:space="preserve">reputation, security, protocol</w:t>
            </w:r>
            <w:r>
              <w:t xml:space="preserve"> </w:t>
            </w:r>
            <w:r>
              <w:t xml:space="preserve">or material spend escalates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M5-D16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may be shared by WhatsApp or</w:t>
            </w:r>
            <w:r>
              <w:t xml:space="preserve"> </w:t>
            </w:r>
            <w:r>
              <w:t xml:space="preserve">consumer messaging?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minimum, time-limited</w:t>
            </w:r>
            <w:r>
              <w:t xml:space="preserve"> </w:t>
            </w:r>
            <w:r>
              <w:t xml:space="preserve">operational instructions</w:t>
            </w:r>
            <w:r>
              <w:t xml:space="preserve"> </w:t>
            </w:r>
            <w:r>
              <w:t xml:space="preserve">permitted by</w:t>
            </w:r>
            <w:r>
              <w:t xml:space="preserve"> </w:t>
            </w:r>
            <w:r>
              <w:t xml:space="preserve">communications/security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M5-D17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is</w:t>
            </w:r>
            <w:r>
              <w:t xml:space="preserve"> </w:t>
            </w:r>
            <w:r>
              <w:t xml:space="preserve">“</w:t>
            </w:r>
            <w:r>
              <w:t xml:space="preserve">never tell twice</w:t>
            </w:r>
            <w:r>
              <w:t xml:space="preserve">”</w:t>
            </w:r>
            <w:r>
              <w:t xml:space="preserve"> </w:t>
            </w:r>
            <w:r>
              <w:t xml:space="preserve">reconciled with privacy?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Reuse verified information only</w:t>
            </w:r>
            <w:r>
              <w:t xml:space="preserve"> </w:t>
            </w:r>
            <w:r>
              <w:t xml:space="preserve">within its purpose and</w:t>
            </w:r>
            <w:r>
              <w:t xml:space="preserve"> </w:t>
            </w:r>
            <w:r>
              <w:t xml:space="preserve">validity; do not collect more</w:t>
            </w:r>
            <w:r>
              <w:t xml:space="preserve"> </w:t>
            </w:r>
            <w:r>
              <w:t xml:space="preserve">merely to avoid asking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M5-D18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measures VIP success?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Guest effort, continuity,</w:t>
            </w:r>
            <w:r>
              <w:t xml:space="preserve"> </w:t>
            </w:r>
            <w:r>
              <w:t xml:space="preserve">readiness, privacy, recovery</w:t>
            </w:r>
            <w:r>
              <w:t xml:space="preserve"> </w:t>
            </w:r>
            <w:r>
              <w:t xml:space="preserve">and host confidence—not</w:t>
            </w:r>
            <w:r>
              <w:t xml:space="preserve"> </w:t>
            </w:r>
            <w:r>
              <w:t xml:space="preserve">visible fuss or spend</w:t>
            </w:r>
          </w:p>
        </w:tc>
      </w:tr>
    </w:tbl>
    <w:bookmarkEnd w:id="64"/>
    <w:bookmarkStart w:id="65" w:name="module-6-decisions"/>
    <w:p>
      <w:pPr>
        <w:pStyle w:val="Heading2"/>
      </w:pPr>
      <w:r>
        <w:t xml:space="preserve">11.5 Module 6 decisions</w:t>
      </w:r>
    </w:p>
    <w:tbl>
      <w:tblPr>
        <w:tblStyle w:val="Table"/>
        <w:tblW w:type="pct" w:w="4867"/>
        <w:tblLook w:firstRow="1" w:lastRow="0" w:firstColumn="0" w:lastColumn="0" w:noHBand="0" w:noVBand="0" w:val="0020"/>
        <w:jc w:val="start"/>
      </w:tblPr>
      <w:tblGrid>
        <w:gridCol w:w="950"/>
        <w:gridCol w:w="3379"/>
        <w:gridCol w:w="33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Decision 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Recommended starting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M6-D01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event classes require a</w:t>
            </w:r>
            <w:r>
              <w:t xml:space="preserve"> </w:t>
            </w:r>
            <w:r>
              <w:t xml:space="preserve">formal Command Centre?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risk/complexity thresholds</w:t>
            </w:r>
            <w:r>
              <w:t xml:space="preserve"> </w:t>
            </w:r>
            <w:r>
              <w:t xml:space="preserve">based on scale, sites, vendors,</w:t>
            </w:r>
            <w:r>
              <w:t xml:space="preserve"> </w:t>
            </w:r>
            <w:r>
              <w:t xml:space="preserve">VIPs, ceremony, security and</w:t>
            </w:r>
            <w:r>
              <w:t xml:space="preserve"> </w:t>
            </w:r>
            <w:r>
              <w:t xml:space="preserve">live 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M6-D02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is operational commander on</w:t>
            </w:r>
            <w:r>
              <w:t xml:space="preserve"> </w:t>
            </w:r>
            <w:r>
              <w:t xml:space="preserve">event day?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named Event Director with</w:t>
            </w:r>
            <w:r>
              <w:t xml:space="preserve"> </w:t>
            </w:r>
            <w:r>
              <w:t xml:space="preserve">deputy; CEO retains executive</w:t>
            </w:r>
            <w:r>
              <w:t xml:space="preserve"> </w:t>
            </w:r>
            <w:r>
              <w:t xml:space="preserve">authority without routine</w:t>
            </w:r>
            <w:r>
              <w:t xml:space="preserve"> </w:t>
            </w:r>
            <w:r>
              <w:t xml:space="preserve">bypass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M6-D03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the command hierarchy</w:t>
            </w:r>
            <w:r>
              <w:t xml:space="preserve"> </w:t>
            </w:r>
            <w:r>
              <w:t xml:space="preserve">and span of control?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Event-specific structure with</w:t>
            </w:r>
            <w:r>
              <w:t xml:space="preserve"> </w:t>
            </w:r>
            <w:r>
              <w:t xml:space="preserve">one accountable owner per</w:t>
            </w:r>
            <w:r>
              <w:t xml:space="preserve"> </w:t>
            </w:r>
            <w:r>
              <w:t xml:space="preserve">critical function and</w:t>
            </w:r>
            <w:r>
              <w:t xml:space="preserve"> </w:t>
            </w:r>
            <w:r>
              <w:t xml:space="preserve">manageable direct 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M6-D04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documents form the source</w:t>
            </w:r>
            <w:r>
              <w:t xml:space="preserve"> </w:t>
            </w:r>
            <w:r>
              <w:t xml:space="preserve">of truth?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Controlled Master Timeline plus</w:t>
            </w:r>
            <w:r>
              <w:t xml:space="preserve"> </w:t>
            </w:r>
            <w:r>
              <w:t xml:space="preserve">linked released views for</w:t>
            </w:r>
            <w:r>
              <w:t xml:space="preserve"> </w:t>
            </w:r>
            <w:r>
              <w:t xml:space="preserve">programme, run of show,</w:t>
            </w:r>
            <w:r>
              <w:t xml:space="preserve"> </w:t>
            </w:r>
            <w:r>
              <w:t xml:space="preserve">command, vendors and specialist</w:t>
            </w:r>
            <w:r>
              <w:t xml:space="preserve"> </w:t>
            </w:r>
            <w:r>
              <w:t xml:space="preserve">plans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M6-D05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may approve and release</w:t>
            </w:r>
            <w:r>
              <w:t xml:space="preserve"> </w:t>
            </w:r>
            <w:r>
              <w:t xml:space="preserve">material changes?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owner proposes; Event</w:t>
            </w:r>
            <w:r>
              <w:t xml:space="preserve"> </w:t>
            </w:r>
            <w:r>
              <w:t xml:space="preserve">Director approves operational</w:t>
            </w:r>
            <w:r>
              <w:t xml:space="preserve"> </w:t>
            </w:r>
            <w:r>
              <w:t xml:space="preserve">changes; CEO/specialists</w:t>
            </w:r>
            <w:r>
              <w:t xml:space="preserve"> </w:t>
            </w:r>
            <w:r>
              <w:t xml:space="preserve">approve within reserved</w:t>
            </w:r>
            <w:r>
              <w:t xml:space="preserve"> </w:t>
            </w:r>
            <w:r>
              <w:t xml:space="preserve">authority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M6-D06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evidence defines Green,</w:t>
            </w:r>
            <w:r>
              <w:t xml:space="preserve"> </w:t>
            </w:r>
            <w:r>
              <w:t xml:space="preserve">Amber and Red?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Objective criteria, current</w:t>
            </w:r>
            <w:r>
              <w:t xml:space="preserve"> </w:t>
            </w:r>
            <w:r>
              <w:t xml:space="preserve">evidence, owner, next action</w:t>
            </w:r>
            <w:r>
              <w:t xml:space="preserve"> </w:t>
            </w:r>
            <w:r>
              <w:t xml:space="preserve">and expiry per operational 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M6-D07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the five-minute rule apply</w:t>
            </w:r>
            <w:r>
              <w:t xml:space="preserve"> </w:t>
            </w:r>
            <w:r>
              <w:t xml:space="preserve">to every issue?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No; safety/security/medical and</w:t>
            </w:r>
            <w:r>
              <w:t xml:space="preserve"> </w:t>
            </w:r>
            <w:r>
              <w:t xml:space="preserve">severe reputation issues</w:t>
            </w:r>
            <w:r>
              <w:t xml:space="preserve"> </w:t>
            </w:r>
            <w:r>
              <w:t xml:space="preserve">escalate immediately while</w:t>
            </w:r>
            <w:r>
              <w:t xml:space="preserve"> </w:t>
            </w:r>
            <w:r>
              <w:t xml:space="preserve">containment begins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M6-D08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decisions are reserved for</w:t>
            </w:r>
            <w:r>
              <w:t xml:space="preserve"> </w:t>
            </w:r>
            <w:r>
              <w:t xml:space="preserve">qualified specialists?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Medical, emergency, security,</w:t>
            </w:r>
            <w:r>
              <w:t xml:space="preserve"> </w:t>
            </w:r>
            <w:r>
              <w:t xml:space="preserve">structural, electrical and</w:t>
            </w:r>
            <w:r>
              <w:t xml:space="preserve"> </w:t>
            </w:r>
            <w:r>
              <w:t xml:space="preserve">other regulated/safety-critical</w:t>
            </w:r>
            <w:r>
              <w:t xml:space="preserve"> </w:t>
            </w:r>
            <w:r>
              <w:t xml:space="preserve">matters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M6-D09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triggers the T-15 freeze</w:t>
            </w:r>
            <w:r>
              <w:t xml:space="preserve"> </w:t>
            </w:r>
            <w:r>
              <w:t xml:space="preserve">or exception?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Freeze approved baseline; allow</w:t>
            </w:r>
            <w:r>
              <w:t xml:space="preserve"> </w:t>
            </w:r>
            <w:r>
              <w:t xml:space="preserve">only unsafe, incorrect, missing</w:t>
            </w:r>
            <w:r>
              <w:t xml:space="preserve"> </w:t>
            </w:r>
            <w:r>
              <w:t xml:space="preserve">or materially damaging</w:t>
            </w:r>
            <w:r>
              <w:t xml:space="preserve"> </w:t>
            </w:r>
            <w:r>
              <w:t xml:space="preserve">exceptions through change</w:t>
            </w:r>
            <w:r>
              <w:t xml:space="preserve"> </w:t>
            </w:r>
            <w:r>
              <w:t xml:space="preserve">authority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M6-D10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constitutes go-live</w:t>
            </w:r>
            <w:r>
              <w:t xml:space="preserve"> </w:t>
            </w:r>
            <w:r>
              <w:t xml:space="preserve">approval?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readiness gates</w:t>
            </w:r>
            <w:r>
              <w:t xml:space="preserve"> </w:t>
            </w:r>
            <w:r>
              <w:t xml:space="preserve">passed, residual risks</w:t>
            </w:r>
            <w:r>
              <w:t xml:space="preserve"> </w:t>
            </w:r>
            <w:r>
              <w:t xml:space="preserve">accepted, command operational</w:t>
            </w:r>
            <w:r>
              <w:t xml:space="preserve"> </w:t>
            </w:r>
            <w:r>
              <w:t xml:space="preserve">and emergency</w:t>
            </w:r>
            <w:r>
              <w:t xml:space="preserve"> </w:t>
            </w:r>
            <w:r>
              <w:t xml:space="preserve">routes/authorities 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M6-D11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are radio and quiet-channel</w:t>
            </w:r>
            <w:r>
              <w:t xml:space="preserve"> </w:t>
            </w:r>
            <w:r>
              <w:t xml:space="preserve">permissions structured?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Role/channel matrix, call</w:t>
            </w:r>
            <w:r>
              <w:t xml:space="preserve"> </w:t>
            </w:r>
            <w:r>
              <w:t xml:space="preserve">signs, sensitivity rules,</w:t>
            </w:r>
            <w:r>
              <w:t xml:space="preserve"> </w:t>
            </w:r>
            <w:r>
              <w:t xml:space="preserve">backup channel and</w:t>
            </w:r>
            <w:r>
              <w:t xml:space="preserve"> </w:t>
            </w:r>
            <w:r>
              <w:t xml:space="preserve">acknowledgement protocol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M6-D12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handoffs require</w:t>
            </w:r>
            <w:r>
              <w:t xml:space="preserve"> </w:t>
            </w:r>
            <w:r>
              <w:t xml:space="preserve">closed-loop confirmation?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principal/VIP,</w:t>
            </w:r>
            <w:r>
              <w:t xml:space="preserve"> </w:t>
            </w:r>
            <w:r>
              <w:t xml:space="preserve">safety/security, programme cue,</w:t>
            </w:r>
            <w:r>
              <w:t xml:space="preserve"> </w:t>
            </w:r>
            <w:r>
              <w:t xml:space="preserve">transport, catering and</w:t>
            </w:r>
            <w:r>
              <w:t xml:space="preserve"> </w:t>
            </w:r>
            <w:r>
              <w:t xml:space="preserve">critical dependency transitions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M6-D13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may activate Plan B or C?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 decision owner using</w:t>
            </w:r>
            <w:r>
              <w:t xml:space="preserve"> </w:t>
            </w:r>
            <w:r>
              <w:t xml:space="preserve">pre-approved trigger; safety</w:t>
            </w:r>
            <w:r>
              <w:t xml:space="preserve"> </w:t>
            </w:r>
            <w:r>
              <w:t xml:space="preserve">authorities retain immediate</w:t>
            </w:r>
            <w:r>
              <w:t xml:space="preserve"> </w:t>
            </w:r>
            <w:r>
              <w:t xml:space="preserve">override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M6-D14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is a trigger defined and</w:t>
            </w:r>
            <w:r>
              <w:t xml:space="preserve"> </w:t>
            </w:r>
            <w:r>
              <w:t xml:space="preserve">monitored?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Metric/source, threshold,</w:t>
            </w:r>
            <w:r>
              <w:t xml:space="preserve"> </w:t>
            </w:r>
            <w:r>
              <w:t xml:space="preserve">observation window, confidence,</w:t>
            </w:r>
            <w:r>
              <w:t xml:space="preserve"> </w:t>
            </w:r>
            <w:r>
              <w:t xml:space="preserve">owner, deadline and activation</w:t>
            </w:r>
            <w:r>
              <w:t xml:space="preserve"> </w:t>
            </w:r>
            <w:r>
              <w:t xml:space="preserve">consequence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M6-D15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should crowd observations</w:t>
            </w:r>
            <w:r>
              <w:t xml:space="preserve"> </w:t>
            </w:r>
            <w:r>
              <w:t xml:space="preserve">be used?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privacy-respecting signals</w:t>
            </w:r>
            <w:r>
              <w:t xml:space="preserve"> </w:t>
            </w:r>
            <w:r>
              <w:t xml:space="preserve">requiring contextual</w:t>
            </w:r>
            <w:r>
              <w:t xml:space="preserve"> </w:t>
            </w:r>
            <w:r>
              <w:t xml:space="preserve">validation—not emotion or</w:t>
            </w:r>
            <w:r>
              <w:t xml:space="preserve"> </w:t>
            </w:r>
            <w:r>
              <w:t xml:space="preserve">intent facts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M6-D16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should the host be</w:t>
            </w:r>
            <w:r>
              <w:t xml:space="preserve"> </w:t>
            </w:r>
            <w:r>
              <w:t xml:space="preserve">informed of an issue?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host decision, safety,</w:t>
            </w:r>
            <w:r>
              <w:t xml:space="preserve"> </w:t>
            </w:r>
            <w:r>
              <w:t xml:space="preserve">principal experience,</w:t>
            </w:r>
            <w:r>
              <w:t xml:space="preserve"> </w:t>
            </w:r>
            <w:r>
              <w:t xml:space="preserve">reputation or promised outcome</w:t>
            </w:r>
            <w:r>
              <w:t xml:space="preserve"> </w:t>
            </w:r>
            <w:r>
              <w:t xml:space="preserve">materially requires it;</w:t>
            </w:r>
            <w:r>
              <w:t xml:space="preserve"> </w:t>
            </w:r>
            <w:r>
              <w:t xml:space="preserve">otherwise provide controlled</w:t>
            </w:r>
            <w:r>
              <w:t xml:space="preserve"> </w:t>
            </w:r>
            <w:r>
              <w:t xml:space="preserve">assurance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M6-D17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recovery authority and</w:t>
            </w:r>
            <w:r>
              <w:t xml:space="preserve"> </w:t>
            </w:r>
            <w:r>
              <w:t xml:space="preserve">spend limits apply?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Tiered authority by role,</w:t>
            </w:r>
            <w:r>
              <w:t xml:space="preserve"> </w:t>
            </w:r>
            <w:r>
              <w:t xml:space="preserve">impact and cost with</w:t>
            </w:r>
            <w:r>
              <w:t xml:space="preserve"> </w:t>
            </w:r>
            <w:r>
              <w:t xml:space="preserve">after-action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M6-D18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are vendor failures</w:t>
            </w:r>
            <w:r>
              <w:t xml:space="preserve"> </w:t>
            </w:r>
            <w:r>
              <w:t xml:space="preserve">separated from guest recovery?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 guest experience</w:t>
            </w:r>
            <w:r>
              <w:t xml:space="preserve"> </w:t>
            </w:r>
            <w:r>
              <w:t xml:space="preserve">immediately; preserve vendor</w:t>
            </w:r>
            <w:r>
              <w:t xml:space="preserve"> </w:t>
            </w:r>
            <w:r>
              <w:t xml:space="preserve">accountability in internal</w:t>
            </w:r>
            <w:r>
              <w:t xml:space="preserve"> </w:t>
            </w:r>
            <w:r>
              <w:t xml:space="preserve">evidence/contract process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M6-D19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the freshness standard</w:t>
            </w:r>
            <w:r>
              <w:t xml:space="preserve"> </w:t>
            </w:r>
            <w:r>
              <w:t xml:space="preserve">for live command data?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risk-based update intervals</w:t>
            </w:r>
            <w:r>
              <w:t xml:space="preserve"> </w:t>
            </w:r>
            <w:r>
              <w:t xml:space="preserve">and visible stale-state</w:t>
            </w:r>
            <w:r>
              <w:t xml:space="preserve"> </w:t>
            </w:r>
            <w:r>
              <w:t xml:space="preserve">warnings by domain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M6-D20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metrics define command</w:t>
            </w:r>
            <w:r>
              <w:t xml:space="preserve"> </w:t>
            </w:r>
            <w:r>
              <w:t xml:space="preserve">effectiveness?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Detection, ownership, decision,</w:t>
            </w:r>
            <w:r>
              <w:t xml:space="preserve"> </w:t>
            </w:r>
            <w:r>
              <w:t xml:space="preserve">handoff, recovery, continuity,</w:t>
            </w:r>
            <w:r>
              <w:t xml:space="preserve"> </w:t>
            </w:r>
            <w:r>
              <w:t xml:space="preserve">guest impact and</w:t>
            </w:r>
            <w:r>
              <w:t xml:space="preserve"> </w:t>
            </w:r>
            <w:r>
              <w:t xml:space="preserve">host-intervention measures</w:t>
            </w:r>
          </w:p>
        </w:tc>
      </w:tr>
    </w:tbl>
    <w:bookmarkEnd w:id="65"/>
    <w:bookmarkStart w:id="66" w:name="module-7-decisions"/>
    <w:p>
      <w:pPr>
        <w:pStyle w:val="Heading2"/>
      </w:pPr>
      <w:r>
        <w:t xml:space="preserve">11.6 Module 7 decisions</w:t>
      </w:r>
    </w:p>
    <w:tbl>
      <w:tblPr>
        <w:tblStyle w:val="Table"/>
        <w:tblW w:type="pct" w:w="4867"/>
        <w:tblLook w:firstRow="1" w:lastRow="0" w:firstColumn="0" w:lastColumn="0" w:noHBand="0" w:noVBand="0" w:val="0020"/>
        <w:jc w:val="start"/>
      </w:tblPr>
      <w:tblGrid>
        <w:gridCol w:w="950"/>
        <w:gridCol w:w="3379"/>
        <w:gridCol w:w="33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Decision 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Recommended starting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M7-D01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distinguishes approved,</w:t>
            </w:r>
            <w:r>
              <w:t xml:space="preserve"> </w:t>
            </w:r>
            <w:r>
              <w:t xml:space="preserve">preferred, conditional,</w:t>
            </w:r>
            <w:r>
              <w:t xml:space="preserve"> </w:t>
            </w:r>
            <w:r>
              <w:t xml:space="preserve">suspended and do-not-use</w:t>
            </w:r>
            <w:r>
              <w:t xml:space="preserve"> </w:t>
            </w:r>
            <w:r>
              <w:t xml:space="preserve">suppliers?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relationship status</w:t>
            </w:r>
            <w:r>
              <w:t xml:space="preserve"> </w:t>
            </w:r>
            <w:r>
              <w:t xml:space="preserve">from event-specific</w:t>
            </w:r>
            <w:r>
              <w:t xml:space="preserve"> </w:t>
            </w:r>
            <w:r>
              <w:t xml:space="preserve">appointment; require evidence,</w:t>
            </w:r>
            <w:r>
              <w:t xml:space="preserve"> </w:t>
            </w:r>
            <w:r>
              <w:t xml:space="preserve">owner, approval and review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M7-D02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vendors require enhanced</w:t>
            </w:r>
            <w:r>
              <w:t xml:space="preserve"> </w:t>
            </w:r>
            <w:r>
              <w:t xml:space="preserve">due diligence?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capability criticality,</w:t>
            </w:r>
            <w:r>
              <w:t xml:space="preserve"> </w:t>
            </w:r>
            <w:r>
              <w:t xml:space="preserve">guest impact, safety/regulatory</w:t>
            </w:r>
            <w:r>
              <w:t xml:space="preserve"> </w:t>
            </w:r>
            <w:r>
              <w:t xml:space="preserve">exposure, substitution</w:t>
            </w:r>
            <w:r>
              <w:t xml:space="preserve"> </w:t>
            </w:r>
            <w:r>
              <w:t xml:space="preserve">difficulty, spend and data</w:t>
            </w:r>
            <w:r>
              <w:t xml:space="preserve"> </w:t>
            </w:r>
            <w:r>
              <w:t xml:space="preserve">access—not category name</w:t>
            </w:r>
            <w:r>
              <w:t xml:space="preserve"> </w:t>
            </w:r>
            <w:r>
              <w:t xml:space="preserve">alone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M7-D03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evidence proves</w:t>
            </w:r>
            <w:r>
              <w:t xml:space="preserve"> </w:t>
            </w:r>
            <w:r>
              <w:t xml:space="preserve">capability?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Recent comparable delivery,</w:t>
            </w:r>
            <w:r>
              <w:t xml:space="preserve"> </w:t>
            </w:r>
            <w:r>
              <w:t xml:space="preserve">operational-lead review,</w:t>
            </w:r>
            <w:r>
              <w:t xml:space="preserve"> </w:t>
            </w:r>
            <w:r>
              <w:t xml:space="preserve">references, capacity/resources,</w:t>
            </w:r>
            <w:r>
              <w:t xml:space="preserve"> </w:t>
            </w:r>
            <w:r>
              <w:t xml:space="preserve">required credentials and tested</w:t>
            </w:r>
            <w:r>
              <w:t xml:space="preserve"> </w:t>
            </w:r>
            <w:r>
              <w:t xml:space="preserve">backup; photographs or sales</w:t>
            </w:r>
            <w:r>
              <w:t xml:space="preserve"> </w:t>
            </w:r>
            <w:r>
              <w:t xml:space="preserve">claims alone are insufficient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M7-D04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appoints a vendor?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&amp; Partnerships Lead</w:t>
            </w:r>
            <w:r>
              <w:t xml:space="preserve"> </w:t>
            </w:r>
            <w:r>
              <w:t xml:space="preserve">recommends; Event Director</w:t>
            </w:r>
            <w:r>
              <w:t xml:space="preserve"> </w:t>
            </w:r>
            <w:r>
              <w:t xml:space="preserve">confirms operating fit;</w:t>
            </w:r>
            <w:r>
              <w:t xml:space="preserve"> </w:t>
            </w:r>
            <w:r>
              <w:t xml:space="preserve">Commercial Approver commits;</w:t>
            </w:r>
            <w:r>
              <w:t xml:space="preserve"> </w:t>
            </w:r>
            <w:r>
              <w:t xml:space="preserve">CEO reserves</w:t>
            </w:r>
            <w:r>
              <w:t xml:space="preserve"> </w:t>
            </w:r>
            <w:r>
              <w:t xml:space="preserve">strategic/reputation exceptions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M7-D05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are client-nominated or</w:t>
            </w:r>
            <w:r>
              <w:t xml:space="preserve"> </w:t>
            </w:r>
            <w:r>
              <w:t xml:space="preserve">friend vendors governed?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the same minimum access,</w:t>
            </w:r>
            <w:r>
              <w:t xml:space="preserve"> </w:t>
            </w:r>
            <w:r>
              <w:t xml:space="preserve">conduct, privacy, safety,</w:t>
            </w:r>
            <w:r>
              <w:t xml:space="preserve"> </w:t>
            </w:r>
            <w:r>
              <w:t xml:space="preserve">briefing, scope and command</w:t>
            </w:r>
            <w:r>
              <w:t xml:space="preserve"> </w:t>
            </w:r>
            <w:r>
              <w:t xml:space="preserve">controls; record any accepted</w:t>
            </w:r>
            <w:r>
              <w:t xml:space="preserve"> </w:t>
            </w:r>
            <w:r>
              <w:t xml:space="preserve">capability exception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M7-D06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may a vendor see about</w:t>
            </w:r>
            <w:r>
              <w:t xml:space="preserve"> </w:t>
            </w:r>
            <w:r>
              <w:t xml:space="preserve">guests and VIPs?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the minimum role-specific</w:t>
            </w:r>
            <w:r>
              <w:t xml:space="preserve"> </w:t>
            </w:r>
            <w:r>
              <w:t xml:space="preserve">instruction necessary to</w:t>
            </w:r>
            <w:r>
              <w:t xml:space="preserve"> </w:t>
            </w:r>
            <w:r>
              <w:t xml:space="preserve">deliver; restricted identity,</w:t>
            </w:r>
            <w:r>
              <w:t xml:space="preserve"> </w:t>
            </w:r>
            <w:r>
              <w:t xml:space="preserve">relationship, security and</w:t>
            </w:r>
            <w:r>
              <w:t xml:space="preserve"> </w:t>
            </w:r>
            <w:r>
              <w:t xml:space="preserve">preference data remain</w:t>
            </w:r>
            <w:r>
              <w:t xml:space="preserve"> </w:t>
            </w:r>
            <w:r>
              <w:t xml:space="preserve">segregated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M7-D07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makes a brief accepted?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 operational lead receives</w:t>
            </w:r>
            <w:r>
              <w:t xml:space="preserve"> </w:t>
            </w:r>
            <w:r>
              <w:t xml:space="preserve">the released version, resolves</w:t>
            </w:r>
            <w:r>
              <w:t xml:space="preserve"> </w:t>
            </w:r>
            <w:r>
              <w:t xml:space="preserve">questions and acknowledges</w:t>
            </w:r>
            <w:r>
              <w:t xml:space="preserve"> </w:t>
            </w:r>
            <w:r>
              <w:t xml:space="preserve">scope, standards, dependencies,</w:t>
            </w:r>
            <w:r>
              <w:t xml:space="preserve"> </w:t>
            </w:r>
            <w:r>
              <w:t xml:space="preserve">authority and contingencies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M7-D08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must every scope of work</w:t>
            </w:r>
            <w:r>
              <w:t xml:space="preserve"> </w:t>
            </w:r>
            <w:r>
              <w:t xml:space="preserve">contain?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Deliverables, quantities,</w:t>
            </w:r>
            <w:r>
              <w:t xml:space="preserve"> </w:t>
            </w:r>
            <w:r>
              <w:t xml:space="preserve">place, milestones, acceptance</w:t>
            </w:r>
            <w:r>
              <w:t xml:space="preserve"> </w:t>
            </w:r>
            <w:r>
              <w:t xml:space="preserve">evidence, accountable people,</w:t>
            </w:r>
            <w:r>
              <w:t xml:space="preserve"> </w:t>
            </w:r>
            <w:r>
              <w:t xml:space="preserve">dependencies, exclusions,</w:t>
            </w:r>
            <w:r>
              <w:t xml:space="preserve"> </w:t>
            </w:r>
            <w:r>
              <w:t xml:space="preserve">commercials, change rules and</w:t>
            </w:r>
            <w:r>
              <w:t xml:space="preserve"> </w:t>
            </w:r>
            <w:r>
              <w:t xml:space="preserve">contingency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M7-D09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may instruct vendors?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designated Maison Doclar</w:t>
            </w:r>
            <w:r>
              <w:t xml:space="preserve"> </w:t>
            </w:r>
            <w:r>
              <w:t xml:space="preserve">contact per vendor; specialist</w:t>
            </w:r>
            <w:r>
              <w:t xml:space="preserve"> </w:t>
            </w:r>
            <w:r>
              <w:t xml:space="preserve">stop authority and emergency</w:t>
            </w:r>
            <w:r>
              <w:t xml:space="preserve"> </w:t>
            </w:r>
            <w:r>
              <w:t xml:space="preserve">override remain explicit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M7-D10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may approve live scope,</w:t>
            </w:r>
            <w:r>
              <w:t xml:space="preserve"> </w:t>
            </w:r>
            <w:r>
              <w:t xml:space="preserve">cost or quality changes?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Role-based limits by impact and</w:t>
            </w:r>
            <w:r>
              <w:t xml:space="preserve"> </w:t>
            </w:r>
            <w:r>
              <w:t xml:space="preserve">spend; affected dependencies</w:t>
            </w:r>
            <w:r>
              <w:t xml:space="preserve"> </w:t>
            </w:r>
            <w:r>
              <w:t xml:space="preserve">and released artefacts must be</w:t>
            </w:r>
            <w:r>
              <w:t xml:space="preserve"> </w:t>
            </w:r>
            <w:r>
              <w:t xml:space="preserve">assessed and updated before</w:t>
            </w:r>
            <w:r>
              <w:t xml:space="preserve"> </w:t>
            </w:r>
            <w:r>
              <w:t xml:space="preserve">implementation where time</w:t>
            </w:r>
            <w:r>
              <w:t xml:space="preserve"> </w:t>
            </w:r>
            <w:r>
              <w:t xml:space="preserve">permits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M7-D11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blocks vendor readiness?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accountable lead,</w:t>
            </w:r>
            <w:r>
              <w:t xml:space="preserve"> </w:t>
            </w:r>
            <w:r>
              <w:t xml:space="preserve">unaccepted brief/scope, overdue</w:t>
            </w:r>
            <w:r>
              <w:t xml:space="preserve"> </w:t>
            </w:r>
            <w:r>
              <w:t xml:space="preserve">critical milestone, failed</w:t>
            </w:r>
            <w:r>
              <w:t xml:space="preserve"> </w:t>
            </w:r>
            <w:r>
              <w:t xml:space="preserve">inspection, unverified</w:t>
            </w:r>
            <w:r>
              <w:t xml:space="preserve"> </w:t>
            </w:r>
            <w:r>
              <w:t xml:space="preserve">dependency, absent backup,</w:t>
            </w:r>
            <w:r>
              <w:t xml:space="preserve"> </w:t>
            </w:r>
            <w:r>
              <w:t xml:space="preserve">access conflict or unresolved</w:t>
            </w:r>
            <w:r>
              <w:t xml:space="preserve"> </w:t>
            </w:r>
            <w:r>
              <w:t xml:space="preserve">high-risk exception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M7-D12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accepts vendor work as</w:t>
            </w:r>
            <w:r>
              <w:t xml:space="preserve"> </w:t>
            </w:r>
            <w:r>
              <w:t xml:space="preserve">guest-ready?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 Quality/Acceptance Owner</w:t>
            </w:r>
            <w:r>
              <w:t xml:space="preserve"> </w:t>
            </w:r>
            <w:r>
              <w:t xml:space="preserve">using objective evidence;</w:t>
            </w:r>
            <w:r>
              <w:t xml:space="preserve"> </w:t>
            </w:r>
            <w:r>
              <w:t xml:space="preserve">qualified specialists retain</w:t>
            </w:r>
            <w:r>
              <w:t xml:space="preserve"> </w:t>
            </w:r>
            <w:r>
              <w:t xml:space="preserve">safety/regulatory acceptance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M7-D13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is the score calculated and</w:t>
            </w:r>
            <w:r>
              <w:t xml:space="preserve"> </w:t>
            </w:r>
            <w:r>
              <w:t xml:space="preserve">used?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weighted dimensions and</w:t>
            </w:r>
            <w:r>
              <w:t xml:space="preserve"> </w:t>
            </w:r>
            <w:r>
              <w:t xml:space="preserve">evidence; do not let one</w:t>
            </w:r>
            <w:r>
              <w:t xml:space="preserve"> </w:t>
            </w:r>
            <w:r>
              <w:t xml:space="preserve">average hide a critical failure</w:t>
            </w:r>
            <w:r>
              <w:t xml:space="preserve"> </w:t>
            </w:r>
            <w:r>
              <w:t xml:space="preserve">or automatically appoint/ban a</w:t>
            </w:r>
            <w:r>
              <w:t xml:space="preserve"> </w:t>
            </w:r>
            <w:r>
              <w:t xml:space="preserve">supplier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M7-D14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is a supplier suspended or</w:t>
            </w:r>
            <w:r>
              <w:t xml:space="preserve"> </w:t>
            </w:r>
            <w:r>
              <w:t xml:space="preserve">removed?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containment for</w:t>
            </w:r>
            <w:r>
              <w:t xml:space="preserve"> </w:t>
            </w:r>
            <w:r>
              <w:t xml:space="preserve">serious safety, privacy,</w:t>
            </w:r>
            <w:r>
              <w:t xml:space="preserve"> </w:t>
            </w:r>
            <w:r>
              <w:t xml:space="preserve">integrity or guest harm;</w:t>
            </w:r>
            <w:r>
              <w:t xml:space="preserve"> </w:t>
            </w:r>
            <w:r>
              <w:t xml:space="preserve">otherwise evidence-based review</w:t>
            </w:r>
            <w:r>
              <w:t xml:space="preserve"> </w:t>
            </w:r>
            <w:r>
              <w:t xml:space="preserve">with corrective action and</w:t>
            </w:r>
            <w:r>
              <w:t xml:space="preserve"> </w:t>
            </w:r>
            <w:r>
              <w:t xml:space="preserve">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M7-D15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may activate replacement?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Director within</w:t>
            </w:r>
            <w:r>
              <w:t xml:space="preserve"> </w:t>
            </w:r>
            <w:r>
              <w:t xml:space="preserve">pre-approved plan and spend;</w:t>
            </w:r>
            <w:r>
              <w:t xml:space="preserve"> </w:t>
            </w:r>
            <w:r>
              <w:t xml:space="preserve">Commercial/CEO approval for</w:t>
            </w:r>
            <w:r>
              <w:t xml:space="preserve"> </w:t>
            </w:r>
            <w:r>
              <w:t xml:space="preserve">material exposure; specialists</w:t>
            </w:r>
            <w:r>
              <w:t xml:space="preserve"> </w:t>
            </w:r>
            <w:r>
              <w:t xml:space="preserve">may stop unsafe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M7-D16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learning becomes</w:t>
            </w:r>
            <w:r>
              <w:t xml:space="preserve"> </w:t>
            </w:r>
            <w:r>
              <w:t xml:space="preserve">institutional memory?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event evidence,</w:t>
            </w:r>
            <w:r>
              <w:t xml:space="preserve"> </w:t>
            </w:r>
            <w:r>
              <w:t xml:space="preserve">context, limitations and review</w:t>
            </w:r>
            <w:r>
              <w:t xml:space="preserve"> </w:t>
            </w:r>
            <w:r>
              <w:t xml:space="preserve">outcome; supplier claims and</w:t>
            </w:r>
            <w:r>
              <w:t xml:space="preserve"> </w:t>
            </w:r>
            <w:r>
              <w:t xml:space="preserve">one-off impressions remain</w:t>
            </w:r>
            <w:r>
              <w:t xml:space="preserve"> </w:t>
            </w:r>
            <w:r>
              <w:t xml:space="preserve">distinguishable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M7-D17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are the scorecard weights</w:t>
            </w:r>
            <w:r>
              <w:t xml:space="preserve"> </w:t>
            </w:r>
            <w:r>
              <w:t xml:space="preserve">and minimums?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 Module 7 weights as</w:t>
            </w:r>
            <w:r>
              <w:t xml:space="preserve"> </w:t>
            </w:r>
            <w:r>
              <w:t xml:space="preserve">provisional; calibrate by</w:t>
            </w:r>
            <w:r>
              <w:t xml:space="preserve"> </w:t>
            </w:r>
            <w:r>
              <w:t xml:space="preserve">capability category and include</w:t>
            </w:r>
            <w:r>
              <w:t xml:space="preserve"> </w:t>
            </w:r>
            <w:r>
              <w:t xml:space="preserve">non-compensable gates for</w:t>
            </w:r>
            <w:r>
              <w:t xml:space="preserve"> </w:t>
            </w:r>
            <w:r>
              <w:t xml:space="preserve">critical dimensions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M7-D18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are vendor data, references</w:t>
            </w:r>
            <w:r>
              <w:t xml:space="preserve"> </w:t>
            </w:r>
            <w:r>
              <w:t xml:space="preserve">and performance records</w:t>
            </w:r>
            <w:r>
              <w:t xml:space="preserve"> </w:t>
            </w:r>
            <w:r>
              <w:t xml:space="preserve">retained/shared?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Purpose-limited access, fair</w:t>
            </w:r>
            <w:r>
              <w:t xml:space="preserve"> </w:t>
            </w:r>
            <w:r>
              <w:t xml:space="preserve">evidence, review/response</w:t>
            </w:r>
            <w:r>
              <w:t xml:space="preserve"> </w:t>
            </w:r>
            <w:r>
              <w:t xml:space="preserve">process and</w:t>
            </w:r>
            <w:r>
              <w:t xml:space="preserve"> </w:t>
            </w:r>
            <w:r>
              <w:t xml:space="preserve">jurisdiction-appropriate</w:t>
            </w:r>
            <w:r>
              <w:t xml:space="preserve"> </w:t>
            </w:r>
            <w:r>
              <w:t xml:space="preserve">retention/privacy policy</w:t>
            </w:r>
          </w:p>
        </w:tc>
      </w:tr>
    </w:tbl>
    <w:bookmarkEnd w:id="66"/>
    <w:bookmarkStart w:id="67" w:name="module-8-decisions"/>
    <w:p>
      <w:pPr>
        <w:pStyle w:val="Heading2"/>
      </w:pPr>
      <w:r>
        <w:t xml:space="preserve">11.7 Module 8 decisions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902"/>
        <w:gridCol w:w="3208"/>
        <w:gridCol w:w="360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Decision 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Recommended starting 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M8-D01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events require formal</w:t>
            </w:r>
            <w:r>
              <w:t xml:space="preserve"> </w:t>
            </w:r>
            <w:r>
              <w:t xml:space="preserve">ceremony architecture?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ceremony complexity and</w:t>
            </w:r>
            <w:r>
              <w:t xml:space="preserve"> </w:t>
            </w:r>
            <w:r>
              <w:t xml:space="preserve">consequence: principals, multiple</w:t>
            </w:r>
            <w:r>
              <w:t xml:space="preserve"> </w:t>
            </w:r>
            <w:r>
              <w:t xml:space="preserve">authority systems, formal movement,</w:t>
            </w:r>
            <w:r>
              <w:t xml:space="preserve"> </w:t>
            </w:r>
            <w:r>
              <w:t xml:space="preserve">cultural/religious acts, speakers,</w:t>
            </w:r>
            <w:r>
              <w:t xml:space="preserve"> </w:t>
            </w:r>
            <w:r>
              <w:t xml:space="preserve">stage cues or material timing</w:t>
            </w:r>
            <w:r>
              <w:t xml:space="preserve"> </w:t>
            </w: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M8-D02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owns the ceremony</w:t>
            </w:r>
            <w:r>
              <w:t xml:space="preserve"> </w:t>
            </w:r>
            <w:r>
              <w:t xml:space="preserve">architecture?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Ceremony Architect designs;</w:t>
            </w:r>
            <w:r>
              <w:t xml:space="preserve"> </w:t>
            </w:r>
            <w:r>
              <w:t xml:space="preserve">Protocol/Cultural authorities</w:t>
            </w:r>
            <w:r>
              <w:t xml:space="preserve"> </w:t>
            </w:r>
            <w:r>
              <w:t xml:space="preserve">validate reserved meaning/order;</w:t>
            </w:r>
            <w:r>
              <w:t xml:space="preserve"> </w:t>
            </w:r>
            <w:r>
              <w:t xml:space="preserve">Event Director approves execution;</w:t>
            </w:r>
            <w:r>
              <w:t xml:space="preserve"> </w:t>
            </w:r>
            <w:r>
              <w:t xml:space="preserve">CEO resolves strategic host-intent</w:t>
            </w:r>
            <w:r>
              <w:t xml:space="preserve"> </w:t>
            </w:r>
            <w:r>
              <w:t xml:space="preserve">conflicts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M8-D03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are multiple principals</w:t>
            </w:r>
            <w:r>
              <w:t xml:space="preserve"> </w:t>
            </w:r>
            <w:r>
              <w:t xml:space="preserve">represented?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 joint or phase-specific</w:t>
            </w:r>
            <w:r>
              <w:t xml:space="preserve"> </w:t>
            </w:r>
            <w:r>
              <w:t xml:space="preserve">principals with explicit protected</w:t>
            </w:r>
            <w:r>
              <w:t xml:space="preserve"> </w:t>
            </w:r>
            <w:r>
              <w:t xml:space="preserve">outcomes and conflict resolution;</w:t>
            </w:r>
            <w:r>
              <w:t xml:space="preserve"> </w:t>
            </w:r>
            <w:r>
              <w:t xml:space="preserve">do not force one person into every</w:t>
            </w:r>
            <w:r>
              <w:t xml:space="preserve"> </w:t>
            </w:r>
            <w:r>
              <w:t xml:space="preserve">moment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M8-D04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hierarchy governs each</w:t>
            </w:r>
            <w:r>
              <w:t xml:space="preserve"> </w:t>
            </w:r>
            <w:r>
              <w:t xml:space="preserve">moment?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formal, traditional and</w:t>
            </w:r>
            <w:r>
              <w:t xml:space="preserve"> </w:t>
            </w:r>
            <w:r>
              <w:t xml:space="preserve">social/personal authority</w:t>
            </w:r>
            <w:r>
              <w:t xml:space="preserve"> </w:t>
            </w:r>
            <w:r>
              <w:t xml:space="preserve">separately and name the governing</w:t>
            </w:r>
            <w:r>
              <w:t xml:space="preserve"> </w:t>
            </w:r>
            <w:r>
              <w:t xml:space="preserve">authority/context for each</w:t>
            </w:r>
            <w:r>
              <w:t xml:space="preserve"> </w:t>
            </w:r>
            <w:r>
              <w:t xml:space="preserve">ceremonial 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M8-D05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approves the ceremony spine</w:t>
            </w:r>
            <w:r>
              <w:t xml:space="preserve"> </w:t>
            </w:r>
            <w:r>
              <w:t xml:space="preserve">and protected acts?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Host/CEO approves intent;</w:t>
            </w:r>
            <w:r>
              <w:t xml:space="preserve"> </w:t>
            </w:r>
            <w:r>
              <w:t xml:space="preserve">authorised</w:t>
            </w:r>
            <w:r>
              <w:t xml:space="preserve"> </w:t>
            </w:r>
            <w:r>
              <w:t xml:space="preserve">protocol/cultural/religious owner</w:t>
            </w:r>
            <w:r>
              <w:t xml:space="preserve"> </w:t>
            </w:r>
            <w:r>
              <w:t xml:space="preserve">approves reserved content; Event</w:t>
            </w:r>
            <w:r>
              <w:t xml:space="preserve"> </w:t>
            </w:r>
            <w:r>
              <w:t xml:space="preserve">Director approves executable</w:t>
            </w:r>
            <w:r>
              <w:t xml:space="preserve"> </w:t>
            </w:r>
            <w:r>
              <w:t xml:space="preserve">sequence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M8-D06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the source-of-truth</w:t>
            </w:r>
            <w:r>
              <w:t xml:space="preserve"> </w:t>
            </w:r>
            <w:r>
              <w:t xml:space="preserve">relationship among timeline,</w:t>
            </w:r>
            <w:r>
              <w:t xml:space="preserve"> </w:t>
            </w:r>
            <w:r>
              <w:t xml:space="preserve">Run of Show, cue sheet and</w:t>
            </w:r>
            <w:r>
              <w:t xml:space="preserve"> </w:t>
            </w:r>
            <w:r>
              <w:t xml:space="preserve">guest programme?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controlled content model</w:t>
            </w:r>
            <w:r>
              <w:t xml:space="preserve"> </w:t>
            </w:r>
            <w:r>
              <w:t xml:space="preserve">generates role-specific views with</w:t>
            </w:r>
            <w:r>
              <w:t xml:space="preserve"> </w:t>
            </w:r>
            <w:r>
              <w:t xml:space="preserve">explicit ownership, version,</w:t>
            </w:r>
            <w:r>
              <w:t xml:space="preserve"> </w:t>
            </w:r>
            <w:r>
              <w:t xml:space="preserve">release and supersession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M8-D07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can issue GO/HOLD?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 Cue Caller/Event Director</w:t>
            </w:r>
            <w:r>
              <w:t xml:space="preserve"> </w:t>
            </w:r>
            <w:r>
              <w:t xml:space="preserve">within a cue-authority matrix;</w:t>
            </w:r>
            <w:r>
              <w:t xml:space="preserve"> </w:t>
            </w:r>
            <w:r>
              <w:t xml:space="preserve">Security or qualified safety</w:t>
            </w:r>
            <w:r>
              <w:t xml:space="preserve"> </w:t>
            </w:r>
            <w:r>
              <w:t xml:space="preserve">authority retains immediate stop</w:t>
            </w:r>
            <w:r>
              <w:t xml:space="preserve"> </w:t>
            </w: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M8-D08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evidence makes a critical</w:t>
            </w:r>
            <w:r>
              <w:t xml:space="preserve"> </w:t>
            </w:r>
            <w:r>
              <w:t xml:space="preserve">cue ready?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people positioned,</w:t>
            </w:r>
            <w:r>
              <w:t xml:space="preserve"> </w:t>
            </w:r>
            <w:r>
              <w:t xml:space="preserve">route/space clear, receiving stage</w:t>
            </w:r>
            <w:r>
              <w:t xml:space="preserve"> </w:t>
            </w:r>
            <w:r>
              <w:t xml:space="preserve">ready, equipment/content tested,</w:t>
            </w:r>
            <w:r>
              <w:t xml:space="preserve"> </w:t>
            </w:r>
            <w:r>
              <w:t xml:space="preserve">dependencies confirmed and cue</w:t>
            </w:r>
            <w:r>
              <w:t xml:space="preserve"> </w:t>
            </w:r>
            <w:r>
              <w:t xml:space="preserve">recipients acknowledged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M8-D09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is the ceremonial clock</w:t>
            </w:r>
            <w:r>
              <w:t xml:space="preserve"> </w:t>
            </w:r>
            <w:r>
              <w:t xml:space="preserve">governed?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authoritative event time</w:t>
            </w:r>
            <w:r>
              <w:t xml:space="preserve"> </w:t>
            </w:r>
            <w:r>
              <w:t xml:space="preserve">source, synchronisation check,</w:t>
            </w:r>
            <w:r>
              <w:t xml:space="preserve"> </w:t>
            </w:r>
            <w:r>
              <w:t xml:space="preserve">tolerance, owner and fallback;</w:t>
            </w:r>
            <w:r>
              <w:t xml:space="preserve"> </w:t>
            </w:r>
            <w:r>
              <w:t xml:space="preserve">record actual timestamps separately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M8-D10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are arrival windows set and</w:t>
            </w:r>
            <w:r>
              <w:t xml:space="preserve"> </w:t>
            </w:r>
            <w:r>
              <w:t xml:space="preserve">changed?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earliest/ideal/latest from</w:t>
            </w:r>
            <w:r>
              <w:t xml:space="preserve"> </w:t>
            </w:r>
            <w:r>
              <w:t xml:space="preserve">dependencies, host intent,</w:t>
            </w:r>
            <w:r>
              <w:t xml:space="preserve"> </w:t>
            </w:r>
            <w:r>
              <w:t xml:space="preserve">security/protocol and holding</w:t>
            </w:r>
            <w:r>
              <w:t xml:space="preserve"> </w:t>
            </w:r>
            <w:r>
              <w:t xml:space="preserve">capacity; live changes require</w:t>
            </w:r>
            <w:r>
              <w:t xml:space="preserve"> </w:t>
            </w:r>
            <w:r>
              <w:t xml:space="preserve">cascade 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M8-D11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may a ceremony proceed</w:t>
            </w:r>
            <w:r>
              <w:t xml:space="preserve"> </w:t>
            </w:r>
            <w:r>
              <w:t xml:space="preserve">without a late VIP?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pre-approved hold/continue</w:t>
            </w:r>
            <w:r>
              <w:t xml:space="preserve"> </w:t>
            </w:r>
            <w:r>
              <w:t xml:space="preserve">logic based on the person’s</w:t>
            </w:r>
            <w:r>
              <w:t xml:space="preserve"> </w:t>
            </w:r>
            <w:r>
              <w:t xml:space="preserve">required role, dignity impact,</w:t>
            </w:r>
            <w:r>
              <w:t xml:space="preserve"> </w:t>
            </w:r>
            <w:r>
              <w:t xml:space="preserve">protected act, latest safe time and</w:t>
            </w:r>
            <w:r>
              <w:t xml:space="preserve"> </w:t>
            </w:r>
            <w:r>
              <w:t xml:space="preserve">authority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M8-D12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makes a holding area</w:t>
            </w:r>
            <w:r>
              <w:t xml:space="preserve"> </w:t>
            </w:r>
            <w:r>
              <w:t xml:space="preserve">acceptable?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Appropriate access, privacy,</w:t>
            </w:r>
            <w:r>
              <w:t xml:space="preserve"> </w:t>
            </w:r>
            <w:r>
              <w:t xml:space="preserve">comfort, capacity, liaison, route,</w:t>
            </w:r>
            <w:r>
              <w:t xml:space="preserve"> </w:t>
            </w:r>
            <w:r>
              <w:t xml:space="preserve">information and release control;</w:t>
            </w:r>
            <w:r>
              <w:t xml:space="preserve"> </w:t>
            </w:r>
            <w:r>
              <w:t xml:space="preserve">security/safety acceptance where</w:t>
            </w:r>
            <w:r>
              <w:t xml:space="preserve"> </w:t>
            </w:r>
            <w:r>
              <w:t xml:space="preserve">relevant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M8-D13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approves titles,</w:t>
            </w:r>
            <w:r>
              <w:t xml:space="preserve"> </w:t>
            </w:r>
            <w:r>
              <w:t xml:space="preserve">pronunciation and</w:t>
            </w:r>
            <w:r>
              <w:t xml:space="preserve"> </w:t>
            </w:r>
            <w:r>
              <w:t xml:space="preserve">introductions?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 verification plus</w:t>
            </w:r>
            <w:r>
              <w:t xml:space="preserve"> </w:t>
            </w:r>
            <w:r>
              <w:t xml:space="preserve">authorised source/person; MC</w:t>
            </w:r>
            <w:r>
              <w:t xml:space="preserve"> </w:t>
            </w:r>
            <w:r>
              <w:t xml:space="preserve">executes only the released sheet</w:t>
            </w:r>
            <w:r>
              <w:t xml:space="preserve"> </w:t>
            </w:r>
            <w:r>
              <w:t xml:space="preserve">and authorised limited</w:t>
            </w:r>
            <w:r>
              <w:t xml:space="preserve"> </w:t>
            </w:r>
            <w:r>
              <w:t xml:space="preserve">improvisation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M8-D14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are speaking-time limits</w:t>
            </w:r>
            <w:r>
              <w:t xml:space="preserve"> </w:t>
            </w:r>
            <w:r>
              <w:t xml:space="preserve">enforced?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minimum/target/maximum,</w:t>
            </w:r>
            <w:r>
              <w:t xml:space="preserve"> </w:t>
            </w:r>
            <w:r>
              <w:t xml:space="preserve">discreet warning/cutoff method and</w:t>
            </w:r>
            <w:r>
              <w:t xml:space="preserve"> </w:t>
            </w:r>
            <w:r>
              <w:t xml:space="preserve">escalation; do not let automated</w:t>
            </w:r>
            <w:r>
              <w:t xml:space="preserve"> </w:t>
            </w:r>
            <w:r>
              <w:t xml:space="preserve">intervention create public</w:t>
            </w:r>
            <w:r>
              <w:t xml:space="preserve"> </w:t>
            </w:r>
            <w:r>
              <w:t xml:space="preserve">embarrassment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M8-D15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approves stage, seat and</w:t>
            </w:r>
            <w:r>
              <w:t xml:space="preserve"> </w:t>
            </w:r>
            <w:r>
              <w:t xml:space="preserve">receiving-line positions?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Protocol/Seating authorities</w:t>
            </w:r>
            <w:r>
              <w:t xml:space="preserve"> </w:t>
            </w:r>
            <w:r>
              <w:t xml:space="preserve">propose within governing context;</w:t>
            </w:r>
            <w:r>
              <w:t xml:space="preserve"> </w:t>
            </w:r>
            <w:r>
              <w:t xml:space="preserve">Experience/Accessibility/Security</w:t>
            </w:r>
            <w:r>
              <w:t xml:space="preserve"> </w:t>
            </w:r>
            <w:r>
              <w:t xml:space="preserve">constraints are reconciled; Event</w:t>
            </w:r>
            <w:r>
              <w:t xml:space="preserve"> </w:t>
            </w:r>
            <w:r>
              <w:t xml:space="preserve">Director releases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M8-D16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photography rules are</w:t>
            </w:r>
            <w:r>
              <w:t xml:space="preserve"> </w:t>
            </w:r>
            <w:r>
              <w:t xml:space="preserve">mandatory?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 groups/positions/order,</w:t>
            </w:r>
            <w:r>
              <w:t xml:space="preserve"> </w:t>
            </w:r>
            <w:r>
              <w:t xml:space="preserve">movement zones, restricted moments,</w:t>
            </w:r>
            <w:r>
              <w:t xml:space="preserve"> </w:t>
            </w:r>
            <w:r>
              <w:t xml:space="preserve">privacy/media authority, time</w:t>
            </w:r>
            <w:r>
              <w:t xml:space="preserve"> </w:t>
            </w:r>
            <w:r>
              <w:t xml:space="preserve">limit, cue and release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M8-D17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classifies programme items</w:t>
            </w:r>
            <w:r>
              <w:t xml:space="preserve"> </w:t>
            </w:r>
            <w:r>
              <w:t xml:space="preserve">as non-negotiable, flexible or</w:t>
            </w:r>
            <w:r>
              <w:t xml:space="preserve"> </w:t>
            </w:r>
            <w:r>
              <w:t xml:space="preserve">removable?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 content authority</w:t>
            </w:r>
            <w:r>
              <w:t xml:space="preserve"> </w:t>
            </w:r>
            <w:r>
              <w:t xml:space="preserve">proposes; Event Director owns</w:t>
            </w:r>
            <w:r>
              <w:t xml:space="preserve"> </w:t>
            </w:r>
            <w:r>
              <w:t xml:space="preserve">operational recovery; host/CEO</w:t>
            </w:r>
            <w:r>
              <w:t xml:space="preserve"> </w:t>
            </w:r>
            <w:r>
              <w:t xml:space="preserve">approval is required for material</w:t>
            </w:r>
            <w:r>
              <w:t xml:space="preserve"> </w:t>
            </w:r>
            <w:r>
              <w:t xml:space="preserve">intent/reputation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M8-D18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triggers delay-cascade</w:t>
            </w:r>
            <w:r>
              <w:t xml:space="preserve"> </w:t>
            </w:r>
            <w:r>
              <w:t xml:space="preserve">intelligence?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Forecast breach of a moment’s</w:t>
            </w:r>
            <w:r>
              <w:t xml:space="preserve"> </w:t>
            </w:r>
            <w:r>
              <w:t xml:space="preserve">tolerance, protected dependency,</w:t>
            </w:r>
            <w:r>
              <w:t xml:space="preserve"> </w:t>
            </w:r>
            <w:r>
              <w:t xml:space="preserve">meal/transport/venue deadline,</w:t>
            </w:r>
            <w:r>
              <w:t xml:space="preserve"> </w:t>
            </w:r>
            <w:r>
              <w:t xml:space="preserve">principal window or guest-comfort</w:t>
            </w:r>
            <w:r>
              <w:t xml:space="preserve"> </w:t>
            </w:r>
            <w:r>
              <w:t xml:space="preserve">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M8-D19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may shorten, remove or</w:t>
            </w:r>
            <w:r>
              <w:t xml:space="preserve"> </w:t>
            </w:r>
            <w:r>
              <w:t xml:space="preserve">resequence items live?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Pre-delegate by class and</w:t>
            </w:r>
            <w:r>
              <w:t xml:space="preserve"> </w:t>
            </w:r>
            <w:r>
              <w:t xml:space="preserve">consequence; never modify sacred,</w:t>
            </w:r>
            <w:r>
              <w:t xml:space="preserve"> </w:t>
            </w:r>
            <w:r>
              <w:t xml:space="preserve">official, contractual or</w:t>
            </w:r>
            <w:r>
              <w:t xml:space="preserve"> </w:t>
            </w:r>
            <w:r>
              <w:t xml:space="preserve">safety-critical content without its</w:t>
            </w:r>
            <w:r>
              <w:t xml:space="preserve"> </w:t>
            </w:r>
            <w:r>
              <w:t xml:space="preserve">reserved authority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M8-D20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the</w:t>
            </w:r>
            <w:r>
              <w:t xml:space="preserve"> </w:t>
            </w:r>
            <w:r>
              <w:t xml:space="preserve">“</w:t>
            </w:r>
            <w:r>
              <w:t xml:space="preserve">10-minute rule</w:t>
            </w:r>
            <w:r>
              <w:t xml:space="preserve">”</w:t>
            </w: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as a scenario-test increment,</w:t>
            </w:r>
            <w:r>
              <w:t xml:space="preserve"> </w:t>
            </w:r>
            <w:r>
              <w:t xml:space="preserve">not a universal operational</w:t>
            </w:r>
            <w:r>
              <w:t xml:space="preserve"> </w:t>
            </w:r>
            <w:r>
              <w:t xml:space="preserve">threshold; calibrate tolerances per</w:t>
            </w:r>
            <w:r>
              <w:t xml:space="preserve"> </w:t>
            </w:r>
            <w:r>
              <w:t xml:space="preserve">moment and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M8-D21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prevents ceremony go-live?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Unverified precedence/authority,</w:t>
            </w:r>
            <w:r>
              <w:t xml:space="preserve"> </w:t>
            </w:r>
            <w:r>
              <w:t xml:space="preserve">unapproved spine/Run of Show,</w:t>
            </w:r>
            <w:r>
              <w:t xml:space="preserve"> </w:t>
            </w:r>
            <w:r>
              <w:t xml:space="preserve">missing principal/cue owners,</w:t>
            </w:r>
            <w:r>
              <w:t xml:space="preserve"> </w:t>
            </w:r>
            <w:r>
              <w:t xml:space="preserve">unsafe route/stage, unready</w:t>
            </w:r>
            <w:r>
              <w:t xml:space="preserve"> </w:t>
            </w:r>
            <w:r>
              <w:t xml:space="preserve">protected act, conflicting versions</w:t>
            </w:r>
            <w:r>
              <w:t xml:space="preserve"> </w:t>
            </w:r>
            <w:r>
              <w:t xml:space="preserve">or absent recovery options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M8-D22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is ceremony performance</w:t>
            </w:r>
            <w:r>
              <w:t xml:space="preserve"> </w:t>
            </w:r>
            <w:r>
              <w:t xml:space="preserve">measured?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Readiness, cue accuracy,</w:t>
            </w:r>
            <w:r>
              <w:t xml:space="preserve"> </w:t>
            </w:r>
            <w:r>
              <w:t xml:space="preserve">movement/handoff completion,</w:t>
            </w:r>
            <w:r>
              <w:t xml:space="preserve"> </w:t>
            </w:r>
            <w:r>
              <w:t xml:space="preserve">variance, dead air, recovery,</w:t>
            </w:r>
            <w:r>
              <w:t xml:space="preserve"> </w:t>
            </w:r>
            <w:r>
              <w:t xml:space="preserve">dignity incidents, guest disruption</w:t>
            </w:r>
            <w:r>
              <w:t xml:space="preserve"> </w:t>
            </w:r>
            <w:r>
              <w:t xml:space="preserve">and principal/host confidence</w:t>
            </w:r>
          </w:p>
        </w:tc>
      </w:tr>
    </w:tbl>
    <w:bookmarkEnd w:id="67"/>
    <w:bookmarkStart w:id="68" w:name="module-9-decisions"/>
    <w:p>
      <w:pPr>
        <w:pStyle w:val="Heading2"/>
      </w:pPr>
      <w:r>
        <w:t xml:space="preserve">11.8 Module 9 decisions</w:t>
      </w:r>
    </w:p>
    <w:tbl>
      <w:tblPr>
        <w:tblStyle w:val="Table"/>
        <w:tblW w:type="pct" w:w="4867"/>
        <w:tblLook w:firstRow="1" w:lastRow="0" w:firstColumn="0" w:lastColumn="0" w:noHBand="0" w:noVBand="0" w:val="0020"/>
        <w:jc w:val="start"/>
      </w:tblPr>
      <w:tblGrid>
        <w:gridCol w:w="950"/>
        <w:gridCol w:w="3379"/>
        <w:gridCol w:w="33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Decision 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Recommended starting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M9-D01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the canonical</w:t>
            </w:r>
            <w:r>
              <w:t xml:space="preserve"> </w:t>
            </w:r>
            <w:r>
              <w:t xml:space="preserve">service-standard contract?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standard needs stable</w:t>
            </w:r>
            <w:r>
              <w:t xml:space="preserve"> </w:t>
            </w:r>
            <w:r>
              <w:t xml:space="preserve">ID/version, rationale,</w:t>
            </w:r>
            <w:r>
              <w:t xml:space="preserve"> </w:t>
            </w:r>
            <w:r>
              <w:t xml:space="preserve">applicability,</w:t>
            </w:r>
            <w:r>
              <w:t xml:space="preserve"> </w:t>
            </w:r>
            <w:r>
              <w:t xml:space="preserve">requirement/prohibition, owner,</w:t>
            </w:r>
            <w:r>
              <w:t xml:space="preserve"> </w:t>
            </w:r>
            <w:r>
              <w:t xml:space="preserve">evidence, checkpoints,</w:t>
            </w:r>
            <w:r>
              <w:t xml:space="preserve"> </w:t>
            </w:r>
            <w:r>
              <w:t xml:space="preserve">exception authority, training</w:t>
            </w:r>
            <w:r>
              <w:t xml:space="preserve"> </w:t>
            </w:r>
            <w:r>
              <w:t xml:space="preserve">and review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M9-D02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standards apply to a</w:t>
            </w:r>
            <w:r>
              <w:t xml:space="preserve"> </w:t>
            </w:r>
            <w:r>
              <w:t xml:space="preserve">particular event?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applicability from</w:t>
            </w:r>
            <w:r>
              <w:t xml:space="preserve"> </w:t>
            </w:r>
            <w:r>
              <w:t xml:space="preserve">event type, journey, zones,</w:t>
            </w:r>
            <w:r>
              <w:t xml:space="preserve"> </w:t>
            </w:r>
            <w:r>
              <w:t xml:space="preserve">guest needs, dining,</w:t>
            </w:r>
            <w:r>
              <w:t xml:space="preserve"> </w:t>
            </w:r>
            <w:r>
              <w:t xml:space="preserve">VIP/protocol/culture, venue and</w:t>
            </w:r>
            <w:r>
              <w:t xml:space="preserve"> </w:t>
            </w:r>
            <w:r>
              <w:t xml:space="preserve">scope; require owner review</w:t>
            </w:r>
            <w:r>
              <w:t xml:space="preserve"> </w:t>
            </w:r>
            <w:r>
              <w:t xml:space="preserve">before release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M9-D03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Module 9 statements are</w:t>
            </w:r>
            <w:r>
              <w:t xml:space="preserve"> </w:t>
            </w:r>
            <w:r>
              <w:t xml:space="preserve">doctrine, standards, heuristics</w:t>
            </w:r>
            <w:r>
              <w:t xml:space="preserve"> </w:t>
            </w:r>
            <w:r>
              <w:t xml:space="preserve">or examples?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master principles as</w:t>
            </w:r>
            <w:r>
              <w:t xml:space="preserve"> </w:t>
            </w:r>
            <w:r>
              <w:t xml:space="preserve">doctrine; encode testable</w:t>
            </w:r>
            <w:r>
              <w:t xml:space="preserve"> </w:t>
            </w:r>
            <w:r>
              <w:t xml:space="preserve">behaviours as standards; treat</w:t>
            </w:r>
            <w:r>
              <w:t xml:space="preserve"> </w:t>
            </w:r>
            <w:r>
              <w:t xml:space="preserve">3-second, 5-second, one-metre</w:t>
            </w:r>
            <w:r>
              <w:t xml:space="preserve"> </w:t>
            </w:r>
            <w:r>
              <w:t xml:space="preserve">and final-ten-minute language</w:t>
            </w:r>
            <w:r>
              <w:t xml:space="preserve"> </w:t>
            </w:r>
            <w:r>
              <w:t xml:space="preserve">as provisional heuristics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M9-D04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approves and changes the</w:t>
            </w:r>
            <w:r>
              <w:t xml:space="preserve"> </w:t>
            </w:r>
            <w:r>
              <w:t xml:space="preserve">Maison Doclar Service Standard?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Standards Owner</w:t>
            </w:r>
            <w:r>
              <w:t xml:space="preserve"> </w:t>
            </w:r>
            <w:r>
              <w:t xml:space="preserve">proposes; Guest Experience Lead</w:t>
            </w:r>
            <w:r>
              <w:t xml:space="preserve"> </w:t>
            </w:r>
            <w:r>
              <w:t xml:space="preserve">validates operations; CEO</w:t>
            </w:r>
            <w:r>
              <w:t xml:space="preserve"> </w:t>
            </w:r>
            <w:r>
              <w:t xml:space="preserve">approves doctrine, mandatory</w:t>
            </w:r>
            <w:r>
              <w:t xml:space="preserve"> </w:t>
            </w:r>
            <w:r>
              <w:t xml:space="preserve">thresholds and material</w:t>
            </w:r>
            <w:r>
              <w:t xml:space="preserve"> </w:t>
            </w:r>
            <w:r>
              <w:t xml:space="preserve">exceptions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M9-D05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constitutes evidence that</w:t>
            </w:r>
            <w:r>
              <w:t xml:space="preserve"> </w:t>
            </w:r>
            <w:r>
              <w:t xml:space="preserve">a standard is planned?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Applicable control, named</w:t>
            </w:r>
            <w:r>
              <w:t xml:space="preserve"> </w:t>
            </w:r>
            <w:r>
              <w:t xml:space="preserve">owner/deputy, resources,</w:t>
            </w:r>
            <w:r>
              <w:t xml:space="preserve"> </w:t>
            </w:r>
            <w:r>
              <w:t xml:space="preserve">zone/touchpoint, checkpoint,</w:t>
            </w:r>
            <w:r>
              <w:t xml:space="preserve"> </w:t>
            </w:r>
            <w:r>
              <w:t xml:space="preserve">acceptance method, contingency</w:t>
            </w:r>
            <w:r>
              <w:t xml:space="preserve"> </w:t>
            </w:r>
            <w:r>
              <w:t xml:space="preserve">and released briefing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M9-D06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constitutes evidence that</w:t>
            </w:r>
            <w:r>
              <w:t xml:space="preserve"> </w:t>
            </w:r>
            <w:r>
              <w:t xml:space="preserve">a standard was met?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the standard’s specified</w:t>
            </w:r>
            <w:r>
              <w:t xml:space="preserve"> </w:t>
            </w:r>
            <w:r>
              <w:t xml:space="preserve">observation, time/event record,</w:t>
            </w:r>
            <w:r>
              <w:t xml:space="preserve"> </w:t>
            </w:r>
            <w:r>
              <w:t xml:space="preserve">inspection, closed-loop handoff</w:t>
            </w:r>
            <w:r>
              <w:t xml:space="preserve"> </w:t>
            </w:r>
            <w:r>
              <w:t xml:space="preserve">or guest-safe</w:t>
            </w:r>
            <w:r>
              <w:t xml:space="preserve"> </w:t>
            </w:r>
            <w:r>
              <w:t xml:space="preserve">confirmation—not a generic</w:t>
            </w:r>
            <w:r>
              <w:t xml:space="preserve"> </w:t>
            </w:r>
            <w:r>
              <w:t xml:space="preserve">checkbox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M9-D07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may mark pass, fail or not</w:t>
            </w:r>
            <w:r>
              <w:t xml:space="preserve"> </w:t>
            </w:r>
            <w:r>
              <w:t xml:space="preserve">applicable?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 owner provides evidence;</w:t>
            </w:r>
            <w:r>
              <w:t xml:space="preserve"> </w:t>
            </w:r>
            <w:r>
              <w:t xml:space="preserve">verifier confirms higher-risk</w:t>
            </w:r>
            <w:r>
              <w:t xml:space="preserve"> </w:t>
            </w:r>
            <w:r>
              <w:t xml:space="preserve">standards; approver controls</w:t>
            </w:r>
            <w:r>
              <w:t xml:space="preserve"> </w:t>
            </w:r>
            <w:r>
              <w:t xml:space="preserve">not-applicable and exception</w:t>
            </w:r>
            <w:r>
              <w:t xml:space="preserve"> </w:t>
            </w:r>
            <w:r>
              <w:t xml:space="preserve">decisions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M9-D08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blocks service readiness?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Uncovered service zones,</w:t>
            </w:r>
            <w:r>
              <w:t xml:space="preserve"> </w:t>
            </w:r>
            <w:r>
              <w:t xml:space="preserve">unbriefed/unqualified staff,</w:t>
            </w:r>
            <w:r>
              <w:t xml:space="preserve"> </w:t>
            </w:r>
            <w:r>
              <w:t xml:space="preserve">missing request/escalation</w:t>
            </w:r>
            <w:r>
              <w:t xml:space="preserve"> </w:t>
            </w:r>
            <w:r>
              <w:t xml:space="preserve">ownership, unresolved critical</w:t>
            </w:r>
            <w:r>
              <w:t xml:space="preserve"> </w:t>
            </w:r>
            <w:r>
              <w:t xml:space="preserve">comfort/dietary/privacy issues</w:t>
            </w:r>
            <w:r>
              <w:t xml:space="preserve"> </w:t>
            </w:r>
            <w:r>
              <w:t xml:space="preserve">or unaccepted</w:t>
            </w:r>
            <w:r>
              <w:t xml:space="preserve"> </w:t>
            </w:r>
            <w:r>
              <w:t xml:space="preserve">mandatory-standard failures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M9-D09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is one request → one</w:t>
            </w:r>
            <w:r>
              <w:t xml:space="preserve"> </w:t>
            </w:r>
            <w:r>
              <w:t xml:space="preserve">resolution implemented?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one case with continuous</w:t>
            </w:r>
            <w:r>
              <w:t xml:space="preserve"> </w:t>
            </w:r>
            <w:r>
              <w:t xml:space="preserve">ownership, formal transfer</w:t>
            </w:r>
            <w:r>
              <w:t xml:space="preserve"> </w:t>
            </w:r>
            <w:r>
              <w:t xml:space="preserve">acceptance, promised update,</w:t>
            </w:r>
            <w:r>
              <w:t xml:space="preserve"> </w:t>
            </w:r>
            <w:r>
              <w:t xml:space="preserve">resolution evidence, guest</w:t>
            </w:r>
            <w:r>
              <w:t xml:space="preserve"> </w:t>
            </w:r>
            <w:r>
              <w:t xml:space="preserve">follow-up and closure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M9-D10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may a frontline employee</w:t>
            </w:r>
            <w:r>
              <w:t xml:space="preserve"> </w:t>
            </w:r>
            <w:r>
              <w:t xml:space="preserve">decline a request?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decline/containment</w:t>
            </w:r>
            <w:r>
              <w:t xml:space="preserve"> </w:t>
            </w:r>
            <w:r>
              <w:t xml:space="preserve">for safety, security, privacy,</w:t>
            </w:r>
            <w:r>
              <w:t xml:space="preserve"> </w:t>
            </w:r>
            <w:r>
              <w:t xml:space="preserve">protocol, law or unavailable</w:t>
            </w:r>
            <w:r>
              <w:t xml:space="preserve"> </w:t>
            </w:r>
            <w:r>
              <w:t xml:space="preserve">authority; offer an approved</w:t>
            </w:r>
            <w:r>
              <w:t xml:space="preserve"> </w:t>
            </w:r>
            <w:r>
              <w:t xml:space="preserve">alternative and escalate as</w:t>
            </w:r>
            <w:r>
              <w:t xml:space="preserve"> </w:t>
            </w: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M9-D11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may staff know about</w:t>
            </w:r>
            <w:r>
              <w:t xml:space="preserve"> </w:t>
            </w:r>
            <w:r>
              <w:t xml:space="preserve">guests?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minimum actionable</w:t>
            </w:r>
            <w:r>
              <w:t xml:space="preserve"> </w:t>
            </w:r>
            <w:r>
              <w:t xml:space="preserve">instructions for their</w:t>
            </w:r>
            <w:r>
              <w:t xml:space="preserve"> </w:t>
            </w:r>
            <w:r>
              <w:t xml:space="preserve">role/zone; sensitive reason and</w:t>
            </w:r>
            <w:r>
              <w:t xml:space="preserve"> </w:t>
            </w:r>
            <w:r>
              <w:t xml:space="preserve">wider VIP/profile context</w:t>
            </w:r>
            <w:r>
              <w:t xml:space="preserve"> </w:t>
            </w:r>
            <w:r>
              <w:t xml:space="preserve">remain restricted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M9-D12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are service observations</w:t>
            </w:r>
            <w:r>
              <w:t xml:space="preserve"> </w:t>
            </w:r>
            <w:r>
              <w:t xml:space="preserve">used safely?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objective signal and</w:t>
            </w:r>
            <w:r>
              <w:t xml:space="preserve"> </w:t>
            </w:r>
            <w:r>
              <w:t xml:space="preserve">offered assistance, not</w:t>
            </w:r>
            <w:r>
              <w:t xml:space="preserve"> </w:t>
            </w:r>
            <w:r>
              <w:t xml:space="preserve">inferred condition/intent; do</w:t>
            </w:r>
            <w:r>
              <w:t xml:space="preserve"> </w:t>
            </w:r>
            <w:r>
              <w:t xml:space="preserve">not persist a profile unless</w:t>
            </w:r>
            <w:r>
              <w:t xml:space="preserve"> </w:t>
            </w:r>
            <w:r>
              <w:t xml:space="preserve">separately validated and</w:t>
            </w:r>
            <w:r>
              <w:t xml:space="preserve"> </w:t>
            </w:r>
            <w:r>
              <w:t xml:space="preserve">authorised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M9-D13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response thresholds should</w:t>
            </w:r>
            <w:r>
              <w:t xml:space="preserve"> </w:t>
            </w:r>
            <w:r>
              <w:t xml:space="preserve">be enforced?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Calibrate by zone, request</w:t>
            </w:r>
            <w:r>
              <w:t xml:space="preserve"> </w:t>
            </w:r>
            <w:r>
              <w:t xml:space="preserve">severity and event; treat</w:t>
            </w:r>
            <w:r>
              <w:t xml:space="preserve"> </w:t>
            </w:r>
            <w:r>
              <w:t xml:space="preserve">3/5-second rules as training</w:t>
            </w:r>
            <w:r>
              <w:t xml:space="preserve"> </w:t>
            </w:r>
            <w:r>
              <w:t xml:space="preserve">targets until measured and</w:t>
            </w:r>
            <w:r>
              <w:t xml:space="preserve"> </w:t>
            </w:r>
            <w:r>
              <w:t xml:space="preserve">approved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M9-D14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is service-zone coverage</w:t>
            </w:r>
            <w:r>
              <w:t xml:space="preserve"> </w:t>
            </w:r>
            <w:r>
              <w:t xml:space="preserve">calculated?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journey demand, line of</w:t>
            </w:r>
            <w:r>
              <w:t xml:space="preserve"> </w:t>
            </w:r>
            <w:r>
              <w:t xml:space="preserve">sight, distances, flow, staff</w:t>
            </w:r>
            <w:r>
              <w:t xml:space="preserve"> </w:t>
            </w:r>
            <w:r>
              <w:t xml:space="preserve">capability, breaks and</w:t>
            </w:r>
            <w:r>
              <w:t xml:space="preserve"> </w:t>
            </w:r>
            <w:r>
              <w:t xml:space="preserve">backup—not a universal</w:t>
            </w:r>
            <w:r>
              <w:t xml:space="preserve"> </w:t>
            </w:r>
            <w:r>
              <w:t xml:space="preserve">one-metre radius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M9-D15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owns dietary/allergy</w:t>
            </w:r>
            <w:r>
              <w:t xml:space="preserve"> </w:t>
            </w:r>
            <w:r>
              <w:t xml:space="preserve">correctness?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Guest/authorised source</w:t>
            </w:r>
            <w:r>
              <w:t xml:space="preserve"> </w:t>
            </w:r>
            <w:r>
              <w:t xml:space="preserve">provides requirement;</w:t>
            </w:r>
            <w:r>
              <w:t xml:space="preserve"> </w:t>
            </w:r>
            <w:r>
              <w:t xml:space="preserve">Catering/Food-Safety owner</w:t>
            </w:r>
            <w:r>
              <w:t xml:space="preserve"> </w:t>
            </w:r>
            <w:r>
              <w:t xml:space="preserve">verifies preparation; Dining</w:t>
            </w:r>
            <w:r>
              <w:t xml:space="preserve"> </w:t>
            </w:r>
            <w:r>
              <w:t xml:space="preserve">Lead controls discreet handoff;</w:t>
            </w:r>
            <w:r>
              <w:t xml:space="preserve"> </w:t>
            </w:r>
            <w:r>
              <w:t xml:space="preserve">uncertainty escalates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M9-D16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restroom and comfort</w:t>
            </w:r>
            <w:r>
              <w:t xml:space="preserve"> </w:t>
            </w:r>
            <w:r>
              <w:t xml:space="preserve">checks are mandatory?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event/venue-specific</w:t>
            </w:r>
            <w:r>
              <w:t xml:space="preserve"> </w:t>
            </w:r>
            <w:r>
              <w:t xml:space="preserve">intervals and trigger checks</w:t>
            </w:r>
            <w:r>
              <w:t xml:space="preserve"> </w:t>
            </w:r>
            <w:r>
              <w:t xml:space="preserve">with objective fields, discreet</w:t>
            </w:r>
            <w:r>
              <w:t xml:space="preserve"> </w:t>
            </w:r>
            <w:r>
              <w:t xml:space="preserve">correction and urgent hazard</w:t>
            </w:r>
            <w:r>
              <w:t xml:space="preserve"> </w:t>
            </w:r>
            <w:r>
              <w:t xml:space="preserve">escalation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M9-D17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may initiate social</w:t>
            </w:r>
            <w:r>
              <w:t xml:space="preserve"> </w:t>
            </w:r>
            <w:r>
              <w:t xml:space="preserve">bridging?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Trained staff only where</w:t>
            </w:r>
            <w:r>
              <w:t xml:space="preserve"> </w:t>
            </w:r>
            <w:r>
              <w:t xml:space="preserve">context and consent cues make</w:t>
            </w:r>
            <w:r>
              <w:t xml:space="preserve"> </w:t>
            </w:r>
            <w:r>
              <w:t xml:space="preserve">it appropriate; never infer</w:t>
            </w:r>
            <w:r>
              <w:t xml:space="preserve"> </w:t>
            </w:r>
            <w:r>
              <w:t xml:space="preserve">loneliness or disclose private</w:t>
            </w:r>
            <w:r>
              <w:t xml:space="preserve"> </w:t>
            </w:r>
            <w:r>
              <w:t xml:space="preserve">relationship information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M9-D18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may approve compensation or</w:t>
            </w:r>
            <w:r>
              <w:t xml:space="preserve"> </w:t>
            </w:r>
            <w:r>
              <w:t xml:space="preserve">recovery spend?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Tiered role/spend/reputation</w:t>
            </w:r>
            <w:r>
              <w:t xml:space="preserve"> </w:t>
            </w:r>
            <w:r>
              <w:t xml:space="preserve">authority; frontline staff may</w:t>
            </w:r>
            <w:r>
              <w:t xml:space="preserve"> </w:t>
            </w:r>
            <w:r>
              <w:t xml:space="preserve">use approved no-cost remedies</w:t>
            </w:r>
            <w:r>
              <w:t xml:space="preserve"> </w:t>
            </w:r>
            <w:r>
              <w:t xml:space="preserve">and immediate comfort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M9-D19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can a service recovery</w:t>
            </w:r>
            <w:r>
              <w:t xml:space="preserve"> </w:t>
            </w:r>
            <w:r>
              <w:t xml:space="preserve">case close?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 delivered, affected</w:t>
            </w:r>
            <w:r>
              <w:t xml:space="preserve"> </w:t>
            </w:r>
            <w:r>
              <w:t xml:space="preserve">dependencies updated, follow-up</w:t>
            </w:r>
            <w:r>
              <w:t xml:space="preserve"> </w:t>
            </w:r>
            <w:r>
              <w:t xml:space="preserve">completed where appropriate and</w:t>
            </w:r>
            <w:r>
              <w:t xml:space="preserve"> </w:t>
            </w:r>
            <w:r>
              <w:t xml:space="preserve">guest outcome recorded without</w:t>
            </w:r>
            <w:r>
              <w:t xml:space="preserve"> </w:t>
            </w:r>
            <w:r>
              <w:t xml:space="preserve">coercing satisfaction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M9-D20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is lost property governed?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chain of custody,</w:t>
            </w:r>
            <w:r>
              <w:t xml:space="preserve"> </w:t>
            </w:r>
            <w:r>
              <w:t xml:space="preserve">minimum description/access,</w:t>
            </w:r>
            <w:r>
              <w:t xml:space="preserve"> </w:t>
            </w:r>
            <w:r>
              <w:t xml:space="preserve">owner verification, logged</w:t>
            </w:r>
            <w:r>
              <w:t xml:space="preserve"> </w:t>
            </w:r>
            <w:r>
              <w:t xml:space="preserve">handover, retention/disposal</w:t>
            </w:r>
            <w:r>
              <w:t xml:space="preserve"> </w:t>
            </w:r>
            <w:r>
              <w:t xml:space="preserve">policy and escalation for</w:t>
            </w:r>
            <w:r>
              <w:t xml:space="preserve"> </w:t>
            </w:r>
            <w:r>
              <w:t xml:space="preserve">sensitive/valuable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M9-D21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proves staff are ready?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Acknowledged briefing plus</w:t>
            </w:r>
            <w:r>
              <w:t xml:space="preserve"> </w:t>
            </w:r>
            <w:r>
              <w:t xml:space="preserve">demonstrated competency for</w:t>
            </w:r>
            <w:r>
              <w:t xml:space="preserve"> </w:t>
            </w:r>
            <w:r>
              <w:t xml:space="preserve">assigned behaviours; role-play,</w:t>
            </w:r>
            <w:r>
              <w:t xml:space="preserve"> </w:t>
            </w:r>
            <w:r>
              <w:t xml:space="preserve">coaching and reassessment</w:t>
            </w:r>
            <w:r>
              <w:t xml:space="preserve"> </w:t>
            </w:r>
            <w:r>
              <w:t xml:space="preserve">scaled to event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M9-D22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does the CEO intervene?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Reserved for</w:t>
            </w:r>
            <w:r>
              <w:t xml:space="preserve"> </w:t>
            </w:r>
            <w:r>
              <w:t xml:space="preserve">principal/high-impact</w:t>
            </w:r>
            <w:r>
              <w:t xml:space="preserve"> </w:t>
            </w:r>
            <w:r>
              <w:t xml:space="preserve">sensitivity, systemic failure,</w:t>
            </w:r>
            <w:r>
              <w:t xml:space="preserve"> </w:t>
            </w:r>
            <w:r>
              <w:t xml:space="preserve">reputation/client relationship,</w:t>
            </w:r>
            <w:r>
              <w:t xml:space="preserve"> </w:t>
            </w:r>
            <w:r>
              <w:t xml:space="preserve">exception authority or</w:t>
            </w:r>
            <w:r>
              <w:t xml:space="preserve"> </w:t>
            </w:r>
            <w:r>
              <w:t xml:space="preserve">executive judgement—not</w:t>
            </w:r>
            <w:r>
              <w:t xml:space="preserve"> </w:t>
            </w:r>
            <w:r>
              <w:t xml:space="preserve">routine 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M9-D23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are vendor staff held to</w:t>
            </w:r>
            <w:r>
              <w:t xml:space="preserve"> </w:t>
            </w:r>
            <w:r>
              <w:t xml:space="preserve">Maison Doclar standards?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Standards flow into brief,</w:t>
            </w:r>
            <w:r>
              <w:t xml:space="preserve"> </w:t>
            </w:r>
            <w:r>
              <w:t xml:space="preserve">code, role training,</w:t>
            </w:r>
            <w:r>
              <w:t xml:space="preserve"> </w:t>
            </w:r>
            <w:r>
              <w:t xml:space="preserve">supervision, evidence and</w:t>
            </w:r>
            <w:r>
              <w:t xml:space="preserve"> </w:t>
            </w:r>
            <w:r>
              <w:t xml:space="preserve">scorecard; vendor employment</w:t>
            </w:r>
            <w:r>
              <w:t xml:space="preserve"> </w:t>
            </w:r>
            <w:r>
              <w:t xml:space="preserve">authority remains distinct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M9-D24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measures meaningful</w:t>
            </w:r>
            <w:r>
              <w:t xml:space="preserve"> </w:t>
            </w:r>
            <w:r>
              <w:t xml:space="preserve">white-glove service?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Ignored/waiting exposure, first</w:t>
            </w:r>
            <w:r>
              <w:t xml:space="preserve"> </w:t>
            </w:r>
            <w:r>
              <w:t xml:space="preserve">ownership, handoff completion,</w:t>
            </w:r>
            <w:r>
              <w:t xml:space="preserve"> </w:t>
            </w:r>
            <w:r>
              <w:t xml:space="preserve">request resolution,</w:t>
            </w:r>
            <w:r>
              <w:t xml:space="preserve"> </w:t>
            </w:r>
            <w:r>
              <w:t xml:space="preserve">anticipation usefulness,</w:t>
            </w:r>
            <w:r>
              <w:t xml:space="preserve"> </w:t>
            </w:r>
            <w:r>
              <w:t xml:space="preserve">privacy/dignity, recovery,</w:t>
            </w:r>
            <w:r>
              <w:t xml:space="preserve"> </w:t>
            </w:r>
            <w:r>
              <w:t xml:space="preserve">final-touch and guest-effort</w:t>
            </w:r>
            <w:r>
              <w:t xml:space="preserve"> </w:t>
            </w:r>
            <w:r>
              <w:t xml:space="preserve">outcomes</w:t>
            </w:r>
          </w:p>
        </w:tc>
      </w:tr>
    </w:tbl>
    <w:bookmarkEnd w:id="68"/>
    <w:bookmarkStart w:id="69" w:name="module-10-decisions"/>
    <w:p>
      <w:pPr>
        <w:pStyle w:val="Heading2"/>
      </w:pPr>
      <w:r>
        <w:t xml:space="preserve">11.9 Module 10 decisions</w:t>
      </w:r>
    </w:p>
    <w:tbl>
      <w:tblPr>
        <w:tblStyle w:val="Table"/>
        <w:tblW w:type="pct" w:w="4881"/>
        <w:tblLook w:firstRow="1" w:lastRow="0" w:firstColumn="0" w:lastColumn="0" w:noHBand="0" w:noVBand="0" w:val="0020"/>
        <w:jc w:val="start"/>
      </w:tblPr>
      <w:tblGrid>
        <w:gridCol w:w="942"/>
        <w:gridCol w:w="3017"/>
        <w:gridCol w:w="377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Decision required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Recommended starting 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M10-D01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Module 10 create a second</w:t>
            </w:r>
            <w:r>
              <w:t xml:space="preserve"> </w:t>
            </w:r>
            <w:r>
              <w:t xml:space="preserve">command system?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No; it refines and extends the</w:t>
            </w:r>
            <w:r>
              <w:t xml:space="preserve"> </w:t>
            </w:r>
            <w:r>
              <w:t xml:space="preserve">canonical Module 6 system. Duplicate</w:t>
            </w:r>
            <w:r>
              <w:t xml:space="preserve"> </w:t>
            </w:r>
            <w:r>
              <w:t xml:space="preserve">terms map to shared entities, owners</w:t>
            </w:r>
            <w:r>
              <w:t xml:space="preserve"> </w:t>
            </w:r>
            <w:r>
              <w:t xml:space="preserve">and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M10-D02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the canonical</w:t>
            </w:r>
            <w:r>
              <w:t xml:space="preserve"> </w:t>
            </w:r>
            <w:r>
              <w:t xml:space="preserve">escalation ladder?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Adopt five levels: frontline,</w:t>
            </w:r>
            <w:r>
              <w:t xml:space="preserve"> </w:t>
            </w:r>
            <w:r>
              <w:t xml:space="preserve">supervisor, department lead, Event</w:t>
            </w:r>
            <w:r>
              <w:t xml:space="preserve"> </w:t>
            </w:r>
            <w:r>
              <w:t xml:space="preserve">Director, CEO/executive; specialist</w:t>
            </w:r>
            <w:r>
              <w:t xml:space="preserve"> </w:t>
            </w:r>
            <w:r>
              <w:t xml:space="preserve">immediate authority remains outside</w:t>
            </w:r>
            <w:r>
              <w:t xml:space="preserve"> </w:t>
            </w:r>
            <w:r>
              <w:t xml:space="preserve">ordinal delay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M10-D03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qualifies as the</w:t>
            </w:r>
            <w:r>
              <w:t xml:space="preserve"> </w:t>
            </w:r>
            <w:r>
              <w:t xml:space="preserve">operational source of truth?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controlled state store with</w:t>
            </w:r>
            <w:r>
              <w:t xml:space="preserve"> </w:t>
            </w:r>
            <w:r>
              <w:t xml:space="preserve">provenance, version, event time,</w:t>
            </w:r>
            <w:r>
              <w:t xml:space="preserve"> </w:t>
            </w:r>
            <w:r>
              <w:t xml:space="preserve">freshness, conflicting-report handling</w:t>
            </w:r>
            <w:r>
              <w:t xml:space="preserve"> </w:t>
            </w:r>
            <w:r>
              <w:t xml:space="preserve">and role-scoped released views—not</w:t>
            </w:r>
            <w:r>
              <w:t xml:space="preserve"> </w:t>
            </w:r>
            <w:r>
              <w:t xml:space="preserve">one document or chat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M10-D04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may write and correct live</w:t>
            </w:r>
            <w:r>
              <w:t xml:space="preserve"> </w:t>
            </w:r>
            <w:r>
              <w:t xml:space="preserve">status?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 domain owners submit; Operational</w:t>
            </w:r>
            <w:r>
              <w:t xml:space="preserve"> </w:t>
            </w:r>
            <w:r>
              <w:t xml:space="preserve">Picture Controller</w:t>
            </w:r>
            <w:r>
              <w:t xml:space="preserve"> </w:t>
            </w:r>
            <w:r>
              <w:t xml:space="preserve">validates/reconciles; material</w:t>
            </w:r>
            <w:r>
              <w:t xml:space="preserve"> </w:t>
            </w:r>
            <w:r>
              <w:t xml:space="preserve">corrections retain audit and never</w:t>
            </w:r>
            <w:r>
              <w:t xml:space="preserve"> </w:t>
            </w:r>
            <w:r>
              <w:t xml:space="preserve">silently overwrite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M10-D05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the minimum viable</w:t>
            </w:r>
            <w:r>
              <w:t xml:space="preserve"> </w:t>
            </w:r>
            <w:r>
              <w:t xml:space="preserve">operational picture?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 time, current programme,</w:t>
            </w:r>
            <w:r>
              <w:t xml:space="preserve"> </w:t>
            </w:r>
            <w:r>
              <w:t xml:space="preserve">now/next, key people/movements, lens</w:t>
            </w:r>
            <w:r>
              <w:t xml:space="preserve"> </w:t>
            </w:r>
            <w:r>
              <w:t xml:space="preserve">status, incidents, risks, blockers,</w:t>
            </w:r>
            <w:r>
              <w:t xml:space="preserve"> </w:t>
            </w:r>
            <w:r>
              <w:t xml:space="preserve">pending decisions, freshness and CEO</w:t>
            </w:r>
            <w:r>
              <w:t xml:space="preserve"> </w:t>
            </w: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M10-D06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are look-ahead horizons</w:t>
            </w:r>
            <w:r>
              <w:t xml:space="preserve"> </w:t>
            </w:r>
            <w:r>
              <w:t xml:space="preserve">configured?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NOW/NEXT/LATER and</w:t>
            </w:r>
            <w:r>
              <w:t xml:space="preserve"> </w:t>
            </w:r>
            <w:r>
              <w:t xml:space="preserve">event-configured horizons; 15/60</w:t>
            </w:r>
            <w:r>
              <w:t xml:space="preserve"> </w:t>
            </w:r>
            <w:r>
              <w:t xml:space="preserve">minutes are defaults, supplemented by</w:t>
            </w:r>
            <w:r>
              <w:t xml:space="preserve"> </w:t>
            </w:r>
            <w:r>
              <w:t xml:space="preserve">latest-safe-action calculations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M10-D07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belongs in a CEO briefing?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Status, material issue, impact, action</w:t>
            </w:r>
            <w:r>
              <w:t xml:space="preserve"> </w:t>
            </w:r>
            <w:r>
              <w:t xml:space="preserve">underway, residual exposure and precise</w:t>
            </w:r>
            <w:r>
              <w:t xml:space="preserve"> </w:t>
            </w:r>
            <w:r>
              <w:t xml:space="preserve">decision required; suppress routine</w:t>
            </w:r>
            <w:r>
              <w:t xml:space="preserve"> </w:t>
            </w:r>
            <w:r>
              <w:t xml:space="preserve">detail without hiding uncertainty or</w:t>
            </w:r>
            <w:r>
              <w:t xml:space="preserve"> </w:t>
            </w:r>
            <w:r>
              <w:t xml:space="preserve">bad news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M10-D08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is live intelligence</w:t>
            </w:r>
            <w:r>
              <w:t xml:space="preserve"> </w:t>
            </w:r>
            <w:r>
              <w:t xml:space="preserve">distinguished from data?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 → validated assertion →</w:t>
            </w:r>
            <w:r>
              <w:t xml:space="preserve"> </w:t>
            </w:r>
            <w:r>
              <w:t xml:space="preserve">forecast/conflict → recommendation →</w:t>
            </w:r>
            <w:r>
              <w:t xml:space="preserve"> </w:t>
            </w:r>
            <w:r>
              <w:t xml:space="preserve">human decision → action → verification,</w:t>
            </w:r>
            <w:r>
              <w:t xml:space="preserve"> </w:t>
            </w:r>
            <w:r>
              <w:t xml:space="preserve">each with provenance and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M10-D09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makes a signal</w:t>
            </w:r>
            <w:r>
              <w:t xml:space="preserve"> </w:t>
            </w:r>
            <w:r>
              <w:t xml:space="preserve">trustworthy?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 source, event time,</w:t>
            </w:r>
            <w:r>
              <w:t xml:space="preserve"> </w:t>
            </w:r>
            <w:r>
              <w:t xml:space="preserve">location/domain, verification state,</w:t>
            </w:r>
            <w:r>
              <w:t xml:space="preserve"> </w:t>
            </w:r>
            <w:r>
              <w:t xml:space="preserve">freshness, confidence, sensitivity and</w:t>
            </w:r>
            <w:r>
              <w:t xml:space="preserve"> </w:t>
            </w:r>
            <w:r>
              <w:t xml:space="preserve">conflict handling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M10-D10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may the system predict a</w:t>
            </w:r>
            <w:r>
              <w:t xml:space="preserve"> </w:t>
            </w:r>
            <w:r>
              <w:t xml:space="preserve">conflict?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</w:t>
            </w:r>
            <w:r>
              <w:t xml:space="preserve"> </w:t>
            </w:r>
            <w:r>
              <w:t xml:space="preserve">time/route/resource/person/dependency</w:t>
            </w:r>
            <w:r>
              <w:t xml:space="preserve"> </w:t>
            </w:r>
            <w:r>
              <w:t xml:space="preserve">requirements intersect within their</w:t>
            </w:r>
            <w:r>
              <w:t xml:space="preserve"> </w:t>
            </w:r>
            <w:r>
              <w:t xml:space="preserve">uncertainty ranges; show assumptions,</w:t>
            </w:r>
            <w:r>
              <w:t xml:space="preserve"> </w:t>
            </w:r>
            <w:r>
              <w:t xml:space="preserve">confidence and time-to-impact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M10-D11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may act on AI intelligence?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informs/recommends; named humans</w:t>
            </w:r>
            <w:r>
              <w:t xml:space="preserve"> </w:t>
            </w:r>
            <w:r>
              <w:t xml:space="preserve">decide and command. Only approved</w:t>
            </w:r>
            <w:r>
              <w:t xml:space="preserve"> </w:t>
            </w:r>
            <w:r>
              <w:t xml:space="preserve">low-impact routing/display automation</w:t>
            </w:r>
            <w:r>
              <w:t xml:space="preserve"> </w:t>
            </w:r>
            <w:r>
              <w:t xml:space="preserve">may execute without case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M10-D12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are RAG and radio priority</w:t>
            </w:r>
            <w:r>
              <w:t xml:space="preserve"> </w:t>
            </w:r>
            <w:r>
              <w:t xml:space="preserve">related?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separate: RAG describes</w:t>
            </w:r>
            <w:r>
              <w:t xml:space="preserve"> </w:t>
            </w:r>
            <w:r>
              <w:t xml:space="preserve">state/risk; routine/priority/critical</w:t>
            </w:r>
            <w:r>
              <w:t xml:space="preserve"> </w:t>
            </w:r>
            <w:r>
              <w:t xml:space="preserve">governs message handling. Map them only</w:t>
            </w:r>
            <w:r>
              <w:t xml:space="preserve"> </w:t>
            </w:r>
            <w:r>
              <w:t xml:space="preserve">through explicit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M10-D13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are the canonical RAG</w:t>
            </w:r>
            <w:r>
              <w:t xml:space="preserve"> </w:t>
            </w:r>
            <w:r>
              <w:t xml:space="preserve">criteria?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Domain-specific objective evidence and</w:t>
            </w:r>
            <w:r>
              <w:t xml:space="preserve"> </w:t>
            </w:r>
            <w:r>
              <w:t xml:space="preserve">thresholds with Unknown/stale state;</w:t>
            </w:r>
            <w:r>
              <w:t xml:space="preserve"> </w:t>
            </w:r>
            <w:r>
              <w:t xml:space="preserve">Red is not synonymous with incident or</w:t>
            </w:r>
            <w:r>
              <w:t xml:space="preserve"> </w:t>
            </w:r>
            <w:r>
              <w:t xml:space="preserve">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M10-D14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is consequence prioritised?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Life/safety is non-negotiable;</w:t>
            </w:r>
            <w:r>
              <w:t xml:space="preserve"> </w:t>
            </w:r>
            <w:r>
              <w:t xml:space="preserve">otherwise score severity, urgency,</w:t>
            </w:r>
            <w:r>
              <w:t xml:space="preserve"> </w:t>
            </w:r>
            <w:r>
              <w:t xml:space="preserve">affected people, vulnerability,</w:t>
            </w:r>
            <w:r>
              <w:t xml:space="preserve"> </w:t>
            </w:r>
            <w:r>
              <w:t xml:space="preserve">irreversibility, dignity/protocol,</w:t>
            </w:r>
            <w:r>
              <w:t xml:space="preserve"> </w:t>
            </w:r>
            <w:r>
              <w:t xml:space="preserve">recoverability, confidence and</w:t>
            </w:r>
            <w:r>
              <w:t xml:space="preserve"> </w:t>
            </w:r>
            <w:r>
              <w:t xml:space="preserve">cascade—not loudness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M10-D15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can declare and command an</w:t>
            </w:r>
            <w:r>
              <w:t xml:space="preserve"> </w:t>
            </w:r>
            <w:r>
              <w:t xml:space="preserve">incident?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Defined by incident type/severity;</w:t>
            </w:r>
            <w:r>
              <w:t xml:space="preserve"> </w:t>
            </w:r>
            <w:r>
              <w:t xml:space="preserve">Event Director assigns Incident</w:t>
            </w:r>
            <w:r>
              <w:t xml:space="preserve"> </w:t>
            </w:r>
            <w:r>
              <w:t xml:space="preserve">Commander while qualified</w:t>
            </w:r>
            <w:r>
              <w:t xml:space="preserve"> </w:t>
            </w:r>
            <w:r>
              <w:t xml:space="preserve">security/medical/fire/public</w:t>
            </w:r>
            <w:r>
              <w:t xml:space="preserve"> </w:t>
            </w:r>
            <w:r>
              <w:t xml:space="preserve">authorities retain reserved 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M10-D16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does</w:t>
            </w:r>
            <w:r>
              <w:t xml:space="preserve"> </w:t>
            </w:r>
            <w:r>
              <w:t xml:space="preserve">“</w:t>
            </w:r>
            <w:r>
              <w:t xml:space="preserve">solve first,</w:t>
            </w:r>
            <w:r>
              <w:t xml:space="preserve"> </w:t>
            </w:r>
            <w:r>
              <w:t xml:space="preserve">investigate later</w:t>
            </w:r>
            <w:r>
              <w:t xml:space="preserve">”</w:t>
            </w:r>
            <w:r>
              <w:t xml:space="preserve"> </w:t>
            </w:r>
            <w:r>
              <w:t xml:space="preserve">apply?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During containment/recovery where delay</w:t>
            </w:r>
            <w:r>
              <w:t xml:space="preserve"> </w:t>
            </w:r>
            <w:r>
              <w:t xml:space="preserve">increases harm; preserve evidence and</w:t>
            </w:r>
            <w:r>
              <w:t xml:space="preserve"> </w:t>
            </w:r>
            <w:r>
              <w:t xml:space="preserve">never defer mandatory reporting,</w:t>
            </w:r>
            <w:r>
              <w:t xml:space="preserve"> </w:t>
            </w:r>
            <w:r>
              <w:t xml:space="preserve">safeguarding or specialist 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M10-D17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are risk, issue and</w:t>
            </w:r>
            <w:r>
              <w:t xml:space="preserve"> </w:t>
            </w:r>
            <w:r>
              <w:t xml:space="preserve">incident separated?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is possible future harm; issue is</w:t>
            </w:r>
            <w:r>
              <w:t xml:space="preserve"> </w:t>
            </w:r>
            <w:r>
              <w:t xml:space="preserve">current variance requiring management;</w:t>
            </w:r>
            <w:r>
              <w:t xml:space="preserve"> </w:t>
            </w:r>
            <w:r>
              <w:t xml:space="preserve">incident is a verified event entering</w:t>
            </w:r>
            <w:r>
              <w:t xml:space="preserve"> </w:t>
            </w:r>
            <w:r>
              <w:t xml:space="preserve">formal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M10-D18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required before Plan</w:t>
            </w:r>
            <w:r>
              <w:t xml:space="preserve"> </w:t>
            </w:r>
            <w:r>
              <w:t xml:space="preserve">B/C activation?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Defined trigger/source,</w:t>
            </w:r>
            <w:r>
              <w:t xml:space="preserve"> </w:t>
            </w:r>
            <w:r>
              <w:t xml:space="preserve">confidence/tolerance, activation owner,</w:t>
            </w:r>
            <w:r>
              <w:t xml:space="preserve"> </w:t>
            </w:r>
            <w:r>
              <w:t xml:space="preserve">resources, downstream effects,</w:t>
            </w:r>
            <w:r>
              <w:t xml:space="preserve"> </w:t>
            </w:r>
            <w:r>
              <w:t xml:space="preserve">communications and</w:t>
            </w:r>
            <w:r>
              <w:t xml:space="preserve"> </w:t>
            </w:r>
            <w:r>
              <w:t xml:space="preserve">reset/closure—except immediate</w:t>
            </w:r>
            <w:r>
              <w:t xml:space="preserve"> </w:t>
            </w:r>
            <w:r>
              <w:t xml:space="preserve">specialist safety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M10-D19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is weather intelligence</w:t>
            </w:r>
            <w:r>
              <w:t xml:space="preserve"> </w:t>
            </w:r>
            <w:r>
              <w:t xml:space="preserve">governed?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authoritative/local source,</w:t>
            </w:r>
            <w:r>
              <w:t xml:space="preserve"> </w:t>
            </w:r>
            <w:r>
              <w:t xml:space="preserve">location/time horizon, uncertainty and</w:t>
            </w:r>
            <w:r>
              <w:t xml:space="preserve"> </w:t>
            </w:r>
            <w:r>
              <w:t xml:space="preserve">event thresholds; convert forecast into</w:t>
            </w:r>
            <w:r>
              <w:t xml:space="preserve"> </w:t>
            </w:r>
            <w:r>
              <w:t xml:space="preserve">route/space/equipment/guest actions</w:t>
            </w:r>
            <w:r>
              <w:t xml:space="preserve"> </w:t>
            </w:r>
            <w:r>
              <w:t xml:space="preserve">through human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M10-D20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are power, crowd, security</w:t>
            </w:r>
            <w:r>
              <w:t xml:space="preserve"> </w:t>
            </w:r>
            <w:r>
              <w:t xml:space="preserve">and medical signals handled?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command coordinates; qualified</w:t>
            </w:r>
            <w:r>
              <w:t xml:space="preserve"> </w:t>
            </w:r>
            <w:r>
              <w:t xml:space="preserve">domain owners define thresholds,</w:t>
            </w:r>
            <w:r>
              <w:t xml:space="preserve"> </w:t>
            </w:r>
            <w:r>
              <w:t xml:space="preserve">verification, actions and stop/override</w:t>
            </w:r>
            <w:r>
              <w:t xml:space="preserve"> </w:t>
            </w:r>
            <w:r>
              <w:t xml:space="preserve">authority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M10-D21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data can the dashboard</w:t>
            </w:r>
            <w:r>
              <w:t xml:space="preserve"> </w:t>
            </w:r>
            <w:r>
              <w:t xml:space="preserve">expose by role?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necessary operational fields;</w:t>
            </w:r>
            <w:r>
              <w:t xml:space="preserve"> </w:t>
            </w:r>
            <w:r>
              <w:t xml:space="preserve">restricted VIP/security/medical/private</w:t>
            </w:r>
            <w:r>
              <w:t xml:space="preserve"> </w:t>
            </w:r>
            <w:r>
              <w:t xml:space="preserve">requests remain segmented, redacted and</w:t>
            </w:r>
            <w:r>
              <w:t xml:space="preserve"> </w:t>
            </w:r>
            <w:r>
              <w:t xml:space="preserve">audited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M10-D22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do we prevent alert</w:t>
            </w:r>
            <w:r>
              <w:t xml:space="preserve"> </w:t>
            </w:r>
            <w:r>
              <w:t xml:space="preserve">overload?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Materiality thresholds, deduplication,</w:t>
            </w:r>
            <w:r>
              <w:t xml:space="preserve"> </w:t>
            </w:r>
            <w:r>
              <w:t xml:space="preserve">correlation, suppression, escalation,</w:t>
            </w:r>
            <w:r>
              <w:t xml:space="preserve"> </w:t>
            </w:r>
            <w:r>
              <w:t xml:space="preserve">acknowledgement, role routing and</w:t>
            </w:r>
            <w:r>
              <w:t xml:space="preserve"> </w:t>
            </w:r>
            <w:r>
              <w:t xml:space="preserve">measured false/missed-alert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M10-D23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proves a command action</w:t>
            </w:r>
            <w:r>
              <w:t xml:space="preserve"> </w:t>
            </w:r>
            <w:r>
              <w:t xml:space="preserve">succeeded?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Recipient acceptance plus real-world</w:t>
            </w:r>
            <w:r>
              <w:t xml:space="preserve"> </w:t>
            </w:r>
            <w:r>
              <w:t xml:space="preserve">completion/outcome evidence and</w:t>
            </w:r>
            <w:r>
              <w:t xml:space="preserve"> </w:t>
            </w:r>
            <w:r>
              <w:t xml:space="preserve">receiving-stage confirmation;</w:t>
            </w:r>
            <w:r>
              <w:t xml:space="preserve"> </w:t>
            </w:r>
            <w:r>
              <w:t xml:space="preserve">sent/ticked is insufficient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M10-D24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is intelligence performance</w:t>
            </w:r>
            <w:r>
              <w:t xml:space="preserve"> </w:t>
            </w:r>
            <w:r>
              <w:t xml:space="preserve">measured?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Detection lead time, calibration,</w:t>
            </w:r>
            <w:r>
              <w:t xml:space="preserve"> </w:t>
            </w:r>
            <w:r>
              <w:t xml:space="preserve">conflict accuracy, usefulness,</w:t>
            </w:r>
            <w:r>
              <w:t xml:space="preserve"> </w:t>
            </w:r>
            <w:r>
              <w:t xml:space="preserve">acceptance/action, decision latency,</w:t>
            </w:r>
            <w:r>
              <w:t xml:space="preserve"> </w:t>
            </w:r>
            <w:r>
              <w:t xml:space="preserve">false positives/negatives, missed</w:t>
            </w:r>
            <w:r>
              <w:t xml:space="preserve"> </w:t>
            </w:r>
            <w:r>
              <w:t xml:space="preserve">signals, harm and guest continuity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M10-D25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happens when live systems</w:t>
            </w:r>
            <w:r>
              <w:t xml:space="preserve"> </w:t>
            </w:r>
            <w:r>
              <w:t xml:space="preserve">fail?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 offline operational picture,</w:t>
            </w:r>
            <w:r>
              <w:t xml:space="preserve"> </w:t>
            </w:r>
            <w:r>
              <w:t xml:space="preserve">printed/controlled essentials, backup</w:t>
            </w:r>
            <w:r>
              <w:t xml:space="preserve"> </w:t>
            </w:r>
            <w:r>
              <w:t xml:space="preserve">time/comms, device/session loss</w:t>
            </w:r>
            <w:r>
              <w:t xml:space="preserve"> </w:t>
            </w:r>
            <w:r>
              <w:t xml:space="preserve">procedures and later reconciliation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M10-D26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command data becomes</w:t>
            </w:r>
            <w:r>
              <w:t xml:space="preserve"> </w:t>
            </w:r>
            <w:r>
              <w:t xml:space="preserve">organisational learning?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</w:t>
            </w:r>
            <w:r>
              <w:t xml:space="preserve"> </w:t>
            </w:r>
            <w:r>
              <w:t xml:space="preserve">incident/risk/decision/action/outcome</w:t>
            </w:r>
            <w:r>
              <w:t xml:space="preserve"> </w:t>
            </w:r>
            <w:r>
              <w:t xml:space="preserve">evidence with context; retain candidate</w:t>
            </w:r>
            <w:r>
              <w:t xml:space="preserve"> </w:t>
            </w:r>
            <w:r>
              <w:t xml:space="preserve">lessons for approval rather than</w:t>
            </w:r>
            <w:r>
              <w:t xml:space="preserve"> </w:t>
            </w:r>
            <w:r>
              <w:t xml:space="preserve">auto-changing doctrine/models</w:t>
            </w:r>
          </w:p>
        </w:tc>
      </w:tr>
    </w:tbl>
    <w:bookmarkEnd w:id="69"/>
    <w:bookmarkStart w:id="70" w:name="module-11-decisions"/>
    <w:p>
      <w:pPr>
        <w:pStyle w:val="Heading2"/>
      </w:pPr>
      <w:r>
        <w:t xml:space="preserve">11.10 Module 11 decisions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M11-D01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are the calibrated Lagos-specific probability baselines (rainy-season by month, grid outage frequency, road-closure patterns)?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local operational and meteorological/utility data; 81.2’s 1–5 scale is a method, not a dataset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M11-D02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are the default weather GREEN/AMBER/RED thresholds per venue type?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venue-by-venue professional advice; no global default proposed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M11-D03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trike/>
              </w:rPr>
              <w:t xml:space="preserve">How does the 86.2 crisis scale map to the 76.2 five-level ladder as a single machine-evaluable rule?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RESOLVED.</w:t>
            </w:r>
            <w:r>
              <w:t xml:space="preserve"> </w:t>
            </w:r>
            <w:r>
              <w:t xml:space="preserve">76.2 is the one canonical mechanism; the crisis scale is a severity label on top of it, with 86.2’s table as the single mapping rule.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M11-D04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are the external authorities engaged at Crisis Scale Level 5, and under what trigger?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legal/regulatory/security specialist input per jurisdiction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M11-D05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are Maison Doclar’s legal/regulatory incident-reporting obligations (insurance, liability, mandatory reporting)?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legal counsel; not addressed by module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M11-D06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the required response-time standard for the Client Communication Lead during a live incident?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Open; module requires single-voice external communication but not a latency 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M11-D07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holds compensation approval authority during an active service-recovery event, and up to what threshold?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Cross-references Module 9’s compensation boundary (68.2); not resolved by either module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M11-D08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staff welfare standard (rotation, rest, supervision) applies during extended incidents/</w:t>
            </w:r>
            <w:r>
              <w:t xml:space="preserve">“</w:t>
            </w:r>
            <w:r>
              <w:t xml:space="preserve">incident fatigue</w:t>
            </w:r>
            <w:r>
              <w:t xml:space="preserve">”</w:t>
            </w: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Partial (Module 19, 124.3).</w:t>
            </w:r>
            <w:r>
              <w:t xml:space="preserve"> </w:t>
            </w:r>
            <w:r>
              <w:t xml:space="preserve">Relief-coverage requirement and Handover Standard now defined as the mechanism. Numeric standards (shift length, break frequency, maximum consecutive hours) remain unset.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M11-D09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the critical-load priority order by event type/venue when backup power is limited?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83.4 lists categories (emergency lighting, security, communications, production, refrigeration, VIP systems) without a default ranking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M11-D10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has authority to activate the Crisis Command Centre and restrict access to 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86.3 states access is restricted; owning role not yet named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M11-D11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evidence standard closes a near-miss record as</w:t>
            </w:r>
            <w:r>
              <w:t xml:space="preserve"> </w:t>
            </w:r>
            <w:r>
              <w:t xml:space="preserve">“</w:t>
            </w:r>
            <w:r>
              <w:t xml:space="preserve">reviewed, no action required</w:t>
            </w:r>
            <w:r>
              <w:t xml:space="preserve">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</w:t>
            </w:r>
            <w:r>
              <w:t xml:space="preserve">learning candidate approved</w:t>
            </w:r>
            <w:r>
              <w:t xml:space="preserve">”</w:t>
            </w: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87.1/87.2 define the review; approval workflow not specified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M11-D12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 the CEO Master Exercise (nine-issue chieftaincy scenario) be adopted as a formal AI shadow-mode evaluation case?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Flagged as a candidate at 89.3; requires CEO decision to formalise</w:t>
            </w:r>
          </w:p>
        </w:tc>
      </w:tr>
    </w:tbl>
    <w:bookmarkEnd w:id="70"/>
    <w:bookmarkStart w:id="71" w:name="module-12-decisions"/>
    <w:p>
      <w:pPr>
        <w:pStyle w:val="Heading2"/>
      </w:pPr>
      <w:r>
        <w:t xml:space="preserve">11.11 Module 12 decisions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M12-D01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the proposed mapping between the fourteen-phase MD-EOS Delivery Lifecycle and the eight-stage Section 6 application lifecycle (91.1) approved as stated?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here; requires CEO/architecture confirmation before encoding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M12-D02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 a formal cross-index be built between the five control layers and the six knowledge-architecture layers (91.2)?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Open; not required for either model to function independently, but useful for tooling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M12-D03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trike/>
              </w:rPr>
              <w:t xml:space="preserve">What naming convention distinguishes the guest journey (per-guest) from the event operating lifecycle (per-event) to prevent implementation confusion (91.3)?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RESOLVED.</w:t>
            </w:r>
            <w:r>
              <w:t xml:space="preserve"> </w:t>
            </w:r>
            <w:r>
              <w:t xml:space="preserve">Renamed to the MD-EOS Delivery Lifecycle, whose parts are called phases;</w:t>
            </w:r>
            <w:r>
              <w:t xml:space="preserve"> </w:t>
            </w:r>
            <w:r>
              <w:t xml:space="preserve">“</w:t>
            </w:r>
            <w:r>
              <w:t xml:space="preserve">stage</w:t>
            </w:r>
            <w:r>
              <w:t xml:space="preserve">”</w:t>
            </w:r>
            <w:r>
              <w:t xml:space="preserve"> </w:t>
            </w:r>
            <w:r>
              <w:t xml:space="preserve">is now reserved for the Guest Journey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M12-D04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trike/>
              </w:rPr>
              <w:t xml:space="preserve">How should a Principal Profile and a VIP Intelligence File be linked when one person qualifies for both (93.2)?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RESOLVED.</w:t>
            </w:r>
            <w:r>
              <w:t xml:space="preserve"> </w:t>
            </w:r>
            <w:r>
              <w:t xml:space="preserve">Shared person identifier via the Principal Profile’s</w:t>
            </w:r>
            <w:r>
              <w:t xml:space="preserve"> </w:t>
            </w:r>
            <w:r>
              <w:t xml:space="preserve">“</w:t>
            </w:r>
            <w:r>
              <w:t xml:space="preserve">linked VIP file reference</w:t>
            </w:r>
            <w:r>
              <w:t xml:space="preserve">”</w:t>
            </w:r>
            <w:r>
              <w:t xml:space="preserve"> </w:t>
            </w:r>
            <w:r>
              <w:t xml:space="preserve">field (Section 5); shared fields entered once, read by both.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M12-D05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 event dependency links become a first-class predecessor/successor structure rather than free-text fields (94.1)?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Recommended; not yet approved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M12-D06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exactly are the Module 12 touchpoint quality test and the Module 2 seven-question/never-ask tests applied together at one touchpoint (94.3)?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Open; risk of duplicated or conflicting checks if not defined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M12-D07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trike/>
              </w:rPr>
              <w:t xml:space="preserve">What is the design, ownership, privacy-segregation model and retention policy for the cross-event knowledge base (95.3)?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RESOLVED (Section 123).</w:t>
            </w:r>
            <w:r>
              <w:t xml:space="preserve"> </w:t>
            </w:r>
            <w:r>
              <w:t xml:space="preserve">Five subject registries (Vendor/Guest-VIP already existed; Venue Identity and Pattern Library newly designed); a three-tier privacy model reused from 29.2 governs what may cross client boundaries; nothing is promoted without Knowledge Base Curator second-person review. Retention periods and client-contract language remain open engineering/legal follow-ups (123.7), not design gaps.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M12-D08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counts as</w:t>
            </w:r>
            <w:r>
              <w:t xml:space="preserve"> </w:t>
            </w:r>
            <w:r>
              <w:t xml:space="preserve">“</w:t>
            </w:r>
            <w:r>
              <w:t xml:space="preserve">the system is ready</w:t>
            </w:r>
            <w:r>
              <w:t xml:space="preserve">”</w:t>
            </w:r>
            <w:r>
              <w:t xml:space="preserve"> </w:t>
            </w:r>
            <w:r>
              <w:t xml:space="preserve">when specialist readiness gates disagree or one is missing/stale (96.2)?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Open; needs an explicit aggregation rule, not just a checklist</w:t>
            </w:r>
          </w:p>
        </w:tc>
      </w:tr>
    </w:tbl>
    <w:bookmarkEnd w:id="71"/>
    <w:bookmarkStart w:id="72" w:name="module-13-decisions"/>
    <w:p>
      <w:pPr>
        <w:pStyle w:val="Heading2"/>
      </w:pPr>
      <w:r>
        <w:t xml:space="preserve">11.12 Module 13 decisions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M13-D01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trike/>
              </w:rPr>
              <w:t xml:space="preserve">Which of the three vendor scorecard category/weight sets (Section 53.4) becomes the single canonical scorecard?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RESOLVED.</w:t>
            </w:r>
            <w:r>
              <w:t xml:space="preserve"> </w:t>
            </w:r>
            <w:r>
              <w:t xml:space="preserve">The original Module 7 scorecard is canonical, with</w:t>
            </w:r>
            <w:r>
              <w:t xml:space="preserve"> </w:t>
            </w:r>
            <w:r>
              <w:t xml:space="preserve">“</w:t>
            </w:r>
            <w:r>
              <w:t xml:space="preserve">value</w:t>
            </w:r>
            <w:r>
              <w:t xml:space="preserve">”</w:t>
            </w:r>
            <w:r>
              <w:t xml:space="preserve"> </w:t>
            </w:r>
            <w:r>
              <w:t xml:space="preserve">added as an eighth field (Section 5). The two Module 13 scorecard variants are retired.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M13-D02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trike/>
              </w:rPr>
              <w:t xml:space="preserve">Should the Module 13 Vendor Pyramid be folded into the existing Approval State dimension rather than kept as a separate model?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RESOLVED.</w:t>
            </w:r>
            <w:r>
              <w:t xml:space="preserve"> </w:t>
            </w:r>
            <w:r>
              <w:t xml:space="preserve">Folded into Approval State (48.2): Strategic Partners/Preferred-&gt;Preferred, Approved-&gt;Approved, Probationary/New-&gt;Conditional. Pyramid retired as a separate model.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M13-D03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trike/>
              </w:rPr>
              <w:t xml:space="preserve">What are the commercial authority limits, deposit rules and emergency payment/replacement approval thresholds?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RESOLVED IN STRUCTURE</w:t>
            </w:r>
            <w:r>
              <w:t xml:space="preserve"> </w:t>
            </w:r>
            <w:r>
              <w:t xml:space="preserve">(49.2.2-49.2.3). Commercial authority reuses the 76.2 ladder, with like-for-like emergency vendor replacement as unconditional Event Director authority (distinct from net-new spend). Payment ties to the milestone chain with a review-linked final retention. Exact percentage caps and payment splits remain event-specific parameters, not global defaults, defaulting to CEO approval until set per event.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M13-D04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holds authority to downgrade or remove a vendor under the 48.6 pattern criteria, and what appeal rights exist?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Open; criteria now defined, governance process is not</w:t>
            </w:r>
          </w:p>
        </w:tc>
      </w:tr>
    </w:tbl>
    <w:bookmarkEnd w:id="72"/>
    <w:bookmarkStart w:id="73" w:name="module-14-decisions"/>
    <w:p>
      <w:pPr>
        <w:pStyle w:val="Heading2"/>
      </w:pPr>
      <w:r>
        <w:t xml:space="preserve">11.13 Module 14 decisions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M14-D01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trike/>
              </w:rPr>
              <w:t xml:space="preserve">Which single acknowledgement-time target is correct: Module 9’s</w:t>
            </w:r>
            <w:r>
              <w:rPr>
                <w:strike/>
              </w:rPr>
              <w:t xml:space="preserve"> </w:t>
            </w:r>
            <w:r>
              <w:rPr>
                <w:strike/>
              </w:rPr>
              <w:t xml:space="preserve">“</w:t>
            </w:r>
            <w:r>
              <w:rPr>
                <w:strike/>
              </w:rPr>
              <w:t xml:space="preserve">~3 seconds,</w:t>
            </w:r>
            <w:r>
              <w:rPr>
                <w:strike/>
              </w:rPr>
              <w:t xml:space="preserve">”</w:t>
            </w:r>
            <w:r>
              <w:rPr>
                <w:strike/>
              </w:rPr>
              <w:t xml:space="preserve"> </w:t>
            </w:r>
            <w:r>
              <w:rPr>
                <w:strike/>
              </w:rPr>
              <w:t xml:space="preserve">Module 9’s</w:t>
            </w:r>
            <w:r>
              <w:rPr>
                <w:strike/>
              </w:rPr>
              <w:t xml:space="preserve"> </w:t>
            </w:r>
            <w:r>
              <w:rPr>
                <w:strike/>
              </w:rPr>
              <w:t xml:space="preserve">“</w:t>
            </w:r>
            <w:r>
              <w:rPr>
                <w:strike/>
              </w:rPr>
              <w:t xml:space="preserve">~5 seconds,</w:t>
            </w:r>
            <w:r>
              <w:rPr>
                <w:strike/>
              </w:rPr>
              <w:t xml:space="preserve">”</w:t>
            </w:r>
            <w:r>
              <w:rPr>
                <w:strike/>
              </w:rPr>
              <w:t xml:space="preserve"> </w:t>
            </w:r>
            <w:r>
              <w:rPr>
                <w:strike/>
              </w:rPr>
              <w:t xml:space="preserve">or Module 14’s</w:t>
            </w:r>
            <w:r>
              <w:rPr>
                <w:strike/>
              </w:rPr>
              <w:t xml:space="preserve"> </w:t>
            </w:r>
            <w:r>
              <w:rPr>
                <w:strike/>
              </w:rPr>
              <w:t xml:space="preserve">“</w:t>
            </w:r>
            <w:r>
              <w:rPr>
                <w:strike/>
              </w:rPr>
              <w:t xml:space="preserve">10 seconds</w:t>
            </w:r>
            <w:r>
              <w:rPr>
                <w:strike/>
              </w:rPr>
              <w:t xml:space="preserve">”</w:t>
            </w:r>
            <w:r>
              <w:rPr>
                <w:strike/>
              </w:rPr>
              <w:t xml:space="preserve"> </w:t>
            </w:r>
            <w:r>
              <w:rPr>
                <w:strike/>
              </w:rPr>
              <w:t xml:space="preserve">(Section 103)?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RESOLVED.</w:t>
            </w:r>
            <w:r>
              <w:t xml:space="preserve"> </w:t>
            </w:r>
            <w:r>
              <w:t xml:space="preserve">CEO selected 5 seconds as the canonical acknowledgement target (64.1, 62.0). 3-second and 10-second variants retired.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M14-D02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trike/>
              </w:rPr>
              <w:t xml:space="preserve">What is the recruitment sourcing, vetting and background/right-to-work check process?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RESOLVED IN DESIGN</w:t>
            </w:r>
            <w:r>
              <w:t xml:space="preserve"> </w:t>
            </w:r>
            <w:r>
              <w:t xml:space="preserve">(142.3). Provisional pending employment-counsel sign-off.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M14-D03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trike/>
              </w:rPr>
              <w:t xml:space="preserve">What is Maison Doclar’s employment classification model (staff/contractor/agency) and labour-law compliance approach?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RESOLVED</w:t>
            </w:r>
            <w:r>
              <w:t xml:space="preserve"> </w:t>
            </w:r>
            <w:r>
              <w:t xml:space="preserve">(142.2). Control test adopted as binding policy, effective immediately.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M14-D04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the formal training curriculum, delivery method and certification-expiry tracking system?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Restates Module 9 gap (70.5); still 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M14-D05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the performance-review cadence, promotion and retention model beyond a single event?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Open; neither Module 9’s competency model nor Module 14’s maturity model addresses this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M14-D06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trike/>
              </w:rPr>
              <w:t xml:space="preserve">What is the formal HR disciplinary/grievance process and appeal right?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RESOLVED IN DESIGN</w:t>
            </w:r>
            <w:r>
              <w:t xml:space="preserve"> </w:t>
            </w:r>
            <w:r>
              <w:t xml:space="preserve">(142.6). Provisional pending employment-counsel sign-off.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M14-D07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trike/>
              </w:rPr>
              <w:t xml:space="preserve">What safeguarding policy applies to events involving minors or vulnerable guests?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RESOLVED.</w:t>
            </w:r>
            <w:r>
              <w:t xml:space="preserve"> </w:t>
            </w:r>
            <w:r>
              <w:t xml:space="preserve">Operational child-safeguarding policy: guardian-authority verification (Responsible Adult, release rule, two-person rule) and minor photography opt-in consent (120.5.1-120.5.2). Scope limited to private events with accompanying children, not a standalone childcare service (120.5.3).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M14-D08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governs staff personal-data privacy (performance data, background-check results, retention)?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Open; needs HR/privacy governance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M14-D09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trike/>
              </w:rPr>
              <w:t xml:space="preserve">What are the compensation, payroll and overtime rules?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RESOLVED IN DESIGN</w:t>
            </w:r>
            <w:r>
              <w:t xml:space="preserve"> </w:t>
            </w:r>
            <w:r>
              <w:t xml:space="preserve">(142.4). Provisional pending employment-counsel sign-off and current statutory-rate confirmation.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M14-D10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trike/>
              </w:rPr>
              <w:t xml:space="preserve">What staff insurance and liability coverage applies?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RESOLVED IN DESIGN</w:t>
            </w:r>
            <w:r>
              <w:t xml:space="preserve"> </w:t>
            </w:r>
            <w:r>
              <w:t xml:space="preserve">(142.7). Provisional pending employment-counsel sign-off.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M14-D11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trike/>
              </w:rPr>
              <w:t xml:space="preserve">What work-authorisation process applies for international staff deployment?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RESOLVED IN DESIGN</w:t>
            </w:r>
            <w:r>
              <w:t xml:space="preserve"> </w:t>
            </w:r>
            <w:r>
              <w:t xml:space="preserve">(142.7). Provisional pending employment-counsel sign-off.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M14-D12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trike/>
              </w:rPr>
              <w:t xml:space="preserve">What diversity, equity and inclusion standard applies to hiring?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RESOLVED IN DESIGN</w:t>
            </w:r>
            <w:r>
              <w:t xml:space="preserve"> </w:t>
            </w:r>
            <w:r>
              <w:t xml:space="preserve">(142.8). Provisional pending employment-counsel sign-off.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M14-D13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 a formal rule link the Module 14 maturity model (104.4) to Module 9’s per-standard competency states (69.1)?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Open; no linkage currently defined</w:t>
            </w:r>
          </w:p>
        </w:tc>
      </w:tr>
    </w:tbl>
    <w:bookmarkEnd w:id="73"/>
    <w:bookmarkStart w:id="74" w:name="module-15-decisions"/>
    <w:p>
      <w:pPr>
        <w:pStyle w:val="Heading2"/>
      </w:pPr>
      <w:r>
        <w:t xml:space="preserve">11.14 Module 15 decisions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M15-D01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WhatsApp Business API, and what data-retention/consent policy, governs guest-facing concierge messaging?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Outside module authority; needs legal/vendor-selection ownership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M15-D02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response-time SLA applies per enquiry class or guest segment?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Open; principle stated (</w:t>
            </w:r>
            <w:r>
              <w:t xml:space="preserve">“</w:t>
            </w:r>
            <w:r>
              <w:t xml:space="preserve">silence creates uncertainty</w:t>
            </w:r>
            <w:r>
              <w:t xml:space="preserve">”</w:t>
            </w:r>
            <w:r>
              <w:t xml:space="preserve">), no number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M15-D03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firm-boundary phrasing (e.g. </w:t>
            </w:r>
            <w:r>
              <w:t xml:space="preserve">“</w:t>
            </w:r>
            <w:r>
              <w:t xml:space="preserve">adults-only celebration</w:t>
            </w:r>
            <w:r>
              <w:t xml:space="preserve">”</w:t>
            </w:r>
            <w:r>
              <w:t xml:space="preserve">) need legal/tact review before use as an approved template?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Open; minor but 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M15-D04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trike/>
              </w:rPr>
              <w:t xml:space="preserve">Who is the named decision authority for family-hierarchy guest-experience conflicts (115.1)?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RESOLVED.</w:t>
            </w:r>
            <w:r>
              <w:t xml:space="preserve"> </w:t>
            </w:r>
            <w:r>
              <w:t xml:space="preserve">Pre-event: Principal-designated Family Decision Owner (Principal Profile field). Live fallback: Event Director (76.2 Level 4), same routing discipline as the existing 49.3 rule.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M15-D05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trike/>
              </w:rPr>
              <w:t xml:space="preserve">Should the logistics (this module) and cultural (Module 4) international-guest briefs merge into one delivered document?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RESOLVED.</w:t>
            </w:r>
            <w:r>
              <w:t xml:space="preserve"> </w:t>
            </w:r>
            <w:r>
              <w:t xml:space="preserve">Merged into one International Guest Brief (Logistics + Culture sections), delivered together.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M15-D06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feedback-survey platform/tool is used for post-event feedback?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Outside module authority; vendor-selection matter</w:t>
            </w:r>
          </w:p>
        </w:tc>
      </w:tr>
    </w:tbl>
    <w:bookmarkEnd w:id="74"/>
    <w:bookmarkStart w:id="75" w:name="module-16-decisions"/>
    <w:p>
      <w:pPr>
        <w:pStyle w:val="Heading2"/>
      </w:pPr>
      <w:r>
        <w:t xml:space="preserve">11.15 Module 16 decisions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M16-D01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trike/>
              </w:rPr>
              <w:t xml:space="preserve">Should Module 16’s four-level Incident Priority scale be retired in favour of the existing five-level Crisis Scale (86.2)?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RESOLVED.</w:t>
            </w:r>
            <w:r>
              <w:t xml:space="preserve"> </w:t>
            </w:r>
            <w:r>
              <w:t xml:space="preserve">Incident Priority retired; event-day incident severity routes through the 86.2 Crisis Scale, with</w:t>
            </w:r>
            <w:r>
              <w:t xml:space="preserve"> </w:t>
            </w:r>
            <w:r>
              <w:t xml:space="preserve">“</w:t>
            </w:r>
            <w:r>
              <w:t xml:space="preserve">no guest impact</w:t>
            </w:r>
            <w:r>
              <w:t xml:space="preserve">”</w:t>
            </w:r>
            <w:r>
              <w:t xml:space="preserve"> </w:t>
            </w:r>
            <w:r>
              <w:t xml:space="preserve">as a Level 1 qualifier.</w:t>
            </w:r>
          </w:p>
        </w:tc>
      </w:tr>
    </w:tbl>
    <w:bookmarkEnd w:id="75"/>
    <w:bookmarkStart w:id="76" w:name="module-17-decisions"/>
    <w:p>
      <w:pPr>
        <w:pStyle w:val="Heading2"/>
      </w:pPr>
      <w:r>
        <w:t xml:space="preserve">11.16 Module 17 decisions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M17-D01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trike/>
              </w:rPr>
              <w:t xml:space="preserve">Who is the named Security Override Authority for a given event?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RESOLVED.</w:t>
            </w:r>
            <w:r>
              <w:t xml:space="preserve"> </w:t>
            </w:r>
            <w:r>
              <w:t xml:space="preserve">Default is the Security Lead, named on the Master Event File; falls back to Event Director if unreachable. Never the Family Decision Owner, never informal CEO/family override (120.4).</w:t>
            </w:r>
          </w:p>
        </w:tc>
      </w:tr>
    </w:tbl>
    <w:bookmarkEnd w:id="76"/>
    <w:bookmarkStart w:id="77" w:name="module-18-decisions"/>
    <w:p>
      <w:pPr>
        <w:pStyle w:val="Heading2"/>
      </w:pPr>
      <w:r>
        <w:t xml:space="preserve">11.17 Module 18 decisions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M18-D01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trike/>
              </w:rPr>
              <w:t xml:space="preserve">Should Communication, Timeliness and Flexibility be added to the canonical Supplier scorecard, and should its scale be standardised to /10?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RESOLVED.</w:t>
            </w:r>
            <w:r>
              <w:t xml:space="preserve"> </w:t>
            </w:r>
            <w:r>
              <w:t xml:space="preserve">Three fields added; scale standardised to /10 across all fields; field set closed to further proposals (52.5, Section 5).</w:t>
            </w:r>
          </w:p>
        </w:tc>
      </w:tr>
    </w:tbl>
    <w:bookmarkEnd w:id="77"/>
    <w:bookmarkStart w:id="78" w:name="module-19-decisions"/>
    <w:p>
      <w:pPr>
        <w:pStyle w:val="Heading2"/>
      </w:pPr>
      <w:r>
        <w:t xml:space="preserve">11.18 Module 19 decisions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M19-D01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trike/>
              </w:rPr>
              <w:t xml:space="preserve">What governs staff personal-data privacy (retention, access, correction rights) now that the Staff Talent Record (124.6) makes this a live system rather than a hypothetical?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RESOLVED IN DESIGN</w:t>
            </w:r>
            <w:r>
              <w:t xml:space="preserve"> </w:t>
            </w:r>
            <w:r>
              <w:t xml:space="preserve">(142.5). Lawful-basis categories, retention table and breach protocol defined. Provisional pending employment-counsel sign-off.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M19-D02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owns curriculum design and refresh cadence for the training content areas now defined (124.4), and what certification/expiry tracking applies?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resolution only; content and rehearsal method exist, ownership and tracking system do 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M19-D03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the review cadence, promotion criteria and compensation-progression policy for staff tracked in the Talent Record (124.6)?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 resolution only; the persistence mechanism now exists, the HR policy governing it does not</w:t>
            </w:r>
          </w:p>
        </w:tc>
      </w:tr>
    </w:tbl>
    <w:bookmarkEnd w:id="78"/>
    <w:bookmarkStart w:id="79" w:name="module-20-decisions"/>
    <w:p>
      <w:pPr>
        <w:pStyle w:val="Heading2"/>
      </w:pPr>
      <w:r>
        <w:t xml:space="preserve">11.19 Module 20 decisions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M20-D01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trike/>
              </w:rPr>
              <w:t xml:space="preserve">Who is named AI Systems Owner (8.0.9, 131.2), and when is the Anthropic API integration actually built against this design?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RESOLVED (role).</w:t>
            </w:r>
            <w:r>
              <w:t xml:space="preserve"> </w:t>
            </w:r>
            <w:r>
              <w:t xml:space="preserve">CEO named as AI Systems Owner (8.0.9). Technical build timing remains open.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M20-D02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trike/>
              </w:rPr>
              <w:t xml:space="preserve">When is the AI shadow-mode/evaluation capability built (first flagged at Module 10, Section 79) so AI outputs can be tested against known-good human judgement before being trusted live?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RESOLVED IN DESIGN</w:t>
            </w:r>
            <w:r>
              <w:t xml:space="preserve"> </w:t>
            </w:r>
            <w:r>
              <w:t xml:space="preserve">(144). Architecture, acceptance criteria, test-case library and ownership (CTO + Protocol Director + external validator) defined. Implementation not started — this remains a launch-blocking precondition, not a completed item.</w:t>
            </w:r>
          </w:p>
        </w:tc>
      </w:tr>
    </w:tbl>
    <w:bookmarkEnd w:id="79"/>
    <w:bookmarkEnd w:id="80"/>
    <w:bookmarkStart w:id="95" w:name="initial-repository-representation"/>
    <w:p>
      <w:pPr>
        <w:pStyle w:val="Heading1"/>
      </w:pPr>
      <w:r>
        <w:t xml:space="preserve">12. Initial repository representation</w:t>
      </w:r>
    </w:p>
    <w:p>
      <w:pPr>
        <w:pStyle w:val="FirstParagraph"/>
      </w:pPr>
      <w:r>
        <w:t xml:space="preserve">Proposed logical structure:</w:t>
      </w:r>
    </w:p>
    <w:p>
      <w:pPr>
        <w:numPr>
          <w:ilvl w:val="0"/>
          <w:numId w:val="1014"/>
        </w:numPr>
      </w:pPr>
      <w:r>
        <w:t xml:space="preserve">knowledge/doctrine/white-glove-hospitality.yaml</w:t>
      </w:r>
    </w:p>
    <w:p>
      <w:pPr>
        <w:numPr>
          <w:ilvl w:val="0"/>
          <w:numId w:val="1014"/>
        </w:numPr>
      </w:pPr>
      <w:r>
        <w:t xml:space="preserve">knowledge/doctrine/protocol-and-dignity.yaml</w:t>
      </w:r>
    </w:p>
    <w:p>
      <w:pPr>
        <w:numPr>
          <w:ilvl w:val="0"/>
          <w:numId w:val="1014"/>
        </w:numPr>
      </w:pPr>
      <w:r>
        <w:t xml:space="preserve">knowledge/doctrine/cultural-intelligence.yaml</w:t>
      </w:r>
    </w:p>
    <w:p>
      <w:pPr>
        <w:numPr>
          <w:ilvl w:val="0"/>
          <w:numId w:val="1014"/>
        </w:numPr>
      </w:pPr>
      <w:r>
        <w:t xml:space="preserve">knowledge/doctrine/vip-discretion-and-ownership.yaml</w:t>
      </w:r>
    </w:p>
    <w:p>
      <w:pPr>
        <w:numPr>
          <w:ilvl w:val="0"/>
          <w:numId w:val="1014"/>
        </w:numPr>
      </w:pPr>
      <w:r>
        <w:t xml:space="preserve">knowledge/doctrine/event-command.yaml</w:t>
      </w:r>
    </w:p>
    <w:p>
      <w:pPr>
        <w:numPr>
          <w:ilvl w:val="0"/>
          <w:numId w:val="1014"/>
        </w:numPr>
      </w:pPr>
      <w:r>
        <w:t xml:space="preserve">knowledge/frameworks/five-layer-experience-model.yaml</w:t>
      </w:r>
    </w:p>
    <w:p>
      <w:pPr>
        <w:numPr>
          <w:ilvl w:val="0"/>
          <w:numId w:val="1014"/>
        </w:numPr>
      </w:pPr>
      <w:r>
        <w:t xml:space="preserve">knowledge/frameworks/anticipation-levels.yaml</w:t>
      </w:r>
    </w:p>
    <w:p>
      <w:pPr>
        <w:numPr>
          <w:ilvl w:val="0"/>
          <w:numId w:val="1014"/>
        </w:numPr>
      </w:pPr>
      <w:r>
        <w:t xml:space="preserve">knowledge/frameworks/friction-taxonomy.yaml</w:t>
      </w:r>
    </w:p>
    <w:p>
      <w:pPr>
        <w:numPr>
          <w:ilvl w:val="0"/>
          <w:numId w:val="1014"/>
        </w:numPr>
      </w:pPr>
      <w:r>
        <w:t xml:space="preserve">knowledge/frameworks/guest-journey-model.yaml</w:t>
      </w:r>
    </w:p>
    <w:p>
      <w:pPr>
        <w:numPr>
          <w:ilvl w:val="0"/>
          <w:numId w:val="1014"/>
        </w:numPr>
      </w:pPr>
      <w:r>
        <w:t xml:space="preserve">knowledge/frameworks/precedence-assessment-model.yaml</w:t>
      </w:r>
    </w:p>
    <w:p>
      <w:pPr>
        <w:numPr>
          <w:ilvl w:val="0"/>
          <w:numId w:val="1014"/>
        </w:numPr>
      </w:pPr>
      <w:r>
        <w:t xml:space="preserve">knowledge/frameworks/cultural-authority-model.yaml</w:t>
      </w:r>
    </w:p>
    <w:p>
      <w:pPr>
        <w:numPr>
          <w:ilvl w:val="0"/>
          <w:numId w:val="1014"/>
        </w:numPr>
      </w:pPr>
      <w:r>
        <w:t xml:space="preserve">knowledge/frameworks/vip-handling-model.yaml</w:t>
      </w:r>
    </w:p>
    <w:p>
      <w:pPr>
        <w:numPr>
          <w:ilvl w:val="0"/>
          <w:numId w:val="1014"/>
        </w:numPr>
      </w:pPr>
      <w:r>
        <w:t xml:space="preserve">knowledge/frameworks/command-authority-model.yaml</w:t>
      </w:r>
    </w:p>
    <w:p>
      <w:pPr>
        <w:numPr>
          <w:ilvl w:val="0"/>
          <w:numId w:val="1014"/>
        </w:numPr>
      </w:pPr>
      <w:r>
        <w:t xml:space="preserve">knowledge/frameworks/rag-and-priority-model.yaml</w:t>
      </w:r>
    </w:p>
    <w:p>
      <w:pPr>
        <w:numPr>
          <w:ilvl w:val="0"/>
          <w:numId w:val="1014"/>
        </w:numPr>
      </w:pPr>
      <w:r>
        <w:t xml:space="preserve">knowledge/frameworks/closed-loop-handoff-model.yaml</w:t>
      </w:r>
    </w:p>
    <w:p>
      <w:pPr>
        <w:numPr>
          <w:ilvl w:val="0"/>
          <w:numId w:val="1014"/>
        </w:numPr>
      </w:pPr>
      <w:r>
        <w:t xml:space="preserve">knowledge/journey-templates/base-event.yaml</w:t>
      </w:r>
    </w:p>
    <w:p>
      <w:pPr>
        <w:numPr>
          <w:ilvl w:val="0"/>
          <w:numId w:val="1014"/>
        </w:numPr>
      </w:pPr>
      <w:r>
        <w:t xml:space="preserve">knowledge/journey-variants/</w:t>
      </w:r>
    </w:p>
    <w:p>
      <w:pPr>
        <w:numPr>
          <w:ilvl w:val="0"/>
          <w:numId w:val="1014"/>
        </w:numPr>
      </w:pPr>
      <w:r>
        <w:t xml:space="preserve">knowledge/protocol/forms-of-address/</w:t>
      </w:r>
    </w:p>
    <w:p>
      <w:pPr>
        <w:numPr>
          <w:ilvl w:val="0"/>
          <w:numId w:val="1014"/>
        </w:numPr>
      </w:pPr>
      <w:r>
        <w:t xml:space="preserve">knowledge/protocol/authoritative-sources/</w:t>
      </w:r>
    </w:p>
    <w:p>
      <w:pPr>
        <w:numPr>
          <w:ilvl w:val="0"/>
          <w:numId w:val="1014"/>
        </w:numPr>
      </w:pPr>
      <w:r>
        <w:t xml:space="preserve">knowledge/protocol/institution-packs/</w:t>
      </w:r>
    </w:p>
    <w:p>
      <w:pPr>
        <w:numPr>
          <w:ilvl w:val="0"/>
          <w:numId w:val="1014"/>
        </w:numPr>
      </w:pPr>
      <w:r>
        <w:t xml:space="preserve">knowledge/protocol/event-templates/</w:t>
      </w:r>
    </w:p>
    <w:p>
      <w:pPr>
        <w:numPr>
          <w:ilvl w:val="0"/>
          <w:numId w:val="1014"/>
        </w:numPr>
      </w:pPr>
      <w:r>
        <w:t xml:space="preserve">knowledge/culture/context-packs/</w:t>
      </w:r>
    </w:p>
    <w:p>
      <w:pPr>
        <w:numPr>
          <w:ilvl w:val="0"/>
          <w:numId w:val="1014"/>
        </w:numPr>
      </w:pPr>
      <w:r>
        <w:t xml:space="preserve">knowledge/culture/ceremonial-objects/</w:t>
      </w:r>
    </w:p>
    <w:p>
      <w:pPr>
        <w:numPr>
          <w:ilvl w:val="0"/>
          <w:numId w:val="1014"/>
        </w:numPr>
      </w:pPr>
      <w:r>
        <w:t xml:space="preserve">knowledge/culture/religious-observances/</w:t>
      </w:r>
    </w:p>
    <w:p>
      <w:pPr>
        <w:numPr>
          <w:ilvl w:val="0"/>
          <w:numId w:val="1014"/>
        </w:numPr>
      </w:pPr>
      <w:r>
        <w:t xml:space="preserve">knowledge/culture/briefing-templates/</w:t>
      </w:r>
    </w:p>
    <w:p>
      <w:pPr>
        <w:numPr>
          <w:ilvl w:val="0"/>
          <w:numId w:val="1014"/>
        </w:numPr>
      </w:pPr>
      <w:r>
        <w:t xml:space="preserve">knowledge/vip/profile-schema/</w:t>
      </w:r>
    </w:p>
    <w:p>
      <w:pPr>
        <w:numPr>
          <w:ilvl w:val="0"/>
          <w:numId w:val="1014"/>
        </w:numPr>
      </w:pPr>
      <w:r>
        <w:t xml:space="preserve">knowledge/vip/preference-taxonomy/</w:t>
      </w:r>
    </w:p>
    <w:p>
      <w:pPr>
        <w:numPr>
          <w:ilvl w:val="0"/>
          <w:numId w:val="1014"/>
        </w:numPr>
      </w:pPr>
      <w:r>
        <w:t xml:space="preserve">knowledge/vip/brief-views/</w:t>
      </w:r>
    </w:p>
    <w:p>
      <w:pPr>
        <w:numPr>
          <w:ilvl w:val="0"/>
          <w:numId w:val="1014"/>
        </w:numPr>
      </w:pPr>
      <w:r>
        <w:t xml:space="preserve">knowledge/vip/contingencies/</w:t>
      </w:r>
    </w:p>
    <w:p>
      <w:pPr>
        <w:numPr>
          <w:ilvl w:val="0"/>
          <w:numId w:val="1014"/>
        </w:numPr>
      </w:pPr>
      <w:r>
        <w:t xml:space="preserve">knowledge/command/timeline-schemas/</w:t>
      </w:r>
    </w:p>
    <w:p>
      <w:pPr>
        <w:numPr>
          <w:ilvl w:val="0"/>
          <w:numId w:val="1014"/>
        </w:numPr>
      </w:pPr>
      <w:r>
        <w:t xml:space="preserve">knowledge/command/status-criteria/</w:t>
      </w:r>
    </w:p>
    <w:p>
      <w:pPr>
        <w:numPr>
          <w:ilvl w:val="0"/>
          <w:numId w:val="1014"/>
        </w:numPr>
      </w:pPr>
      <w:r>
        <w:t xml:space="preserve">knowledge/command/communication-templates/</w:t>
      </w:r>
    </w:p>
    <w:p>
      <w:pPr>
        <w:numPr>
          <w:ilvl w:val="0"/>
          <w:numId w:val="1014"/>
        </w:numPr>
      </w:pPr>
      <w:r>
        <w:t xml:space="preserve">knowledge/command/contingency-triggers/</w:t>
      </w:r>
    </w:p>
    <w:p>
      <w:pPr>
        <w:numPr>
          <w:ilvl w:val="0"/>
          <w:numId w:val="1014"/>
        </w:numPr>
      </w:pPr>
      <w:r>
        <w:t xml:space="preserve">knowledge/command/readiness-gates/</w:t>
      </w:r>
    </w:p>
    <w:p>
      <w:pPr>
        <w:numPr>
          <w:ilvl w:val="0"/>
          <w:numId w:val="1014"/>
        </w:numPr>
      </w:pPr>
      <w:r>
        <w:t xml:space="preserve">knowledge/rules/experience/</w:t>
      </w:r>
    </w:p>
    <w:p>
      <w:pPr>
        <w:numPr>
          <w:ilvl w:val="0"/>
          <w:numId w:val="1014"/>
        </w:numPr>
      </w:pPr>
      <w:r>
        <w:t xml:space="preserve">knowledge/rules/transitions/</w:t>
      </w:r>
    </w:p>
    <w:p>
      <w:pPr>
        <w:numPr>
          <w:ilvl w:val="0"/>
          <w:numId w:val="1014"/>
        </w:numPr>
      </w:pPr>
      <w:r>
        <w:t xml:space="preserve">knowledge/rules/protocol/</w:t>
      </w:r>
    </w:p>
    <w:p>
      <w:pPr>
        <w:numPr>
          <w:ilvl w:val="0"/>
          <w:numId w:val="1014"/>
        </w:numPr>
      </w:pPr>
      <w:r>
        <w:t xml:space="preserve">knowledge/rules/cultural-intelligence/</w:t>
      </w:r>
    </w:p>
    <w:p>
      <w:pPr>
        <w:numPr>
          <w:ilvl w:val="0"/>
          <w:numId w:val="1014"/>
        </w:numPr>
      </w:pPr>
      <w:r>
        <w:t xml:space="preserve">knowledge/rules/vip-intelligence/</w:t>
      </w:r>
    </w:p>
    <w:p>
      <w:pPr>
        <w:numPr>
          <w:ilvl w:val="0"/>
          <w:numId w:val="1014"/>
        </w:numPr>
      </w:pPr>
      <w:r>
        <w:t xml:space="preserve">knowledge/rules/event-command/</w:t>
      </w:r>
    </w:p>
    <w:p>
      <w:pPr>
        <w:numPr>
          <w:ilvl w:val="0"/>
          <w:numId w:val="1014"/>
        </w:numPr>
      </w:pPr>
      <w:r>
        <w:t xml:space="preserve">knowledge/playbooks/invisible-choreography/</w:t>
      </w:r>
    </w:p>
    <w:p>
      <w:pPr>
        <w:numPr>
          <w:ilvl w:val="0"/>
          <w:numId w:val="1014"/>
        </w:numPr>
      </w:pPr>
      <w:r>
        <w:t xml:space="preserve">knowledge/playbooks/protocol-corrections/</w:t>
      </w:r>
    </w:p>
    <w:p>
      <w:pPr>
        <w:numPr>
          <w:ilvl w:val="0"/>
          <w:numId w:val="1014"/>
        </w:numPr>
      </w:pPr>
      <w:r>
        <w:t xml:space="preserve">knowledge/playbooks/cultural-bridging/</w:t>
      </w:r>
    </w:p>
    <w:p>
      <w:pPr>
        <w:numPr>
          <w:ilvl w:val="0"/>
          <w:numId w:val="1014"/>
        </w:numPr>
      </w:pPr>
      <w:r>
        <w:t xml:space="preserve">knowledge/playbooks/vip-recovery/</w:t>
      </w:r>
    </w:p>
    <w:p>
      <w:pPr>
        <w:numPr>
          <w:ilvl w:val="0"/>
          <w:numId w:val="1014"/>
        </w:numPr>
      </w:pPr>
      <w:r>
        <w:t xml:space="preserve">knowledge/playbooks/event-recovery/</w:t>
      </w:r>
    </w:p>
    <w:p>
      <w:pPr>
        <w:numPr>
          <w:ilvl w:val="0"/>
          <w:numId w:val="1014"/>
        </w:numPr>
      </w:pPr>
      <w:r>
        <w:t xml:space="preserve">knowledge/context-packs/global/</w:t>
      </w:r>
    </w:p>
    <w:p>
      <w:pPr>
        <w:numPr>
          <w:ilvl w:val="0"/>
          <w:numId w:val="1014"/>
        </w:numPr>
      </w:pPr>
      <w:r>
        <w:t xml:space="preserve">knowledge/context-packs/nigeria/</w:t>
      </w:r>
    </w:p>
    <w:p>
      <w:pPr>
        <w:numPr>
          <w:ilvl w:val="0"/>
          <w:numId w:val="1014"/>
        </w:numPr>
      </w:pPr>
      <w:r>
        <w:t xml:space="preserve">knowledge/context-packs/lagos/</w:t>
      </w:r>
    </w:p>
    <w:p>
      <w:pPr>
        <w:numPr>
          <w:ilvl w:val="0"/>
          <w:numId w:val="1014"/>
        </w:numPr>
      </w:pPr>
      <w:r>
        <w:t xml:space="preserve">knowledge/governance/data-classification.yaml</w:t>
      </w:r>
    </w:p>
    <w:p>
      <w:pPr>
        <w:numPr>
          <w:ilvl w:val="0"/>
          <w:numId w:val="1014"/>
        </w:numPr>
      </w:pPr>
      <w:r>
        <w:t xml:space="preserve">knowledge/governance/access-and-retention.yaml</w:t>
      </w:r>
    </w:p>
    <w:p>
      <w:pPr>
        <w:numPr>
          <w:ilvl w:val="0"/>
          <w:numId w:val="1014"/>
        </w:numPr>
      </w:pPr>
      <w:r>
        <w:t xml:space="preserve">knowledge/governance/decision-rights.yaml</w:t>
      </w:r>
    </w:p>
    <w:p>
      <w:pPr>
        <w:numPr>
          <w:ilvl w:val="0"/>
          <w:numId w:val="1014"/>
        </w:numPr>
      </w:pPr>
      <w:r>
        <w:t xml:space="preserve">knowledge/governance/</w:t>
      </w:r>
    </w:p>
    <w:p>
      <w:pPr>
        <w:numPr>
          <w:ilvl w:val="0"/>
          <w:numId w:val="1014"/>
        </w:numPr>
      </w:pPr>
      <w:r>
        <w:t xml:space="preserve">knowledge/schemas/</w:t>
      </w:r>
    </w:p>
    <w:bookmarkStart w:id="81" w:name="module-7-repository-additions"/>
    <w:p>
      <w:pPr>
        <w:pStyle w:val="Heading2"/>
      </w:pPr>
      <w:r>
        <w:t xml:space="preserve">12.0.1 Module 7 repository additions</w:t>
      </w:r>
    </w:p>
    <w:p>
      <w:pPr>
        <w:numPr>
          <w:ilvl w:val="0"/>
          <w:numId w:val="1015"/>
        </w:numPr>
      </w:pPr>
      <w:r>
        <w:t xml:space="preserve">knowledge/doctrine/vendor-ecosystem.yaml</w:t>
      </w:r>
    </w:p>
    <w:p>
      <w:pPr>
        <w:numPr>
          <w:ilvl w:val="0"/>
          <w:numId w:val="1015"/>
        </w:numPr>
      </w:pPr>
      <w:r>
        <w:t xml:space="preserve">knowledge/vendors/profile-schema/</w:t>
      </w:r>
    </w:p>
    <w:p>
      <w:pPr>
        <w:numPr>
          <w:ilvl w:val="0"/>
          <w:numId w:val="1015"/>
        </w:numPr>
      </w:pPr>
      <w:r>
        <w:t xml:space="preserve">knowledge/vendors/capability-evidence/</w:t>
      </w:r>
    </w:p>
    <w:p>
      <w:pPr>
        <w:numPr>
          <w:ilvl w:val="0"/>
          <w:numId w:val="1015"/>
        </w:numPr>
      </w:pPr>
      <w:r>
        <w:t xml:space="preserve">knowledge/vendors/classification-and-status/</w:t>
      </w:r>
    </w:p>
    <w:p>
      <w:pPr>
        <w:numPr>
          <w:ilvl w:val="0"/>
          <w:numId w:val="1015"/>
        </w:numPr>
      </w:pPr>
      <w:r>
        <w:t xml:space="preserve">knowledge/vendors/due-diligence/</w:t>
      </w:r>
    </w:p>
    <w:p>
      <w:pPr>
        <w:numPr>
          <w:ilvl w:val="0"/>
          <w:numId w:val="1015"/>
        </w:numPr>
      </w:pPr>
      <w:r>
        <w:t xml:space="preserve">knowledge/vendors/brief-templates/</w:t>
      </w:r>
    </w:p>
    <w:p>
      <w:pPr>
        <w:numPr>
          <w:ilvl w:val="0"/>
          <w:numId w:val="1015"/>
        </w:numPr>
      </w:pPr>
      <w:r>
        <w:t xml:space="preserve">knowledge/vendors/scope-and-change/</w:t>
      </w:r>
    </w:p>
    <w:p>
      <w:pPr>
        <w:numPr>
          <w:ilvl w:val="0"/>
          <w:numId w:val="1015"/>
        </w:numPr>
      </w:pPr>
      <w:r>
        <w:t xml:space="preserve">knowledge/vendors/inspection-templates/</w:t>
      </w:r>
    </w:p>
    <w:p>
      <w:pPr>
        <w:numPr>
          <w:ilvl w:val="0"/>
          <w:numId w:val="1015"/>
        </w:numPr>
      </w:pPr>
      <w:r>
        <w:t xml:space="preserve">knowledge/vendors/scorecards/</w:t>
      </w:r>
    </w:p>
    <w:p>
      <w:pPr>
        <w:numPr>
          <w:ilvl w:val="0"/>
          <w:numId w:val="1015"/>
        </w:numPr>
      </w:pPr>
      <w:r>
        <w:t xml:space="preserve">knowledge/vendors/contingencies/</w:t>
      </w:r>
    </w:p>
    <w:p>
      <w:pPr>
        <w:numPr>
          <w:ilvl w:val="0"/>
          <w:numId w:val="1015"/>
        </w:numPr>
      </w:pPr>
      <w:r>
        <w:t xml:space="preserve">knowledge/rules/vendor-intelligence/</w:t>
      </w:r>
    </w:p>
    <w:p>
      <w:pPr>
        <w:numPr>
          <w:ilvl w:val="0"/>
          <w:numId w:val="1015"/>
        </w:numPr>
      </w:pPr>
      <w:r>
        <w:t xml:space="preserve">knowledge/playbooks/vendor-recovery/</w:t>
      </w:r>
    </w:p>
    <w:p>
      <w:pPr>
        <w:numPr>
          <w:ilvl w:val="0"/>
          <w:numId w:val="1015"/>
        </w:numPr>
      </w:pPr>
      <w:r>
        <w:t xml:space="preserve">knowledge/vendors/partner-code.yaml (Module 13)</w:t>
      </w:r>
    </w:p>
    <w:p>
      <w:pPr>
        <w:numPr>
          <w:ilvl w:val="0"/>
          <w:numId w:val="1015"/>
        </w:numPr>
      </w:pPr>
      <w:r>
        <w:t xml:space="preserve">knowledge/vendors/due-diligence-interview-protocol/ (Module 13)</w:t>
      </w:r>
    </w:p>
    <w:p>
      <w:pPr>
        <w:numPr>
          <w:ilvl w:val="0"/>
          <w:numId w:val="1015"/>
        </w:numPr>
      </w:pPr>
      <w:r>
        <w:t xml:space="preserve">knowledge/vendors/inspection-techniques/ (Module 13)</w:t>
      </w:r>
    </w:p>
    <w:p>
      <w:pPr>
        <w:numPr>
          <w:ilvl w:val="0"/>
          <w:numId w:val="1015"/>
        </w:numPr>
      </w:pPr>
      <w:r>
        <w:t xml:space="preserve">knowledge/vendors/mockup-approval-milestones/ (Module 18)</w:t>
      </w:r>
    </w:p>
    <w:p>
      <w:pPr>
        <w:numPr>
          <w:ilvl w:val="0"/>
          <w:numId w:val="1015"/>
        </w:numPr>
      </w:pPr>
      <w:r>
        <w:t xml:space="preserve">knowledge/vendors/recovery-ladder/ (Module 18)</w:t>
      </w:r>
    </w:p>
    <w:p>
      <w:pPr>
        <w:numPr>
          <w:ilvl w:val="0"/>
          <w:numId w:val="1015"/>
        </w:numPr>
      </w:pPr>
      <w:r>
        <w:t xml:space="preserve">knowledge/vendors/six-p-evaluation-frame/ (Module 18)</w:t>
      </w:r>
    </w:p>
    <w:bookmarkEnd w:id="81"/>
    <w:bookmarkStart w:id="82" w:name="module-8-repository-additions"/>
    <w:p>
      <w:pPr>
        <w:pStyle w:val="Heading2"/>
      </w:pPr>
      <w:r>
        <w:t xml:space="preserve">12.0.2 Module 8 repository additions</w:t>
      </w:r>
    </w:p>
    <w:p>
      <w:pPr>
        <w:numPr>
          <w:ilvl w:val="0"/>
          <w:numId w:val="1016"/>
        </w:numPr>
      </w:pPr>
      <w:r>
        <w:t xml:space="preserve">knowledge/doctrine/ceremony-as-movement.yaml</w:t>
      </w:r>
    </w:p>
    <w:p>
      <w:pPr>
        <w:numPr>
          <w:ilvl w:val="0"/>
          <w:numId w:val="1016"/>
        </w:numPr>
      </w:pPr>
      <w:r>
        <w:t xml:space="preserve">knowledge/frameworks/ceremony-architecture-model.yaml</w:t>
      </w:r>
    </w:p>
    <w:p>
      <w:pPr>
        <w:numPr>
          <w:ilvl w:val="0"/>
          <w:numId w:val="1016"/>
        </w:numPr>
      </w:pPr>
      <w:r>
        <w:t xml:space="preserve">knowledge/frameworks/cue-and-go-hold-model.yaml</w:t>
      </w:r>
    </w:p>
    <w:p>
      <w:pPr>
        <w:numPr>
          <w:ilvl w:val="0"/>
          <w:numId w:val="1016"/>
        </w:numPr>
      </w:pPr>
      <w:r>
        <w:t xml:space="preserve">knowledge/ceremony/control-sheet-schema/</w:t>
      </w:r>
    </w:p>
    <w:p>
      <w:pPr>
        <w:numPr>
          <w:ilvl w:val="0"/>
          <w:numId w:val="1016"/>
        </w:numPr>
      </w:pPr>
      <w:r>
        <w:t xml:space="preserve">knowledge/ceremony/run-of-show-schema/</w:t>
      </w:r>
    </w:p>
    <w:p>
      <w:pPr>
        <w:numPr>
          <w:ilvl w:val="0"/>
          <w:numId w:val="1016"/>
        </w:numPr>
      </w:pPr>
      <w:r>
        <w:t xml:space="preserve">knowledge/ceremony/cue-sheet-views/</w:t>
      </w:r>
    </w:p>
    <w:p>
      <w:pPr>
        <w:numPr>
          <w:ilvl w:val="0"/>
          <w:numId w:val="1016"/>
        </w:numPr>
      </w:pPr>
      <w:r>
        <w:t xml:space="preserve">knowledge/ceremony/movement-matrices/</w:t>
      </w:r>
    </w:p>
    <w:p>
      <w:pPr>
        <w:numPr>
          <w:ilvl w:val="0"/>
          <w:numId w:val="1016"/>
        </w:numPr>
      </w:pPr>
      <w:r>
        <w:t xml:space="preserve">knowledge/ceremony/holding-and-receiving/</w:t>
      </w:r>
    </w:p>
    <w:p>
      <w:pPr>
        <w:numPr>
          <w:ilvl w:val="0"/>
          <w:numId w:val="1016"/>
        </w:numPr>
      </w:pPr>
      <w:r>
        <w:t xml:space="preserve">knowledge/ceremony/speaker-and-mc/</w:t>
      </w:r>
    </w:p>
    <w:p>
      <w:pPr>
        <w:numPr>
          <w:ilvl w:val="0"/>
          <w:numId w:val="1016"/>
        </w:numPr>
      </w:pPr>
      <w:r>
        <w:t xml:space="preserve">knowledge/ceremony/photography-groups/</w:t>
      </w:r>
    </w:p>
    <w:p>
      <w:pPr>
        <w:numPr>
          <w:ilvl w:val="0"/>
          <w:numId w:val="1016"/>
        </w:numPr>
      </w:pPr>
      <w:r>
        <w:t xml:space="preserve">knowledge/ceremony/transition-and-buffer/</w:t>
      </w:r>
    </w:p>
    <w:p>
      <w:pPr>
        <w:numPr>
          <w:ilvl w:val="0"/>
          <w:numId w:val="1016"/>
        </w:numPr>
      </w:pPr>
      <w:r>
        <w:t xml:space="preserve">knowledge/ceremony/recovery/</w:t>
      </w:r>
    </w:p>
    <w:p>
      <w:pPr>
        <w:numPr>
          <w:ilvl w:val="0"/>
          <w:numId w:val="1016"/>
        </w:numPr>
      </w:pPr>
      <w:r>
        <w:t xml:space="preserve">knowledge/rules/ceremony-command/</w:t>
      </w:r>
    </w:p>
    <w:p>
      <w:pPr>
        <w:numPr>
          <w:ilvl w:val="0"/>
          <w:numId w:val="1016"/>
        </w:numPr>
      </w:pPr>
      <w:r>
        <w:t xml:space="preserve">knowledge/playbooks/ceremony-recovery/</w:t>
      </w:r>
    </w:p>
    <w:bookmarkEnd w:id="82"/>
    <w:bookmarkStart w:id="83" w:name="module-9-repository-additions"/>
    <w:p>
      <w:pPr>
        <w:pStyle w:val="Heading2"/>
      </w:pPr>
      <w:r>
        <w:t xml:space="preserve">12.0.3 Module 9 repository additions</w:t>
      </w:r>
    </w:p>
    <w:p>
      <w:pPr>
        <w:numPr>
          <w:ilvl w:val="0"/>
          <w:numId w:val="1017"/>
        </w:numPr>
      </w:pPr>
      <w:r>
        <w:t xml:space="preserve">knowledge/doctrine/white-glove-service.yaml</w:t>
      </w:r>
    </w:p>
    <w:p>
      <w:pPr>
        <w:numPr>
          <w:ilvl w:val="0"/>
          <w:numId w:val="1017"/>
        </w:numPr>
      </w:pPr>
      <w:r>
        <w:t xml:space="preserve">knowledge/standards/service/standard-contract.schema.yaml</w:t>
      </w:r>
    </w:p>
    <w:p>
      <w:pPr>
        <w:numPr>
          <w:ilvl w:val="0"/>
          <w:numId w:val="1017"/>
        </w:numPr>
      </w:pPr>
      <w:r>
        <w:t xml:space="preserve">knowledge/standards/service/master-principles.yaml</w:t>
      </w:r>
    </w:p>
    <w:p>
      <w:pPr>
        <w:numPr>
          <w:ilvl w:val="0"/>
          <w:numId w:val="1017"/>
        </w:numPr>
      </w:pPr>
      <w:r>
        <w:t xml:space="preserve">knowledge/standards/service/guest-facing-behaviour/</w:t>
      </w:r>
    </w:p>
    <w:p>
      <w:pPr>
        <w:numPr>
          <w:ilvl w:val="0"/>
          <w:numId w:val="1017"/>
        </w:numPr>
      </w:pPr>
      <w:r>
        <w:t xml:space="preserve">knowledge/standards/service/language-and-discretion/</w:t>
      </w:r>
    </w:p>
    <w:p>
      <w:pPr>
        <w:numPr>
          <w:ilvl w:val="0"/>
          <w:numId w:val="1017"/>
        </w:numPr>
      </w:pPr>
      <w:r>
        <w:t xml:space="preserve">knowledge/standards/service/zones-and-positioning/</w:t>
      </w:r>
    </w:p>
    <w:p>
      <w:pPr>
        <w:numPr>
          <w:ilvl w:val="0"/>
          <w:numId w:val="1017"/>
        </w:numPr>
      </w:pPr>
      <w:r>
        <w:t xml:space="preserve">knowledge/standards/service/greeting-escort-seating/</w:t>
      </w:r>
    </w:p>
    <w:p>
      <w:pPr>
        <w:numPr>
          <w:ilvl w:val="0"/>
          <w:numId w:val="1017"/>
        </w:numPr>
      </w:pPr>
      <w:r>
        <w:t xml:space="preserve">knowledge/standards/service/dining-and-dietary/</w:t>
      </w:r>
    </w:p>
    <w:p>
      <w:pPr>
        <w:numPr>
          <w:ilvl w:val="0"/>
          <w:numId w:val="1017"/>
        </w:numPr>
      </w:pPr>
      <w:r>
        <w:t xml:space="preserve">knowledge/standards/service/restroom-and-comfort/</w:t>
      </w:r>
    </w:p>
    <w:p>
      <w:pPr>
        <w:numPr>
          <w:ilvl w:val="0"/>
          <w:numId w:val="1017"/>
        </w:numPr>
      </w:pPr>
      <w:r>
        <w:t xml:space="preserve">knowledge/standards/service/requests-and-recovery/</w:t>
      </w:r>
    </w:p>
    <w:p>
      <w:pPr>
        <w:numPr>
          <w:ilvl w:val="0"/>
          <w:numId w:val="1017"/>
        </w:numPr>
      </w:pPr>
      <w:r>
        <w:t xml:space="preserve">knowledge/standards/service/departure-and-lost-property/</w:t>
      </w:r>
    </w:p>
    <w:p>
      <w:pPr>
        <w:numPr>
          <w:ilvl w:val="0"/>
          <w:numId w:val="1017"/>
        </w:numPr>
      </w:pPr>
      <w:r>
        <w:t xml:space="preserve">knowledge/standards/service/staff-competencies/</w:t>
      </w:r>
    </w:p>
    <w:p>
      <w:pPr>
        <w:numPr>
          <w:ilvl w:val="0"/>
          <w:numId w:val="1017"/>
        </w:numPr>
      </w:pPr>
      <w:r>
        <w:t xml:space="preserve">knowledge/service/applicability-rules/</w:t>
      </w:r>
    </w:p>
    <w:p>
      <w:pPr>
        <w:numPr>
          <w:ilvl w:val="0"/>
          <w:numId w:val="1017"/>
        </w:numPr>
      </w:pPr>
      <w:r>
        <w:t xml:space="preserve">knowledge/service/briefing-views/</w:t>
      </w:r>
    </w:p>
    <w:p>
      <w:pPr>
        <w:numPr>
          <w:ilvl w:val="0"/>
          <w:numId w:val="1017"/>
        </w:numPr>
      </w:pPr>
      <w:r>
        <w:t xml:space="preserve">knowledge/service/assurance-checkpoints/</w:t>
      </w:r>
    </w:p>
    <w:p>
      <w:pPr>
        <w:numPr>
          <w:ilvl w:val="0"/>
          <w:numId w:val="1017"/>
        </w:numPr>
      </w:pPr>
      <w:r>
        <w:t xml:space="preserve">knowledge/playbooks/service-recovery/</w:t>
      </w:r>
    </w:p>
    <w:bookmarkEnd w:id="83"/>
    <w:bookmarkStart w:id="84" w:name="module-10-repository-additions"/>
    <w:p>
      <w:pPr>
        <w:pStyle w:val="Heading2"/>
      </w:pPr>
      <w:r>
        <w:t xml:space="preserve">12.0.4 Module 10 repository additions</w:t>
      </w:r>
    </w:p>
    <w:p>
      <w:pPr>
        <w:numPr>
          <w:ilvl w:val="0"/>
          <w:numId w:val="1018"/>
        </w:numPr>
      </w:pPr>
      <w:r>
        <w:t xml:space="preserve">knowledge/doctrine/live-command-intelligence.yaml</w:t>
      </w:r>
    </w:p>
    <w:p>
      <w:pPr>
        <w:numPr>
          <w:ilvl w:val="0"/>
          <w:numId w:val="1018"/>
        </w:numPr>
      </w:pPr>
      <w:r>
        <w:t xml:space="preserve">knowledge/frameworks/operational-picture-model.yaml</w:t>
      </w:r>
    </w:p>
    <w:p>
      <w:pPr>
        <w:numPr>
          <w:ilvl w:val="0"/>
          <w:numId w:val="1018"/>
        </w:numPr>
      </w:pPr>
      <w:r>
        <w:t xml:space="preserve">knowledge/frameworks/signal-to-action-model.yaml</w:t>
      </w:r>
    </w:p>
    <w:p>
      <w:pPr>
        <w:numPr>
          <w:ilvl w:val="0"/>
          <w:numId w:val="1018"/>
        </w:numPr>
      </w:pPr>
      <w:r>
        <w:t xml:space="preserve">knowledge/frameworks/consequence-priority-model.yaml</w:t>
      </w:r>
    </w:p>
    <w:p>
      <w:pPr>
        <w:numPr>
          <w:ilvl w:val="0"/>
          <w:numId w:val="1018"/>
        </w:numPr>
      </w:pPr>
      <w:r>
        <w:t xml:space="preserve">knowledge/command/operational-picture-schema/</w:t>
      </w:r>
    </w:p>
    <w:p>
      <w:pPr>
        <w:numPr>
          <w:ilvl w:val="0"/>
          <w:numId w:val="1018"/>
        </w:numPr>
      </w:pPr>
      <w:r>
        <w:t xml:space="preserve">knowledge/command/lens-status-schema/</w:t>
      </w:r>
    </w:p>
    <w:p>
      <w:pPr>
        <w:numPr>
          <w:ilvl w:val="0"/>
          <w:numId w:val="1018"/>
        </w:numPr>
      </w:pPr>
      <w:r>
        <w:t xml:space="preserve">knowledge/command/lookahead-rules/</w:t>
      </w:r>
    </w:p>
    <w:p>
      <w:pPr>
        <w:numPr>
          <w:ilvl w:val="0"/>
          <w:numId w:val="1018"/>
        </w:numPr>
      </w:pPr>
      <w:r>
        <w:t xml:space="preserve">knowledge/command/situation-report-templates/</w:t>
      </w:r>
    </w:p>
    <w:p>
      <w:pPr>
        <w:numPr>
          <w:ilvl w:val="0"/>
          <w:numId w:val="1018"/>
        </w:numPr>
      </w:pPr>
      <w:r>
        <w:t xml:space="preserve">knowledge/command/radio-message-contract/</w:t>
      </w:r>
    </w:p>
    <w:p>
      <w:pPr>
        <w:numPr>
          <w:ilvl w:val="0"/>
          <w:numId w:val="1018"/>
        </w:numPr>
      </w:pPr>
      <w:r>
        <w:t xml:space="preserve">knowledge/command/risk-indicators/</w:t>
      </w:r>
    </w:p>
    <w:p>
      <w:pPr>
        <w:numPr>
          <w:ilvl w:val="0"/>
          <w:numId w:val="1018"/>
        </w:numPr>
      </w:pPr>
      <w:r>
        <w:t xml:space="preserve">knowledge/command/incident-taxonomy/</w:t>
      </w:r>
    </w:p>
    <w:p>
      <w:pPr>
        <w:numPr>
          <w:ilvl w:val="0"/>
          <w:numId w:val="1018"/>
        </w:numPr>
      </w:pPr>
      <w:r>
        <w:t xml:space="preserve">knowledge/command/dashboard-access-views/</w:t>
      </w:r>
    </w:p>
    <w:p>
      <w:pPr>
        <w:numPr>
          <w:ilvl w:val="0"/>
          <w:numId w:val="1018"/>
        </w:numPr>
      </w:pPr>
      <w:r>
        <w:t xml:space="preserve">knowledge/intelligence/assertion-schema/</w:t>
      </w:r>
    </w:p>
    <w:p>
      <w:pPr>
        <w:numPr>
          <w:ilvl w:val="0"/>
          <w:numId w:val="1018"/>
        </w:numPr>
      </w:pPr>
      <w:r>
        <w:t xml:space="preserve">knowledge/intelligence/prediction-contract/</w:t>
      </w:r>
    </w:p>
    <w:p>
      <w:pPr>
        <w:numPr>
          <w:ilvl w:val="0"/>
          <w:numId w:val="1018"/>
        </w:numPr>
      </w:pPr>
      <w:r>
        <w:t xml:space="preserve">knowledge/intelligence/conflict-and-cascade-rules/</w:t>
      </w:r>
    </w:p>
    <w:p>
      <w:pPr>
        <w:numPr>
          <w:ilvl w:val="0"/>
          <w:numId w:val="1018"/>
        </w:numPr>
      </w:pPr>
      <w:r>
        <w:t xml:space="preserve">knowledge/intelligence/evaluation/</w:t>
      </w:r>
    </w:p>
    <w:p>
      <w:pPr>
        <w:numPr>
          <w:ilvl w:val="0"/>
          <w:numId w:val="1018"/>
        </w:numPr>
      </w:pPr>
      <w:r>
        <w:t xml:space="preserve">knowledge/playbooks/offline-command-continuity/</w:t>
      </w:r>
    </w:p>
    <w:bookmarkEnd w:id="84"/>
    <w:bookmarkStart w:id="85" w:name="module-11-repository-additions"/>
    <w:p>
      <w:pPr>
        <w:pStyle w:val="Heading2"/>
      </w:pPr>
      <w:r>
        <w:t xml:space="preserve">12.0.5 Module 11 repository additions</w:t>
      </w:r>
    </w:p>
    <w:p>
      <w:pPr>
        <w:numPr>
          <w:ilvl w:val="0"/>
          <w:numId w:val="1019"/>
        </w:numPr>
      </w:pPr>
      <w:r>
        <w:t xml:space="preserve">knowledge/doctrine/risk-and-crisis.yaml</w:t>
      </w:r>
    </w:p>
    <w:p>
      <w:pPr>
        <w:numPr>
          <w:ilvl w:val="0"/>
          <w:numId w:val="1019"/>
        </w:numPr>
      </w:pPr>
      <w:r>
        <w:t xml:space="preserve">knowledge/frameworks/risk-scoring-model.yaml</w:t>
      </w:r>
    </w:p>
    <w:p>
      <w:pPr>
        <w:numPr>
          <w:ilvl w:val="0"/>
          <w:numId w:val="1019"/>
        </w:numPr>
      </w:pPr>
      <w:r>
        <w:t xml:space="preserve">knowledge/frameworks/incident-vs-crisis-test.yaml</w:t>
      </w:r>
    </w:p>
    <w:p>
      <w:pPr>
        <w:numPr>
          <w:ilvl w:val="0"/>
          <w:numId w:val="1019"/>
        </w:numPr>
      </w:pPr>
      <w:r>
        <w:t xml:space="preserve">knowledge/frameworks/crisis-scale-reconciliation.yaml</w:t>
      </w:r>
    </w:p>
    <w:p>
      <w:pPr>
        <w:numPr>
          <w:ilvl w:val="0"/>
          <w:numId w:val="1019"/>
        </w:numPr>
      </w:pPr>
      <w:r>
        <w:t xml:space="preserve">knowledge/risk/register-schema/</w:t>
      </w:r>
    </w:p>
    <w:p>
      <w:pPr>
        <w:numPr>
          <w:ilvl w:val="0"/>
          <w:numId w:val="1019"/>
        </w:numPr>
      </w:pPr>
      <w:r>
        <w:t xml:space="preserve">knowledge/risk/decision-triggers/</w:t>
      </w:r>
    </w:p>
    <w:p>
      <w:pPr>
        <w:numPr>
          <w:ilvl w:val="0"/>
          <w:numId w:val="1019"/>
        </w:numPr>
      </w:pPr>
      <w:r>
        <w:t xml:space="preserve">knowledge/risk/weather-thresholds/</w:t>
      </w:r>
    </w:p>
    <w:p>
      <w:pPr>
        <w:numPr>
          <w:ilvl w:val="0"/>
          <w:numId w:val="1019"/>
        </w:numPr>
      </w:pPr>
      <w:r>
        <w:t xml:space="preserve">knowledge/risk/critical-load-registers/</w:t>
      </w:r>
    </w:p>
    <w:p>
      <w:pPr>
        <w:numPr>
          <w:ilvl w:val="0"/>
          <w:numId w:val="1019"/>
        </w:numPr>
      </w:pPr>
      <w:r>
        <w:t xml:space="preserve">knowledge/crisis/command-centre-protocol/</w:t>
      </w:r>
    </w:p>
    <w:p>
      <w:pPr>
        <w:numPr>
          <w:ilvl w:val="0"/>
          <w:numId w:val="1019"/>
        </w:numPr>
      </w:pPr>
      <w:r>
        <w:t xml:space="preserve">knowledge/crisis/log-schema/</w:t>
      </w:r>
    </w:p>
    <w:p>
      <w:pPr>
        <w:numPr>
          <w:ilvl w:val="0"/>
          <w:numId w:val="1019"/>
        </w:numPr>
      </w:pPr>
      <w:r>
        <w:t xml:space="preserve">knowledge/crisis/communication-templates/</w:t>
      </w:r>
    </w:p>
    <w:p>
      <w:pPr>
        <w:numPr>
          <w:ilvl w:val="0"/>
          <w:numId w:val="1019"/>
        </w:numPr>
      </w:pPr>
      <w:r>
        <w:t xml:space="preserve">knowledge/service/recovery-ledger-schema/</w:t>
      </w:r>
    </w:p>
    <w:p>
      <w:pPr>
        <w:numPr>
          <w:ilvl w:val="0"/>
          <w:numId w:val="1019"/>
        </w:numPr>
      </w:pPr>
      <w:r>
        <w:t xml:space="preserve">knowledge/rules/risk-and-crisis/</w:t>
      </w:r>
    </w:p>
    <w:p>
      <w:pPr>
        <w:numPr>
          <w:ilvl w:val="0"/>
          <w:numId w:val="1019"/>
        </w:numPr>
      </w:pPr>
      <w:r>
        <w:t xml:space="preserve">knowledge/playbooks/domain-incident-response/</w:t>
      </w:r>
    </w:p>
    <w:p>
      <w:pPr>
        <w:numPr>
          <w:ilvl w:val="0"/>
          <w:numId w:val="1019"/>
        </w:numPr>
      </w:pPr>
      <w:r>
        <w:t xml:space="preserve">knowledge/playbooks/after-action-review/</w:t>
      </w:r>
    </w:p>
    <w:bookmarkEnd w:id="85"/>
    <w:bookmarkStart w:id="86" w:name="module-12-repository-additions"/>
    <w:p>
      <w:pPr>
        <w:pStyle w:val="Heading2"/>
      </w:pPr>
      <w:r>
        <w:t xml:space="preserve">12.0.6 Module 12 repository additions</w:t>
      </w:r>
    </w:p>
    <w:p>
      <w:pPr>
        <w:numPr>
          <w:ilvl w:val="0"/>
          <w:numId w:val="1020"/>
        </w:numPr>
      </w:pPr>
      <w:r>
        <w:t xml:space="preserve">knowledge/doctrine/event-operating-system.yaml</w:t>
      </w:r>
    </w:p>
    <w:p>
      <w:pPr>
        <w:numPr>
          <w:ilvl w:val="0"/>
          <w:numId w:val="1020"/>
        </w:numPr>
      </w:pPr>
      <w:r>
        <w:t xml:space="preserve">knowledge/frameworks/event-lifecycle-model.yaml</w:t>
      </w:r>
    </w:p>
    <w:p>
      <w:pPr>
        <w:numPr>
          <w:ilvl w:val="0"/>
          <w:numId w:val="1020"/>
        </w:numPr>
      </w:pPr>
      <w:r>
        <w:t xml:space="preserve">knowledge/frameworks/control-layer-model.yaml</w:t>
      </w:r>
    </w:p>
    <w:p>
      <w:pPr>
        <w:numPr>
          <w:ilvl w:val="0"/>
          <w:numId w:val="1020"/>
        </w:numPr>
      </w:pPr>
      <w:r>
        <w:t xml:space="preserve">knowledge/frameworks/guest-segmentation-taxonomy.yaml</w:t>
      </w:r>
    </w:p>
    <w:p>
      <w:pPr>
        <w:numPr>
          <w:ilvl w:val="0"/>
          <w:numId w:val="1020"/>
        </w:numPr>
      </w:pPr>
      <w:r>
        <w:t xml:space="preserve">knowledge/master-event-file/schema/</w:t>
      </w:r>
    </w:p>
    <w:p>
      <w:pPr>
        <w:numPr>
          <w:ilvl w:val="0"/>
          <w:numId w:val="1020"/>
        </w:numPr>
      </w:pPr>
      <w:r>
        <w:t xml:space="preserve">knowledge/master-event-file/event-id-registry/</w:t>
      </w:r>
    </w:p>
    <w:p>
      <w:pPr>
        <w:numPr>
          <w:ilvl w:val="0"/>
          <w:numId w:val="1020"/>
        </w:numPr>
      </w:pPr>
      <w:r>
        <w:t xml:space="preserve">knowledge/event-protection-principles/</w:t>
      </w:r>
    </w:p>
    <w:p>
      <w:pPr>
        <w:numPr>
          <w:ilvl w:val="0"/>
          <w:numId w:val="1020"/>
        </w:numPr>
      </w:pPr>
      <w:r>
        <w:t xml:space="preserve">knowledge/principal/profile-schema/</w:t>
      </w:r>
    </w:p>
    <w:p>
      <w:pPr>
        <w:numPr>
          <w:ilvl w:val="0"/>
          <w:numId w:val="1020"/>
        </w:numPr>
      </w:pPr>
      <w:r>
        <w:t xml:space="preserve">knowledge/guest/priority-matrix/</w:t>
      </w:r>
    </w:p>
    <w:p>
      <w:pPr>
        <w:numPr>
          <w:ilvl w:val="0"/>
          <w:numId w:val="1020"/>
        </w:numPr>
      </w:pPr>
      <w:r>
        <w:t xml:space="preserve">knowledge/dependency/event-dependency-map/</w:t>
      </w:r>
    </w:p>
    <w:p>
      <w:pPr>
        <w:numPr>
          <w:ilvl w:val="0"/>
          <w:numId w:val="1020"/>
        </w:numPr>
      </w:pPr>
      <w:r>
        <w:t xml:space="preserve">knowledge/sops/</w:t>
      </w:r>
    </w:p>
    <w:p>
      <w:pPr>
        <w:numPr>
          <w:ilvl w:val="0"/>
          <w:numId w:val="1020"/>
        </w:numPr>
      </w:pPr>
      <w:r>
        <w:t xml:space="preserve">knowledge/readiness/system-readiness-aggregation/</w:t>
      </w:r>
    </w:p>
    <w:p>
      <w:pPr>
        <w:numPr>
          <w:ilvl w:val="0"/>
          <w:numId w:val="1020"/>
        </w:numPr>
      </w:pPr>
      <w:r>
        <w:t xml:space="preserve">knowledge/risk/known-unknowns-register/</w:t>
      </w:r>
    </w:p>
    <w:p>
      <w:pPr>
        <w:numPr>
          <w:ilvl w:val="0"/>
          <w:numId w:val="1020"/>
        </w:numPr>
      </w:pPr>
      <w:r>
        <w:t xml:space="preserve">knowledge/reporting/client-debrief-templates/</w:t>
      </w:r>
    </w:p>
    <w:p>
      <w:pPr>
        <w:numPr>
          <w:ilvl w:val="0"/>
          <w:numId w:val="1020"/>
        </w:numPr>
      </w:pPr>
      <w:r>
        <w:t xml:space="preserve">knowledge/reporting/event-report-templates/</w:t>
      </w:r>
    </w:p>
    <w:p>
      <w:pPr>
        <w:numPr>
          <w:ilvl w:val="0"/>
          <w:numId w:val="1020"/>
        </w:numPr>
      </w:pPr>
      <w:r>
        <w:t xml:space="preserve">knowledge/intelligence/cross-event-knowledge-index/</w:t>
      </w:r>
    </w:p>
    <w:p>
      <w:pPr>
        <w:numPr>
          <w:ilvl w:val="0"/>
          <w:numId w:val="1020"/>
        </w:numPr>
      </w:pPr>
      <w:r>
        <w:t xml:space="preserve">knowledge/intelligence/venue-identity-registry/ (M12-D07)</w:t>
      </w:r>
    </w:p>
    <w:p>
      <w:pPr>
        <w:numPr>
          <w:ilvl w:val="0"/>
          <w:numId w:val="1020"/>
        </w:numPr>
      </w:pPr>
      <w:r>
        <w:t xml:space="preserve">knowledge/intelligence/pattern-library/ (M12-D07)</w:t>
      </w:r>
    </w:p>
    <w:p>
      <w:pPr>
        <w:numPr>
          <w:ilvl w:val="0"/>
          <w:numId w:val="1020"/>
        </w:numPr>
      </w:pPr>
      <w:r>
        <w:t xml:space="preserve">knowledge/governance/knowledge-base-privacy-segregation.yaml</w:t>
      </w:r>
    </w:p>
    <w:p>
      <w:pPr>
        <w:numPr>
          <w:ilvl w:val="0"/>
          <w:numId w:val="1020"/>
        </w:numPr>
      </w:pPr>
      <w:r>
        <w:t xml:space="preserve">knowledge/governance/cross-client-privacy-tier-model.yaml (M12-D07)</w:t>
      </w:r>
    </w:p>
    <w:p>
      <w:pPr>
        <w:numPr>
          <w:ilvl w:val="0"/>
          <w:numId w:val="1020"/>
        </w:numPr>
      </w:pPr>
      <w:r>
        <w:t xml:space="preserve">knowledge/governance/knowledge-promotion-path.yaml (M12-D07)</w:t>
      </w:r>
    </w:p>
    <w:bookmarkEnd w:id="86"/>
    <w:bookmarkStart w:id="87" w:name="module-14-repository-additions"/>
    <w:p>
      <w:pPr>
        <w:pStyle w:val="Heading2"/>
      </w:pPr>
      <w:r>
        <w:t xml:space="preserve">12.0.7 Module 14 repository additions</w:t>
      </w:r>
    </w:p>
    <w:p>
      <w:pPr>
        <w:numPr>
          <w:ilvl w:val="0"/>
          <w:numId w:val="1021"/>
        </w:numPr>
      </w:pPr>
      <w:r>
        <w:t xml:space="preserve">knowledge/doctrine/service-culture.yaml</w:t>
      </w:r>
    </w:p>
    <w:p>
      <w:pPr>
        <w:numPr>
          <w:ilvl w:val="0"/>
          <w:numId w:val="1021"/>
        </w:numPr>
      </w:pPr>
      <w:r>
        <w:t xml:space="preserve">knowledge/frameworks/staff-maturity-model.yaml</w:t>
      </w:r>
    </w:p>
    <w:p>
      <w:pPr>
        <w:numPr>
          <w:ilvl w:val="0"/>
          <w:numId w:val="1021"/>
        </w:numPr>
      </w:pPr>
      <w:r>
        <w:t xml:space="preserve">knowledge/staffing/team-architecture-templates/</w:t>
      </w:r>
    </w:p>
    <w:p>
      <w:pPr>
        <w:numPr>
          <w:ilvl w:val="0"/>
          <w:numId w:val="1021"/>
        </w:numPr>
      </w:pPr>
      <w:r>
        <w:t xml:space="preserve">knowledge/staffing/raci-templates/</w:t>
      </w:r>
    </w:p>
    <w:p>
      <w:pPr>
        <w:numPr>
          <w:ilvl w:val="0"/>
          <w:numId w:val="1021"/>
        </w:numPr>
      </w:pPr>
      <w:r>
        <w:t xml:space="preserve">knowledge/staffing/role-cards/</w:t>
      </w:r>
    </w:p>
    <w:p>
      <w:pPr>
        <w:numPr>
          <w:ilvl w:val="0"/>
          <w:numId w:val="1021"/>
        </w:numPr>
      </w:pPr>
      <w:r>
        <w:t xml:space="preserve">knowledge/staffing/positioning-map-schema/</w:t>
      </w:r>
    </w:p>
    <w:p>
      <w:pPr>
        <w:numPr>
          <w:ilvl w:val="0"/>
          <w:numId w:val="1021"/>
        </w:numPr>
      </w:pPr>
      <w:r>
        <w:t xml:space="preserve">knowledge/staffing/hiring-interview-protocol/</w:t>
      </w:r>
    </w:p>
    <w:p>
      <w:pPr>
        <w:numPr>
          <w:ilvl w:val="0"/>
          <w:numId w:val="1021"/>
        </w:numPr>
      </w:pPr>
      <w:r>
        <w:t xml:space="preserve">knowledge/staffing/recognition-accountability/</w:t>
      </w:r>
    </w:p>
    <w:p>
      <w:pPr>
        <w:numPr>
          <w:ilvl w:val="0"/>
          <w:numId w:val="1021"/>
        </w:numPr>
      </w:pPr>
      <w:r>
        <w:t xml:space="preserve">knowledge/staffing/wellbeing-planning/</w:t>
      </w:r>
    </w:p>
    <w:p>
      <w:pPr>
        <w:numPr>
          <w:ilvl w:val="0"/>
          <w:numId w:val="1021"/>
        </w:numPr>
      </w:pPr>
      <w:r>
        <w:t xml:space="preserve">knowledge/staffing/communication-code-registry/</w:t>
      </w:r>
    </w:p>
    <w:p>
      <w:pPr>
        <w:numPr>
          <w:ilvl w:val="0"/>
          <w:numId w:val="1021"/>
        </w:numPr>
      </w:pPr>
      <w:r>
        <w:t xml:space="preserve">knowledge/governance/staff-hr-scope-boundary.yaml</w:t>
      </w:r>
    </w:p>
    <w:bookmarkEnd w:id="87"/>
    <w:bookmarkStart w:id="88" w:name="module-15-repository-additions"/>
    <w:p>
      <w:pPr>
        <w:pStyle w:val="Heading2"/>
      </w:pPr>
      <w:r>
        <w:t xml:space="preserve">12.0.8 Module 15 repository additions</w:t>
      </w:r>
    </w:p>
    <w:p>
      <w:pPr>
        <w:numPr>
          <w:ilvl w:val="0"/>
          <w:numId w:val="1022"/>
        </w:numPr>
      </w:pPr>
      <w:r>
        <w:t xml:space="preserve">knowledge/doctrine/guest-communication.yaml</w:t>
      </w:r>
    </w:p>
    <w:p>
      <w:pPr>
        <w:numPr>
          <w:ilvl w:val="0"/>
          <w:numId w:val="1022"/>
        </w:numPr>
      </w:pPr>
      <w:r>
        <w:t xml:space="preserve">knowledge/communication/invitation-templates/</w:t>
      </w:r>
    </w:p>
    <w:p>
      <w:pPr>
        <w:numPr>
          <w:ilvl w:val="0"/>
          <w:numId w:val="1022"/>
        </w:numPr>
      </w:pPr>
      <w:r>
        <w:t xml:space="preserve">knowledge/communication/rsvp-schema/</w:t>
      </w:r>
    </w:p>
    <w:p>
      <w:pPr>
        <w:numPr>
          <w:ilvl w:val="0"/>
          <w:numId w:val="1022"/>
        </w:numPr>
      </w:pPr>
      <w:r>
        <w:t xml:space="preserve">knowledge/communication/confirmation-reminder-cadence/</w:t>
      </w:r>
    </w:p>
    <w:p>
      <w:pPr>
        <w:numPr>
          <w:ilvl w:val="0"/>
          <w:numId w:val="1022"/>
        </w:numPr>
      </w:pPr>
      <w:r>
        <w:t xml:space="preserve">knowledge/communication/message-hierarchy-templates/</w:t>
      </w:r>
    </w:p>
    <w:p>
      <w:pPr>
        <w:numPr>
          <w:ilvl w:val="0"/>
          <w:numId w:val="1022"/>
        </w:numPr>
      </w:pPr>
      <w:r>
        <w:t xml:space="preserve">knowledge/concierge/intelligence-pack-schema/</w:t>
      </w:r>
    </w:p>
    <w:p>
      <w:pPr>
        <w:numPr>
          <w:ilvl w:val="0"/>
          <w:numId w:val="1022"/>
        </w:numPr>
      </w:pPr>
      <w:r>
        <w:t xml:space="preserve">knowledge/concierge/channel-governance/</w:t>
      </w:r>
    </w:p>
    <w:p>
      <w:pPr>
        <w:numPr>
          <w:ilvl w:val="0"/>
          <w:numId w:val="1022"/>
        </w:numPr>
      </w:pPr>
      <w:r>
        <w:t xml:space="preserve">knowledge/rules/family-authority-escalation/</w:t>
      </w:r>
    </w:p>
    <w:p>
      <w:pPr>
        <w:numPr>
          <w:ilvl w:val="0"/>
          <w:numId w:val="1022"/>
        </w:numPr>
      </w:pPr>
      <w:r>
        <w:t xml:space="preserve">knowledge/governance/guest-messaging-consent.yaml</w:t>
      </w:r>
    </w:p>
    <w:bookmarkEnd w:id="88"/>
    <w:bookmarkStart w:id="89" w:name="module-17-repository-additions"/>
    <w:p>
      <w:pPr>
        <w:pStyle w:val="Heading2"/>
      </w:pPr>
      <w:r>
        <w:t xml:space="preserve">12.0.9 Module 17 repository additions</w:t>
      </w:r>
    </w:p>
    <w:p>
      <w:pPr>
        <w:numPr>
          <w:ilvl w:val="0"/>
          <w:numId w:val="1023"/>
        </w:numPr>
      </w:pPr>
      <w:r>
        <w:t xml:space="preserve">knowledge/doctrine/safety-security-privacy.yaml</w:t>
      </w:r>
    </w:p>
    <w:p>
      <w:pPr>
        <w:numPr>
          <w:ilvl w:val="0"/>
          <w:numId w:val="1023"/>
        </w:numPr>
      </w:pPr>
      <w:r>
        <w:t xml:space="preserve">knowledge/frameworks/protection-model-people-place-info-reputation.yaml</w:t>
      </w:r>
    </w:p>
    <w:p>
      <w:pPr>
        <w:numPr>
          <w:ilvl w:val="0"/>
          <w:numId w:val="1023"/>
        </w:numPr>
      </w:pPr>
      <w:r>
        <w:t xml:space="preserve">knowledge/security/access-zoning-schema/</w:t>
      </w:r>
    </w:p>
    <w:p>
      <w:pPr>
        <w:numPr>
          <w:ilvl w:val="0"/>
          <w:numId w:val="1023"/>
        </w:numPr>
      </w:pPr>
      <w:r>
        <w:t xml:space="preserve">knowledge/security/authority-matrix/</w:t>
      </w:r>
    </w:p>
    <w:p>
      <w:pPr>
        <w:numPr>
          <w:ilvl w:val="0"/>
          <w:numId w:val="1023"/>
        </w:numPr>
      </w:pPr>
      <w:r>
        <w:t xml:space="preserve">knowledge/security/lost-child-protocol/</w:t>
      </w:r>
    </w:p>
    <w:p>
      <w:pPr>
        <w:numPr>
          <w:ilvl w:val="0"/>
          <w:numId w:val="1023"/>
        </w:numPr>
      </w:pPr>
      <w:r>
        <w:t xml:space="preserve">knowledge/security/security-audit-scorecard/</w:t>
      </w:r>
    </w:p>
    <w:p>
      <w:pPr>
        <w:numPr>
          <w:ilvl w:val="0"/>
          <w:numId w:val="1023"/>
        </w:numPr>
      </w:pPr>
      <w:r>
        <w:t xml:space="preserve">knowledge/governance/child-safeguarding-scope-boundary.yaml</w:t>
      </w:r>
    </w:p>
    <w:bookmarkEnd w:id="89"/>
    <w:bookmarkStart w:id="90" w:name="module-19-repository-additions"/>
    <w:p>
      <w:pPr>
        <w:pStyle w:val="Heading2"/>
      </w:pPr>
      <w:r>
        <w:t xml:space="preserve">12.0.10 Module 19 repository additions</w:t>
      </w:r>
    </w:p>
    <w:p>
      <w:pPr>
        <w:numPr>
          <w:ilvl w:val="0"/>
          <w:numId w:val="1024"/>
        </w:numPr>
      </w:pPr>
      <w:r>
        <w:t xml:space="preserve">knowledge/staffing/handover-standard/</w:t>
      </w:r>
    </w:p>
    <w:p>
      <w:pPr>
        <w:numPr>
          <w:ilvl w:val="0"/>
          <w:numId w:val="1024"/>
        </w:numPr>
      </w:pPr>
      <w:r>
        <w:t xml:space="preserve">knowledge/staffing/training-content-and-rehearsal-scenarios/</w:t>
      </w:r>
    </w:p>
    <w:p>
      <w:pPr>
        <w:numPr>
          <w:ilvl w:val="0"/>
          <w:numId w:val="1024"/>
        </w:numPr>
      </w:pPr>
      <w:r>
        <w:t xml:space="preserve">knowledge/staffing/staff-performance-scorecard/</w:t>
      </w:r>
    </w:p>
    <w:p>
      <w:pPr>
        <w:numPr>
          <w:ilvl w:val="0"/>
          <w:numId w:val="1024"/>
        </w:numPr>
      </w:pPr>
      <w:r>
        <w:t xml:space="preserve">knowledge/staffing/talent-record-schema/</w:t>
      </w:r>
    </w:p>
    <w:p>
      <w:pPr>
        <w:numPr>
          <w:ilvl w:val="0"/>
          <w:numId w:val="1024"/>
        </w:numPr>
      </w:pPr>
      <w:r>
        <w:t xml:space="preserve">knowledge/governance/staff-data-privacy-scope-boundary.yaml</w:t>
      </w:r>
    </w:p>
    <w:bookmarkEnd w:id="90"/>
    <w:bookmarkStart w:id="91" w:name="module-20-repository-additions"/>
    <w:p>
      <w:pPr>
        <w:pStyle w:val="Heading2"/>
      </w:pPr>
      <w:r>
        <w:t xml:space="preserve">12.0.11 Module 20 repository additions</w:t>
      </w:r>
    </w:p>
    <w:p>
      <w:pPr>
        <w:numPr>
          <w:ilvl w:val="0"/>
          <w:numId w:val="1025"/>
        </w:numPr>
      </w:pPr>
      <w:r>
        <w:t xml:space="preserve">knowledge/doctrine/ai-layer-operating-philosophy.yaml</w:t>
      </w:r>
    </w:p>
    <w:p>
      <w:pPr>
        <w:numPr>
          <w:ilvl w:val="0"/>
          <w:numId w:val="1025"/>
        </w:numPr>
      </w:pPr>
      <w:r>
        <w:t xml:space="preserve">knowledge/ai/command-loop-role-mapping.yaml</w:t>
      </w:r>
    </w:p>
    <w:p>
      <w:pPr>
        <w:numPr>
          <w:ilvl w:val="0"/>
          <w:numId w:val="1025"/>
        </w:numPr>
      </w:pPr>
      <w:r>
        <w:t xml:space="preserve">knowledge/ai/grounding-and-confidence-tiers.yaml</w:t>
      </w:r>
    </w:p>
    <w:p>
      <w:pPr>
        <w:numPr>
          <w:ilvl w:val="0"/>
          <w:numId w:val="1025"/>
        </w:numPr>
      </w:pPr>
      <w:r>
        <w:t xml:space="preserve">knowledge/ai/capability-boundary-2026.yaml</w:t>
      </w:r>
    </w:p>
    <w:p>
      <w:pPr>
        <w:numPr>
          <w:ilvl w:val="0"/>
          <w:numId w:val="1025"/>
        </w:numPr>
      </w:pPr>
      <w:r>
        <w:t xml:space="preserve">knowledge/ai/output-audit-trail-schema/</w:t>
      </w:r>
    </w:p>
    <w:p>
      <w:pPr>
        <w:numPr>
          <w:ilvl w:val="0"/>
          <w:numId w:val="1025"/>
        </w:numPr>
      </w:pPr>
      <w:r>
        <w:t xml:space="preserve">knowledge/governance/ai-systems-owner-scope.yaml</w:t>
      </w:r>
    </w:p>
    <w:p>
      <w:pPr>
        <w:numPr>
          <w:ilvl w:val="0"/>
          <w:numId w:val="1025"/>
        </w:numPr>
      </w:pPr>
      <w:r>
        <w:t xml:space="preserve">knowledge/rules/message-priority-taxonomy.yaml</w:t>
      </w:r>
    </w:p>
    <w:p>
      <w:pPr>
        <w:numPr>
          <w:ilvl w:val="0"/>
          <w:numId w:val="1025"/>
        </w:numPr>
      </w:pPr>
      <w:r>
        <w:t xml:space="preserve">knowledge/ai/consult-capability-schema/ (134)</w:t>
      </w:r>
    </w:p>
    <w:p>
      <w:pPr>
        <w:numPr>
          <w:ilvl w:val="0"/>
          <w:numId w:val="1025"/>
        </w:numPr>
      </w:pPr>
      <w:r>
        <w:t xml:space="preserve">knowledge/ai/authority-tagging-rules.yaml (134.2)</w:t>
      </w:r>
    </w:p>
    <w:p>
      <w:pPr>
        <w:numPr>
          <w:ilvl w:val="0"/>
          <w:numId w:val="1025"/>
        </w:numPr>
      </w:pPr>
      <w:r>
        <w:t xml:space="preserve">knowledge/doctrine/judgement-case-library/ (139.3)</w:t>
      </w:r>
    </w:p>
    <w:p>
      <w:pPr>
        <w:numPr>
          <w:ilvl w:val="0"/>
          <w:numId w:val="1025"/>
        </w:numPr>
      </w:pPr>
      <w:r>
        <w:t xml:space="preserve">knowledge/doctrine/decision-frameworks.yaml (six-dimension model, smallest-effective-intervention, escalation test)</w:t>
      </w:r>
    </w:p>
    <w:p>
      <w:pPr>
        <w:numPr>
          <w:ilvl w:val="0"/>
          <w:numId w:val="1025"/>
        </w:numPr>
      </w:pPr>
      <w:r>
        <w:t xml:space="preserve">knowledge/host/authority-map-schema/ (140.2)</w:t>
      </w:r>
    </w:p>
    <w:p>
      <w:pPr>
        <w:numPr>
          <w:ilvl w:val="0"/>
          <w:numId w:val="1025"/>
        </w:numPr>
      </w:pPr>
      <w:r>
        <w:t xml:space="preserve">knowledge/host/host-brief-template/ (140.3)</w:t>
      </w:r>
    </w:p>
    <w:p>
      <w:pPr>
        <w:numPr>
          <w:ilvl w:val="0"/>
          <w:numId w:val="1025"/>
        </w:numPr>
      </w:pPr>
      <w:r>
        <w:t xml:space="preserve">knowledge/host/time-budget-schema/ (140.3)</w:t>
      </w:r>
    </w:p>
    <w:p>
      <w:pPr>
        <w:numPr>
          <w:ilvl w:val="0"/>
          <w:numId w:val="1025"/>
        </w:numPr>
      </w:pPr>
      <w:r>
        <w:t xml:space="preserve">knowledge/host/principal-suite-access-rules/ (140.3)</w:t>
      </w:r>
    </w:p>
    <w:p>
      <w:pPr>
        <w:numPr>
          <w:ilvl w:val="0"/>
          <w:numId w:val="1025"/>
        </w:numPr>
      </w:pPr>
      <w:r>
        <w:t xml:space="preserve">knowledge/host/host-journey-model.yaml (140.5)</w:t>
      </w:r>
    </w:p>
    <w:p>
      <w:pPr>
        <w:numPr>
          <w:ilvl w:val="0"/>
          <w:numId w:val="1025"/>
        </w:numPr>
      </w:pPr>
      <w:r>
        <w:t xml:space="preserve">knowledge/host/host-debrief-template/ (140.6)</w:t>
      </w:r>
    </w:p>
    <w:bookmarkEnd w:id="91"/>
    <w:bookmarkStart w:id="92" w:name="module-21-repository-additions"/>
    <w:p>
      <w:pPr>
        <w:pStyle w:val="Heading2"/>
      </w:pPr>
      <w:r>
        <w:t xml:space="preserve">12.0.12 Module 21 repository additions</w:t>
      </w:r>
    </w:p>
    <w:p>
      <w:pPr>
        <w:numPr>
          <w:ilvl w:val="0"/>
          <w:numId w:val="1026"/>
        </w:numPr>
      </w:pPr>
      <w:r>
        <w:t xml:space="preserve">knowledge/execution/readiness-t24-checklist.yaml</w:t>
      </w:r>
    </w:p>
    <w:p>
      <w:pPr>
        <w:numPr>
          <w:ilvl w:val="0"/>
          <w:numId w:val="1026"/>
        </w:numPr>
      </w:pPr>
      <w:r>
        <w:t xml:space="preserve">knowledge/execution/four-state-status-model.yaml</w:t>
      </w:r>
    </w:p>
    <w:p>
      <w:pPr>
        <w:numPr>
          <w:ilvl w:val="0"/>
          <w:numId w:val="1026"/>
        </w:numPr>
      </w:pPr>
      <w:r>
        <w:t xml:space="preserve">knowledge/execution/first-guest-test.yaml</w:t>
      </w:r>
    </w:p>
    <w:p>
      <w:pPr>
        <w:numPr>
          <w:ilvl w:val="0"/>
          <w:numId w:val="1026"/>
        </w:numPr>
      </w:pPr>
      <w:r>
        <w:t xml:space="preserve">knowledge/doctrine/energy-curve.yaml</w:t>
      </w:r>
    </w:p>
    <w:p>
      <w:pPr>
        <w:numPr>
          <w:ilvl w:val="0"/>
          <w:numId w:val="1026"/>
        </w:numPr>
      </w:pPr>
      <w:r>
        <w:t xml:space="preserve">knowledge/execution/guest-experience-pulse-schema/</w:t>
      </w:r>
    </w:p>
    <w:p>
      <w:pPr>
        <w:numPr>
          <w:ilvl w:val="0"/>
          <w:numId w:val="1026"/>
        </w:numPr>
      </w:pPr>
      <w:r>
        <w:t xml:space="preserve">knowledge/execution/imperfection-triage-model.yaml</w:t>
      </w:r>
    </w:p>
    <w:p>
      <w:pPr>
        <w:numPr>
          <w:ilvl w:val="0"/>
          <w:numId w:val="1026"/>
        </w:numPr>
      </w:pPr>
      <w:r>
        <w:t xml:space="preserve">knowledge/execution/lost-property-schema/</w:t>
      </w:r>
    </w:p>
    <w:p>
      <w:pPr>
        <w:numPr>
          <w:ilvl w:val="0"/>
          <w:numId w:val="1026"/>
        </w:numPr>
      </w:pPr>
      <w:r>
        <w:t xml:space="preserve">knowledge/reporting/event-score-schema/</w:t>
      </w:r>
    </w:p>
    <w:bookmarkEnd w:id="92"/>
    <w:bookmarkStart w:id="93" w:name="Xfbf83eca3dc500545f43505d3f6310a051be565"/>
    <w:p>
      <w:pPr>
        <w:pStyle w:val="Heading2"/>
      </w:pPr>
      <w:r>
        <w:t xml:space="preserve">12.0.13 Staffing/Protocol/AI-validation gap-closing additions (Sections 142–144)</w:t>
      </w:r>
    </w:p>
    <w:p>
      <w:pPr>
        <w:numPr>
          <w:ilvl w:val="0"/>
          <w:numId w:val="1027"/>
        </w:numPr>
      </w:pPr>
      <w:r>
        <w:t xml:space="preserve">knowledge/staffing/policy-framework/ (Provisional, 142)</w:t>
      </w:r>
    </w:p>
    <w:p>
      <w:pPr>
        <w:numPr>
          <w:ilvl w:val="0"/>
          <w:numId w:val="1027"/>
        </w:numPr>
      </w:pPr>
      <w:r>
        <w:t xml:space="preserve">knowledge/staffing/vetting-schema/</w:t>
      </w:r>
    </w:p>
    <w:p>
      <w:pPr>
        <w:numPr>
          <w:ilvl w:val="0"/>
          <w:numId w:val="1027"/>
        </w:numPr>
      </w:pPr>
      <w:r>
        <w:t xml:space="preserve">knowledge/staffing/disciplinary-schema/</w:t>
      </w:r>
    </w:p>
    <w:p>
      <w:pPr>
        <w:numPr>
          <w:ilvl w:val="0"/>
          <w:numId w:val="1027"/>
        </w:numPr>
      </w:pPr>
      <w:r>
        <w:t xml:space="preserve">knowledge/staffing/statutory-compliance-tables.yaml</w:t>
      </w:r>
    </w:p>
    <w:p>
      <w:pPr>
        <w:numPr>
          <w:ilvl w:val="0"/>
          <w:numId w:val="1027"/>
        </w:numPr>
      </w:pPr>
      <w:r>
        <w:t xml:space="preserve">knowledge/protocol/nigerian-precedence-register/ (Provisional, verification-required-per-event, 143)</w:t>
      </w:r>
    </w:p>
    <w:p>
      <w:pPr>
        <w:numPr>
          <w:ilvl w:val="0"/>
          <w:numId w:val="1027"/>
        </w:numPr>
      </w:pPr>
      <w:r>
        <w:t xml:space="preserve">knowledge/protocol/edge-case-rules.yaml (143.2)</w:t>
      </w:r>
    </w:p>
    <w:p>
      <w:pPr>
        <w:numPr>
          <w:ilvl w:val="0"/>
          <w:numId w:val="1027"/>
        </w:numPr>
      </w:pPr>
      <w:r>
        <w:t xml:space="preserve">knowledge/ai/shadow-mode-harness-architecture.yaml (144)</w:t>
      </w:r>
    </w:p>
    <w:p>
      <w:pPr>
        <w:numPr>
          <w:ilvl w:val="0"/>
          <w:numId w:val="1027"/>
        </w:numPr>
      </w:pPr>
      <w:r>
        <w:t xml:space="preserve">knowledge/ai/test-case-library/ (144.3)</w:t>
      </w:r>
    </w:p>
    <w:p>
      <w:pPr>
        <w:numPr>
          <w:ilvl w:val="0"/>
          <w:numId w:val="1027"/>
        </w:numPr>
      </w:pPr>
      <w:r>
        <w:t xml:space="preserve">knowledge/ai/divergence-reports/</w:t>
      </w:r>
    </w:p>
    <w:p>
      <w:pPr>
        <w:numPr>
          <w:ilvl w:val="0"/>
          <w:numId w:val="1027"/>
        </w:numPr>
      </w:pPr>
      <w:r>
        <w:t xml:space="preserve">knowledge/governance/employment-counsel-signoff-tracking.yaml</w:t>
      </w:r>
    </w:p>
    <w:bookmarkEnd w:id="93"/>
    <w:bookmarkStart w:id="94" w:name="minimum-executable-rule-contract"/>
    <w:p>
      <w:pPr>
        <w:pStyle w:val="Heading2"/>
      </w:pPr>
      <w:r>
        <w:t xml:space="preserve">12.1 Minimum executable rule contract</w:t>
      </w:r>
    </w:p>
    <w:p>
      <w:pPr>
        <w:numPr>
          <w:ilvl w:val="0"/>
          <w:numId w:val="1028"/>
        </w:numPr>
      </w:pPr>
      <w:r>
        <w:t xml:space="preserve">Stable ID and semantic version</w:t>
      </w:r>
    </w:p>
    <w:p>
      <w:pPr>
        <w:numPr>
          <w:ilvl w:val="0"/>
          <w:numId w:val="1028"/>
        </w:numPr>
      </w:pPr>
      <w:r>
        <w:t xml:space="preserve">Title and purpose</w:t>
      </w:r>
    </w:p>
    <w:p>
      <w:pPr>
        <w:numPr>
          <w:ilvl w:val="0"/>
          <w:numId w:val="1028"/>
        </w:numPr>
      </w:pPr>
      <w:r>
        <w:t xml:space="preserve">Source module and source passage</w:t>
      </w:r>
    </w:p>
    <w:p>
      <w:pPr>
        <w:numPr>
          <w:ilvl w:val="0"/>
          <w:numId w:val="1028"/>
        </w:numPr>
      </w:pPr>
      <w:r>
        <w:t xml:space="preserve">Status and owner</w:t>
      </w:r>
    </w:p>
    <w:p>
      <w:pPr>
        <w:numPr>
          <w:ilvl w:val="0"/>
          <w:numId w:val="1028"/>
        </w:numPr>
      </w:pPr>
      <w:r>
        <w:t xml:space="preserve">Applicable principles and scope</w:t>
      </w:r>
    </w:p>
    <w:p>
      <w:pPr>
        <w:numPr>
          <w:ilvl w:val="0"/>
          <w:numId w:val="1028"/>
        </w:numPr>
      </w:pPr>
      <w:r>
        <w:t xml:space="preserve">Conditions and required data</w:t>
      </w:r>
    </w:p>
    <w:p>
      <w:pPr>
        <w:numPr>
          <w:ilvl w:val="0"/>
          <w:numId w:val="1028"/>
        </w:numPr>
      </w:pPr>
      <w:r>
        <w:t xml:space="preserve">Outputs and explanation template</w:t>
      </w:r>
    </w:p>
    <w:p>
      <w:pPr>
        <w:numPr>
          <w:ilvl w:val="0"/>
          <w:numId w:val="1028"/>
        </w:numPr>
      </w:pPr>
      <w:r>
        <w:t xml:space="preserve">Confidence and severity logic</w:t>
      </w:r>
    </w:p>
    <w:p>
      <w:pPr>
        <w:numPr>
          <w:ilvl w:val="0"/>
          <w:numId w:val="1028"/>
        </w:numPr>
      </w:pPr>
      <w:r>
        <w:t xml:space="preserve">Approval and execution authority</w:t>
      </w:r>
    </w:p>
    <w:p>
      <w:pPr>
        <w:numPr>
          <w:ilvl w:val="0"/>
          <w:numId w:val="1028"/>
        </w:numPr>
      </w:pPr>
      <w:r>
        <w:t xml:space="preserve">Effective date, supersession and audit history</w:t>
      </w:r>
    </w:p>
    <w:bookmarkEnd w:id="94"/>
    <w:bookmarkEnd w:id="95"/>
    <w:bookmarkStart w:id="102" w:name="canonical-guest-journey-operating-model"/>
    <w:p>
      <w:pPr>
        <w:pStyle w:val="Heading1"/>
      </w:pPr>
      <w:r>
        <w:t xml:space="preserve">13. Canonical guest-journey operating model</w:t>
      </w:r>
    </w:p>
    <w:bookmarkStart w:id="96" w:name="default-journey-stages"/>
    <w:p>
      <w:pPr>
        <w:pStyle w:val="Heading2"/>
      </w:pPr>
      <w:r>
        <w:t xml:space="preserve">13.1 Default journey stages</w:t>
      </w:r>
    </w:p>
    <w:tbl>
      <w:tblPr>
        <w:tblStyle w:val="Table"/>
        <w:tblW w:type="pct" w:w="4880"/>
        <w:tblLook w:firstRow="1" w:lastRow="0" w:firstColumn="0" w:lastColumn="0" w:noHBand="0" w:noVBand="0" w:val="0020"/>
        <w:jc w:val="start"/>
      </w:tblPr>
      <w:tblGrid>
        <w:gridCol w:w="858"/>
        <w:gridCol w:w="1431"/>
        <w:gridCol w:w="1813"/>
        <w:gridCol w:w="36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 guest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need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Required operating outcome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Clarity and</w:t>
            </w:r>
            <w:r>
              <w:t xml:space="preserve"> </w:t>
            </w:r>
            <w:r>
              <w:t xml:space="preserve">appropriate 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Guest understands host, occasion,</w:t>
            </w:r>
            <w:r>
              <w:t xml:space="preserve"> </w:t>
            </w:r>
            <w:r>
              <w:t xml:space="preserve">time, place, expectations, response</w:t>
            </w:r>
            <w:r>
              <w:t xml:space="preserve"> </w:t>
            </w:r>
            <w:r>
              <w:t xml:space="preserve">method and transferability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RSVP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Ease and</w:t>
            </w:r>
            <w:r>
              <w:t xml:space="preserve"> </w:t>
            </w:r>
            <w:r>
              <w:t xml:space="preserve">consideration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and only experience-relevant</w:t>
            </w:r>
            <w:r>
              <w:t xml:space="preserve"> </w:t>
            </w:r>
            <w:r>
              <w:t xml:space="preserve">needs are captured once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Guest knows they are expected and</w:t>
            </w:r>
            <w:r>
              <w:t xml:space="preserve"> </w:t>
            </w:r>
            <w:r>
              <w:t xml:space="preserve">understands the next required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Pre-event</w:t>
            </w:r>
            <w:r>
              <w:t xml:space="preserve"> </w:t>
            </w:r>
            <w:r>
              <w:t xml:space="preserve">preparation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Identity, arrival, reception,</w:t>
            </w:r>
            <w:r>
              <w:t xml:space="preserve"> </w:t>
            </w:r>
            <w:r>
              <w:t xml:space="preserve">destination, seating, needs and</w:t>
            </w:r>
            <w:r>
              <w:t xml:space="preserve"> </w:t>
            </w:r>
            <w:r>
              <w:t xml:space="preserve">ownership are sufficiently prepared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Journey to</w:t>
            </w:r>
            <w:r>
              <w:t xml:space="preserve"> </w:t>
            </w:r>
            <w:r>
              <w:t xml:space="preserve">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Navigation and</w:t>
            </w:r>
            <w:r>
              <w:t xml:space="preserve"> </w:t>
            </w:r>
            <w:r>
              <w:t xml:space="preserve">certainty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Route, ETA, access, communication and</w:t>
            </w:r>
            <w:r>
              <w:t xml:space="preserve"> </w:t>
            </w:r>
            <w:r>
              <w:t xml:space="preserve">contingencies are controlled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Recognition and</w:t>
            </w:r>
            <w:r>
              <w:t xml:space="preserve"> </w:t>
            </w:r>
            <w:r>
              <w:t xml:space="preserve">immediate</w:t>
            </w:r>
            <w:r>
              <w:t xml:space="preserve"> </w:t>
            </w:r>
            <w:r>
              <w:t xml:space="preserve">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60–90 seconds answer where,</w:t>
            </w:r>
            <w:r>
              <w:t xml:space="preserve"> </w:t>
            </w:r>
            <w:r>
              <w:t xml:space="preserve">who, destination and next step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Welcome and</w:t>
            </w:r>
            <w:r>
              <w:t xml:space="preserve"> </w:t>
            </w:r>
            <w: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Guest feels expected and is</w:t>
            </w:r>
            <w:r>
              <w:t xml:space="preserve"> </w:t>
            </w:r>
            <w:r>
              <w:t xml:space="preserve">transferred to the appropriate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Environmental</w:t>
            </w:r>
            <w:r>
              <w:t xml:space="preserve"> </w:t>
            </w:r>
            <w:r>
              <w:t xml:space="preserve">understanding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Guest can locate relevant spaces and</w:t>
            </w:r>
            <w:r>
              <w:t xml:space="preserve"> </w:t>
            </w:r>
            <w:r>
              <w:t xml:space="preserve">services without feeling lost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placement,</w:t>
            </w:r>
            <w:r>
              <w:t xml:space="preserve"> </w:t>
            </w:r>
            <w:r>
              <w:t xml:space="preserve">comfort and</w:t>
            </w:r>
            <w:r>
              <w:t xml:space="preserve"> </w:t>
            </w:r>
            <w:r>
              <w:t xml:space="preserve">respect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assignment respects approved</w:t>
            </w:r>
            <w:r>
              <w:t xml:space="preserve"> </w:t>
            </w:r>
            <w:r>
              <w:t xml:space="preserve">hospitality and protocol 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 and</w:t>
            </w:r>
            <w:r>
              <w:t xml:space="preserve"> </w:t>
            </w:r>
            <w:r>
              <w:t xml:space="preserve">understanding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Guest understands what is happening,</w:t>
            </w:r>
            <w:r>
              <w:t xml:space="preserve"> </w:t>
            </w:r>
            <w:r>
              <w:t xml:space="preserve">what follows and when movement is</w:t>
            </w:r>
            <w:r>
              <w:t xml:space="preserve"> </w:t>
            </w: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Comfort and</w:t>
            </w:r>
            <w:r>
              <w:t xml:space="preserve"> </w:t>
            </w:r>
            <w:r>
              <w:t xml:space="preserve">seamless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Menu, sequence, timing, requirements,</w:t>
            </w:r>
            <w:r>
              <w:t xml:space="preserve"> </w:t>
            </w:r>
            <w:r>
              <w:t xml:space="preserve">clearing and beverage service are</w:t>
            </w:r>
            <w:r>
              <w:t xml:space="preserve"> </w:t>
            </w:r>
            <w:r>
              <w:t xml:space="preserve">coordinated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Connection and</w:t>
            </w:r>
            <w:r>
              <w:t xml:space="preserve"> </w:t>
            </w:r>
            <w:r>
              <w:t xml:space="preserve">consistent</w:t>
            </w:r>
            <w:r>
              <w:t xml:space="preserve"> </w:t>
            </w:r>
            <w:r>
              <w:t xml:space="preserve">hospitality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and curated interactions</w:t>
            </w:r>
            <w:r>
              <w:t xml:space="preserve"> </w:t>
            </w:r>
            <w:r>
              <w:t xml:space="preserve">support warmth, relevance and dignity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Ease and a strong</w:t>
            </w:r>
            <w:r>
              <w:t xml:space="preserve"> </w:t>
            </w:r>
            <w:r>
              <w:t xml:space="preserve">final impression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Vehicle, belongings, escort,</w:t>
            </w:r>
            <w:r>
              <w:t xml:space="preserve"> </w:t>
            </w:r>
            <w:r>
              <w:t xml:space="preserve">farewell, security and onward journey</w:t>
            </w:r>
            <w:r>
              <w:t xml:space="preserve"> </w:t>
            </w:r>
            <w:r>
              <w:t xml:space="preserve">are coordinated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Appreciation and</w:t>
            </w:r>
            <w:r>
              <w:t xml:space="preserve"> </w:t>
            </w:r>
            <w:r>
              <w:t xml:space="preserve">appropriate</w:t>
            </w:r>
            <w:r>
              <w:t xml:space="preserve"> </w:t>
            </w:r>
            <w:r>
              <w:t xml:space="preserve">continuity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thanks, media, feedback or</w:t>
            </w:r>
            <w:r>
              <w:t xml:space="preserve"> </w:t>
            </w:r>
            <w:r>
              <w:t xml:space="preserve">keepsake closes or extends the</w:t>
            </w:r>
            <w:r>
              <w:t xml:space="preserve"> </w:t>
            </w:r>
            <w:r>
              <w:t xml:space="preserve">relationship</w:t>
            </w:r>
          </w:p>
        </w:tc>
      </w:tr>
    </w:tbl>
    <w:p>
      <w:pPr>
        <w:pStyle w:val="BodyText"/>
      </w:pPr>
      <w:r>
        <w:t xml:space="preserve">Stages are a canonical vocabulary, not a compulsory linear script. An</w:t>
      </w:r>
      <w:r>
        <w:t xml:space="preserve"> </w:t>
      </w:r>
      <w:r>
        <w:t xml:space="preserve">event journey template may omit, repeat, branch or add stages, but every</w:t>
      </w:r>
      <w:r>
        <w:t xml:space="preserve"> </w:t>
      </w:r>
      <w:r>
        <w:t xml:space="preserve">variation requires an explicit reason and must preserve traceability.</w:t>
      </w:r>
    </w:p>
    <w:bookmarkEnd w:id="96"/>
    <w:bookmarkStart w:id="97" w:name="guest-journey-map-record"/>
    <w:p>
      <w:pPr>
        <w:pStyle w:val="Heading2"/>
      </w:pPr>
      <w:r>
        <w:t xml:space="preserve">13.2 Guest Journey Map record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1819"/>
        <w:gridCol w:w="588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Field group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Required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Journey ID; event; guest/segment; journey</w:t>
            </w:r>
            <w:r>
              <w:t xml:space="preserve"> </w:t>
            </w:r>
            <w:r>
              <w:t xml:space="preserve">template/version; owner;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Stage; objective; entry/exit criteria; planned/actual</w:t>
            </w:r>
            <w:r>
              <w:t xml:space="preserve"> </w:t>
            </w:r>
            <w:r>
              <w:t xml:space="preserve">timing; current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Guest</w:t>
            </w:r>
            <w:r>
              <w:t xml:space="preserve"> </w:t>
            </w:r>
            <w:r>
              <w:t xml:space="preserve">perspective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Needs; knows; does not know; intended emotion;</w:t>
            </w:r>
            <w:r>
              <w:t xml:space="preserve"> </w:t>
            </w:r>
            <w:r>
              <w:t xml:space="preserve">possible confusion, embarrassment, delay, importance</w:t>
            </w:r>
            <w:r>
              <w:t xml:space="preserve"> </w:t>
            </w:r>
            <w:r>
              <w:t xml:space="preserve">and neglect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Touchpoint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Channel/person/environment; content/action; promise;</w:t>
            </w:r>
            <w:r>
              <w:t xml:space="preserve"> </w:t>
            </w:r>
            <w:r>
              <w:t xml:space="preserve">visibility; owner; outcome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Origin; destination; trigger; handoff; receiving</w:t>
            </w:r>
            <w:r>
              <w:t xml:space="preserve"> </w:t>
            </w:r>
            <w:r>
              <w:t xml:space="preserve">readiness; duration; dependencies; route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Scenario; cause; severity; likelihood; confidence;</w:t>
            </w:r>
            <w:r>
              <w:t xml:space="preserve"> </w:t>
            </w:r>
            <w:r>
              <w:t xml:space="preserve">affected dimensions; prevention; contingency; residual</w:t>
            </w:r>
            <w:r>
              <w:t xml:space="preserve"> </w:t>
            </w:r>
            <w:r>
              <w:t xml:space="preserve">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 role; deadline; status; evidence;</w:t>
            </w:r>
            <w:r>
              <w:t xml:space="preserve"> </w:t>
            </w:r>
            <w:r>
              <w:t xml:space="preserve">escalation; failure substitute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Measurement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 measure; target; observed result; guest</w:t>
            </w:r>
            <w:r>
              <w:t xml:space="preserve"> </w:t>
            </w:r>
            <w:r>
              <w:t xml:space="preserve">feedback; learning candidate</w:t>
            </w:r>
          </w:p>
        </w:tc>
      </w:tr>
    </w:tbl>
    <w:bookmarkEnd w:id="97"/>
    <w:bookmarkStart w:id="98" w:name="stage-intelligence-cycle"/>
    <w:p>
      <w:pPr>
        <w:pStyle w:val="Heading2"/>
      </w:pPr>
      <w:r>
        <w:t xml:space="preserve">13.3 Stage intelligence cycle</w:t>
      </w:r>
    </w:p>
    <w:p>
      <w:pPr>
        <w:numPr>
          <w:ilvl w:val="0"/>
          <w:numId w:val="1029"/>
        </w:numPr>
      </w:pPr>
      <w:r>
        <w:t xml:space="preserve">Select the applicable journey template and assign only justified</w:t>
      </w:r>
      <w:r>
        <w:t xml:space="preserve"> </w:t>
      </w:r>
      <w:r>
        <w:t xml:space="preserve">variants.</w:t>
      </w:r>
    </w:p>
    <w:p>
      <w:pPr>
        <w:numPr>
          <w:ilvl w:val="0"/>
          <w:numId w:val="1029"/>
        </w:numPr>
      </w:pPr>
      <w:r>
        <w:t xml:space="preserve">Assess data sufficiency and label missing facts, assumptions and</w:t>
      </w:r>
      <w:r>
        <w:t xml:space="preserve"> </w:t>
      </w:r>
      <w:r>
        <w:t xml:space="preserve">confidence.</w:t>
      </w:r>
    </w:p>
    <w:p>
      <w:pPr>
        <w:numPr>
          <w:ilvl w:val="0"/>
          <w:numId w:val="1029"/>
        </w:numPr>
      </w:pPr>
      <w:r>
        <w:t xml:space="preserve">Run the seven-question test for each material stage, touchpoint and</w:t>
      </w:r>
      <w:r>
        <w:t xml:space="preserve"> </w:t>
      </w:r>
      <w:r>
        <w:t xml:space="preserve">transition.</w:t>
      </w:r>
    </w:p>
    <w:p>
      <w:pPr>
        <w:numPr>
          <w:ilvl w:val="0"/>
          <w:numId w:val="1029"/>
        </w:numPr>
      </w:pPr>
      <w:r>
        <w:t xml:space="preserve">Score friction and identify every</w:t>
      </w:r>
      <w:r>
        <w:t xml:space="preserve"> </w:t>
      </w:r>
      <w:r>
        <w:t xml:space="preserve">“</w:t>
      </w:r>
      <w:r>
        <w:t xml:space="preserve">never ask</w:t>
      </w:r>
      <w:r>
        <w:t xml:space="preserve">”</w:t>
      </w:r>
      <w:r>
        <w:t xml:space="preserve"> </w:t>
      </w:r>
      <w:r>
        <w:t xml:space="preserve">question.</w:t>
      </w:r>
    </w:p>
    <w:p>
      <w:pPr>
        <w:numPr>
          <w:ilvl w:val="0"/>
          <w:numId w:val="1029"/>
        </w:numPr>
      </w:pPr>
      <w:r>
        <w:t xml:space="preserve">Generate preventive requirements, contingency actions and</w:t>
      </w:r>
      <w:r>
        <w:t xml:space="preserve"> </w:t>
      </w:r>
      <w:r>
        <w:t xml:space="preserve">responsible owners.</w:t>
      </w:r>
    </w:p>
    <w:p>
      <w:pPr>
        <w:numPr>
          <w:ilvl w:val="0"/>
          <w:numId w:val="1029"/>
        </w:numPr>
      </w:pPr>
      <w:r>
        <w:t xml:space="preserve">Verify receiving-stage readiness before critical handoffs.</w:t>
      </w:r>
    </w:p>
    <w:p>
      <w:pPr>
        <w:numPr>
          <w:ilvl w:val="0"/>
          <w:numId w:val="1029"/>
        </w:numPr>
      </w:pPr>
      <w:r>
        <w:t xml:space="preserve">Monitor actual state and deviation during production.</w:t>
      </w:r>
    </w:p>
    <w:p>
      <w:pPr>
        <w:numPr>
          <w:ilvl w:val="0"/>
          <w:numId w:val="1029"/>
        </w:numPr>
      </w:pPr>
      <w:r>
        <w:t xml:space="preserve">Capture outcomes and propose learning for authorised review.</w:t>
      </w:r>
    </w:p>
    <w:bookmarkEnd w:id="98"/>
    <w:bookmarkStart w:id="99" w:name="transition-control-contract"/>
    <w:p>
      <w:pPr>
        <w:pStyle w:val="Heading2"/>
      </w:pPr>
      <w:r>
        <w:t xml:space="preserve">13.4 Transition control contract</w:t>
      </w:r>
    </w:p>
    <w:p>
      <w:pPr>
        <w:pStyle w:val="FirstParagraph"/>
      </w:pPr>
      <w:r>
        <w:t xml:space="preserve">Every material transition must specify: origin state; destination state;</w:t>
      </w:r>
      <w:r>
        <w:t xml:space="preserve"> </w:t>
      </w:r>
      <w:r>
        <w:t xml:space="preserve">movement trigger; who releases the guest; who receives the guest;</w:t>
      </w:r>
      <w:r>
        <w:t xml:space="preserve"> </w:t>
      </w:r>
      <w:r>
        <w:t xml:space="preserve">readiness confirmation; route or channel; expected duration;</w:t>
      </w:r>
      <w:r>
        <w:t xml:space="preserve"> </w:t>
      </w:r>
      <w:r>
        <w:t xml:space="preserve">dependencies; guest cue; contingency; escalation; and completion</w:t>
      </w:r>
      <w:r>
        <w:t xml:space="preserve"> </w:t>
      </w:r>
      <w:r>
        <w:t xml:space="preserve">evidence.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**CONTINUITY RULE No critical transition is complete merely because the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releasing team has finished. Completion requires the guest to 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received into the intended next state.**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9"/>
    <w:bookmarkStart w:id="100" w:name="communication-intelligence"/>
    <w:p>
      <w:pPr>
        <w:pStyle w:val="Heading2"/>
      </w:pPr>
      <w:r>
        <w:t xml:space="preserve">13.5 Communication intelligence</w:t>
      </w:r>
    </w:p>
    <w:p>
      <w:pPr>
        <w:numPr>
          <w:ilvl w:val="0"/>
          <w:numId w:val="1030"/>
        </w:numPr>
      </w:pPr>
      <w:r>
        <w:t xml:space="preserve">Every message must have a purpose, audience, approved content</w:t>
      </w:r>
      <w:r>
        <w:t xml:space="preserve"> </w:t>
      </w:r>
      <w:r>
        <w:t xml:space="preserve">version, channel, sender, timing and expected response.</w:t>
      </w:r>
    </w:p>
    <w:p>
      <w:pPr>
        <w:numPr>
          <w:ilvl w:val="0"/>
          <w:numId w:val="1030"/>
        </w:numPr>
      </w:pPr>
      <w:r>
        <w:t xml:space="preserve">The system must track delivery, acknowledgement, response and</w:t>
      </w:r>
      <w:r>
        <w:t xml:space="preserve"> </w:t>
      </w:r>
      <w:r>
        <w:t xml:space="preserve">unresolved uncertainty separately.</w:t>
      </w:r>
    </w:p>
    <w:p>
      <w:pPr>
        <w:numPr>
          <w:ilvl w:val="0"/>
          <w:numId w:val="1030"/>
        </w:numPr>
      </w:pPr>
      <w:r>
        <w:t xml:space="preserve">A message creates an operational promise; downstream teams must be</w:t>
      </w:r>
      <w:r>
        <w:t xml:space="preserve"> </w:t>
      </w:r>
      <w:r>
        <w:t xml:space="preserve">able to see and fulfil that promise.</w:t>
      </w:r>
    </w:p>
    <w:p>
      <w:pPr>
        <w:numPr>
          <w:ilvl w:val="0"/>
          <w:numId w:val="1030"/>
        </w:numPr>
      </w:pPr>
      <w:r>
        <w:t xml:space="preserve">Communication should be segmented where needs differ, but dignity</w:t>
      </w:r>
      <w:r>
        <w:t xml:space="preserve"> </w:t>
      </w:r>
      <w:r>
        <w:t xml:space="preserve">and privacy remain universal.</w:t>
      </w:r>
    </w:p>
    <w:p>
      <w:pPr>
        <w:numPr>
          <w:ilvl w:val="0"/>
          <w:numId w:val="1030"/>
        </w:numPr>
      </w:pPr>
      <w:r>
        <w:t xml:space="preserve">Do not collect information merely because a form can ask for it;</w:t>
      </w:r>
      <w:r>
        <w:t xml:space="preserve"> </w:t>
      </w:r>
      <w:r>
        <w:t xml:space="preserve">every field requires an experience purpose.</w:t>
      </w:r>
    </w:p>
    <w:bookmarkEnd w:id="100"/>
    <w:bookmarkStart w:id="101" w:name="measurement-model"/>
    <w:p>
      <w:pPr>
        <w:pStyle w:val="Heading2"/>
      </w:pPr>
      <w:r>
        <w:t xml:space="preserve">13.6 Measurement model</w:t>
      </w:r>
    </w:p>
    <w:tbl>
      <w:tblPr>
        <w:tblStyle w:val="Table"/>
        <w:tblW w:type="pct" w:w="4868"/>
        <w:tblLook w:firstRow="1" w:lastRow="0" w:firstColumn="0" w:lastColumn="0" w:noHBand="0" w:noVBand="0" w:val="0020"/>
        <w:jc w:val="start"/>
      </w:tblPr>
      <w:tblGrid>
        <w:gridCol w:w="1563"/>
        <w:gridCol w:w="3334"/>
        <w:gridCol w:w="28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Measure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Examples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Wait time; transition duration;</w:t>
            </w:r>
            <w:r>
              <w:t xml:space="preserve"> </w:t>
            </w:r>
            <w:r>
              <w:t xml:space="preserve">delivery; response; seating</w:t>
            </w:r>
            <w:r>
              <w:t xml:space="preserve"> </w:t>
            </w:r>
            <w:r>
              <w:t xml:space="preserve">accuracy; vehicle 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 alone does not</w:t>
            </w:r>
            <w:r>
              <w:t xml:space="preserve"> </w:t>
            </w:r>
            <w:r>
              <w:t xml:space="preserve">prove a good experience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Guest 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Questions asked; repetitions;</w:t>
            </w:r>
            <w:r>
              <w:t xml:space="preserve"> </w:t>
            </w:r>
            <w:r>
              <w:t xml:space="preserve">searches; unnecessary</w:t>
            </w:r>
            <w:r>
              <w:t xml:space="preserve"> </w:t>
            </w:r>
            <w:r>
              <w:t xml:space="preserve">decisions; host interventions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Differentiate genuine</w:t>
            </w:r>
            <w:r>
              <w:t xml:space="preserve"> </w:t>
            </w:r>
            <w:r>
              <w:t xml:space="preserve">enquiry from design</w:t>
            </w:r>
            <w:r>
              <w:t xml:space="preserve"> </w:t>
            </w:r>
            <w:r>
              <w:t xml:space="preserve">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Emotional</w:t>
            </w:r>
            <w:r>
              <w:t xml:space="preserve"> </w:t>
            </w: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Self-reported confidence;</w:t>
            </w:r>
            <w:r>
              <w:t xml:space="preserve"> </w:t>
            </w:r>
            <w:r>
              <w:t xml:space="preserve">complaint; compliment; observed</w:t>
            </w:r>
            <w:r>
              <w:t xml:space="preserve"> </w:t>
            </w:r>
            <w:r>
              <w:t xml:space="preserve">hesitation with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present inferred</w:t>
            </w:r>
            <w:r>
              <w:t xml:space="preserve"> </w:t>
            </w:r>
            <w:r>
              <w:t xml:space="preserve">emotion as fact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Missed handoff; receiving</w:t>
            </w:r>
            <w:r>
              <w:t xml:space="preserve"> </w:t>
            </w:r>
            <w:r>
              <w:t xml:space="preserve">readiness; deviation; recovery</w:t>
            </w:r>
            <w:r>
              <w:t xml:space="preserve"> </w:t>
            </w:r>
            <w: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 end-to-end, not</w:t>
            </w:r>
            <w:r>
              <w:t xml:space="preserve"> </w:t>
            </w:r>
            <w:r>
              <w:t xml:space="preserve">department-by-department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Relationship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Follow-up delivery; consented</w:t>
            </w:r>
            <w:r>
              <w:t xml:space="preserve"> </w:t>
            </w:r>
            <w:r>
              <w:t xml:space="preserve">feedback; referral or future</w:t>
            </w:r>
            <w:r>
              <w:t xml:space="preserve"> </w:t>
            </w:r>
            <w:r>
              <w:t xml:space="preserve">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equate contact</w:t>
            </w:r>
            <w:r>
              <w:t xml:space="preserve"> </w:t>
            </w:r>
            <w:r>
              <w:t xml:space="preserve">frequency with</w:t>
            </w:r>
            <w:r>
              <w:t xml:space="preserve"> </w:t>
            </w:r>
            <w:r>
              <w:t xml:space="preserve">relationship quality</w:t>
            </w:r>
          </w:p>
        </w:tc>
      </w:tr>
    </w:tbl>
    <w:bookmarkEnd w:id="101"/>
    <w:bookmarkEnd w:id="102"/>
    <w:bookmarkStart w:id="104" w:name="journey-segmentation-and-variants"/>
    <w:p>
      <w:pPr>
        <w:pStyle w:val="Heading1"/>
      </w:pPr>
      <w:r>
        <w:t xml:space="preserve">14. Journey segmentation and variants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**SEGMENTATION RULE Archetypes are planning lenses, not permanent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identities. Assign journey requirements from verified needs, roles 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context; one guest may require several lenses.**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pct" w:w="4868"/>
        <w:tblLook w:firstRow="1" w:lastRow="0" w:firstColumn="0" w:lastColumn="0" w:noHBand="0" w:noVBand="0" w:val="0020"/>
        <w:jc w:val="start"/>
      </w:tblPr>
      <w:tblGrid>
        <w:gridCol w:w="1667"/>
        <w:gridCol w:w="2188"/>
        <w:gridCol w:w="38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Planning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lens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Distinct knowledge/data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VIP guest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Recognition; speed;</w:t>
            </w:r>
            <w:r>
              <w:t xml:space="preserve"> </w:t>
            </w:r>
            <w:r>
              <w:t xml:space="preserve">privacy;</w:t>
            </w:r>
            <w:r>
              <w:t xml:space="preserve"> </w:t>
            </w:r>
            <w:r>
              <w:t xml:space="preserve">personalisation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Confirmation authority; contact;</w:t>
            </w:r>
            <w:r>
              <w:t xml:space="preserve"> </w:t>
            </w:r>
            <w:r>
              <w:t xml:space="preserve">arrival; reception; escort; seating;</w:t>
            </w:r>
            <w:r>
              <w:t xml:space="preserve"> </w:t>
            </w:r>
            <w:r>
              <w:t xml:space="preserve">protocol; departure; privacy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Royal guest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Protocol;</w:t>
            </w:r>
            <w:r>
              <w:t xml:space="preserve"> </w:t>
            </w:r>
            <w:r>
              <w:t xml:space="preserve">precedence; cultural</w:t>
            </w:r>
            <w:r>
              <w:t xml:space="preserve"> </w:t>
            </w:r>
            <w:r>
              <w:t xml:space="preserve">respect; ceremony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Institution/title; forms of address;</w:t>
            </w:r>
            <w:r>
              <w:t xml:space="preserve"> </w:t>
            </w:r>
            <w:r>
              <w:t xml:space="preserve">receiving party; greeting order;</w:t>
            </w:r>
            <w:r>
              <w:t xml:space="preserve"> </w:t>
            </w:r>
            <w:r>
              <w:t xml:space="preserve">entourage; procession; seating;</w:t>
            </w:r>
            <w:r>
              <w:t xml:space="preserve"> </w:t>
            </w:r>
            <w:r>
              <w:t xml:space="preserve">photography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Government</w:t>
            </w:r>
            <w:r>
              <w:t xml:space="preserve"> </w:t>
            </w:r>
            <w:r>
              <w:t xml:space="preserve">dignitary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Protocol; security;</w:t>
            </w:r>
            <w:r>
              <w:t xml:space="preserve"> </w:t>
            </w:r>
            <w:r>
              <w:t xml:space="preserve">time; formality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Office/rank; precedence;</w:t>
            </w:r>
            <w:r>
              <w:t xml:space="preserve"> </w:t>
            </w:r>
            <w:r>
              <w:t xml:space="preserve">security/convoy liaison; arrival</w:t>
            </w:r>
            <w:r>
              <w:t xml:space="preserve"> </w:t>
            </w:r>
            <w:r>
              <w:t xml:space="preserve">window; speaking role; media;</w:t>
            </w:r>
            <w:r>
              <w:t xml:space="preserve"> </w:t>
            </w:r>
            <w:r>
              <w:t xml:space="preserve">departure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International</w:t>
            </w:r>
            <w:r>
              <w:t xml:space="preserve"> </w:t>
            </w:r>
            <w:r>
              <w:t xml:space="preserve">guest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Clarity;</w:t>
            </w:r>
            <w:r>
              <w:t xml:space="preserve"> </w:t>
            </w:r>
            <w:r>
              <w:t xml:space="preserve">orientation;</w:t>
            </w:r>
            <w:r>
              <w:t xml:space="preserve"> </w:t>
            </w:r>
            <w:r>
              <w:t xml:space="preserve">cultural</w:t>
            </w:r>
            <w:r>
              <w:t xml:space="preserve"> </w:t>
            </w:r>
            <w:r>
              <w:t xml:space="preserve">intelligence;</w:t>
            </w:r>
            <w:r>
              <w:t xml:space="preserve"> </w:t>
            </w:r>
            <w:r>
              <w:t xml:space="preserve">comfort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Travel; language; first-visit</w:t>
            </w:r>
            <w:r>
              <w:t xml:space="preserve"> </w:t>
            </w:r>
            <w:r>
              <w:t xml:space="preserve">context; transport; local customs;</w:t>
            </w:r>
            <w:r>
              <w:t xml:space="preserve"> </w:t>
            </w:r>
            <w:r>
              <w:t xml:space="preserve">dress; titles; security;</w:t>
            </w:r>
            <w:r>
              <w:t xml:space="preserve"> </w:t>
            </w:r>
            <w:r>
              <w:t xml:space="preserve">accommodation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Elder / senior</w:t>
            </w:r>
            <w:r>
              <w:t xml:space="preserve"> </w:t>
            </w:r>
            <w:r>
              <w:t xml:space="preserve">guest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Dignity; comfort;</w:t>
            </w:r>
            <w:r>
              <w:t xml:space="preserve"> </w:t>
            </w:r>
            <w:r>
              <w:t xml:space="preserve">access; respect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Voluntarily provided needs;</w:t>
            </w:r>
            <w:r>
              <w:t xml:space="preserve"> </w:t>
            </w:r>
            <w:r>
              <w:t xml:space="preserve">distance; stairs/lifts; waiting;</w:t>
            </w:r>
            <w:r>
              <w:t xml:space="preserve"> </w:t>
            </w:r>
            <w:r>
              <w:t xml:space="preserve">temperature; toilets; noise;</w:t>
            </w:r>
            <w:r>
              <w:t xml:space="preserve"> </w:t>
            </w:r>
            <w:r>
              <w:t xml:space="preserve">seating; transport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Principal</w:t>
            </w:r>
            <w:r>
              <w:t xml:space="preserve"> </w:t>
            </w:r>
            <w:r>
              <w:t xml:space="preserve">family 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Protection;</w:t>
            </w:r>
            <w:r>
              <w:t xml:space="preserve"> </w:t>
            </w:r>
            <w:r>
              <w:t xml:space="preserve">confidence;</w:t>
            </w:r>
            <w:r>
              <w:t xml:space="preserve"> </w:t>
            </w:r>
            <w:r>
              <w:t xml:space="preserve">emotional</w:t>
            </w:r>
            <w:r>
              <w:t xml:space="preserve"> </w:t>
            </w:r>
            <w:r>
              <w:t xml:space="preserve">participation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role; guest role; protected</w:t>
            </w:r>
            <w:r>
              <w:t xml:space="preserve"> </w:t>
            </w:r>
            <w:r>
              <w:t xml:space="preserve">time; delegated authority;</w:t>
            </w:r>
            <w:r>
              <w:t xml:space="preserve"> </w:t>
            </w:r>
            <w:r>
              <w:t xml:space="preserve">escalation filter; programme</w:t>
            </w:r>
            <w:r>
              <w:t xml:space="preserve"> </w:t>
            </w:r>
            <w:r>
              <w:t xml:space="preserve">obligations</w:t>
            </w:r>
          </w:p>
        </w:tc>
      </w:tr>
    </w:tbl>
    <w:bookmarkStart w:id="103" w:name="segmentation-safeguards"/>
    <w:p>
      <w:pPr>
        <w:pStyle w:val="Heading2"/>
      </w:pPr>
      <w:r>
        <w:t xml:space="preserve">14.1 Segmentation safeguards</w:t>
      </w:r>
    </w:p>
    <w:p>
      <w:pPr>
        <w:numPr>
          <w:ilvl w:val="0"/>
          <w:numId w:val="1031"/>
        </w:numPr>
      </w:pPr>
      <w:r>
        <w:t xml:space="preserve">Do not infer needs solely from age, title, nationality or social</w:t>
      </w:r>
      <w:r>
        <w:t xml:space="preserve"> </w:t>
      </w:r>
      <w:r>
        <w:t xml:space="preserve">status.</w:t>
      </w:r>
    </w:p>
    <w:p>
      <w:pPr>
        <w:numPr>
          <w:ilvl w:val="0"/>
          <w:numId w:val="1031"/>
        </w:numPr>
      </w:pPr>
      <w:r>
        <w:t xml:space="preserve">Separate protocol precedence from hospitality dignity and service</w:t>
      </w:r>
      <w:r>
        <w:t xml:space="preserve"> </w:t>
      </w:r>
      <w:r>
        <w:t xml:space="preserve">need.</w:t>
      </w:r>
    </w:p>
    <w:p>
      <w:pPr>
        <w:numPr>
          <w:ilvl w:val="0"/>
          <w:numId w:val="1031"/>
        </w:numPr>
      </w:pPr>
      <w:r>
        <w:t xml:space="preserve">Do not make accessibility support feel medicalised or patronising.</w:t>
      </w:r>
    </w:p>
    <w:p>
      <w:pPr>
        <w:numPr>
          <w:ilvl w:val="0"/>
          <w:numId w:val="1031"/>
        </w:numPr>
      </w:pPr>
      <w:r>
        <w:t xml:space="preserve">Do not expose security or personal data merely because a guest is</w:t>
      </w:r>
      <w:r>
        <w:t xml:space="preserve"> </w:t>
      </w:r>
      <w:r>
        <w:t xml:space="preserve">placed in a planning segment.</w:t>
      </w:r>
    </w:p>
    <w:p>
      <w:pPr>
        <w:numPr>
          <w:ilvl w:val="0"/>
          <w:numId w:val="1031"/>
        </w:numPr>
      </w:pPr>
      <w:r>
        <w:t xml:space="preserve">A guest may move between journey variants as role, context or</w:t>
      </w:r>
      <w:r>
        <w:t xml:space="preserve"> </w:t>
      </w:r>
      <w:r>
        <w:t xml:space="preserve">verified needs change.</w:t>
      </w:r>
    </w:p>
    <w:p>
      <w:pPr>
        <w:numPr>
          <w:ilvl w:val="0"/>
          <w:numId w:val="1031"/>
        </w:numPr>
      </w:pPr>
      <w:r>
        <w:t xml:space="preserve">All journey variants inherit the universal Maison Doclar dignity</w:t>
      </w:r>
      <w:r>
        <w:t xml:space="preserve"> </w:t>
      </w:r>
      <w:r>
        <w:t xml:space="preserve">floor.</w:t>
      </w:r>
    </w:p>
    <w:bookmarkEnd w:id="103"/>
    <w:bookmarkEnd w:id="104"/>
    <w:bookmarkStart w:id="108" w:name="Xb83804f81104d65beef51875c4dbc20c291518e"/>
    <w:p>
      <w:pPr>
        <w:pStyle w:val="Heading1"/>
      </w:pPr>
      <w:r>
        <w:t xml:space="preserve">15. Module 2 knowledge relationships and gap analysis</w:t>
      </w:r>
    </w:p>
    <w:bookmarkStart w:id="105" w:name="relationship-to-module-1"/>
    <w:p>
      <w:pPr>
        <w:pStyle w:val="Heading2"/>
      </w:pPr>
      <w:r>
        <w:t xml:space="preserve">15.1 Relationship to Module 1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354"/>
        <w:gridCol w:w="53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Module 1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foundation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Module 2 operationalisation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Anticipation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Seven-question test and pre-event preparation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Effortlessness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Never-ask test and guest-effort measures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Invisible</w:t>
            </w:r>
            <w:r>
              <w:t xml:space="preserve"> </w:t>
            </w:r>
            <w:r>
              <w:t xml:space="preserve">choreography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Touchpoint, transition and handoff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Five-layer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Stage-by-stage function, comfort, emotion,</w:t>
            </w:r>
            <w:r>
              <w:t xml:space="preserve"> </w:t>
            </w:r>
            <w:r>
              <w:t xml:space="preserve">personalisation and memory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Friction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Journey-stage taxonomy and 0–5 severity scale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Recognition / dignity</w:t>
            </w:r>
            <w:r>
              <w:t xml:space="preserve"> </w:t>
            </w:r>
            <w:r>
              <w:t xml:space="preserve">/ privacy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Segmented journeys with universal safeguards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 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Principal-family journey and escalation</w:t>
            </w:r>
            <w:r>
              <w:t xml:space="preserve"> </w:t>
            </w:r>
            <w:r>
              <w:t xml:space="preserve">protection</w:t>
            </w:r>
          </w:p>
        </w:tc>
      </w:tr>
    </w:tbl>
    <w:bookmarkEnd w:id="105"/>
    <w:bookmarkStart w:id="106" w:name="knowledge-delegated-to-later-modules"/>
    <w:p>
      <w:pPr>
        <w:pStyle w:val="Heading2"/>
      </w:pPr>
      <w:r>
        <w:t xml:space="preserve">15.2 Knowledge delegated to later modules</w:t>
      </w:r>
    </w:p>
    <w:p>
      <w:pPr>
        <w:numPr>
          <w:ilvl w:val="0"/>
          <w:numId w:val="1032"/>
        </w:numPr>
      </w:pPr>
      <w:r>
        <w:t xml:space="preserve">Seating precedence and placement logic — Module 3 or specialist</w:t>
      </w:r>
      <w:r>
        <w:t xml:space="preserve"> </w:t>
      </w:r>
      <w:r>
        <w:t xml:space="preserve">protocol knowledge.</w:t>
      </w:r>
    </w:p>
    <w:p>
      <w:pPr>
        <w:numPr>
          <w:ilvl w:val="0"/>
          <w:numId w:val="1032"/>
        </w:numPr>
      </w:pPr>
      <w:r>
        <w:t xml:space="preserve">Royal, government and religious protocol — specialist protocol</w:t>
      </w:r>
      <w:r>
        <w:t xml:space="preserve"> </w:t>
      </w:r>
      <w:r>
        <w:t xml:space="preserve">modules.</w:t>
      </w:r>
    </w:p>
    <w:p>
      <w:pPr>
        <w:numPr>
          <w:ilvl w:val="0"/>
          <w:numId w:val="1032"/>
        </w:numPr>
      </w:pPr>
      <w:r>
        <w:t xml:space="preserve">Security operations and convoy handling — authorised security</w:t>
      </w:r>
      <w:r>
        <w:t xml:space="preserve"> </w:t>
      </w:r>
      <w:r>
        <w:t xml:space="preserve">knowledge.</w:t>
      </w:r>
    </w:p>
    <w:p>
      <w:pPr>
        <w:numPr>
          <w:ilvl w:val="0"/>
          <w:numId w:val="1032"/>
        </w:numPr>
      </w:pPr>
      <w:r>
        <w:t xml:space="preserve">Accessibility standards and medical response — specialist/legal</w:t>
      </w:r>
      <w:r>
        <w:t xml:space="preserve"> </w:t>
      </w:r>
      <w:r>
        <w:t xml:space="preserve">knowledge.</w:t>
      </w:r>
    </w:p>
    <w:p>
      <w:pPr>
        <w:numPr>
          <w:ilvl w:val="0"/>
          <w:numId w:val="1032"/>
        </w:numPr>
      </w:pPr>
      <w:r>
        <w:t xml:space="preserve">Dining-service standards — catering and service choreography</w:t>
      </w:r>
      <w:r>
        <w:t xml:space="preserve"> </w:t>
      </w:r>
      <w:r>
        <w:t xml:space="preserve">module.</w:t>
      </w:r>
    </w:p>
    <w:p>
      <w:pPr>
        <w:numPr>
          <w:ilvl w:val="0"/>
          <w:numId w:val="1032"/>
        </w:numPr>
      </w:pPr>
      <w:r>
        <w:t xml:space="preserve">Communication copy standards, channel rules and response service</w:t>
      </w:r>
      <w:r>
        <w:t xml:space="preserve"> </w:t>
      </w:r>
      <w:r>
        <w:t xml:space="preserve">levels — future communications module.</w:t>
      </w:r>
    </w:p>
    <w:p>
      <w:pPr>
        <w:numPr>
          <w:ilvl w:val="0"/>
          <w:numId w:val="1032"/>
        </w:numPr>
      </w:pPr>
      <w:r>
        <w:t xml:space="preserve">Detailed arrival, transport, departure and airport playbooks —</w:t>
      </w:r>
      <w:r>
        <w:t xml:space="preserve"> </w:t>
      </w:r>
      <w:r>
        <w:t xml:space="preserve">future logistics modules.</w:t>
      </w:r>
    </w:p>
    <w:p>
      <w:pPr>
        <w:numPr>
          <w:ilvl w:val="0"/>
          <w:numId w:val="1032"/>
        </w:numPr>
      </w:pPr>
      <w:r>
        <w:t xml:space="preserve">Relationship management, consent and retention — governance/CRM</w:t>
      </w:r>
      <w:r>
        <w:t xml:space="preserve"> </w:t>
      </w:r>
      <w:r>
        <w:t xml:space="preserve">knowledge.</w:t>
      </w:r>
    </w:p>
    <w:bookmarkEnd w:id="106"/>
    <w:bookmarkStart w:id="107" w:name="explicit-gaps-identified"/>
    <w:p>
      <w:pPr>
        <w:pStyle w:val="Heading2"/>
      </w:pPr>
      <w:r>
        <w:t xml:space="preserve">15.3 Explicit gaps identified</w:t>
      </w:r>
    </w:p>
    <w:p>
      <w:pPr>
        <w:numPr>
          <w:ilvl w:val="0"/>
          <w:numId w:val="1033"/>
        </w:numPr>
      </w:pPr>
      <w:r>
        <w:t xml:space="preserve">No formal definition yet exists for material touchpoints and</w:t>
      </w:r>
      <w:r>
        <w:t xml:space="preserve"> </w:t>
      </w:r>
      <w:r>
        <w:t xml:space="preserve">transitions.</w:t>
      </w:r>
    </w:p>
    <w:p>
      <w:pPr>
        <w:numPr>
          <w:ilvl w:val="0"/>
          <w:numId w:val="1033"/>
        </w:numPr>
      </w:pPr>
      <w:r>
        <w:t xml:space="preserve">The fourteen stages have no approved minimum data-completeness</w:t>
      </w:r>
      <w:r>
        <w:t xml:space="preserve"> </w:t>
      </w:r>
      <w:r>
        <w:t xml:space="preserve">thresholds.</w:t>
      </w:r>
    </w:p>
    <w:p>
      <w:pPr>
        <w:numPr>
          <w:ilvl w:val="0"/>
          <w:numId w:val="1033"/>
        </w:numPr>
      </w:pPr>
      <w:r>
        <w:t xml:space="preserve">The friction scale lacks approved likelihood and residual-risk</w:t>
      </w:r>
      <w:r>
        <w:t xml:space="preserve"> </w:t>
      </w:r>
      <w:r>
        <w:t xml:space="preserve">matrices.</w:t>
      </w:r>
    </w:p>
    <w:p>
      <w:pPr>
        <w:numPr>
          <w:ilvl w:val="0"/>
          <w:numId w:val="1033"/>
        </w:numPr>
      </w:pPr>
      <w:r>
        <w:t xml:space="preserve">Success measures are illustrative; targets and service levels remain</w:t>
      </w:r>
      <w:r>
        <w:t xml:space="preserve"> </w:t>
      </w:r>
      <w:r>
        <w:t xml:space="preserve">undefined.</w:t>
      </w:r>
    </w:p>
    <w:p>
      <w:pPr>
        <w:numPr>
          <w:ilvl w:val="0"/>
          <w:numId w:val="1033"/>
        </w:numPr>
      </w:pPr>
      <w:r>
        <w:t xml:space="preserve">The six archetypes are not exhaustive and need composable assignment</w:t>
      </w:r>
      <w:r>
        <w:t xml:space="preserve"> </w:t>
      </w:r>
      <w:r>
        <w:t xml:space="preserve">rules.</w:t>
      </w:r>
    </w:p>
    <w:p>
      <w:pPr>
        <w:numPr>
          <w:ilvl w:val="0"/>
          <w:numId w:val="1033"/>
        </w:numPr>
      </w:pPr>
      <w:r>
        <w:t xml:space="preserve">Emotion requires an evidence taxonomy to prevent overconfident</w:t>
      </w:r>
      <w:r>
        <w:t xml:space="preserve"> </w:t>
      </w:r>
      <w:r>
        <w:t xml:space="preserve">inference.</w:t>
      </w:r>
    </w:p>
    <w:p>
      <w:pPr>
        <w:numPr>
          <w:ilvl w:val="0"/>
          <w:numId w:val="1033"/>
        </w:numPr>
      </w:pPr>
      <w:r>
        <w:t xml:space="preserve">Live journey-state capture frequency and operating channels are not</w:t>
      </w:r>
      <w:r>
        <w:t xml:space="preserve"> </w:t>
      </w:r>
      <w:r>
        <w:t xml:space="preserve">yet defined.</w:t>
      </w:r>
    </w:p>
    <w:p>
      <w:pPr>
        <w:numPr>
          <w:ilvl w:val="0"/>
          <w:numId w:val="1033"/>
        </w:numPr>
      </w:pPr>
      <w:r>
        <w:t xml:space="preserve">Follow-up authority, consent, ownership and relationship boundaries</w:t>
      </w:r>
      <w:r>
        <w:t xml:space="preserve"> </w:t>
      </w:r>
      <w:r>
        <w:t xml:space="preserve">remain unresolved.</w:t>
      </w:r>
    </w:p>
    <w:p>
      <w:pPr>
        <w:numPr>
          <w:ilvl w:val="0"/>
          <w:numId w:val="1033"/>
        </w:numPr>
      </w:pPr>
      <w:r>
        <w:t xml:space="preserve">Fallback ownership is required when the named responsible person</w:t>
      </w:r>
      <w:r>
        <w:t xml:space="preserve"> </w:t>
      </w:r>
      <w:r>
        <w:t xml:space="preserve">fails or becomes unavailable.</w:t>
      </w:r>
    </w:p>
    <w:p>
      <w:pPr>
        <w:numPr>
          <w:ilvl w:val="0"/>
          <w:numId w:val="1033"/>
        </w:numPr>
      </w:pPr>
      <w:r>
        <w:t xml:space="preserve">Journey templates need event-type, service-tier and locale</w:t>
      </w:r>
      <w:r>
        <w:t xml:space="preserve"> </w:t>
      </w:r>
      <w:r>
        <w:t xml:space="preserve">versioning.</w:t>
      </w:r>
    </w:p>
    <w:bookmarkEnd w:id="107"/>
    <w:bookmarkEnd w:id="108"/>
    <w:bookmarkStart w:id="114" w:name="nigerian-protocol-intelligence-framework"/>
    <w:p>
      <w:pPr>
        <w:pStyle w:val="Heading1"/>
      </w:pPr>
      <w:r>
        <w:t xml:space="preserve">16. Nigerian protocol intelligence framework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**PROTOCOL DOCTRINE Protocol is the architecture of respect;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hospitality makes that architecture feel natural. Protocol preserves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institutions and dignity, manages contextual precedence and prevents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avoidable embarrassment.**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**PROTOCOL FORMULA Protocol = status + context + precedence 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ceremony + dignity**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09" w:name="multiple-authority-model"/>
    <w:p>
      <w:pPr>
        <w:pStyle w:val="Heading2"/>
      </w:pPr>
      <w:r>
        <w:t xml:space="preserve">16.1 Multiple-authority model</w:t>
      </w:r>
    </w:p>
    <w:tbl>
      <w:tblPr>
        <w:tblStyle w:val="Table"/>
        <w:tblW w:type="pct" w:w="4868"/>
        <w:tblLook w:firstRow="1" w:lastRow="0" w:firstColumn="0" w:lastColumn="0" w:noHBand="0" w:noVBand="0" w:val="0020"/>
        <w:jc w:val="start"/>
      </w:tblPr>
      <w:tblGrid>
        <w:gridCol w:w="1771"/>
        <w:gridCol w:w="2813"/>
        <w:gridCol w:w="31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Authority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Illustrative offices or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roles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Control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Political /</w:t>
            </w:r>
            <w:r>
              <w:t xml:space="preserve"> </w:t>
            </w:r>
            <w:r>
              <w:t xml:space="preserve">constitutional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Federal, state and local</w:t>
            </w:r>
            <w:r>
              <w:t xml:space="preserve"> </w:t>
            </w:r>
            <w:r>
              <w:t xml:space="preserve">officeholders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current office, level,</w:t>
            </w:r>
            <w:r>
              <w:t xml:space="preserve"> </w:t>
            </w:r>
            <w:r>
              <w:t xml:space="preserve">representative status and</w:t>
            </w:r>
            <w:r>
              <w:t xml:space="preserve"> </w:t>
            </w:r>
            <w:r>
              <w:t xml:space="preserve">applicable official guidance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Rulers, title holders,</w:t>
            </w:r>
            <w:r>
              <w:t xml:space="preserve"> </w:t>
            </w:r>
            <w:r>
              <w:t xml:space="preserve">councils and royal</w:t>
            </w:r>
            <w:r>
              <w:t xml:space="preserve"> </w:t>
            </w:r>
            <w:r>
              <w:t xml:space="preserve">families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Institution-, territory- and</w:t>
            </w:r>
            <w:r>
              <w:t xml:space="preserve"> </w:t>
            </w:r>
            <w:r>
              <w:t xml:space="preserve">occasion-specific; consult</w:t>
            </w:r>
            <w:r>
              <w:t xml:space="preserve"> </w:t>
            </w:r>
            <w:r>
              <w:t xml:space="preserve">designated customary</w:t>
            </w:r>
            <w:r>
              <w:t xml:space="preserve"> </w:t>
            </w:r>
            <w:r>
              <w:t xml:space="preserve">authority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Diplomatic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Ambassadors, high</w:t>
            </w:r>
            <w:r>
              <w:t xml:space="preserve"> </w:t>
            </w:r>
            <w:r>
              <w:t xml:space="preserve">commissioners, consuls and</w:t>
            </w:r>
            <w:r>
              <w:t xml:space="preserve"> </w:t>
            </w:r>
            <w:r>
              <w:t xml:space="preserve">mission representatives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mission, rank,</w:t>
            </w:r>
            <w:r>
              <w:t xml:space="preserve"> </w:t>
            </w:r>
            <w:r>
              <w:t xml:space="preserve">accreditation, title and</w:t>
            </w:r>
            <w:r>
              <w:t xml:space="preserve"> </w:t>
            </w:r>
            <w:r>
              <w:t xml:space="preserve">mission/protocol guidance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Religious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Christian, Muslim and</w:t>
            </w:r>
            <w:r>
              <w:t xml:space="preserve"> </w:t>
            </w:r>
            <w:r>
              <w:t xml:space="preserve">other recognised religious</w:t>
            </w:r>
            <w:r>
              <w:t xml:space="preserve"> </w:t>
            </w:r>
            <w:r>
              <w:t xml:space="preserve">offices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denomination/body,</w:t>
            </w:r>
            <w:r>
              <w:t xml:space="preserve"> </w:t>
            </w:r>
            <w:r>
              <w:t xml:space="preserve">office, jurisdiction,</w:t>
            </w:r>
            <w:r>
              <w:t xml:space="preserve"> </w:t>
            </w:r>
            <w:r>
              <w:t xml:space="preserve">seniority and ceremonial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Military /</w:t>
            </w:r>
            <w:r>
              <w:t xml:space="preserve"> </w:t>
            </w: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Military, police and</w:t>
            </w:r>
            <w:r>
              <w:t xml:space="preserve"> </w:t>
            </w:r>
            <w:r>
              <w:t xml:space="preserve">paramilitary leadership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service, current rank,</w:t>
            </w:r>
            <w:r>
              <w:t xml:space="preserve"> </w:t>
            </w:r>
            <w:r>
              <w:t xml:space="preserve">representation and authorised</w:t>
            </w:r>
            <w:r>
              <w:t xml:space="preserve"> </w:t>
            </w:r>
            <w:r>
              <w:t xml:space="preserve">security 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Institutional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Judiciary, academia,</w:t>
            </w:r>
            <w:r>
              <w:t xml:space="preserve"> </w:t>
            </w:r>
            <w:r>
              <w:t xml:space="preserve">public institutions and</w:t>
            </w:r>
            <w:r>
              <w:t xml:space="preserve"> </w:t>
            </w:r>
            <w:r>
              <w:t xml:space="preserve">corporations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Distinguish office authority</w:t>
            </w:r>
            <w:r>
              <w:t xml:space="preserve"> </w:t>
            </w:r>
            <w:r>
              <w:t xml:space="preserve">from social prominence and</w:t>
            </w:r>
            <w:r>
              <w:t xml:space="preserve"> </w:t>
            </w:r>
            <w:r>
              <w:t xml:space="preserve">event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 /</w:t>
            </w:r>
            <w:r>
              <w:t xml:space="preserve"> </w:t>
            </w:r>
            <w:r>
              <w:t xml:space="preserve">community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Family heads, elders,</w:t>
            </w:r>
            <w:r>
              <w:t xml:space="preserve"> </w:t>
            </w:r>
            <w:r>
              <w:t xml:space="preserve">in-laws and community</w:t>
            </w:r>
            <w:r>
              <w:t xml:space="preserve"> </w:t>
            </w:r>
            <w:r>
              <w:t xml:space="preserve">representatives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event-specific</w:t>
            </w:r>
            <w:r>
              <w:t xml:space="preserve"> </w:t>
            </w:r>
            <w:r>
              <w:t xml:space="preserve">authority with host/family</w:t>
            </w:r>
            <w:r>
              <w:t xml:space="preserve"> </w:t>
            </w:r>
            <w:r>
              <w:t xml:space="preserve">confirmation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Social</w:t>
            </w:r>
            <w:r>
              <w:t xml:space="preserve"> </w:t>
            </w:r>
            <w:r>
              <w:t xml:space="preserve">prominence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leaders,</w:t>
            </w:r>
            <w:r>
              <w:t xml:space="preserve"> </w:t>
            </w:r>
            <w:r>
              <w:t xml:space="preserve">philanthropists,</w:t>
            </w:r>
            <w:r>
              <w:t xml:space="preserve"> </w:t>
            </w:r>
            <w:r>
              <w:t xml:space="preserve">celebrities and media</w:t>
            </w:r>
            <w:r>
              <w:t xml:space="preserve"> </w:t>
            </w:r>
            <w:r>
              <w:t xml:space="preserve">figures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shape hospitality or host</w:t>
            </w:r>
            <w:r>
              <w:t xml:space="preserve"> </w:t>
            </w:r>
            <w:r>
              <w:t xml:space="preserve">relevance; never</w:t>
            </w:r>
            <w:r>
              <w:t xml:space="preserve"> </w:t>
            </w:r>
            <w:r>
              <w:t xml:space="preserve">automatically creates formal</w:t>
            </w:r>
            <w:r>
              <w:t xml:space="preserve"> </w:t>
            </w:r>
            <w:r>
              <w:t xml:space="preserve">precedence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**NON-EQUIVALENCE RULE Authority, rank, wealth, fame, title,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relationship and ceremonial importance are distinct dimensions. The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must never collapse them into a popularity or importance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score.**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9"/>
    <w:bookmarkStart w:id="110" w:name="five-dimensional-precedence-model"/>
    <w:p>
      <w:pPr>
        <w:pStyle w:val="Heading2"/>
      </w:pPr>
      <w:r>
        <w:t xml:space="preserve">16.2 Five-dimensional precedence model</w:t>
      </w:r>
    </w:p>
    <w:tbl>
      <w:tblPr>
        <w:tblStyle w:val="Table"/>
        <w:tblW w:type="pct" w:w="4872"/>
        <w:tblLook w:firstRow="1" w:lastRow="0" w:firstColumn="0" w:lastColumn="0" w:noHBand="0" w:noVBand="0" w:val="0020"/>
        <w:jc w:val="start"/>
      </w:tblPr>
      <w:tblGrid>
        <w:gridCol w:w="1624"/>
        <w:gridCol w:w="2843"/>
        <w:gridCol w:w="324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Evidence 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formal position does</w:t>
            </w:r>
            <w:r>
              <w:t xml:space="preserve"> </w:t>
            </w:r>
            <w:r>
              <w:t xml:space="preserve">the person currently hold?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official or</w:t>
            </w:r>
            <w:r>
              <w:t xml:space="preserve"> </w:t>
            </w:r>
            <w:r>
              <w:t xml:space="preserve">institutional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recognised precedence</w:t>
            </w:r>
            <w:r>
              <w:t xml:space="preserve"> </w:t>
            </w:r>
            <w:r>
              <w:t xml:space="preserve">attaches in this context?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Applicable authoritative</w:t>
            </w:r>
            <w:r>
              <w:t xml:space="preserve"> </w:t>
            </w:r>
            <w:r>
              <w:t xml:space="preserve">hierarchy or protocol advice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body, territory,</w:t>
            </w:r>
            <w:r>
              <w:t xml:space="preserve"> </w:t>
            </w:r>
            <w:r>
              <w:t xml:space="preserve">mission, palace, faith,</w:t>
            </w:r>
            <w:r>
              <w:t xml:space="preserve"> </w:t>
            </w:r>
            <w:r>
              <w:t xml:space="preserve">family or organisation is</w:t>
            </w:r>
            <w:r>
              <w:t xml:space="preserve"> </w:t>
            </w:r>
            <w:r>
              <w:t xml:space="preserve">represented?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institution and</w:t>
            </w:r>
            <w:r>
              <w:t xml:space="preserve"> </w:t>
            </w:r>
            <w:r>
              <w:t xml:space="preserve">jurisdiction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Relationship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is the person important</w:t>
            </w:r>
            <w:r>
              <w:t xml:space="preserve"> </w:t>
            </w:r>
            <w:r>
              <w:t xml:space="preserve">to this host and event?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Host/event evidence, not public</w:t>
            </w:r>
            <w:r>
              <w:t xml:space="preserve"> </w:t>
            </w:r>
            <w:r>
              <w:t xml:space="preserve">profile alone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Ceremonial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function does the</w:t>
            </w:r>
            <w:r>
              <w:t xml:space="preserve"> </w:t>
            </w:r>
            <w:r>
              <w:t xml:space="preserve">person perform today?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programme and occasion</w:t>
            </w:r>
            <w:r>
              <w:t xml:space="preserve"> </w:t>
            </w:r>
            <w:r>
              <w:t xml:space="preserve">architecture</w:t>
            </w:r>
          </w:p>
        </w:tc>
      </w:tr>
    </w:tbl>
    <w:p>
      <w:pPr>
        <w:pStyle w:val="BodyText"/>
      </w:pPr>
      <w:r>
        <w:t xml:space="preserve">The model produces a contextual treatment proposal, not an automatic</w:t>
      </w:r>
      <w:r>
        <w:t xml:space="preserve"> </w:t>
      </w:r>
      <w:r>
        <w:t xml:space="preserve">universal ranking. A person may score highly on one dimension and have</w:t>
      </w:r>
      <w:r>
        <w:t xml:space="preserve"> </w:t>
      </w:r>
      <w:r>
        <w:t xml:space="preserve">no claim on another.</w:t>
      </w:r>
    </w:p>
    <w:bookmarkEnd w:id="110"/>
    <w:bookmarkStart w:id="111" w:name="three-event-authorities"/>
    <w:p>
      <w:pPr>
        <w:pStyle w:val="Heading2"/>
      </w:pPr>
      <w:r>
        <w:t xml:space="preserve">16.3 Three event authorities</w:t>
      </w:r>
    </w:p>
    <w:tbl>
      <w:tblPr>
        <w:tblStyle w:val="Table"/>
        <w:tblW w:type="pct" w:w="4868"/>
        <w:tblLook w:firstRow="1" w:lastRow="0" w:firstColumn="0" w:lastColumn="0" w:noHBand="0" w:noVBand="0" w:val="0020"/>
        <w:jc w:val="start"/>
      </w:tblPr>
      <w:tblGrid>
        <w:gridCol w:w="1875"/>
        <w:gridCol w:w="2917"/>
        <w:gridCol w:w="29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Definition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Required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 or entity that owns</w:t>
            </w:r>
            <w:r>
              <w:t xml:space="preserve"> </w:t>
            </w:r>
            <w:r>
              <w:t xml:space="preserve">or convenes the occasion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Identity; mandate;</w:t>
            </w:r>
            <w:r>
              <w:t xml:space="preserve"> </w:t>
            </w:r>
            <w:r>
              <w:t xml:space="preserve">delegated decision</w:t>
            </w:r>
            <w:r>
              <w:t xml:space="preserve"> </w:t>
            </w:r>
            <w:r>
              <w:t xml:space="preserve">authority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Person, institution or</w:t>
            </w:r>
            <w:r>
              <w:t xml:space="preserve"> </w:t>
            </w:r>
            <w:r>
              <w:t xml:space="preserve">purpose primarily honoured</w:t>
            </w:r>
            <w:r>
              <w:t xml:space="preserve"> </w:t>
            </w:r>
            <w:r>
              <w:t xml:space="preserve">or centred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Identity; role; relevant</w:t>
            </w:r>
            <w:r>
              <w:t xml:space="preserve"> </w:t>
            </w:r>
            <w:r>
              <w:t xml:space="preserve">tradition/office;</w:t>
            </w:r>
            <w:r>
              <w:t xml:space="preserve"> </w:t>
            </w:r>
            <w:r>
              <w:t xml:space="preserve">programme significance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Highest relevant</w:t>
            </w:r>
            <w:r>
              <w:t xml:space="preserve"> </w:t>
            </w:r>
            <w:r>
              <w:t xml:space="preserve">precedence guest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Guest with the greatest</w:t>
            </w:r>
            <w:r>
              <w:t xml:space="preserve"> </w:t>
            </w:r>
            <w:r>
              <w:t xml:space="preserve">applicable protocol status</w:t>
            </w:r>
            <w:r>
              <w:t xml:space="preserve"> </w:t>
            </w:r>
            <w:r>
              <w:t xml:space="preserve">in this occasion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status; context;</w:t>
            </w:r>
            <w:r>
              <w:t xml:space="preserve"> </w:t>
            </w:r>
            <w:r>
              <w:t xml:space="preserve">participation capacity;</w:t>
            </w:r>
            <w:r>
              <w:t xml:space="preserve"> </w:t>
            </w:r>
            <w:r>
              <w:t xml:space="preserve">governing source</w:t>
            </w:r>
          </w:p>
        </w:tc>
      </w:tr>
    </w:tbl>
    <w:p>
      <w:pPr>
        <w:pStyle w:val="BodyText"/>
      </w:pPr>
      <w:r>
        <w:t xml:space="preserve">These may be three different people. The event protocol profile must</w:t>
      </w:r>
      <w:r>
        <w:t xml:space="preserve"> </w:t>
      </w:r>
      <w:r>
        <w:t xml:space="preserve">identify all three before seating, receiving, introductions, speaking</w:t>
      </w:r>
      <w:r>
        <w:t xml:space="preserve"> </w:t>
      </w:r>
      <w:r>
        <w:t xml:space="preserve">order or ceremonial movement is approved.</w:t>
      </w:r>
    </w:p>
    <w:bookmarkEnd w:id="111"/>
    <w:bookmarkStart w:id="112" w:name="formal-and-ceremonial-precedence"/>
    <w:p>
      <w:pPr>
        <w:pStyle w:val="Heading2"/>
      </w:pPr>
      <w:r>
        <w:t xml:space="preserve">16.4 Formal and ceremonial precedence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1712"/>
        <w:gridCol w:w="2996"/>
        <w:gridCol w:w="29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Formal</w:t>
            </w:r>
            <w:r>
              <w:t xml:space="preserve"> </w:t>
            </w:r>
            <w:r>
              <w:t xml:space="preserve">precedence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Recognised hierarchy</w:t>
            </w:r>
            <w:r>
              <w:t xml:space="preserve"> </w:t>
            </w:r>
            <w:r>
              <w:t xml:space="preserve">attached to an office,</w:t>
            </w:r>
            <w:r>
              <w:t xml:space="preserve"> </w:t>
            </w:r>
            <w:r>
              <w:t xml:space="preserve">rank, honour or institution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only where applicable</w:t>
            </w:r>
            <w:r>
              <w:t xml:space="preserve"> </w:t>
            </w:r>
            <w:r>
              <w:t xml:space="preserve">and currently 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Ceremonial</w:t>
            </w:r>
            <w:r>
              <w:t xml:space="preserve"> </w:t>
            </w:r>
            <w:r>
              <w:t xml:space="preserve">precedence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appropriate to the</w:t>
            </w:r>
            <w:r>
              <w:t xml:space="preserve"> </w:t>
            </w:r>
            <w:r>
              <w:t xml:space="preserve">purpose and architecture of</w:t>
            </w:r>
            <w:r>
              <w:t xml:space="preserve"> </w:t>
            </w:r>
            <w:r>
              <w:t xml:space="preserve">the occasion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Designed from host,</w:t>
            </w:r>
            <w:r>
              <w:t xml:space="preserve"> </w:t>
            </w:r>
            <w:r>
              <w:t xml:space="preserve">principal, institution,</w:t>
            </w:r>
            <w:r>
              <w:t xml:space="preserve"> </w:t>
            </w:r>
            <w:r>
              <w:t xml:space="preserve">role, event type and</w:t>
            </w:r>
            <w:r>
              <w:t xml:space="preserve"> </w:t>
            </w:r>
            <w:r>
              <w:t xml:space="preserve">governing custom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Hospitality</w:t>
            </w:r>
            <w:r>
              <w:t xml:space="preserve"> </w:t>
            </w:r>
            <w:r>
              <w:t xml:space="preserve">treatment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recognition, comfort,</w:t>
            </w:r>
            <w:r>
              <w:t xml:space="preserve"> </w:t>
            </w:r>
            <w:r>
              <w:t xml:space="preserve">privacy and dignity are</w:t>
            </w:r>
            <w:r>
              <w:t xml:space="preserve"> </w:t>
            </w:r>
            <w:r>
              <w:t xml:space="preserve">delivered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vary without pretending</w:t>
            </w:r>
            <w:r>
              <w:t xml:space="preserve"> </w:t>
            </w:r>
            <w:r>
              <w:t xml:space="preserve">to change formal rank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**CONTEXT RULE There is no universal Nigerian seating or recognition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order suitable for every event. Research and authorised consultation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precede execution.**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2"/>
    <w:bookmarkStart w:id="113" w:name="protocol-conflict-resolution-sequence"/>
    <w:p>
      <w:pPr>
        <w:pStyle w:val="Heading2"/>
      </w:pPr>
      <w:r>
        <w:t xml:space="preserve">16.5 Protocol conflict-resolution sequence</w:t>
      </w:r>
    </w:p>
    <w:p>
      <w:pPr>
        <w:numPr>
          <w:ilvl w:val="0"/>
          <w:numId w:val="1034"/>
        </w:numPr>
      </w:pPr>
      <w:r>
        <w:t xml:space="preserve">Identify what gives each person authority or status.</w:t>
      </w:r>
    </w:p>
    <w:p>
      <w:pPr>
        <w:numPr>
          <w:ilvl w:val="0"/>
          <w:numId w:val="1034"/>
        </w:numPr>
      </w:pPr>
      <w:r>
        <w:t xml:space="preserve">Identify the true purpose and ownership of the occasion.</w:t>
      </w:r>
    </w:p>
    <w:p>
      <w:pPr>
        <w:numPr>
          <w:ilvl w:val="0"/>
          <w:numId w:val="1034"/>
        </w:numPr>
      </w:pPr>
      <w:r>
        <w:t xml:space="preserve">Identify each person’s ceremonial role for this event.</w:t>
      </w:r>
    </w:p>
    <w:p>
      <w:pPr>
        <w:numPr>
          <w:ilvl w:val="0"/>
          <w:numId w:val="1034"/>
        </w:numPr>
      </w:pPr>
      <w:r>
        <w:t xml:space="preserve">Verify applicable formal or institutional precedence using current</w:t>
      </w:r>
      <w:r>
        <w:t xml:space="preserve"> </w:t>
      </w:r>
      <w:r>
        <w:t xml:space="preserve">authoritative evidence.</w:t>
      </w:r>
    </w:p>
    <w:p>
      <w:pPr>
        <w:numPr>
          <w:ilvl w:val="0"/>
          <w:numId w:val="1034"/>
        </w:numPr>
      </w:pPr>
      <w:r>
        <w:t xml:space="preserve">Consult the relevant palace, mission, office, religious body, family</w:t>
      </w:r>
      <w:r>
        <w:t xml:space="preserve"> </w:t>
      </w:r>
      <w:r>
        <w:t xml:space="preserve">or institutional authority where required.</w:t>
      </w:r>
    </w:p>
    <w:p>
      <w:pPr>
        <w:numPr>
          <w:ilvl w:val="0"/>
          <w:numId w:val="1034"/>
        </w:numPr>
      </w:pPr>
      <w:r>
        <w:t xml:space="preserve">Design the most dignified solution, using separate arrival,</w:t>
      </w:r>
      <w:r>
        <w:t xml:space="preserve"> </w:t>
      </w:r>
      <w:r>
        <w:t xml:space="preserve">reception, seating, speaking, photography or departure structures</w:t>
      </w:r>
      <w:r>
        <w:t xml:space="preserve"> </w:t>
      </w:r>
      <w:r>
        <w:t xml:space="preserve">where necessary.</w:t>
      </w:r>
    </w:p>
    <w:p>
      <w:pPr>
        <w:numPr>
          <w:ilvl w:val="0"/>
          <w:numId w:val="1034"/>
        </w:numPr>
      </w:pPr>
      <w:r>
        <w:t xml:space="preserve">Document rationale, approvals, residual sensitivities and</w:t>
      </w:r>
      <w:r>
        <w:t xml:space="preserve"> </w:t>
      </w:r>
      <w:r>
        <w:t xml:space="preserve">contingencies.</w:t>
      </w:r>
    </w:p>
    <w:p>
      <w:pPr>
        <w:numPr>
          <w:ilvl w:val="0"/>
          <w:numId w:val="1034"/>
        </w:numPr>
      </w:pPr>
      <w:r>
        <w:t xml:space="preserve">Release one controlled protocol version to authorised operators.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**CONFLICT PRINCIPLE The objective is not to manufacture a winner 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loser. It is to recognise each form of authority appropriately without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diminishing another guest.**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3"/>
    <w:bookmarkEnd w:id="114"/>
    <w:bookmarkStart w:id="122" w:name="protocol-operating-controls"/>
    <w:p>
      <w:pPr>
        <w:pStyle w:val="Heading1"/>
      </w:pPr>
      <w:r>
        <w:t xml:space="preserve">17. Protocol operating controls</w:t>
      </w:r>
    </w:p>
    <w:bookmarkStart w:id="115" w:name="title-and-form-of-address-verification"/>
    <w:p>
      <w:pPr>
        <w:pStyle w:val="Heading2"/>
      </w:pPr>
      <w:r>
        <w:t xml:space="preserve">17.1 Title and form-of-address verification</w:t>
      </w:r>
    </w:p>
    <w:p>
      <w:pPr>
        <w:pStyle w:val="FirstParagraph"/>
      </w:pPr>
      <w:r>
        <w:t xml:space="preserve">Before an important name appears publicly or is spoken ceremonially, the</w:t>
      </w:r>
      <w:r>
        <w:t xml:space="preserve"> </w:t>
      </w:r>
      <w:r>
        <w:t xml:space="preserve">verification chain is: name → spelling → current office → title →</w:t>
      </w:r>
      <w:r>
        <w:t xml:space="preserve"> </w:t>
      </w:r>
      <w:r>
        <w:t xml:space="preserve">honours/post-nominals → institution/jurisdiction → preferred direct</w:t>
      </w:r>
      <w:r>
        <w:t xml:space="preserve"> </w:t>
      </w:r>
      <w:r>
        <w:t xml:space="preserve">address → introduction form → pronunciation → ceremonial role.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1712"/>
        <w:gridCol w:w="599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Required treatment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issuing institution or authorised contact; do</w:t>
            </w:r>
            <w:r>
              <w:t xml:space="preserve"> </w:t>
            </w:r>
            <w:r>
              <w:t xml:space="preserve">not rely on memory or stale messages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expiry and re-verification based on how</w:t>
            </w:r>
            <w:r>
              <w:t xml:space="preserve"> </w:t>
            </w:r>
            <w:r>
              <w:t xml:space="preserve">changeable the office/title 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Two forms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 introduction wording separately from</w:t>
            </w:r>
            <w:r>
              <w:t xml:space="preserve"> </w:t>
            </w:r>
            <w:r>
              <w:t xml:space="preserve">direct-address wording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Pronunciation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phonetic and, where useful, audio guidance</w:t>
            </w:r>
            <w:r>
              <w:t xml:space="preserve"> </w:t>
            </w:r>
            <w:r>
              <w:t xml:space="preserve">confirmed by a reliable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Publication</w:t>
            </w:r>
            <w:r>
              <w:t xml:space="preserve"> </w:t>
            </w:r>
            <w:r>
              <w:t xml:space="preserve">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 print, display, MC cue or outbound message</w:t>
            </w:r>
            <w:r>
              <w:t xml:space="preserve"> </w:t>
            </w:r>
            <w:r>
              <w:t xml:space="preserve">until required approval state is met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</w:t>
            </w:r>
            <w:r>
              <w:t xml:space="preserve"> </w:t>
            </w:r>
            <w:r>
              <w:t xml:space="preserve">propagation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verified update must flag every programme, card,</w:t>
            </w:r>
            <w:r>
              <w:t xml:space="preserve"> </w:t>
            </w:r>
            <w:r>
              <w:t xml:space="preserve">screen, brief, cue and seating artefact that uses it</w:t>
            </w:r>
          </w:p>
        </w:tc>
      </w:tr>
    </w:tbl>
    <w:bookmarkEnd w:id="115"/>
    <w:bookmarkStart w:id="116" w:name="arrival-receiving-and-advance-controls"/>
    <w:p>
      <w:pPr>
        <w:pStyle w:val="Heading2"/>
      </w:pPr>
      <w:r>
        <w:t xml:space="preserve">17.2 Arrival, receiving and advance controls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1712"/>
        <w:gridCol w:w="599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Control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Minimum operational knowledge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window; vehicle; driver/contact; entourage;</w:t>
            </w:r>
            <w:r>
              <w:t xml:space="preserve"> </w:t>
            </w:r>
            <w:r>
              <w:t xml:space="preserve">security; entrance; holding; destination; departure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Receiving 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Participants; order; positions; introduction flow;</w:t>
            </w:r>
            <w:r>
              <w:t xml:space="preserve"> </w:t>
            </w:r>
            <w:r>
              <w:t xml:space="preserve">photography; interaction duration; congestion capacity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Simultaneous</w:t>
            </w:r>
            <w:r>
              <w:t xml:space="preserve"> </w:t>
            </w:r>
            <w:r>
              <w:t xml:space="preserve">arrivals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 logic; parallel reception; holding options;</w:t>
            </w:r>
            <w:r>
              <w:t xml:space="preserve"> </w:t>
            </w:r>
            <w:r>
              <w:t xml:space="preserve">deputies; security and dignity safeguards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Advance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Route; entrance; parking; security; venue; seating;</w:t>
            </w:r>
            <w:r>
              <w:t xml:space="preserve"> </w:t>
            </w:r>
            <w:r>
              <w:t xml:space="preserve">holding; toilets; communications; signage; lighting;</w:t>
            </w:r>
            <w:r>
              <w:t xml:space="preserve"> </w:t>
            </w:r>
            <w:r>
              <w:t xml:space="preserve">photography; emergencies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Guest destination, purpose, next receiver, seat,</w:t>
            </w:r>
            <w:r>
              <w:t xml:space="preserve"> </w:t>
            </w:r>
            <w:r>
              <w:t xml:space="preserve">movement cues, meetings, departure and fallback owner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**ARRIVAL RULE An important arrival must never surprise the operation.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advance converts uncertainty into verified information, and the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escort preserves continuity until the next owner receives the guest.**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6"/>
    <w:bookmarkStart w:id="117" w:name="procession-and-ceremonial-movement"/>
    <w:p>
      <w:pPr>
        <w:pStyle w:val="Heading2"/>
      </w:pPr>
      <w:r>
        <w:t xml:space="preserve">17.3 Procession and ceremonial movement</w:t>
      </w:r>
    </w:p>
    <w:p>
      <w:pPr>
        <w:pStyle w:val="FirstParagraph"/>
      </w:pPr>
      <w:r>
        <w:t xml:space="preserve">Every procession or formal movement must define order, spacing, escorts,</w:t>
      </w:r>
      <w:r>
        <w:t xml:space="preserve"> </w:t>
      </w:r>
      <w:r>
        <w:t xml:space="preserve">music, announcement, route, destination, positioning, seating, cues,</w:t>
      </w:r>
      <w:r>
        <w:t xml:space="preserve"> </w:t>
      </w:r>
      <w:r>
        <w:t xml:space="preserve">timing, accessibility, photography, security and contingency. Every</w:t>
      </w:r>
      <w:r>
        <w:t xml:space="preserve"> </w:t>
      </w:r>
      <w:r>
        <w:t xml:space="preserve">movement requires a documented ceremonial or operational reason.</w:t>
      </w:r>
    </w:p>
    <w:bookmarkEnd w:id="117"/>
    <w:bookmarkStart w:id="118" w:name="seating-intelligence"/>
    <w:p>
      <w:pPr>
        <w:pStyle w:val="Heading2"/>
      </w:pPr>
      <w:r>
        <w:t xml:space="preserve">17.4 Seating intelligence</w:t>
      </w:r>
    </w:p>
    <w:p>
      <w:pPr>
        <w:pStyle w:val="FirstParagraph"/>
      </w:pPr>
      <w:r>
        <w:t xml:space="preserve">Seating is visual protocol and a guest-experience control. It must</w:t>
      </w:r>
      <w:r>
        <w:t xml:space="preserve"> </w:t>
      </w:r>
      <w:r>
        <w:t xml:space="preserve">reconcile applicable precedence with event purpose, relationships,</w:t>
      </w:r>
      <w:r>
        <w:t xml:space="preserve"> </w:t>
      </w:r>
      <w:r>
        <w:t xml:space="preserve">comfort, accessibility, security and dignity.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1819"/>
        <w:gridCol w:w="588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Decision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Required questions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Identity and</w:t>
            </w:r>
            <w:r>
              <w:t xml:space="preserve"> </w:t>
            </w:r>
            <w:r>
              <w:t xml:space="preserve">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is the guest, what do they represent and what</w:t>
            </w:r>
            <w:r>
              <w:t xml:space="preserve"> </w:t>
            </w:r>
            <w:r>
              <w:t xml:space="preserve">precedence applies here?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Occasion</w:t>
            </w:r>
            <w:r>
              <w:t xml:space="preserve"> </w:t>
            </w:r>
            <w:r>
              <w:t xml:space="preserve">relationship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role and relationship do they have to the host,</w:t>
            </w:r>
            <w:r>
              <w:t xml:space="preserve"> </w:t>
            </w:r>
            <w:r>
              <w:t xml:space="preserve">principal and ceremony?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Adjacency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should they sit beside, and which pairings require</w:t>
            </w:r>
            <w:r>
              <w:t xml:space="preserve"> </w:t>
            </w:r>
            <w:r>
              <w:t xml:space="preserve">separation or review?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comfort, access, language, dietary, sightline,</w:t>
            </w:r>
            <w:r>
              <w:t xml:space="preserve"> </w:t>
            </w:r>
            <w:r>
              <w:t xml:space="preserve">sound or interaction needs apply?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security, privacy, media, photography or</w:t>
            </w:r>
            <w:r>
              <w:t xml:space="preserve"> </w:t>
            </w:r>
            <w:r>
              <w:t xml:space="preserve">political sensitivity exists?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Resilience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happens if the seat is occupied, refused, added,</w:t>
            </w:r>
            <w:r>
              <w:t xml:space="preserve"> </w:t>
            </w:r>
            <w:r>
              <w:t xml:space="preserve">moved or rendered unavailable?</w:t>
            </w:r>
          </w:p>
        </w:tc>
      </w:tr>
    </w:tbl>
    <w:p>
      <w:pPr>
        <w:pStyle w:val="BodyText"/>
      </w:pPr>
      <w:r>
        <w:t xml:space="preserve">Sensitive adjacency reasons must use need-to-know access. The</w:t>
      </w:r>
      <w:r>
        <w:t xml:space="preserve"> </w:t>
      </w:r>
      <w:r>
        <w:t xml:space="preserve">guest-facing seat plan should never expose private conflict, religion,</w:t>
      </w:r>
      <w:r>
        <w:t xml:space="preserve"> </w:t>
      </w:r>
      <w:r>
        <w:t xml:space="preserve">health, political sensitivity or other restricted rationale.</w:t>
      </w:r>
    </w:p>
    <w:bookmarkEnd w:id="118"/>
    <w:bookmarkStart w:id="119" w:name="X95cb8cc1c97f6263c87ba44cc1bc49a2b60e435"/>
    <w:p>
      <w:pPr>
        <w:pStyle w:val="Heading2"/>
      </w:pPr>
      <w:r>
        <w:t xml:space="preserve">17.5 Introductions, speaking order and MC control</w:t>
      </w:r>
    </w:p>
    <w:p>
      <w:pPr>
        <w:numPr>
          <w:ilvl w:val="0"/>
          <w:numId w:val="1035"/>
        </w:numPr>
      </w:pPr>
      <w:r>
        <w:t xml:space="preserve">Every significant introduction is written, ordered, verified and</w:t>
      </w:r>
      <w:r>
        <w:t xml:space="preserve"> </w:t>
      </w:r>
      <w:r>
        <w:t xml:space="preserve">rehearsed before use.</w:t>
      </w:r>
    </w:p>
    <w:p>
      <w:pPr>
        <w:numPr>
          <w:ilvl w:val="0"/>
          <w:numId w:val="1035"/>
        </w:numPr>
      </w:pPr>
      <w:r>
        <w:t xml:space="preserve">The MC manages energy, communication and audience engagement; the</w:t>
      </w:r>
      <w:r>
        <w:t xml:space="preserve"> </w:t>
      </w:r>
      <w:r>
        <w:t xml:space="preserve">Protocol Lead controls precedence, address, dignitary handling and</w:t>
      </w:r>
      <w:r>
        <w:t xml:space="preserve"> </w:t>
      </w:r>
      <w:r>
        <w:t xml:space="preserve">approved order.</w:t>
      </w:r>
    </w:p>
    <w:p>
      <w:pPr>
        <w:numPr>
          <w:ilvl w:val="0"/>
          <w:numId w:val="1035"/>
        </w:numPr>
      </w:pPr>
      <w:r>
        <w:t xml:space="preserve">Speaking order communicates precedence, respect, authority and</w:t>
      </w:r>
      <w:r>
        <w:t xml:space="preserve"> </w:t>
      </w:r>
      <w:r>
        <w:t xml:space="preserve">narrative, and must be agreed before publication.</w:t>
      </w:r>
    </w:p>
    <w:p>
      <w:pPr>
        <w:numPr>
          <w:ilvl w:val="0"/>
          <w:numId w:val="1035"/>
        </w:numPr>
      </w:pPr>
      <w:r>
        <w:t xml:space="preserve">The MC must not independently change who speaks, who is introduced</w:t>
      </w:r>
      <w:r>
        <w:t xml:space="preserve"> </w:t>
      </w:r>
      <w:r>
        <w:t xml:space="preserve">first, where dignitaries sit or how they are addressed.</w:t>
      </w:r>
    </w:p>
    <w:p>
      <w:pPr>
        <w:numPr>
          <w:ilvl w:val="0"/>
          <w:numId w:val="1035"/>
        </w:numPr>
      </w:pPr>
      <w:r>
        <w:t xml:space="preserve">Live changes require an authorised cue/version and discreet</w:t>
      </w:r>
      <w:r>
        <w:t xml:space="preserve"> </w:t>
      </w:r>
      <w:r>
        <w:t xml:space="preserve">communication to all affected operators.</w:t>
      </w:r>
    </w:p>
    <w:bookmarkEnd w:id="119"/>
    <w:bookmarkStart w:id="120" w:name="national-symbols-and-official-emblems"/>
    <w:p>
      <w:pPr>
        <w:pStyle w:val="Heading2"/>
      </w:pPr>
      <w:r>
        <w:t xml:space="preserve">17.6 National symbols and official emblems</w:t>
      </w:r>
    </w:p>
    <w:p>
      <w:pPr>
        <w:pStyle w:val="FirstParagraph"/>
      </w:pPr>
      <w:r>
        <w:t xml:space="preserve">Flags, coats of arms, anthems, state symbols and official emblems are</w:t>
      </w:r>
      <w:r>
        <w:t xml:space="preserve"> </w:t>
      </w:r>
      <w:r>
        <w:t xml:space="preserve">governed artefacts, not decorative assets. Their use requires</w:t>
      </w:r>
      <w:r>
        <w:t xml:space="preserve"> </w:t>
      </w:r>
      <w:r>
        <w:t xml:space="preserve">authoritative verification of display, order, positioning, wording,</w:t>
      </w:r>
      <w:r>
        <w:t xml:space="preserve"> </w:t>
      </w:r>
      <w:r>
        <w:t xml:space="preserve">timing and approval. The system should block unverified deployment and</w:t>
      </w:r>
      <w:r>
        <w:t xml:space="preserve"> </w:t>
      </w:r>
      <w:r>
        <w:t xml:space="preserve">record the responsible authority.</w:t>
      </w:r>
    </w:p>
    <w:bookmarkEnd w:id="120"/>
    <w:bookmarkStart w:id="121" w:name="institutional-consultation-rules"/>
    <w:p>
      <w:pPr>
        <w:pStyle w:val="Heading2"/>
      </w:pPr>
      <w:r>
        <w:t xml:space="preserve">17.7 Institutional consultation rules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1819"/>
        <w:gridCol w:w="588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 consultation 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Traditional /</w:t>
            </w:r>
            <w:r>
              <w:t xml:space="preserve"> </w:t>
            </w:r>
            <w:r>
              <w:t xml:space="preserve">royal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Palace or designated traditional protocol authority</w:t>
            </w:r>
            <w:r>
              <w:t xml:space="preserve"> </w:t>
            </w:r>
            <w:r>
              <w:t xml:space="preserve">for the specific institution, territory and occasion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office/protocol contact and applicable</w:t>
            </w:r>
            <w:r>
              <w:t xml:space="preserve"> </w:t>
            </w:r>
            <w:r>
              <w:t xml:space="preserve">official guidance; establish official versus private</w:t>
            </w:r>
            <w:r>
              <w:t xml:space="preserve"> </w:t>
            </w:r>
            <w:r>
              <w:t xml:space="preserve">attendance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Diplomatic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Mission or appropriate protocol authority for mission,</w:t>
            </w:r>
            <w:r>
              <w:t xml:space="preserve"> </w:t>
            </w:r>
            <w:r>
              <w:t xml:space="preserve">rank, accreditation, title, spouse/partner treatment,</w:t>
            </w:r>
            <w:r>
              <w:t xml:space="preserve"> </w:t>
            </w:r>
            <w:r>
              <w:t xml:space="preserve">flags and security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Religious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 religious body or authorised representative</w:t>
            </w:r>
            <w:r>
              <w:t xml:space="preserve"> </w:t>
            </w:r>
            <w:r>
              <w:t xml:space="preserve">for office, seniority, address and ceremonial</w:t>
            </w:r>
            <w:r>
              <w:t xml:space="preserve"> </w:t>
            </w:r>
            <w:r>
              <w:t xml:space="preserve">expectations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 /</w:t>
            </w:r>
            <w:r>
              <w:t xml:space="preserve"> </w:t>
            </w:r>
            <w:r>
              <w:t xml:space="preserve">community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Host-designated family head or authorised</w:t>
            </w:r>
            <w:r>
              <w:t xml:space="preserve"> </w:t>
            </w:r>
            <w:r>
              <w:t xml:space="preserve">representative for hierarchy, roles and sensitivities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Military /</w:t>
            </w:r>
            <w:r>
              <w:t xml:space="preserve"> </w:t>
            </w: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Authorised institutional/security liaison for rank,</w:t>
            </w:r>
            <w:r>
              <w:t xml:space="preserve"> </w:t>
            </w:r>
            <w:r>
              <w:t xml:space="preserve">representation, access and protection requirements</w:t>
            </w:r>
          </w:p>
        </w:tc>
      </w:tr>
    </w:tbl>
    <w:bookmarkEnd w:id="121"/>
    <w:bookmarkEnd w:id="122"/>
    <w:bookmarkStart w:id="128" w:name="Xe43f05810b267b4651fa65e2a93cb267cbb9967"/>
    <w:p>
      <w:pPr>
        <w:pStyle w:val="Heading1"/>
      </w:pPr>
      <w:r>
        <w:t xml:space="preserve">18. Protocol intelligence products and readiness</w:t>
      </w:r>
    </w:p>
    <w:bookmarkStart w:id="123" w:name="protocol-brief"/>
    <w:p>
      <w:pPr>
        <w:pStyle w:val="Heading2"/>
      </w:pPr>
      <w:r>
        <w:t xml:space="preserve">18.1 Protocol Brief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1712"/>
        <w:gridCol w:w="599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Required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Name; date; venue; event type; official/private status;</w:t>
            </w:r>
            <w:r>
              <w:t xml:space="preserve"> </w:t>
            </w:r>
            <w:r>
              <w:t xml:space="preserve">host; principal; governing institutions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Dignitaries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identity; category; office/rank; institution;</w:t>
            </w:r>
            <w:r>
              <w:t xml:space="preserve"> </w:t>
            </w:r>
            <w:r>
              <w:t xml:space="preserve">event role; verification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 form; direct address; pronunciation;</w:t>
            </w:r>
            <w:r>
              <w:t xml:space="preserve"> </w:t>
            </w:r>
            <w:r>
              <w:t xml:space="preserve">restrictions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Window; vehicle; entourage/security; receiving party;</w:t>
            </w:r>
            <w:r>
              <w:t xml:space="preserve"> </w:t>
            </w:r>
            <w:r>
              <w:t xml:space="preserve">entrance; holding; escort; destination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Table/seat; contextual precedence; adjacency; access;</w:t>
            </w:r>
            <w:r>
              <w:t xml:space="preserve"> </w:t>
            </w:r>
            <w:r>
              <w:t xml:space="preserve">rationale;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Ceremony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Entry; procession; introduction; speaking;</w:t>
            </w:r>
            <w:r>
              <w:t xml:space="preserve"> </w:t>
            </w:r>
            <w:r>
              <w:t xml:space="preserve">presentation; photography; departure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Special</w:t>
            </w:r>
            <w:r>
              <w:t xml:space="preserve"> </w:t>
            </w:r>
            <w:r>
              <w:t xml:space="preserve">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Security; dietary/access; cultural/family; privacy;</w:t>
            </w:r>
            <w:r>
              <w:t xml:space="preserve"> </w:t>
            </w:r>
            <w:r>
              <w:t xml:space="preserve">media; symbols; contingencies; escalation</w:t>
            </w:r>
          </w:p>
        </w:tc>
      </w:tr>
    </w:tbl>
    <w:bookmarkEnd w:id="123"/>
    <w:bookmarkStart w:id="124" w:name="Xe95ed8bd082499da9bc13e22aa9ea78c70ebacb"/>
    <w:p>
      <w:pPr>
        <w:pStyle w:val="Heading2"/>
      </w:pPr>
      <w:r>
        <w:t xml:space="preserve">18.2 Protocol Master Sheet — single source of truth</w:t>
      </w:r>
    </w:p>
    <w:p>
      <w:pPr>
        <w:pStyle w:val="FirstParagraph"/>
      </w:pPr>
      <w:r>
        <w:t xml:space="preserve">The controlled master record must link each significant guest to:</w:t>
      </w:r>
      <w:r>
        <w:t xml:space="preserve"> </w:t>
      </w:r>
      <w:r>
        <w:t xml:space="preserve">category, formal rank, institution, event role, verified address,</w:t>
      </w:r>
      <w:r>
        <w:t xml:space="preserve"> </w:t>
      </w:r>
      <w:r>
        <w:t xml:space="preserve">arrival, receiving party, seating, escort, speaking, photography,</w:t>
      </w:r>
      <w:r>
        <w:t xml:space="preserve"> </w:t>
      </w:r>
      <w:r>
        <w:t xml:space="preserve">security, departure, source/verification state, owner and last-approved</w:t>
      </w:r>
      <w:r>
        <w:t xml:space="preserve"> </w:t>
      </w:r>
      <w:r>
        <w:t xml:space="preserve">version. Operational views may expose only the columns required by each</w:t>
      </w:r>
      <w:r>
        <w:t xml:space="preserve"> </w:t>
      </w:r>
      <w:r>
        <w:t xml:space="preserve">role.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**VERSION RULE No operator should execute from an old WhatsApp message,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personal spreadsheet, printout or unapproved guest list. Changes occur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the master record and propagate to role-specific views.**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4"/>
    <w:bookmarkStart w:id="125" w:name="rehearsal-and-contingency-test"/>
    <w:p>
      <w:pPr>
        <w:pStyle w:val="Heading2"/>
      </w:pPr>
      <w:r>
        <w:t xml:space="preserve">18.3 Rehearsal and contingency test</w:t>
      </w:r>
    </w:p>
    <w:p>
      <w:pPr>
        <w:pStyle w:val="FirstParagraph"/>
      </w:pPr>
      <w:r>
        <w:t xml:space="preserve">Critical dignitary journeys must be walked through from vehicle arrival</w:t>
      </w:r>
      <w:r>
        <w:t xml:space="preserve"> </w:t>
      </w:r>
      <w:r>
        <w:t xml:space="preserve">to departure. Rehearsal verifies who moves, receives, greets,</w:t>
      </w:r>
      <w:r>
        <w:t xml:space="preserve"> </w:t>
      </w:r>
      <w:r>
        <w:t xml:space="preserve">introduces, photographs, escorts, seats and hands off the guest,</w:t>
      </w:r>
      <w:r>
        <w:t xml:space="preserve"> </w:t>
      </w:r>
      <w:r>
        <w:t xml:space="preserve">including simultaneous-arrival capacity.</w:t>
      </w:r>
    </w:p>
    <w:p>
      <w:pPr>
        <w:numPr>
          <w:ilvl w:val="0"/>
          <w:numId w:val="1036"/>
        </w:numPr>
      </w:pPr>
      <w:r>
        <w:t xml:space="preserve">Early or late arrival</w:t>
      </w:r>
    </w:p>
    <w:p>
      <w:pPr>
        <w:numPr>
          <w:ilvl w:val="0"/>
          <w:numId w:val="1036"/>
        </w:numPr>
      </w:pPr>
      <w:r>
        <w:t xml:space="preserve">Unexpected or larger entourage</w:t>
      </w:r>
    </w:p>
    <w:p>
      <w:pPr>
        <w:numPr>
          <w:ilvl w:val="0"/>
          <w:numId w:val="1036"/>
        </w:numPr>
      </w:pPr>
      <w:r>
        <w:t xml:space="preserve">Unplanned security team or vehicle</w:t>
      </w:r>
    </w:p>
    <w:p>
      <w:pPr>
        <w:numPr>
          <w:ilvl w:val="0"/>
          <w:numId w:val="1036"/>
        </w:numPr>
      </w:pPr>
      <w:r>
        <w:t xml:space="preserve">Simultaneous important arrivals</w:t>
      </w:r>
    </w:p>
    <w:p>
      <w:pPr>
        <w:numPr>
          <w:ilvl w:val="0"/>
          <w:numId w:val="1036"/>
        </w:numPr>
      </w:pPr>
      <w:r>
        <w:t xml:space="preserve">Occupied, refused or unavailable seat</w:t>
      </w:r>
    </w:p>
    <w:p>
      <w:pPr>
        <w:numPr>
          <w:ilvl w:val="0"/>
          <w:numId w:val="1036"/>
        </w:numPr>
      </w:pPr>
      <w:r>
        <w:t xml:space="preserve">Early departure</w:t>
      </w:r>
    </w:p>
    <w:p>
      <w:pPr>
        <w:numPr>
          <w:ilvl w:val="0"/>
          <w:numId w:val="1036"/>
        </w:numPr>
      </w:pPr>
      <w:r>
        <w:t xml:space="preserve">Programme or speaking-order change</w:t>
      </w:r>
    </w:p>
    <w:p>
      <w:pPr>
        <w:numPr>
          <w:ilvl w:val="0"/>
          <w:numId w:val="1036"/>
        </w:numPr>
      </w:pPr>
      <w:r>
        <w:t xml:space="preserve">Unavailable host, receiver, escort or Protocol Lead</w:t>
      </w:r>
    </w:p>
    <w:p>
      <w:pPr>
        <w:numPr>
          <w:ilvl w:val="0"/>
          <w:numId w:val="1036"/>
        </w:numPr>
      </w:pPr>
      <w:r>
        <w:t xml:space="preserve">Incorrect or disputed title</w:t>
      </w:r>
    </w:p>
    <w:p>
      <w:pPr>
        <w:numPr>
          <w:ilvl w:val="0"/>
          <w:numId w:val="1036"/>
        </w:numPr>
      </w:pPr>
      <w:r>
        <w:t xml:space="preserve">Photography/media conflict</w:t>
      </w:r>
    </w:p>
    <w:p>
      <w:pPr>
        <w:numPr>
          <w:ilvl w:val="0"/>
          <w:numId w:val="1036"/>
        </w:numPr>
      </w:pPr>
      <w:r>
        <w:t xml:space="preserve">Route, entrance or holding-area failure</w:t>
      </w:r>
    </w:p>
    <w:bookmarkEnd w:id="125"/>
    <w:bookmarkStart w:id="126" w:name="protocol-readiness-gate"/>
    <w:p>
      <w:pPr>
        <w:pStyle w:val="Heading2"/>
      </w:pPr>
      <w:r>
        <w:t xml:space="preserve">18.4 Protocol readiness gate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1712"/>
        <w:gridCol w:w="599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 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material names, titles, offices, institutions,</w:t>
            </w:r>
            <w:r>
              <w:t xml:space="preserve"> </w:t>
            </w:r>
            <w:r>
              <w:t xml:space="preserve">address forms and pronunciation verified to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Host, principal, highest relevant precedence guest,</w:t>
            </w:r>
            <w:r>
              <w:t xml:space="preserve"> </w:t>
            </w:r>
            <w:r>
              <w:t xml:space="preserve">event authority and ceremonial roles approved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Arrival, receiving, escort, procession, seating,</w:t>
            </w:r>
            <w:r>
              <w:t xml:space="preserve"> </w:t>
            </w:r>
            <w:r>
              <w:t xml:space="preserve">speaking, photography and departure designed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Conflicts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Cross-system conflicts, adjacency restrictions and</w:t>
            </w:r>
            <w:r>
              <w:t xml:space="preserve"> </w:t>
            </w:r>
            <w:r>
              <w:t xml:space="preserve">institutional guidance resolved or formally accepted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Owners, deputies, communications, spaces, security and</w:t>
            </w:r>
            <w:r>
              <w:t xml:space="preserve"> </w:t>
            </w:r>
            <w:r>
              <w:t xml:space="preserve">accessibility dependencies 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Rehearsal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movements and simultaneous-arrival</w:t>
            </w:r>
            <w:r>
              <w:t xml:space="preserve"> </w:t>
            </w:r>
            <w:r>
              <w:t xml:space="preserve">contingencies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approved master version released; superseded views</w:t>
            </w:r>
            <w:r>
              <w:t xml:space="preserve"> </w:t>
            </w:r>
            <w:r>
              <w:t xml:space="preserve">withdrawn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 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Deviation limits, escalation chain and</w:t>
            </w:r>
            <w:r>
              <w:t xml:space="preserve"> </w:t>
            </w:r>
            <w:r>
              <w:t xml:space="preserve">dignity-preserving correction playbooks briefed</w:t>
            </w:r>
          </w:p>
        </w:tc>
      </w:tr>
    </w:tbl>
    <w:bookmarkEnd w:id="126"/>
    <w:bookmarkStart w:id="127" w:name="protocol-alerts-and-recommendations"/>
    <w:p>
      <w:pPr>
        <w:pStyle w:val="Heading2"/>
      </w:pPr>
      <w:r>
        <w:t xml:space="preserve">18.5 Protocol alerts and recommendations</w:t>
      </w:r>
    </w:p>
    <w:p>
      <w:pPr>
        <w:numPr>
          <w:ilvl w:val="0"/>
          <w:numId w:val="1037"/>
        </w:numPr>
      </w:pPr>
      <w:r>
        <w:t xml:space="preserve">Title, office or address is missing, stale, conflicting or sourced</w:t>
      </w:r>
      <w:r>
        <w:t xml:space="preserve"> </w:t>
      </w:r>
      <w:r>
        <w:t xml:space="preserve">only from an unverified message.</w:t>
      </w:r>
    </w:p>
    <w:p>
      <w:pPr>
        <w:numPr>
          <w:ilvl w:val="0"/>
          <w:numId w:val="1037"/>
        </w:numPr>
      </w:pPr>
      <w:r>
        <w:t xml:space="preserve">Formal rank is being inferred from wealth, fame or an informal</w:t>
      </w:r>
      <w:r>
        <w:t xml:space="preserve"> </w:t>
      </w:r>
      <w:r>
        <w:t xml:space="preserve">title.</w:t>
      </w:r>
    </w:p>
    <w:p>
      <w:pPr>
        <w:numPr>
          <w:ilvl w:val="0"/>
          <w:numId w:val="1037"/>
        </w:numPr>
      </w:pPr>
      <w:r>
        <w:t xml:space="preserve">Host, principal or highest relevant precedence guest is undefined.</w:t>
      </w:r>
    </w:p>
    <w:p>
      <w:pPr>
        <w:numPr>
          <w:ilvl w:val="0"/>
          <w:numId w:val="1037"/>
        </w:numPr>
      </w:pPr>
      <w:r>
        <w:t xml:space="preserve">Traditional, diplomatic, religious or official guidance is required</w:t>
      </w:r>
      <w:r>
        <w:t xml:space="preserve"> </w:t>
      </w:r>
      <w:r>
        <w:t xml:space="preserve">but not recorded.</w:t>
      </w:r>
    </w:p>
    <w:p>
      <w:pPr>
        <w:numPr>
          <w:ilvl w:val="0"/>
          <w:numId w:val="1037"/>
        </w:numPr>
      </w:pPr>
      <w:r>
        <w:t xml:space="preserve">A dignitary appears in public material before verification approval.</w:t>
      </w:r>
    </w:p>
    <w:p>
      <w:pPr>
        <w:numPr>
          <w:ilvl w:val="0"/>
          <w:numId w:val="1037"/>
        </w:numPr>
      </w:pPr>
      <w:r>
        <w:t xml:space="preserve">Two authoritative systems produce incompatible orders without a</w:t>
      </w:r>
      <w:r>
        <w:t xml:space="preserve"> </w:t>
      </w:r>
      <w:r>
        <w:t xml:space="preserve">resolved ceremonial design.</w:t>
      </w:r>
    </w:p>
    <w:p>
      <w:pPr>
        <w:numPr>
          <w:ilvl w:val="0"/>
          <w:numId w:val="1037"/>
        </w:numPr>
      </w:pPr>
      <w:r>
        <w:t xml:space="preserve">A proposed seat creates an adjacency, dignity, access, security,</w:t>
      </w:r>
      <w:r>
        <w:t xml:space="preserve"> </w:t>
      </w:r>
      <w:r>
        <w:t xml:space="preserve">media or protocol risk.</w:t>
      </w:r>
    </w:p>
    <w:p>
      <w:pPr>
        <w:numPr>
          <w:ilvl w:val="0"/>
          <w:numId w:val="1037"/>
        </w:numPr>
      </w:pPr>
      <w:r>
        <w:t xml:space="preserve">Receiving-line or holding capacity cannot absorb simultaneous</w:t>
      </w:r>
      <w:r>
        <w:t xml:space="preserve"> </w:t>
      </w:r>
      <w:r>
        <w:t xml:space="preserve">arrivals.</w:t>
      </w:r>
    </w:p>
    <w:p>
      <w:pPr>
        <w:numPr>
          <w:ilvl w:val="0"/>
          <w:numId w:val="1037"/>
        </w:numPr>
      </w:pPr>
      <w:r>
        <w:t xml:space="preserve">An arrival, escort, introduction, speech, procession, photograph or</w:t>
      </w:r>
      <w:r>
        <w:t xml:space="preserve"> </w:t>
      </w:r>
      <w:r>
        <w:t xml:space="preserve">departure lacks an owner or contingency.</w:t>
      </w:r>
    </w:p>
    <w:p>
      <w:pPr>
        <w:numPr>
          <w:ilvl w:val="0"/>
          <w:numId w:val="1037"/>
        </w:numPr>
      </w:pPr>
      <w:r>
        <w:t xml:space="preserve">A live change has not propagated to the MC, arrival, escort,</w:t>
      </w:r>
      <w:r>
        <w:t xml:space="preserve"> </w:t>
      </w:r>
      <w:r>
        <w:t xml:space="preserve">seating, security and event-command views.</w:t>
      </w:r>
    </w:p>
    <w:p>
      <w:pPr>
        <w:numPr>
          <w:ilvl w:val="0"/>
          <w:numId w:val="1037"/>
        </w:numPr>
      </w:pPr>
      <w:r>
        <w:t xml:space="preserve">A national symbol or official emblem is scheduled without verified</w:t>
      </w:r>
      <w:r>
        <w:t xml:space="preserve"> </w:t>
      </w:r>
      <w:r>
        <w:t xml:space="preserve">requirements.</w:t>
      </w:r>
    </w:p>
    <w:p>
      <w:pPr>
        <w:numPr>
          <w:ilvl w:val="0"/>
          <w:numId w:val="1037"/>
        </w:numPr>
      </w:pPr>
      <w:r>
        <w:t xml:space="preserve">A correction is likely to be public, humiliating or operationally</w:t>
      </w:r>
      <w:r>
        <w:t xml:space="preserve"> </w:t>
      </w:r>
      <w:r>
        <w:t xml:space="preserve">visible to the guest.</w:t>
      </w:r>
    </w:p>
    <w:bookmarkEnd w:id="127"/>
    <w:bookmarkEnd w:id="128"/>
    <w:bookmarkStart w:id="134" w:name="X5c7eed95d24e77980f3e96406e2a5429820042a"/>
    <w:p>
      <w:pPr>
        <w:pStyle w:val="Heading1"/>
      </w:pPr>
      <w:r>
        <w:t xml:space="preserve">19. Module 3 relationships, exclusions and gaps</w:t>
      </w:r>
    </w:p>
    <w:bookmarkStart w:id="129" w:name="relationship-to-earlier-modules"/>
    <w:p>
      <w:pPr>
        <w:pStyle w:val="Heading2"/>
      </w:pPr>
      <w:r>
        <w:t xml:space="preserve">19.1 Relationship to earlier modules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354"/>
        <w:gridCol w:w="53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Earlier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foundation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Module 3 operationalisation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Dignity floor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 preserves recognition without</w:t>
            </w:r>
            <w:r>
              <w:t xml:space="preserve"> </w:t>
            </w:r>
            <w:r>
              <w:t xml:space="preserve">superiority or humiliation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Personalise without</w:t>
            </w:r>
            <w:r>
              <w:t xml:space="preserve"> </w:t>
            </w:r>
            <w:r>
              <w:t xml:space="preserve">intrusion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 information is used only for correct</w:t>
            </w:r>
            <w:r>
              <w:t xml:space="preserve"> </w:t>
            </w:r>
            <w:r>
              <w:t xml:space="preserve">treatment and controlled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Invisible</w:t>
            </w:r>
            <w:r>
              <w:t xml:space="preserve"> </w:t>
            </w:r>
            <w:r>
              <w:t xml:space="preserve">choreography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Advance, receiving, escort, procession, seating</w:t>
            </w:r>
            <w:r>
              <w:t xml:space="preserve"> </w:t>
            </w:r>
            <w:r>
              <w:t xml:space="preserve">and departure are prepared behind the scenes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Guest journey</w:t>
            </w:r>
            <w:r>
              <w:t xml:space="preserve"> </w:t>
            </w:r>
            <w:r>
              <w:t xml:space="preserve">transitions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 handoffs receive explicit</w:t>
            </w:r>
            <w:r>
              <w:t xml:space="preserve"> </w:t>
            </w:r>
            <w:r>
              <w:t xml:space="preserve">release/receive ownership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Friction and</w:t>
            </w:r>
            <w:r>
              <w:t xml:space="preserve"> </w:t>
            </w:r>
            <w:r>
              <w:t xml:space="preserve">embarrassment</w:t>
            </w:r>
            <w:r>
              <w:t xml:space="preserve"> </w:t>
            </w:r>
            <w:r>
              <w:t xml:space="preserve">prevention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Titles, seats, introductions and arrivals are</w:t>
            </w:r>
            <w:r>
              <w:t xml:space="preserve"> </w:t>
            </w:r>
            <w:r>
              <w:t xml:space="preserve">verified and rehearsed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Journey variants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Royal, government, diplomatic, religious, elder</w:t>
            </w:r>
            <w:r>
              <w:t xml:space="preserve"> </w:t>
            </w:r>
            <w:r>
              <w:t xml:space="preserve">and principal journeys gain protocol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 decisions, conflicts and live deviations</w:t>
            </w:r>
            <w:r>
              <w:t xml:space="preserve"> </w:t>
            </w:r>
            <w:r>
              <w:t xml:space="preserve">are filtered through authorised command</w:t>
            </w:r>
          </w:p>
        </w:tc>
      </w:tr>
    </w:tbl>
    <w:bookmarkEnd w:id="129"/>
    <w:bookmarkStart w:id="130" w:name="global-doctrine-and-nigerian-context"/>
    <w:p>
      <w:pPr>
        <w:pStyle w:val="Heading2"/>
      </w:pPr>
      <w:r>
        <w:t xml:space="preserve">19.2 Global doctrine and Nigerian context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3531"/>
        <w:gridCol w:w="417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Globally reusable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Nigeria / Lagos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Verify identity and office;</w:t>
            </w:r>
            <w:r>
              <w:t xml:space="preserve"> </w:t>
            </w:r>
            <w:r>
              <w:t xml:space="preserve">distinguish authority from</w:t>
            </w:r>
            <w:r>
              <w:t xml:space="preserve"> </w:t>
            </w:r>
            <w:r>
              <w:t xml:space="preserve">prestige; contextual precedence;</w:t>
            </w:r>
            <w:r>
              <w:t xml:space="preserve"> </w:t>
            </w:r>
            <w:r>
              <w:t xml:space="preserve">controlled introductions;</w:t>
            </w:r>
            <w:r>
              <w:t xml:space="preserve"> </w:t>
            </w:r>
            <w:r>
              <w:t xml:space="preserve">seating rationale;</w:t>
            </w:r>
            <w:r>
              <w:t xml:space="preserve"> </w:t>
            </w:r>
            <w:r>
              <w:t xml:space="preserve">dignity-preserving correction;</w:t>
            </w:r>
            <w:r>
              <w:t xml:space="preserve"> </w:t>
            </w:r>
            <w:r>
              <w:t xml:space="preserve">institutional consultation;</w:t>
            </w:r>
            <w:r>
              <w:t xml:space="preserve"> </w:t>
            </w:r>
            <w:r>
              <w:t xml:space="preserve">rehearsal and version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Concurrent political, traditional,</w:t>
            </w:r>
            <w:r>
              <w:t xml:space="preserve"> </w:t>
            </w:r>
            <w:r>
              <w:t xml:space="preserve">diplomatic, religious, institutional,</w:t>
            </w:r>
            <w:r>
              <w:t xml:space="preserve"> </w:t>
            </w:r>
            <w:r>
              <w:t xml:space="preserve">family and social systems; palace- and</w:t>
            </w:r>
            <w:r>
              <w:t xml:space="preserve"> </w:t>
            </w:r>
            <w:r>
              <w:t xml:space="preserve">territory-specific customs;</w:t>
            </w:r>
            <w:r>
              <w:t xml:space="preserve"> </w:t>
            </w:r>
            <w:r>
              <w:t xml:space="preserve">Yoruba/Southwestern institutions;</w:t>
            </w:r>
            <w:r>
              <w:t xml:space="preserve"> </w:t>
            </w:r>
            <w:r>
              <w:t xml:space="preserve">private-event family hierarchy; local</w:t>
            </w:r>
            <w:r>
              <w:t xml:space="preserve"> </w:t>
            </w:r>
            <w:r>
              <w:t xml:space="preserve">arrival/security/entourage realities</w:t>
            </w:r>
          </w:p>
        </w:tc>
      </w:tr>
    </w:tbl>
    <w:bookmarkEnd w:id="130"/>
    <w:bookmarkStart w:id="131" w:name="exclusions-applied"/>
    <w:p>
      <w:pPr>
        <w:pStyle w:val="Heading2"/>
      </w:pPr>
      <w:r>
        <w:t xml:space="preserve">19.3 Exclusions applied</w:t>
      </w:r>
    </w:p>
    <w:p>
      <w:pPr>
        <w:pStyle w:val="FirstParagraph"/>
      </w:pPr>
      <w:r>
        <w:t xml:space="preserve">Module 3 sections labelled CEO Exercise and CEO Challenge were</w:t>
      </w:r>
      <w:r>
        <w:t xml:space="preserve"> </w:t>
      </w:r>
      <w:r>
        <w:t xml:space="preserve">intentionally excluded from the specification. The surrounding</w:t>
      </w:r>
      <w:r>
        <w:t xml:space="preserve"> </w:t>
      </w:r>
      <w:r>
        <w:t xml:space="preserve">operational principles, decision questions and contingency requirements</w:t>
      </w:r>
      <w:r>
        <w:t xml:space="preserve"> </w:t>
      </w:r>
      <w:r>
        <w:t xml:space="preserve">were retained without reproducing the scenarios or assignments.</w:t>
      </w:r>
    </w:p>
    <w:bookmarkEnd w:id="131"/>
    <w:bookmarkStart w:id="132" w:name="source-and-verification-limitation"/>
    <w:p>
      <w:pPr>
        <w:pStyle w:val="Heading2"/>
      </w:pPr>
      <w:r>
        <w:t xml:space="preserve">19.4 Source and verification limitation</w:t>
      </w:r>
    </w:p>
    <w:p>
      <w:pPr>
        <w:pStyle w:val="FirstParagraph"/>
      </w:pPr>
      <w:r>
        <w:t xml:space="preserve">Module 3 cites illustrative external sources, but the specification does</w:t>
      </w:r>
      <w:r>
        <w:t xml:space="preserve"> </w:t>
      </w:r>
      <w:r>
        <w:t xml:space="preserve">not treat those references as a complete or current Nigerian order of</w:t>
      </w:r>
      <w:r>
        <w:t xml:space="preserve"> </w:t>
      </w:r>
      <w:r>
        <w:t xml:space="preserve">precedence. Before production use, legal, official, palace, mission,</w:t>
      </w:r>
      <w:r>
        <w:t xml:space="preserve"> </w:t>
      </w:r>
      <w:r>
        <w:t xml:space="preserve">religious and institutional rules must be represented as separately</w:t>
      </w:r>
      <w:r>
        <w:t xml:space="preserve"> </w:t>
      </w:r>
      <w:r>
        <w:t xml:space="preserve">sourced, dated and approved knowledge records. Current officeholders and</w:t>
      </w:r>
      <w:r>
        <w:t xml:space="preserve"> </w:t>
      </w:r>
      <w:r>
        <w:t xml:space="preserve">protocol requirements must be verified at the time of each event.</w:t>
      </w:r>
    </w:p>
    <w:bookmarkEnd w:id="132"/>
    <w:bookmarkStart w:id="133" w:name="explicit-gaps-identified-1"/>
    <w:p>
      <w:pPr>
        <w:pStyle w:val="Heading2"/>
      </w:pPr>
      <w:r>
        <w:t xml:space="preserve">19.5 Explicit gaps identified</w:t>
      </w:r>
    </w:p>
    <w:p>
      <w:pPr>
        <w:numPr>
          <w:ilvl w:val="0"/>
          <w:numId w:val="1038"/>
        </w:numPr>
      </w:pPr>
      <w:r>
        <w:rPr>
          <w:bCs/>
          <w:b/>
        </w:rPr>
        <w:t xml:space="preserve">(Resolved in design, Section 143)</w:t>
      </w:r>
      <w:r>
        <w:t xml:space="preserve"> </w:t>
      </w:r>
      <w:r>
        <w:rPr>
          <w:strike/>
        </w:rPr>
        <w:t xml:space="preserve">No approved Nigerian formal</w:t>
      </w:r>
      <w:r>
        <w:rPr>
          <w:strike/>
        </w:rPr>
        <w:t xml:space="preserve"> </w:t>
      </w:r>
      <w:r>
        <w:rPr>
          <w:strike/>
        </w:rPr>
        <w:t xml:space="preserve">precedence dataset or authoritative-source hierarchy has yet been</w:t>
      </w:r>
      <w:r>
        <w:rPr>
          <w:strike/>
        </w:rPr>
        <w:t xml:space="preserve"> </w:t>
      </w:r>
      <w:r>
        <w:rPr>
          <w:strike/>
        </w:rPr>
        <w:t xml:space="preserve">supplied.</w:t>
      </w:r>
      <w:r>
        <w:t xml:space="preserve"> </w:t>
      </w:r>
      <w:r>
        <w:t xml:space="preserve">The Protocol Register (143) supplies this, Provisional</w:t>
      </w:r>
      <w:r>
        <w:t xml:space="preserve"> </w:t>
      </w:r>
      <w:r>
        <w:t xml:space="preserve">and verification-required-per-event — every officeholder entry</w:t>
      </w:r>
      <w:r>
        <w:t xml:space="preserve"> </w:t>
      </w:r>
      <w:r>
        <w:t xml:space="preserve">remains marked</w:t>
      </w:r>
      <w:r>
        <w:t xml:space="preserve"> </w:t>
      </w:r>
      <w:r>
        <w:rPr>
          <w:rStyle w:val="VerbatimChar"/>
        </w:rPr>
        <w:t xml:space="preserve">[Verify]</w:t>
      </w:r>
      <w:r>
        <w:t xml:space="preserve"> </w:t>
      </w:r>
      <w:r>
        <w:t xml:space="preserve">rather than invented.</w:t>
      </w:r>
    </w:p>
    <w:p>
      <w:pPr>
        <w:numPr>
          <w:ilvl w:val="0"/>
          <w:numId w:val="1038"/>
        </w:numPr>
      </w:pPr>
      <w:r>
        <w:rPr>
          <w:bCs/>
          <w:b/>
        </w:rPr>
        <w:t xml:space="preserve">(Resolved in design, Section 143)</w:t>
      </w:r>
      <w:r>
        <w:t xml:space="preserve"> </w:t>
      </w:r>
      <w:r>
        <w:rPr>
          <w:strike/>
        </w:rPr>
        <w:t xml:space="preserve">No institution-specific</w:t>
      </w:r>
      <w:r>
        <w:rPr>
          <w:strike/>
        </w:rPr>
        <w:t xml:space="preserve"> </w:t>
      </w:r>
      <w:r>
        <w:rPr>
          <w:strike/>
        </w:rPr>
        <w:t xml:space="preserve">traditional, Yoruba, palace, diplomatic, religious, military or</w:t>
      </w:r>
      <w:r>
        <w:rPr>
          <w:strike/>
        </w:rPr>
        <w:t xml:space="preserve"> </w:t>
      </w:r>
      <w:r>
        <w:rPr>
          <w:strike/>
        </w:rPr>
        <w:t xml:space="preserve">family protocol packs have yet been encoded.</w:t>
      </w:r>
      <w:r>
        <w:t xml:space="preserve"> </w:t>
      </w:r>
      <w:r>
        <w:t xml:space="preserve">The Protocol Register</w:t>
      </w:r>
      <w:r>
        <w:t xml:space="preserve"> </w:t>
      </w:r>
      <w:r>
        <w:t xml:space="preserve">supplies all of these (143.1).</w:t>
      </w:r>
    </w:p>
    <w:p>
      <w:pPr>
        <w:numPr>
          <w:ilvl w:val="0"/>
          <w:numId w:val="1038"/>
        </w:numPr>
      </w:pPr>
      <w:r>
        <w:rPr>
          <w:bCs/>
          <w:b/>
        </w:rPr>
        <w:t xml:space="preserve">(Resolved in design, Section 143)</w:t>
      </w:r>
      <w:r>
        <w:t xml:space="preserve"> </w:t>
      </w:r>
      <w:r>
        <w:rPr>
          <w:strike/>
        </w:rPr>
        <w:t xml:space="preserve">Forms of address, honours</w:t>
      </w:r>
      <w:r>
        <w:rPr>
          <w:strike/>
        </w:rPr>
        <w:t xml:space="preserve"> </w:t>
      </w:r>
      <w:r>
        <w:rPr>
          <w:strike/>
        </w:rPr>
        <w:t xml:space="preserve">order, post-nominals and pronunciation standards are not yet</w:t>
      </w:r>
      <w:r>
        <w:rPr>
          <w:strike/>
        </w:rPr>
        <w:t xml:space="preserve"> </w:t>
      </w:r>
      <w:r>
        <w:rPr>
          <w:strike/>
        </w:rPr>
        <w:t xml:space="preserve">populated.</w:t>
      </w:r>
      <w:r>
        <w:t xml:space="preserve"> </w:t>
      </w:r>
      <w:r>
        <w:t xml:space="preserve">The Protocol Register’s forms-of-address quick</w:t>
      </w:r>
      <w:r>
        <w:t xml:space="preserve"> </w:t>
      </w:r>
      <w:r>
        <w:t xml:space="preserve">reference (143.1) closes this; pronunciation guidance remains</w:t>
      </w:r>
      <w:r>
        <w:t xml:space="preserve"> </w:t>
      </w:r>
      <w:r>
        <w:t xml:space="preserve">event-specific per the existing verification chain (17.1).</w:t>
      </w:r>
    </w:p>
    <w:p>
      <w:pPr>
        <w:numPr>
          <w:ilvl w:val="0"/>
          <w:numId w:val="1038"/>
        </w:numPr>
      </w:pPr>
      <w:r>
        <w:t xml:space="preserve">The boundary between advice, institutional authority and final</w:t>
      </w:r>
      <w:r>
        <w:t xml:space="preserve"> </w:t>
      </w:r>
      <w:r>
        <w:t xml:space="preserve">Maison Doclar approval needs policy definition. Not closed by the</w:t>
      </w:r>
      <w:r>
        <w:t xml:space="preserve"> </w:t>
      </w:r>
      <w:r>
        <w:t xml:space="preserve">Protocol Register; the existing Protocol Huddle (138.4) governs live</w:t>
      </w:r>
      <w:r>
        <w:t xml:space="preserve"> </w:t>
      </w:r>
      <w:r>
        <w:t xml:space="preserve">disputes, but the general advice/authority/approval boundary this</w:t>
      </w:r>
      <w:r>
        <w:t xml:space="preserve"> </w:t>
      </w:r>
      <w:r>
        <w:t xml:space="preserve">bullet describes remains open.</w:t>
      </w:r>
    </w:p>
    <w:p>
      <w:pPr>
        <w:numPr>
          <w:ilvl w:val="0"/>
          <w:numId w:val="1038"/>
        </w:numPr>
      </w:pPr>
      <w:r>
        <w:rPr>
          <w:bCs/>
          <w:b/>
        </w:rPr>
        <w:t xml:space="preserve">(Resolved in design, Section 143)</w:t>
      </w:r>
      <w:r>
        <w:t xml:space="preserve"> </w:t>
      </w:r>
      <w:r>
        <w:rPr>
          <w:strike/>
        </w:rPr>
        <w:t xml:space="preserve">Representative, spouse/</w:t>
      </w:r>
      <w:r>
        <w:rPr>
          <w:strike/>
        </w:rPr>
        <w:t xml:space="preserve"> </w:t>
      </w:r>
      <w:r>
        <w:rPr>
          <w:strike/>
        </w:rPr>
        <w:t xml:space="preserve">partner, former-officeholder and acting-office treatment requires</w:t>
      </w:r>
      <w:r>
        <w:rPr>
          <w:strike/>
        </w:rPr>
        <w:t xml:space="preserve"> </w:t>
      </w:r>
      <w:r>
        <w:rPr>
          <w:strike/>
        </w:rPr>
        <w:t xml:space="preserve">specialist rules.</w:t>
      </w:r>
      <w:r>
        <w:t xml:space="preserve"> </w:t>
      </w:r>
      <w:r>
        <w:t xml:space="preserve">The Protocol Register’s edge-case rules (143.2)</w:t>
      </w:r>
      <w:r>
        <w:t xml:space="preserve"> </w:t>
      </w:r>
      <w:r>
        <w:t xml:space="preserve">close this specifically.</w:t>
      </w:r>
    </w:p>
    <w:p>
      <w:pPr>
        <w:numPr>
          <w:ilvl w:val="0"/>
          <w:numId w:val="1038"/>
        </w:numPr>
      </w:pPr>
      <w:r>
        <w:t xml:space="preserve">Seating algorithms, adjacency sensitivity categories and privacy</w:t>
      </w:r>
      <w:r>
        <w:t xml:space="preserve"> </w:t>
      </w:r>
      <w:r>
        <w:t xml:space="preserve">controls require detailed schema and evaluations.</w:t>
      </w:r>
    </w:p>
    <w:p>
      <w:pPr>
        <w:numPr>
          <w:ilvl w:val="0"/>
          <w:numId w:val="1038"/>
        </w:numPr>
      </w:pPr>
      <w:r>
        <w:t xml:space="preserve">Receiving-line capacity, acceptable interaction duration and</w:t>
      </w:r>
      <w:r>
        <w:t xml:space="preserve"> </w:t>
      </w:r>
      <w:r>
        <w:t xml:space="preserve">simultaneous-arrival service levels are undefined.</w:t>
      </w:r>
    </w:p>
    <w:p>
      <w:pPr>
        <w:numPr>
          <w:ilvl w:val="0"/>
          <w:numId w:val="1038"/>
        </w:numPr>
      </w:pPr>
      <w:r>
        <w:t xml:space="preserve">National-symbol requirements need authoritative</w:t>
      </w:r>
      <w:r>
        <w:t xml:space="preserve"> </w:t>
      </w:r>
      <w:r>
        <w:t xml:space="preserve">jurisdiction-specific sources.</w:t>
      </w:r>
    </w:p>
    <w:p>
      <w:pPr>
        <w:numPr>
          <w:ilvl w:val="0"/>
          <w:numId w:val="1038"/>
        </w:numPr>
      </w:pPr>
      <w:r>
        <w:rPr>
          <w:bCs/>
          <w:b/>
        </w:rPr>
        <w:t xml:space="preserve">(Partially closed, Module 24, Section 138)</w:t>
      </w:r>
      <w:r>
        <w:t xml:space="preserve"> </w:t>
      </w:r>
      <w:r>
        <w:rPr>
          <w:strike/>
        </w:rPr>
        <w:t xml:space="preserve">Protocol</w:t>
      </w:r>
      <w:r>
        <w:rPr>
          <w:strike/>
        </w:rPr>
        <w:t xml:space="preserve"> </w:t>
      </w:r>
      <w:r>
        <w:rPr>
          <w:strike/>
        </w:rPr>
        <w:t xml:space="preserve">correction, dispute, refusal and live-deviation playbooks remain to</w:t>
      </w:r>
      <w:r>
        <w:rPr>
          <w:strike/>
        </w:rPr>
        <w:t xml:space="preserve"> </w:t>
      </w:r>
      <w:r>
        <w:rPr>
          <w:strike/>
        </w:rPr>
        <w:t xml:space="preserve">be authored.</w:t>
      </w:r>
      <w:r>
        <w:t xml:space="preserve"> </w:t>
      </w:r>
      <w:r>
        <w:t xml:space="preserve">The Protocol Huddle, co-honouring techniques, the</w:t>
      </w:r>
      <w:r>
        <w:t xml:space="preserve"> </w:t>
      </w:r>
      <w:r>
        <w:t xml:space="preserve">discreet-identification channel and the diplomatic-no script now</w:t>
      </w:r>
      <w:r>
        <w:t xml:space="preserve"> </w:t>
      </w:r>
      <w:r>
        <w:t xml:space="preserve">give live protocol conflict a real operating procedure (138.1–</w:t>
      </w:r>
      <w:r>
        <w:t xml:space="preserve"> </w:t>
      </w:r>
      <w:r>
        <w:t xml:space="preserve">138.4). Still open: representative/spouse/former-officeholder/</w:t>
      </w:r>
      <w:r>
        <w:t xml:space="preserve"> </w:t>
      </w:r>
      <w:r>
        <w:t xml:space="preserve">acting-office treatment, and measurable rehearsal/readiness</w:t>
      </w:r>
      <w:r>
        <w:t xml:space="preserve"> </w:t>
      </w:r>
      <w:r>
        <w:t xml:space="preserve">thresholds (the two gaps immediately below, unchanged).</w:t>
      </w:r>
    </w:p>
    <w:p>
      <w:pPr>
        <w:numPr>
          <w:ilvl w:val="0"/>
          <w:numId w:val="1038"/>
        </w:numPr>
      </w:pPr>
      <w:r>
        <w:t xml:space="preserve">Rehearsal evidence, readiness thresholds and deputy/continuity</w:t>
      </w:r>
      <w:r>
        <w:t xml:space="preserve"> </w:t>
      </w:r>
      <w:r>
        <w:t xml:space="preserve">requirements need measurable standards.</w:t>
      </w:r>
    </w:p>
    <w:bookmarkEnd w:id="133"/>
    <w:bookmarkEnd w:id="134"/>
    <w:bookmarkStart w:id="135" w:name="module-3-completion-reconciliation"/>
    <w:p>
      <w:pPr>
        <w:pStyle w:val="Heading1"/>
      </w:pPr>
      <w:r>
        <w:t xml:space="preserve">20. Module 3 completion reconciliation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**COMPLETED MAISON DOCLAR PROTOCOL SEQUENCE Know who they are.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Understand why they matter. Know where they belong. Know how they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should be treated. Know what could go wrong. Then make the entire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 feel effortless.**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resolves the incomplete Module 3 takeaway recorded in v0.3. The</w:t>
      </w:r>
      <w:r>
        <w:t xml:space="preserve"> </w:t>
      </w:r>
      <w:r>
        <w:t xml:space="preserve">completion reinforces existing doctrine and does not alter the protocol</w:t>
      </w:r>
      <w:r>
        <w:t xml:space="preserve"> </w:t>
      </w:r>
      <w:r>
        <w:t xml:space="preserve">model: verified, contextual preparation should disappear into an</w:t>
      </w:r>
      <w:r>
        <w:t xml:space="preserve"> </w:t>
      </w:r>
      <w:r>
        <w:t xml:space="preserve">effortless guest experience.</w:t>
      </w:r>
    </w:p>
    <w:bookmarkEnd w:id="135"/>
    <w:bookmarkStart w:id="139" w:name="X5b43a2deda29a08cfc09dd3c16a3008dc0c67d8"/>
    <w:p>
      <w:pPr>
        <w:pStyle w:val="Heading1"/>
      </w:pPr>
      <w:r>
        <w:t xml:space="preserve">21. Cultural intelligence operating framework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**CULTURAL DOCTRINE Protocol indicates what may be appropriate;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cultural intelligence establishes why it matters, when it applies, who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 authority and how to express it without stereotyping, theatre 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guest discomfort.**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**CULTURAL INTELLIGENCE FORMULA Knowledge + context + humility 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verification + respect**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36" w:name="five-question-cultural-model"/>
    <w:p>
      <w:pPr>
        <w:pStyle w:val="Heading2"/>
      </w:pPr>
      <w:r>
        <w:t xml:space="preserve">21.1 Five-question cultural model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1503"/>
        <w:gridCol w:w="3308"/>
        <w:gridCol w:w="290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 interpretation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Required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People, groups, institutions,</w:t>
            </w:r>
            <w:r>
              <w:t xml:space="preserve"> </w:t>
            </w:r>
            <w:r>
              <w:t xml:space="preserve">offices, faiths, families and</w:t>
            </w:r>
            <w:r>
              <w:t xml:space="preserve"> </w:t>
            </w:r>
            <w:r>
              <w:t xml:space="preserve">communities involved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Cultural stakeholder 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Where?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Country, state, community,</w:t>
            </w:r>
            <w:r>
              <w:t xml:space="preserve"> </w:t>
            </w:r>
            <w:r>
              <w:t xml:space="preserve">palace, family, faith</w:t>
            </w:r>
            <w:r>
              <w:t xml:space="preserve"> </w:t>
            </w:r>
            <w:r>
              <w:t xml:space="preserve">environment and 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Applicable locality and</w:t>
            </w:r>
            <w:r>
              <w:t xml:space="preserve"> </w:t>
            </w:r>
            <w:r>
              <w:t xml:space="preserve">jurisdiction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Ceremony, tradition, practice,</w:t>
            </w:r>
            <w:r>
              <w:t xml:space="preserve"> </w:t>
            </w:r>
            <w:r>
              <w:t xml:space="preserve">object, expression or observance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Defined cultural element and</w:t>
            </w:r>
            <w:r>
              <w:t xml:space="preserve"> </w:t>
            </w:r>
            <w:r>
              <w:t xml:space="preserve">event stage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Meaning, identity, history,</w:t>
            </w:r>
            <w:r>
              <w:t xml:space="preserve"> </w:t>
            </w:r>
            <w:r>
              <w:t xml:space="preserve">relationship, authority or</w:t>
            </w:r>
            <w:r>
              <w:t xml:space="preserve"> </w:t>
            </w:r>
            <w:r>
              <w:t xml:space="preserve">ceremonial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 and risk of</w:t>
            </w:r>
            <w:r>
              <w:t xml:space="preserve"> </w:t>
            </w:r>
            <w:r>
              <w:t xml:space="preserve">misuse/omission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 has</w:t>
            </w:r>
            <w:r>
              <w:t xml:space="preserve"> </w:t>
            </w:r>
            <w:r>
              <w:t xml:space="preserve">authority?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 or institution entitled</w:t>
            </w:r>
            <w:r>
              <w:t xml:space="preserve"> </w:t>
            </w:r>
            <w:r>
              <w:t xml:space="preserve">to confirm what applies 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 verifier, scope and</w:t>
            </w:r>
            <w:r>
              <w:t xml:space="preserve"> </w:t>
            </w:r>
            <w:r>
              <w:t xml:space="preserve">approval evidence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**SPECIFICITY RULE Never ask only what</w:t>
            </w:r>
            <w:r>
              <w:t xml:space="preserve"> </w:t>
            </w:r>
            <w:r>
              <w:t xml:space="preserve">“</w:t>
            </w:r>
            <w:r>
              <w:t xml:space="preserve">Nigerian,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Yoruba,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Igbo,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Northern,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Muslim</w:t>
            </w:r>
            <w:r>
              <w:t xml:space="preserve">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</w:t>
            </w:r>
            <w:r>
              <w:t xml:space="preserve">Christian</w:t>
            </w:r>
            <w:r>
              <w:t xml:space="preserve">”</w:t>
            </w:r>
            <w:r>
              <w:t xml:space="preserve"> </w:t>
            </w:r>
            <w:r>
              <w:t xml:space="preserve">culture requires. Ask what applies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 this people, institution, place, family and occasion, and who can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confirm it.**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6"/>
    <w:bookmarkStart w:id="137" w:name="culture-is-meaning-not-decoration"/>
    <w:p>
      <w:pPr>
        <w:pStyle w:val="Heading2"/>
      </w:pPr>
      <w:r>
        <w:t xml:space="preserve">21.2 Culture is meaning, not decoration</w:t>
      </w:r>
    </w:p>
    <w:p>
      <w:pPr>
        <w:pStyle w:val="FirstParagraph"/>
      </w:pPr>
      <w:r>
        <w:t xml:space="preserve">Attire, fabric, beads, music, food, dance, instruments and imagery may</w:t>
      </w:r>
      <w:r>
        <w:t xml:space="preserve"> </w:t>
      </w:r>
      <w:r>
        <w:t xml:space="preserve">express culture, but culture also includes hierarchy, kinship, age,</w:t>
      </w:r>
      <w:r>
        <w:t xml:space="preserve"> </w:t>
      </w:r>
      <w:r>
        <w:t xml:space="preserve">authority, language, religion, community, identity, history and</w:t>
      </w:r>
      <w:r>
        <w:t xml:space="preserve"> </w:t>
      </w:r>
      <w:r>
        <w:t xml:space="preserve">belonging. A cultural element may enter experience design only after its</w:t>
      </w:r>
      <w:r>
        <w:t xml:space="preserve"> </w:t>
      </w:r>
      <w:r>
        <w:t xml:space="preserve">meaning, authority, purpose, restrictions and guest impact are</w:t>
      </w:r>
      <w:r>
        <w:t xml:space="preserve"> </w:t>
      </w:r>
      <w:r>
        <w:t xml:space="preserve">understood.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1904"/>
        <w:gridCol w:w="2807"/>
        <w:gridCol w:w="300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Element 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 treatment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Ceremonial /</w:t>
            </w:r>
            <w:r>
              <w:t xml:space="preserve"> </w:t>
            </w:r>
            <w:r>
              <w:t xml:space="preserve">sacred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Carries authorised ritual,</w:t>
            </w:r>
            <w:r>
              <w:t xml:space="preserve"> </w:t>
            </w:r>
            <w:r>
              <w:t xml:space="preserve">institutional or spiritual</w:t>
            </w:r>
            <w:r>
              <w:t xml:space="preserve"> </w:t>
            </w: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Stop-and-verify; restricted</w:t>
            </w:r>
            <w:r>
              <w:t xml:space="preserve"> </w:t>
            </w:r>
            <w:r>
              <w:t xml:space="preserve">handling and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Identity-bearing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Signals family, group,</w:t>
            </w:r>
            <w:r>
              <w:t xml:space="preserve"> </w:t>
            </w:r>
            <w:r>
              <w:t xml:space="preserve">title, community or</w:t>
            </w:r>
            <w:r>
              <w:t xml:space="preserve"> </w:t>
            </w:r>
            <w:r>
              <w:t xml:space="preserve">affiliation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only with confirmed</w:t>
            </w:r>
            <w:r>
              <w:t xml:space="preserve"> </w:t>
            </w:r>
            <w:r>
              <w:t xml:space="preserve">context and privacy-aware</w:t>
            </w:r>
            <w:r>
              <w:t xml:space="preserve"> </w:t>
            </w: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Cultural</w:t>
            </w:r>
            <w:r>
              <w:t xml:space="preserve"> </w:t>
            </w:r>
            <w:r>
              <w:t xml:space="preserve">expression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Supports welcome, honour,</w:t>
            </w:r>
            <w:r>
              <w:t xml:space="preserve"> </w:t>
            </w:r>
            <w:r>
              <w:t xml:space="preserve">transition, celebration or</w:t>
            </w:r>
            <w:r>
              <w:t xml:space="preserve"> </w:t>
            </w:r>
            <w:r>
              <w:t xml:space="preserve">storytelling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purpose, timing and</w:t>
            </w:r>
            <w:r>
              <w:t xml:space="preserve"> </w:t>
            </w:r>
            <w:r>
              <w:t xml:space="preserve">responsible authority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Decorative</w:t>
            </w:r>
            <w:r>
              <w:t xml:space="preserve"> </w:t>
            </w: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Aesthetic element without</w:t>
            </w:r>
            <w:r>
              <w:t xml:space="preserve"> </w:t>
            </w:r>
            <w:r>
              <w:t xml:space="preserve">ceremonial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it does not</w:t>
            </w:r>
            <w:r>
              <w:t xml:space="preserve"> </w:t>
            </w:r>
            <w:r>
              <w:t xml:space="preserve">misrepresent, trivialise or</w:t>
            </w:r>
            <w:r>
              <w:t xml:space="preserve"> </w:t>
            </w:r>
            <w:r>
              <w:t xml:space="preserve">conflict with the occasion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 or status not</w:t>
            </w:r>
            <w:r>
              <w:t xml:space="preserve"> </w:t>
            </w:r>
            <w:r>
              <w:t xml:space="preserve">established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deploy, move, script</w:t>
            </w:r>
            <w:r>
              <w:t xml:space="preserve"> </w:t>
            </w:r>
            <w:r>
              <w:t xml:space="preserve">or photograph until verified</w:t>
            </w:r>
          </w:p>
        </w:tc>
      </w:tr>
    </w:tbl>
    <w:bookmarkEnd w:id="137"/>
    <w:bookmarkStart w:id="138" w:name="cultural-authority-chain"/>
    <w:p>
      <w:pPr>
        <w:pStyle w:val="Heading2"/>
      </w:pPr>
      <w:r>
        <w:t xml:space="preserve">21.3 Cultural authority chain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1605"/>
        <w:gridCol w:w="3424"/>
        <w:gridCol w:w="26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Authority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Illustrative authority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Decision 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Traditional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Palace, ruler, chief,</w:t>
            </w:r>
            <w:r>
              <w:t xml:space="preserve"> </w:t>
            </w:r>
            <w:r>
              <w:t xml:space="preserve">traditional council or</w:t>
            </w:r>
            <w:r>
              <w:t xml:space="preserve"> </w:t>
            </w:r>
            <w:r>
              <w:t xml:space="preserve">designated representative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Institution-specific</w:t>
            </w:r>
            <w:r>
              <w:t xml:space="preserve"> </w:t>
            </w:r>
            <w:r>
              <w:t xml:space="preserve">custom, palace</w:t>
            </w:r>
            <w:r>
              <w:t xml:space="preserve"> </w:t>
            </w:r>
            <w:r>
              <w:t xml:space="preserve">procedure, titles,</w:t>
            </w:r>
            <w:r>
              <w:t xml:space="preserve"> </w:t>
            </w:r>
            <w:r>
              <w:t xml:space="preserve">rites, objects and</w:t>
            </w:r>
            <w:r>
              <w:t xml:space="preserve"> </w:t>
            </w:r>
            <w:r>
              <w:t xml:space="preserve">ceremonial 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Designated senior family</w:t>
            </w:r>
            <w:r>
              <w:t xml:space="preserve"> </w:t>
            </w:r>
            <w:r>
              <w:t xml:space="preserve">representative or family 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Family hierarchy,</w:t>
            </w:r>
            <w:r>
              <w:t xml:space="preserve"> </w:t>
            </w:r>
            <w:r>
              <w:t xml:space="preserve">relationships, roles,</w:t>
            </w:r>
            <w:r>
              <w:t xml:space="preserve"> </w:t>
            </w:r>
            <w:r>
              <w:t xml:space="preserve">sensitive pairings and</w:t>
            </w:r>
            <w:r>
              <w:t xml:space="preserve"> </w:t>
            </w:r>
            <w:r>
              <w:t xml:space="preserve">change consultation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Religious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Officiating clergy, imam or</w:t>
            </w:r>
            <w:r>
              <w:t xml:space="preserve"> </w:t>
            </w:r>
            <w:r>
              <w:t xml:space="preserve">authorised religious</w:t>
            </w:r>
            <w:r>
              <w:t xml:space="preserve"> </w:t>
            </w:r>
            <w:r>
              <w:t xml:space="preserve">institution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Prayer, worship, titles,</w:t>
            </w:r>
            <w:r>
              <w:t xml:space="preserve"> </w:t>
            </w:r>
            <w:r>
              <w:t xml:space="preserve">food/fasting, modesty,</w:t>
            </w:r>
            <w:r>
              <w:t xml:space="preserve"> </w:t>
            </w:r>
            <w:r>
              <w:t xml:space="preserve">symbols and ceremonial</w:t>
            </w:r>
            <w:r>
              <w:t xml:space="preserve"> </w:t>
            </w:r>
            <w:r>
              <w:t xml:space="preserve">practice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Government /</w:t>
            </w:r>
            <w:r>
              <w:t xml:space="preserve"> </w:t>
            </w:r>
            <w:r>
              <w:t xml:space="preserve">diplomatic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 protocol office or</w:t>
            </w:r>
            <w:r>
              <w:t xml:space="preserve"> </w:t>
            </w:r>
            <w:r>
              <w:t xml:space="preserve">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Official status,</w:t>
            </w:r>
            <w:r>
              <w:t xml:space="preserve"> </w:t>
            </w:r>
            <w:r>
              <w:t xml:space="preserve">national/mission</w:t>
            </w:r>
            <w:r>
              <w:t xml:space="preserve"> </w:t>
            </w:r>
            <w:r>
              <w:t xml:space="preserve">requirements and</w:t>
            </w:r>
            <w:r>
              <w:t xml:space="preserve"> </w:t>
            </w:r>
            <w:r>
              <w:t xml:space="preserve">institutional</w:t>
            </w:r>
            <w:r>
              <w:t xml:space="preserve"> </w:t>
            </w:r>
            <w:r>
              <w:t xml:space="preserve">participation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Designated authorised security</w:t>
            </w:r>
            <w:r>
              <w:t xml:space="preserve"> </w:t>
            </w:r>
            <w:r>
              <w:t xml:space="preserve">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Protection, access,</w:t>
            </w:r>
            <w:r>
              <w:t xml:space="preserve"> </w:t>
            </w:r>
            <w:r>
              <w:t xml:space="preserve">routes and safety</w:t>
            </w:r>
            <w:r>
              <w:t xml:space="preserve"> </w:t>
            </w: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Maison Doclar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CEO, Event Lead, Protocol Lead</w:t>
            </w:r>
            <w:r>
              <w:t xml:space="preserve"> </w:t>
            </w:r>
            <w:r>
              <w:t xml:space="preserve">and Cultural Intelligence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Experience integration,</w:t>
            </w:r>
            <w:r>
              <w:t xml:space="preserve"> </w:t>
            </w:r>
            <w:r>
              <w:t xml:space="preserve">operations, guest</w:t>
            </w:r>
            <w:r>
              <w:t xml:space="preserve"> </w:t>
            </w:r>
            <w:r>
              <w:t xml:space="preserve">protection, controlled</w:t>
            </w:r>
            <w:r>
              <w:t xml:space="preserve"> </w:t>
            </w:r>
            <w:r>
              <w:t xml:space="preserve">execution and escalation</w:t>
            </w:r>
          </w:p>
        </w:tc>
      </w:tr>
    </w:tbl>
    <w:p>
      <w:pPr>
        <w:pStyle w:val="BodyText"/>
      </w:pPr>
      <w:r>
        <w:t xml:space="preserve">Authority is scoped. Maison Doclar does not overrule a palace on palace</w:t>
      </w:r>
      <w:r>
        <w:t xml:space="preserve"> </w:t>
      </w:r>
      <w:r>
        <w:t xml:space="preserve">custom, and a cultural adviser does not independently control event</w:t>
      </w:r>
      <w:r>
        <w:t xml:space="preserve"> </w:t>
      </w:r>
      <w:r>
        <w:t xml:space="preserve">safety or production. Conflicts must be surfaced and resolved through</w:t>
      </w:r>
      <w:r>
        <w:t xml:space="preserve"> </w:t>
      </w:r>
      <w:r>
        <w:t xml:space="preserve">the recorded authority chain.</w:t>
      </w:r>
    </w:p>
    <w:bookmarkEnd w:id="138"/>
    <w:bookmarkEnd w:id="139"/>
    <w:bookmarkStart w:id="145" w:name="cultural-context-packs"/>
    <w:p>
      <w:pPr>
        <w:pStyle w:val="Heading1"/>
      </w:pPr>
      <w:r>
        <w:t xml:space="preserve">22. Cultural context packs</w:t>
      </w:r>
    </w:p>
    <w:p>
      <w:pPr>
        <w:pStyle w:val="FirstParagraph"/>
      </w:pPr>
      <w:r>
        <w:t xml:space="preserve">Cultural knowledge should be stored as modular context packs. Packs</w:t>
      </w:r>
      <w:r>
        <w:t xml:space="preserve"> </w:t>
      </w:r>
      <w:r>
        <w:t xml:space="preserve">contain sourced considerations and questions, not universal instructions</w:t>
      </w:r>
      <w:r>
        <w:t xml:space="preserve"> </w:t>
      </w:r>
      <w:r>
        <w:t xml:space="preserve">automatically applied to every person associated with a culture.</w:t>
      </w:r>
    </w:p>
    <w:bookmarkStart w:id="140" w:name="yoruba-southwestern-context"/>
    <w:p>
      <w:pPr>
        <w:pStyle w:val="Heading2"/>
      </w:pPr>
      <w:r>
        <w:t xml:space="preserve">22.1 Yoruba / Southwestern context</w:t>
      </w:r>
    </w:p>
    <w:tbl>
      <w:tblPr>
        <w:tblStyle w:val="Table"/>
        <w:tblW w:type="pct" w:w="4867"/>
        <w:tblLook w:firstRow="1" w:lastRow="0" w:firstColumn="0" w:lastColumn="0" w:noHBand="0" w:noVBand="0" w:val="0020"/>
        <w:jc w:val="start"/>
      </w:tblPr>
      <w:tblGrid>
        <w:gridCol w:w="1584"/>
        <w:gridCol w:w="3696"/>
        <w:gridCol w:w="24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Operational consideration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Traditional</w:t>
            </w:r>
            <w:r>
              <w:t xml:space="preserve"> </w:t>
            </w:r>
            <w:r>
              <w:t xml:space="preserve">institution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Oba represents an</w:t>
            </w:r>
            <w:r>
              <w:t xml:space="preserve"> </w:t>
            </w:r>
            <w:r>
              <w:t xml:space="preserve">institution/community, not merely</w:t>
            </w:r>
            <w:r>
              <w:t xml:space="preserve"> </w:t>
            </w:r>
            <w:r>
              <w:t xml:space="preserve">personal VIP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royal household,</w:t>
            </w:r>
            <w:r>
              <w:t xml:space="preserve"> </w:t>
            </w:r>
            <w:r>
              <w:t xml:space="preserve">palace authority and</w:t>
            </w:r>
            <w:r>
              <w:t xml:space="preserve"> </w:t>
            </w:r>
            <w:r>
              <w:t xml:space="preserve">institutional journey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Royal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Chiefs, aides, family, security,</w:t>
            </w:r>
            <w:r>
              <w:t xml:space="preserve"> </w:t>
            </w:r>
            <w:r>
              <w:t xml:space="preserve">attendants, media and protocol may</w:t>
            </w:r>
            <w:r>
              <w:t xml:space="preserve"> </w:t>
            </w:r>
            <w:r>
              <w:t xml:space="preserve">accompany the ruler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composition,</w:t>
            </w:r>
            <w:r>
              <w:t xml:space="preserve"> </w:t>
            </w:r>
            <w:r>
              <w:t xml:space="preserve">roles, arrival,</w:t>
            </w:r>
            <w:r>
              <w:t xml:space="preserve"> </w:t>
            </w:r>
            <w:r>
              <w:t xml:space="preserve">holding, procession,</w:t>
            </w:r>
            <w:r>
              <w:t xml:space="preserve"> </w:t>
            </w:r>
            <w:r>
              <w:t xml:space="preserve">seating and departure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communicate age, position,</w:t>
            </w:r>
            <w:r>
              <w:t xml:space="preserve"> </w:t>
            </w:r>
            <w:r>
              <w:t xml:space="preserve">relationship and respect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Brief staff on when to</w:t>
            </w:r>
            <w:r>
              <w:t xml:space="preserve"> </w:t>
            </w:r>
            <w:r>
              <w:t xml:space="preserve">use conventional</w:t>
            </w:r>
            <w:r>
              <w:t xml:space="preserve"> </w:t>
            </w:r>
            <w:r>
              <w:t xml:space="preserve">greeting and when to</w:t>
            </w:r>
            <w:r>
              <w:t xml:space="preserve"> </w:t>
            </w:r>
            <w:r>
              <w:t xml:space="preserve">defer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Prostration /</w:t>
            </w:r>
            <w:r>
              <w:t xml:space="preserve"> </w:t>
            </w:r>
            <w:r>
              <w:t xml:space="preserve">kneeling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express respect but varies by</w:t>
            </w:r>
            <w:r>
              <w:t xml:space="preserve"> </w:t>
            </w:r>
            <w:r>
              <w:t xml:space="preserve">family, gender, setting and</w:t>
            </w:r>
            <w:r>
              <w:t xml:space="preserve"> </w:t>
            </w:r>
            <w:r>
              <w:t xml:space="preserve">institution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mandate</w:t>
            </w:r>
            <w:r>
              <w:t xml:space="preserve"> </w:t>
            </w:r>
            <w:r>
              <w:t xml:space="preserve">theatrically; confirm</w:t>
            </w:r>
            <w:r>
              <w:t xml:space="preserve"> </w:t>
            </w:r>
            <w:r>
              <w:t xml:space="preserve">context and guide</w:t>
            </w:r>
            <w:r>
              <w:t xml:space="preserve"> </w:t>
            </w:r>
            <w:r>
              <w:t xml:space="preserve">discreetly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Elders / 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 may influence greeting,</w:t>
            </w:r>
            <w:r>
              <w:t xml:space="preserve"> </w:t>
            </w:r>
            <w:r>
              <w:t xml:space="preserve">seating, speaking and family</w:t>
            </w:r>
            <w:r>
              <w:t xml:space="preserve"> </w:t>
            </w:r>
            <w:r>
              <w:t xml:space="preserve">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 age as one</w:t>
            </w:r>
            <w:r>
              <w:t xml:space="preserve"> </w:t>
            </w:r>
            <w:r>
              <w:t xml:space="preserve">factor; provide</w:t>
            </w:r>
            <w:r>
              <w:t xml:space="preserve"> </w:t>
            </w:r>
            <w:r>
              <w:t xml:space="preserve">support without</w:t>
            </w:r>
            <w:r>
              <w:t xml:space="preserve"> </w:t>
            </w:r>
            <w:r>
              <w:t xml:space="preserve">exposure or</w:t>
            </w:r>
            <w:r>
              <w:t xml:space="preserve"> </w:t>
            </w:r>
            <w:r>
              <w:t xml:space="preserve">patronisation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Attire /</w:t>
            </w:r>
            <w:r>
              <w:t xml:space="preserve"> </w:t>
            </w:r>
            <w:r>
              <w:t xml:space="preserve">aso-oke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communicate identity, group,</w:t>
            </w:r>
            <w:r>
              <w:t xml:space="preserve"> </w:t>
            </w:r>
            <w:r>
              <w:t xml:space="preserve">heritage, occasion or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as a confirmed</w:t>
            </w:r>
            <w:r>
              <w:t xml:space="preserve"> </w:t>
            </w:r>
            <w:r>
              <w:t xml:space="preserve">supporting signal,</w:t>
            </w:r>
            <w:r>
              <w:t xml:space="preserve"> </w:t>
            </w:r>
            <w:r>
              <w:t xml:space="preserve">never sole identity</w:t>
            </w:r>
            <w:r>
              <w:t xml:space="preserve"> </w:t>
            </w: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Coral /</w:t>
            </w:r>
            <w:r>
              <w:t xml:space="preserve"> </w:t>
            </w:r>
            <w:r>
              <w:t xml:space="preserve">regalia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carry royal, chieftaincy,</w:t>
            </w:r>
            <w:r>
              <w:t xml:space="preserve"> </w:t>
            </w:r>
            <w:r>
              <w:t xml:space="preserve">family or ceremonial 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meaning and</w:t>
            </w:r>
            <w:r>
              <w:t xml:space="preserve"> </w:t>
            </w:r>
            <w:r>
              <w:t xml:space="preserve">restrictions; do not</w:t>
            </w:r>
            <w:r>
              <w:t xml:space="preserve"> </w:t>
            </w:r>
            <w:r>
              <w:t xml:space="preserve">reduce to luxury</w:t>
            </w:r>
            <w:r>
              <w:t xml:space="preserve"> </w:t>
            </w:r>
            <w:r>
              <w:t xml:space="preserve">jewellery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Music / praise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welcome, announce, honour,</w:t>
            </w:r>
            <w:r>
              <w:t xml:space="preserve"> </w:t>
            </w:r>
            <w:r>
              <w:t xml:space="preserve">transition, celebrate or preserve</w:t>
            </w:r>
            <w:r>
              <w:t xml:space="preserve"> </w:t>
            </w:r>
            <w:r>
              <w:t xml:space="preserve">lineage/history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 practitioners as</w:t>
            </w:r>
            <w:r>
              <w:t xml:space="preserve"> </w:t>
            </w:r>
            <w:r>
              <w:t xml:space="preserve">possible ceremonial</w:t>
            </w:r>
            <w:r>
              <w:t xml:space="preserve"> </w:t>
            </w:r>
            <w:r>
              <w:t xml:space="preserve">actors, not generic</w:t>
            </w:r>
            <w:r>
              <w:t xml:space="preserve"> </w:t>
            </w:r>
            <w:r>
              <w:t xml:space="preserve">entertainment</w:t>
            </w:r>
          </w:p>
        </w:tc>
      </w:tr>
    </w:tbl>
    <w:bookmarkEnd w:id="140"/>
    <w:bookmarkStart w:id="141" w:name="ceremonial-object-control"/>
    <w:p>
      <w:pPr>
        <w:pStyle w:val="Heading2"/>
      </w:pPr>
      <w:r>
        <w:t xml:space="preserve">22.2 Ceremonial-object control</w:t>
      </w:r>
    </w:p>
    <w:p>
      <w:pPr>
        <w:pStyle w:val="FirstParagraph"/>
      </w:pPr>
      <w:r>
        <w:t xml:space="preserve">Staffs of office, irukere, stools, beads, crowns, religious objects,</w:t>
      </w:r>
      <w:r>
        <w:t xml:space="preserve"> </w:t>
      </w:r>
      <w:r>
        <w:t xml:space="preserve">instruments and national symbols require an object record before</w:t>
      </w:r>
      <w:r>
        <w:t xml:space="preserve"> </w:t>
      </w:r>
      <w:r>
        <w:t xml:space="preserve">operational use.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889"/>
        <w:gridCol w:w="48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Required question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Why it matters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is it and what does</w:t>
            </w:r>
            <w:r>
              <w:t xml:space="preserve"> </w:t>
            </w:r>
            <w:r>
              <w:t xml:space="preserve">it mean here?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Prevents decorative misuse and false</w:t>
            </w:r>
            <w:r>
              <w:t xml:space="preserve"> </w:t>
            </w:r>
            <w:r>
              <w:t xml:space="preserve">interpretation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 owns or has custody?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Establishes authority and accountability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 may handle or carry</w:t>
            </w:r>
            <w:r>
              <w:t xml:space="preserve"> </w:t>
            </w:r>
            <w:r>
              <w:t xml:space="preserve">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Prevents dignity, sacredness or security</w:t>
            </w:r>
            <w:r>
              <w:t xml:space="preserve"> </w:t>
            </w:r>
            <w:r>
              <w:t xml:space="preserve">breaches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When and where does it</w:t>
            </w:r>
            <w:r>
              <w:t xml:space="preserve"> </w:t>
            </w:r>
            <w:r>
              <w:t xml:space="preserve">appear?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Integrates ceremony, procession and</w:t>
            </w:r>
            <w:r>
              <w:t xml:space="preserve"> </w:t>
            </w:r>
            <w:r>
              <w:t xml:space="preserve">production cues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May it be moved, touched,</w:t>
            </w:r>
            <w:r>
              <w:t xml:space="preserve"> </w:t>
            </w:r>
            <w:r>
              <w:t xml:space="preserve">displayed or photographed?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Protects restrictions and privacy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is it secured,</w:t>
            </w:r>
            <w:r>
              <w:t xml:space="preserve"> </w:t>
            </w:r>
            <w:r>
              <w:t xml:space="preserve">transferred and returned?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 chain of custody and contingency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**OBJECT RULE A cultural object is not a prop. Unknown meaning 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authority creates a mandatory stop-and-verify state.**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1"/>
    <w:bookmarkStart w:id="142" w:name="family-and-community-intelligence"/>
    <w:p>
      <w:pPr>
        <w:pStyle w:val="Heading2"/>
      </w:pPr>
      <w:r>
        <w:t xml:space="preserve">22.3 Family and community intelligence</w:t>
      </w:r>
    </w:p>
    <w:p>
      <w:pPr>
        <w:pStyle w:val="FirstParagraph"/>
      </w:pPr>
      <w:r>
        <w:t xml:space="preserve">Family and community structures may carry authority invisible to</w:t>
      </w:r>
      <w:r>
        <w:t xml:space="preserve"> </w:t>
      </w:r>
      <w:r>
        <w:t xml:space="preserve">public-office data. Before a major family event, conduct a controlled</w:t>
      </w:r>
      <w:r>
        <w:t xml:space="preserve"> </w:t>
      </w:r>
      <w:r>
        <w:t xml:space="preserve">Family Protocol Interview.</w:t>
      </w:r>
    </w:p>
    <w:p>
      <w:pPr>
        <w:numPr>
          <w:ilvl w:val="0"/>
          <w:numId w:val="1039"/>
        </w:numPr>
      </w:pPr>
      <w:r>
        <w:t xml:space="preserve">Who is the family head and who are the senior elders?</w:t>
      </w:r>
    </w:p>
    <w:p>
      <w:pPr>
        <w:numPr>
          <w:ilvl w:val="0"/>
          <w:numId w:val="1039"/>
        </w:numPr>
      </w:pPr>
      <w:r>
        <w:t xml:space="preserve">Who receives important guests and who speaks for the family?</w:t>
      </w:r>
    </w:p>
    <w:p>
      <w:pPr>
        <w:numPr>
          <w:ilvl w:val="0"/>
          <w:numId w:val="1039"/>
        </w:numPr>
      </w:pPr>
      <w:r>
        <w:t xml:space="preserve">Who must be consulted before ceremony changes?</w:t>
      </w:r>
    </w:p>
    <w:p>
      <w:pPr>
        <w:numPr>
          <w:ilvl w:val="0"/>
          <w:numId w:val="1039"/>
        </w:numPr>
      </w:pPr>
      <w:r>
        <w:t xml:space="preserve">Who holds authority over traditional matters?</w:t>
      </w:r>
    </w:p>
    <w:p>
      <w:pPr>
        <w:numPr>
          <w:ilvl w:val="0"/>
          <w:numId w:val="1039"/>
        </w:numPr>
      </w:pPr>
      <w:r>
        <w:t xml:space="preserve">Which people or groups should or should not be seated together?</w:t>
      </w:r>
    </w:p>
    <w:p>
      <w:pPr>
        <w:numPr>
          <w:ilvl w:val="0"/>
          <w:numId w:val="1039"/>
        </w:numPr>
      </w:pPr>
      <w:r>
        <w:t xml:space="preserve">Who should be informed, and who should never be surprised?</w:t>
      </w:r>
    </w:p>
    <w:p>
      <w:pPr>
        <w:numPr>
          <w:ilvl w:val="0"/>
          <w:numId w:val="1039"/>
        </w:numPr>
      </w:pPr>
      <w:r>
        <w:t xml:space="preserve">Which community, age-grade, hometown, council, association or club</w:t>
      </w:r>
      <w:r>
        <w:t xml:space="preserve"> </w:t>
      </w:r>
      <w:r>
        <w:t xml:space="preserve">representatives have ceremonial roles?</w:t>
      </w:r>
    </w:p>
    <w:p>
      <w:pPr>
        <w:numPr>
          <w:ilvl w:val="0"/>
          <w:numId w:val="1039"/>
        </w:numPr>
      </w:pPr>
      <w:r>
        <w:t xml:space="preserve">Who leads and speaks for each recognised group, and do they arrive</w:t>
      </w:r>
      <w:r>
        <w:t xml:space="preserve"> </w:t>
      </w:r>
      <w:r>
        <w:t xml:space="preserve">or sit together?</w:t>
      </w:r>
    </w:p>
    <w:p>
      <w:pPr>
        <w:pStyle w:val="FirstParagraph"/>
      </w:pPr>
      <w:r>
        <w:t xml:space="preserve">Sensitive family relationships and exclusion reasons require restricted</w:t>
      </w:r>
      <w:r>
        <w:t xml:space="preserve"> </w:t>
      </w:r>
      <w:r>
        <w:t xml:space="preserve">access and discreet operational codes. They must not appear in general</w:t>
      </w:r>
      <w:r>
        <w:t xml:space="preserve"> </w:t>
      </w:r>
      <w:r>
        <w:t xml:space="preserve">guest-facing or supplier views.</w:t>
      </w:r>
    </w:p>
    <w:bookmarkEnd w:id="142"/>
    <w:bookmarkStart w:id="143" w:name="igbo-and-community-structure-context"/>
    <w:p>
      <w:pPr>
        <w:pStyle w:val="Heading2"/>
      </w:pPr>
      <w:r>
        <w:t xml:space="preserve">22.4 Igbo and community-structure context</w:t>
      </w:r>
    </w:p>
    <w:p>
      <w:pPr>
        <w:pStyle w:val="FirstParagraph"/>
      </w:pPr>
      <w:r>
        <w:t xml:space="preserve">Igbo ceremonial knowledge must identify the specific community, family,</w:t>
      </w:r>
      <w:r>
        <w:t xml:space="preserve"> </w:t>
      </w:r>
      <w:r>
        <w:t xml:space="preserve">occasion, title and local custom. Potentially relevant domains include</w:t>
      </w:r>
      <w:r>
        <w:t xml:space="preserve"> </w:t>
      </w:r>
      <w:r>
        <w:t xml:space="preserve">lineage, elders, titles, age grades, community institutions,</w:t>
      </w:r>
      <w:r>
        <w:t xml:space="preserve"> </w:t>
      </w:r>
      <w:r>
        <w:t xml:space="preserve">hospitality, achievement and communal participation. No rule should be</w:t>
      </w:r>
      <w:r>
        <w:t xml:space="preserve"> </w:t>
      </w:r>
      <w:r>
        <w:t xml:space="preserve">applied merely because a guest or event is labelled</w:t>
      </w:r>
      <w:r>
        <w:t xml:space="preserve"> </w:t>
      </w:r>
      <w:r>
        <w:t xml:space="preserve">“</w:t>
      </w:r>
      <w:r>
        <w:t xml:space="preserve">Igbo.</w:t>
      </w:r>
      <w:r>
        <w:t xml:space="preserve">”</w:t>
      </w:r>
    </w:p>
    <w:bookmarkEnd w:id="143"/>
    <w:bookmarkStart w:id="144" w:name="northern-nigerian-context"/>
    <w:p>
      <w:pPr>
        <w:pStyle w:val="Heading2"/>
      </w:pPr>
      <w:r>
        <w:t xml:space="preserve">22.5 Northern Nigerian context</w:t>
      </w:r>
    </w:p>
    <w:p>
      <w:pPr>
        <w:pStyle w:val="FirstParagraph"/>
      </w:pPr>
      <w:r>
        <w:t xml:space="preserve">Northern context packs must identify the specific location, community,</w:t>
      </w:r>
      <w:r>
        <w:t xml:space="preserve"> </w:t>
      </w:r>
      <w:r>
        <w:t xml:space="preserve">emirate/traditional council, faith environment, office, district</w:t>
      </w:r>
      <w:r>
        <w:t xml:space="preserve"> </w:t>
      </w:r>
      <w:r>
        <w:t xml:space="preserve">structure and occasion. Potential participants may include emirs,</w:t>
      </w:r>
      <w:r>
        <w:t xml:space="preserve"> </w:t>
      </w:r>
      <w:r>
        <w:t xml:space="preserve">councils, scholars, elders, political authorities, military figures and</w:t>
      </w:r>
      <w:r>
        <w:t xml:space="preserve"> </w:t>
      </w:r>
      <w:r>
        <w:t xml:space="preserve">community leaders; their relationships are institution- and</w:t>
      </w:r>
      <w:r>
        <w:t xml:space="preserve"> </w:t>
      </w:r>
      <w:r>
        <w:t xml:space="preserve">locality-specific.</w:t>
      </w:r>
    </w:p>
    <w:bookmarkEnd w:id="144"/>
    <w:bookmarkEnd w:id="145"/>
    <w:bookmarkStart w:id="149" w:name="religious-and-interfaith-intelligence"/>
    <w:p>
      <w:pPr>
        <w:pStyle w:val="Heading1"/>
      </w:pPr>
      <w:r>
        <w:t xml:space="preserve">23. Religious and interfaith intelligence</w:t>
      </w:r>
    </w:p>
    <w:bookmarkStart w:id="146" w:name="islamic-hospitality"/>
    <w:p>
      <w:pPr>
        <w:pStyle w:val="Heading2"/>
      </w:pPr>
      <w:r>
        <w:t xml:space="preserve">23.1 Islamic hospitality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1819"/>
        <w:gridCol w:w="588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/ decision 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Prayer times, space, ablution/access, direction and</w:t>
            </w:r>
            <w:r>
              <w:t xml:space="preserve"> </w:t>
            </w:r>
            <w:r>
              <w:t xml:space="preserve">programme accommodation as 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Halal requirements, ingredient/service assurance and</w:t>
            </w:r>
            <w:r>
              <w:t xml:space="preserve"> </w:t>
            </w:r>
            <w:r>
              <w:t xml:space="preserve">cross-contamination considerations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Fasting /</w:t>
            </w:r>
            <w:r>
              <w:t xml:space="preserve"> </w:t>
            </w:r>
            <w:r>
              <w:t xml:space="preserve">Ramadan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Fasting status where appropriately provided; iftar</w:t>
            </w:r>
            <w:r>
              <w:t xml:space="preserve"> </w:t>
            </w:r>
            <w:r>
              <w:t xml:space="preserve">time; immediate provision; Maghrib accommodation; meal</w:t>
            </w:r>
            <w:r>
              <w:t xml:space="preserve"> </w:t>
            </w:r>
            <w:r>
              <w:t xml:space="preserve">sequence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Alcohol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Event, venue and guest-environment appropriateness</w:t>
            </w:r>
            <w:r>
              <w:t xml:space="preserve"> </w:t>
            </w:r>
            <w:r>
              <w:t xml:space="preserve">confirmed by host/religious authority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Modesty /</w:t>
            </w:r>
            <w:r>
              <w:t xml:space="preserve"> </w:t>
            </w:r>
            <w:r>
              <w:t xml:space="preserve">interaction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Dress, privacy and gender-interaction considerations</w:t>
            </w:r>
            <w:r>
              <w:t xml:space="preserve"> </w:t>
            </w:r>
            <w:r>
              <w:t xml:space="preserve">only where applicable and 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Calendar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Religious dates, holidays and observance timing</w:t>
            </w:r>
            <w:r>
              <w:t xml:space="preserve"> </w:t>
            </w:r>
            <w:r>
              <w:t xml:space="preserve">incorporated into programme and service design</w:t>
            </w:r>
          </w:p>
        </w:tc>
      </w:tr>
    </w:tbl>
    <w:bookmarkEnd w:id="146"/>
    <w:bookmarkStart w:id="147" w:name="christian-ceremonial-environments"/>
    <w:p>
      <w:pPr>
        <w:pStyle w:val="Heading2"/>
      </w:pPr>
      <w:r>
        <w:t xml:space="preserve">23.2 Christian ceremonial environments</w:t>
      </w:r>
    </w:p>
    <w:p>
      <w:pPr>
        <w:pStyle w:val="FirstParagraph"/>
      </w:pPr>
      <w:r>
        <w:t xml:space="preserve">Christian context is denomination-, church-, clergy- and</w:t>
      </w:r>
      <w:r>
        <w:t xml:space="preserve"> </w:t>
      </w:r>
      <w:r>
        <w:t xml:space="preserve">occasion-specific. Verify clergy titles, procession, prayer, scripture,</w:t>
      </w:r>
      <w:r>
        <w:t xml:space="preserve"> </w:t>
      </w:r>
      <w:r>
        <w:t xml:space="preserve">music, communion, dress, timing, photography and religious-symbol</w:t>
      </w:r>
      <w:r>
        <w:t xml:space="preserve"> </w:t>
      </w:r>
      <w:r>
        <w:t xml:space="preserve">requirements with the officiating church or authorised clergy. Do not</w:t>
      </w:r>
      <w:r>
        <w:t xml:space="preserve"> </w:t>
      </w:r>
      <w:r>
        <w:t xml:space="preserve">transfer one denomination’s practice to another.</w:t>
      </w:r>
    </w:p>
    <w:bookmarkEnd w:id="147"/>
    <w:bookmarkStart w:id="148" w:name="interfaith-rule"/>
    <w:p>
      <w:pPr>
        <w:pStyle w:val="Heading2"/>
      </w:pPr>
      <w:r>
        <w:t xml:space="preserve">23.3 Interfaith rule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**INTERFAITH DOCTRINE Respect every faith without forcing every faith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into the same expression. Preserve the identity of the occasion,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recognise differences, protect dignity and avoid unnecessary offence.**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1712"/>
        <w:gridCol w:w="599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Decision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Required evaluation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Prayer /</w:t>
            </w:r>
            <w:r>
              <w:t xml:space="preserve"> </w:t>
            </w:r>
            <w:r>
              <w:t xml:space="preserve">speaking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Purpose, representation, order, duration and authority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Food / alcohol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 and conflicts across invited groups and</w:t>
            </w:r>
            <w:r>
              <w:t xml:space="preserve"> </w:t>
            </w:r>
            <w:r>
              <w:t xml:space="preserve">event identity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Symbols / music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Meaning, placement, prominence and possible exclusion</w:t>
            </w:r>
            <w:r>
              <w:t xml:space="preserve"> </w:t>
            </w:r>
            <w:r>
              <w:t xml:space="preserve">or offence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Seating /</w:t>
            </w:r>
            <w:r>
              <w:t xml:space="preserve"> </w:t>
            </w:r>
            <w:r>
              <w:t xml:space="preserve">interaction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verified faith, modesty or ceremonial</w:t>
            </w:r>
            <w:r>
              <w:t xml:space="preserve"> </w:t>
            </w:r>
            <w:r>
              <w:t xml:space="preserve">considerations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Prayer, fasting, worship and religious-calendar</w:t>
            </w:r>
            <w:r>
              <w:t xml:space="preserve"> </w:t>
            </w: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 necessary arrangements without labelling or</w:t>
            </w:r>
            <w:r>
              <w:t xml:space="preserve"> </w:t>
            </w:r>
            <w:r>
              <w:t xml:space="preserve">exposing private beliefs</w:t>
            </w:r>
          </w:p>
        </w:tc>
      </w:tr>
    </w:tbl>
    <w:p>
      <w:pPr>
        <w:pStyle w:val="BodyText"/>
      </w:pPr>
      <w:r>
        <w:t xml:space="preserve">Religious affiliation is sensitive data. Store only what is necessary</w:t>
      </w:r>
      <w:r>
        <w:t xml:space="preserve"> </w:t>
      </w:r>
      <w:r>
        <w:t xml:space="preserve">for an approved experience purpose, restrict access, and avoid inferring</w:t>
      </w:r>
      <w:r>
        <w:t xml:space="preserve"> </w:t>
      </w:r>
      <w:r>
        <w:t xml:space="preserve">personal belief from name, clothing, community or attendance.</w:t>
      </w:r>
    </w:p>
    <w:bookmarkEnd w:id="148"/>
    <w:bookmarkEnd w:id="149"/>
    <w:bookmarkStart w:id="152" w:name="Xcad2f0e66ead58099cccdbc40714ee7b8e0eb99"/>
    <w:p>
      <w:pPr>
        <w:pStyle w:val="Heading1"/>
      </w:pPr>
      <w:r>
        <w:t xml:space="preserve">24. Cultural bridging and international guests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**BRIDGING OBJECTIVE Make Nigerian culture accessible without diluting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it, turning it into theatre or making the guest feel tested. The guest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should feel confident, not anxious or overwhelmed.**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50" w:name="cultural-experience-concierge"/>
    <w:p>
      <w:pPr>
        <w:pStyle w:val="Heading2"/>
      </w:pPr>
      <w:r>
        <w:t xml:space="preserve">24.1 Cultural Experience Concierge</w:t>
      </w:r>
    </w:p>
    <w:p>
      <w:pPr>
        <w:numPr>
          <w:ilvl w:val="0"/>
          <w:numId w:val="1040"/>
        </w:numPr>
      </w:pPr>
      <w:r>
        <w:t xml:space="preserve">Brief international and culturally unfamiliar guests with essential,</w:t>
      </w:r>
      <w:r>
        <w:t xml:space="preserve"> </w:t>
      </w:r>
      <w:r>
        <w:t xml:space="preserve">actionable guidance.</w:t>
      </w:r>
    </w:p>
    <w:p>
      <w:pPr>
        <w:numPr>
          <w:ilvl w:val="0"/>
          <w:numId w:val="1040"/>
        </w:numPr>
      </w:pPr>
      <w:r>
        <w:t xml:space="preserve">Liaise with palace, family, religious and other cultural</w:t>
      </w:r>
      <w:r>
        <w:t xml:space="preserve"> </w:t>
      </w:r>
      <w:r>
        <w:t xml:space="preserve">authorities.</w:t>
      </w:r>
    </w:p>
    <w:p>
      <w:pPr>
        <w:numPr>
          <w:ilvl w:val="0"/>
          <w:numId w:val="1040"/>
        </w:numPr>
      </w:pPr>
      <w:r>
        <w:t xml:space="preserve">Translate verified cultural requirements into guest-facing</w:t>
      </w:r>
      <w:r>
        <w:t xml:space="preserve"> </w:t>
      </w:r>
      <w:r>
        <w:t xml:space="preserve">confidence and team action.</w:t>
      </w:r>
    </w:p>
    <w:p>
      <w:pPr>
        <w:numPr>
          <w:ilvl w:val="0"/>
          <w:numId w:val="1040"/>
        </w:numPr>
      </w:pPr>
      <w:r>
        <w:t xml:space="preserve">Monitor cultural touchpoints and intervene discreetly before</w:t>
      </w:r>
      <w:r>
        <w:t xml:space="preserve"> </w:t>
      </w:r>
      <w:r>
        <w:t xml:space="preserve">misunderstanding becomes embarrassment.</w:t>
      </w:r>
    </w:p>
    <w:p>
      <w:pPr>
        <w:numPr>
          <w:ilvl w:val="0"/>
          <w:numId w:val="1040"/>
        </w:numPr>
      </w:pPr>
      <w:r>
        <w:t xml:space="preserve">Escalate uncertainty rather than improvising beyond delegated</w:t>
      </w:r>
      <w:r>
        <w:t xml:space="preserve"> </w:t>
      </w:r>
      <w:r>
        <w:t xml:space="preserve">authority.</w:t>
      </w:r>
    </w:p>
    <w:bookmarkEnd w:id="150"/>
    <w:bookmarkStart w:id="151" w:name="international-guest-cultural-brief"/>
    <w:p>
      <w:pPr>
        <w:pStyle w:val="Heading2"/>
      </w:pPr>
      <w:r>
        <w:t xml:space="preserve">24.2 International Guest Cultural Brief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1712"/>
        <w:gridCol w:w="599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Content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expected, what is optional and when to follow a</w:t>
            </w:r>
            <w:r>
              <w:t xml:space="preserve"> </w:t>
            </w:r>
            <w:r>
              <w:t xml:space="preserve">designated guide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Essential dress code and meaning only where useful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Titles /</w:t>
            </w:r>
            <w:r>
              <w:t xml:space="preserve"> </w:t>
            </w:r>
            <w:r>
              <w:t xml:space="preserve">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recognise and address relevant ceremonial</w:t>
            </w:r>
            <w:r>
              <w:t xml:space="preserve"> </w:t>
            </w:r>
            <w:r>
              <w:t xml:space="preserve">figures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Ceremony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occasion means, what will happen and what the</w:t>
            </w:r>
            <w:r>
              <w:t xml:space="preserve"> </w:t>
            </w:r>
            <w:r>
              <w:t xml:space="preserve">guest may be asked to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Religion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 prayer, food, alcohol, modesty or observance</w:t>
            </w:r>
            <w:r>
              <w:t xml:space="preserve"> </w:t>
            </w:r>
            <w:r>
              <w:t xml:space="preserve">information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Photography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may not be photographed or shared and whom to 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Dining / gifts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actionable etiquette and restrictions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 / avoid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Short, prioritised behaviours that prevent</w:t>
            </w:r>
            <w:r>
              <w:t xml:space="preserve"> </w:t>
            </w:r>
            <w:r>
              <w:t xml:space="preserve">embarrassment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 contact for discreet questions during the journey</w:t>
            </w:r>
          </w:p>
        </w:tc>
      </w:tr>
    </w:tbl>
    <w:p>
      <w:pPr>
        <w:pStyle w:val="BodyText"/>
      </w:pPr>
      <w:r>
        <w:t xml:space="preserve">Use progressive disclosure: a one-page essentials brief, optional deeper</w:t>
      </w:r>
      <w:r>
        <w:t xml:space="preserve"> </w:t>
      </w:r>
      <w:r>
        <w:t xml:space="preserve">context, and a named human guide. Do not burden the guest with a</w:t>
      </w:r>
      <w:r>
        <w:t xml:space="preserve"> </w:t>
      </w:r>
      <w:r>
        <w:t xml:space="preserve">cultural lecture or imply that a respectful mistake will be punished.</w:t>
      </w:r>
    </w:p>
    <w:bookmarkEnd w:id="151"/>
    <w:bookmarkEnd w:id="152"/>
    <w:bookmarkStart w:id="156" w:name="cultural-friction-and-application-engine"/>
    <w:p>
      <w:pPr>
        <w:pStyle w:val="Heading1"/>
      </w:pPr>
      <w:r>
        <w:t xml:space="preserve">25. Cultural friction and application engine</w:t>
      </w:r>
    </w:p>
    <w:bookmarkStart w:id="153" w:name="cultural-friction-audit"/>
    <w:p>
      <w:pPr>
        <w:pStyle w:val="Heading2"/>
      </w:pPr>
      <w:r>
        <w:t xml:space="preserve">25.1 Cultural friction audit</w:t>
      </w:r>
    </w:p>
    <w:tbl>
      <w:tblPr>
        <w:tblStyle w:val="Table"/>
        <w:tblW w:type="pct" w:w="4870"/>
        <w:tblLook w:firstRow="1" w:lastRow="0" w:firstColumn="0" w:lastColumn="0" w:noHBand="0" w:noVBand="0" w:val="0020"/>
        <w:jc w:val="start"/>
      </w:tblPr>
      <w:tblGrid>
        <w:gridCol w:w="1440"/>
        <w:gridCol w:w="3291"/>
        <w:gridCol w:w="29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Audit question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Typical intelligence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 wording, pronunciation or</w:t>
            </w:r>
            <w:r>
              <w:t xml:space="preserve"> </w:t>
            </w:r>
            <w:r>
              <w:t xml:space="preserve">interpretation exclude or</w:t>
            </w:r>
            <w:r>
              <w:t xml:space="preserve"> </w:t>
            </w:r>
            <w:r>
              <w:t xml:space="preserve">confuse?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 support, revised</w:t>
            </w:r>
            <w:r>
              <w:t xml:space="preserve"> </w:t>
            </w:r>
            <w:r>
              <w:t xml:space="preserve">copy or pronunciation</w:t>
            </w:r>
            <w:r>
              <w:t xml:space="preserve"> </w:t>
            </w: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 a guest or staff member</w:t>
            </w:r>
            <w:r>
              <w:t xml:space="preserve"> </w:t>
            </w:r>
            <w:r>
              <w:t xml:space="preserve">greet inappropriately or</w:t>
            </w:r>
            <w:r>
              <w:t xml:space="preserve"> </w:t>
            </w:r>
            <w:r>
              <w:t xml:space="preserve">hesitate visibly?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Brief, guide, authority cue</w:t>
            </w:r>
            <w:r>
              <w:t xml:space="preserve"> </w:t>
            </w:r>
            <w:r>
              <w:t xml:space="preserve">or receiving adjustment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 dress conflict with</w:t>
            </w:r>
            <w:r>
              <w:t xml:space="preserve"> </w:t>
            </w:r>
            <w:r>
              <w:t xml:space="preserve">occasion or be misread as</w:t>
            </w:r>
            <w:r>
              <w:t xml:space="preserve"> </w:t>
            </w:r>
            <w:r>
              <w:t xml:space="preserve">identity/status?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Clarification, optional</w:t>
            </w:r>
            <w:r>
              <w:t xml:space="preserve"> </w:t>
            </w:r>
            <w:r>
              <w:t xml:space="preserve">support or group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Food / drink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 ingredients, preparation,</w:t>
            </w:r>
            <w:r>
              <w:t xml:space="preserve"> </w:t>
            </w:r>
            <w:r>
              <w:t xml:space="preserve">service or alcohol conflict</w:t>
            </w:r>
            <w:r>
              <w:t xml:space="preserve"> </w:t>
            </w:r>
            <w:r>
              <w:t xml:space="preserve">with requirements?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Menu/service change and</w:t>
            </w:r>
            <w:r>
              <w:t xml:space="preserve"> </w:t>
            </w:r>
            <w:r>
              <w:t xml:space="preserve">assurance task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 content, performer or</w:t>
            </w:r>
            <w:r>
              <w:t xml:space="preserve"> </w:t>
            </w:r>
            <w:r>
              <w:t xml:space="preserve">timing undermine ceremony or</w:t>
            </w:r>
            <w:r>
              <w:t xml:space="preserve"> </w:t>
            </w:r>
            <w:r>
              <w:t xml:space="preserve">faith?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Programme review and</w:t>
            </w:r>
            <w:r>
              <w:t xml:space="preserve"> </w:t>
            </w:r>
            <w:r>
              <w:t xml:space="preserve">authority approval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 any interaction or privacy</w:t>
            </w:r>
            <w:r>
              <w:t xml:space="preserve"> </w:t>
            </w:r>
            <w:r>
              <w:t xml:space="preserve">considerations actually</w:t>
            </w:r>
            <w:r>
              <w:t xml:space="preserve"> </w:t>
            </w:r>
            <w:r>
              <w:t xml:space="preserve">applicable and verified?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Restricted operational</w:t>
            </w:r>
            <w:r>
              <w:t xml:space="preserve"> </w:t>
            </w:r>
            <w:r>
              <w:t xml:space="preserve">accommodation; no stereotype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 / elders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 distance, waiting,</w:t>
            </w:r>
            <w:r>
              <w:t xml:space="preserve"> </w:t>
            </w:r>
            <w:r>
              <w:t xml:space="preserve">standing or public assistance</w:t>
            </w:r>
            <w:r>
              <w:t xml:space="preserve"> </w:t>
            </w:r>
            <w:r>
              <w:t xml:space="preserve">diminish comfort/dignity?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Route, seating, escort and</w:t>
            </w:r>
            <w:r>
              <w:t xml:space="preserve"> </w:t>
            </w:r>
            <w:r>
              <w:t xml:space="preserve">discreet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Religion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 prayer, fasting, symbols,</w:t>
            </w:r>
            <w:r>
              <w:t xml:space="preserve"> </w:t>
            </w:r>
            <w:r>
              <w:t xml:space="preserve">timing and observance</w:t>
            </w:r>
            <w:r>
              <w:t xml:space="preserve"> </w:t>
            </w:r>
            <w:r>
              <w:t xml:space="preserve">protected?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Religious-accommodation</w:t>
            </w:r>
            <w:r>
              <w:t xml:space="preserve"> </w:t>
            </w:r>
            <w:r>
              <w:t xml:space="preserve">readiness tasks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Tradition /</w:t>
            </w:r>
            <w:r>
              <w:t xml:space="preserve"> </w:t>
            </w:r>
            <w:r>
              <w:t xml:space="preserve">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 practice or object be</w:t>
            </w:r>
            <w:r>
              <w:t xml:space="preserve"> </w:t>
            </w:r>
            <w:r>
              <w:t xml:space="preserve">mishandled, staged or</w:t>
            </w:r>
            <w:r>
              <w:t xml:space="preserve"> </w:t>
            </w:r>
            <w:r>
              <w:t xml:space="preserve">improvised?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Stop-and-verify, custodian</w:t>
            </w:r>
            <w:r>
              <w:t xml:space="preserve"> </w:t>
            </w:r>
            <w:r>
              <w:t xml:space="preserve">and chain-of-custody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Photography /</w:t>
            </w:r>
            <w:r>
              <w:t xml:space="preserve"> </w:t>
            </w: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Could capture or publication</w:t>
            </w:r>
            <w:r>
              <w:t xml:space="preserve"> </w:t>
            </w:r>
            <w:r>
              <w:t xml:space="preserve">breach sacred, palace, family</w:t>
            </w:r>
            <w:r>
              <w:t xml:space="preserve"> </w:t>
            </w:r>
            <w:r>
              <w:t xml:space="preserve">or privacy expectations?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Photo zones,</w:t>
            </w:r>
            <w:r>
              <w:t xml:space="preserve"> </w:t>
            </w:r>
            <w:r>
              <w:t xml:space="preserve">consent/authority rules and</w:t>
            </w:r>
            <w:r>
              <w:t xml:space="preserve"> </w:t>
            </w:r>
            <w:r>
              <w:t xml:space="preserve">staff cues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Symbols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 cultural, religious,</w:t>
            </w:r>
            <w:r>
              <w:t xml:space="preserve"> </w:t>
            </w:r>
            <w:r>
              <w:t xml:space="preserve">institutional or national</w:t>
            </w:r>
            <w:r>
              <w:t xml:space="preserve"> </w:t>
            </w:r>
            <w:r>
              <w:t xml:space="preserve">symbols accurate and</w:t>
            </w:r>
            <w:r>
              <w:t xml:space="preserve"> </w:t>
            </w:r>
            <w:r>
              <w:t xml:space="preserve">authorised?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gate or removal</w:t>
            </w:r>
            <w:r>
              <w:t xml:space="preserve"> </w:t>
            </w:r>
            <w:r>
              <w:t xml:space="preserve">recommendation</w:t>
            </w:r>
          </w:p>
        </w:tc>
      </w:tr>
    </w:tbl>
    <w:bookmarkEnd w:id="153"/>
    <w:bookmarkStart w:id="154" w:name="cultural-requirement-application-logic"/>
    <w:p>
      <w:pPr>
        <w:pStyle w:val="Heading2"/>
      </w:pPr>
      <w:r>
        <w:t xml:space="preserve">25.2 Cultural requirement application logic</w:t>
      </w:r>
    </w:p>
    <w:p>
      <w:pPr>
        <w:numPr>
          <w:ilvl w:val="0"/>
          <w:numId w:val="1041"/>
        </w:numPr>
      </w:pPr>
      <w:r>
        <w:t xml:space="preserve">Detect a potentially culturally significant event element, guest</w:t>
      </w:r>
      <w:r>
        <w:t xml:space="preserve"> </w:t>
      </w:r>
      <w:r>
        <w:t xml:space="preserve">need, institution, ceremony or object.</w:t>
      </w:r>
    </w:p>
    <w:p>
      <w:pPr>
        <w:numPr>
          <w:ilvl w:val="0"/>
          <w:numId w:val="1041"/>
        </w:numPr>
      </w:pPr>
      <w:r>
        <w:t xml:space="preserve">Identify specificity: people, place, practice, meaning and</w:t>
      </w:r>
      <w:r>
        <w:t xml:space="preserve"> </w:t>
      </w:r>
      <w:r>
        <w:t xml:space="preserve">authority.</w:t>
      </w:r>
    </w:p>
    <w:p>
      <w:pPr>
        <w:numPr>
          <w:ilvl w:val="0"/>
          <w:numId w:val="1041"/>
        </w:numPr>
      </w:pPr>
      <w:r>
        <w:t xml:space="preserve">Retrieve only relevant sourced context-pack knowledge.</w:t>
      </w:r>
    </w:p>
    <w:p>
      <w:pPr>
        <w:numPr>
          <w:ilvl w:val="0"/>
          <w:numId w:val="1041"/>
        </w:numPr>
      </w:pPr>
      <w:r>
        <w:t xml:space="preserve">Distinguish general guidance, event-specific confirmation,</w:t>
      </w:r>
      <w:r>
        <w:t xml:space="preserve"> </w:t>
      </w:r>
      <w:r>
        <w:t xml:space="preserve">individual preference and prohibited assumption.</w:t>
      </w:r>
    </w:p>
    <w:p>
      <w:pPr>
        <w:numPr>
          <w:ilvl w:val="0"/>
          <w:numId w:val="1041"/>
        </w:numPr>
      </w:pPr>
      <w:r>
        <w:t xml:space="preserve">Request missing confirmation from the correct authority without</w:t>
      </w:r>
      <w:r>
        <w:t xml:space="preserve"> </w:t>
      </w:r>
      <w:r>
        <w:t xml:space="preserve">exposing unnecessary guest data.</w:t>
      </w:r>
    </w:p>
    <w:p>
      <w:pPr>
        <w:numPr>
          <w:ilvl w:val="0"/>
          <w:numId w:val="1041"/>
        </w:numPr>
      </w:pPr>
      <w:r>
        <w:t xml:space="preserve">Evaluate affected journey stages, friction, dignity, accessibility,</w:t>
      </w:r>
      <w:r>
        <w:t xml:space="preserve"> </w:t>
      </w:r>
      <w:r>
        <w:t xml:space="preserve">protocol, security and supplier dependencies.</w:t>
      </w:r>
    </w:p>
    <w:p>
      <w:pPr>
        <w:numPr>
          <w:ilvl w:val="0"/>
          <w:numId w:val="1041"/>
        </w:numPr>
      </w:pPr>
      <w:r>
        <w:t xml:space="preserve">Generate a recommendation, task, briefing, control or</w:t>
      </w:r>
      <w:r>
        <w:t xml:space="preserve"> </w:t>
      </w:r>
      <w:r>
        <w:t xml:space="preserve">stop-and-verify alert with evidence and approval requirement.</w:t>
      </w:r>
    </w:p>
    <w:p>
      <w:pPr>
        <w:numPr>
          <w:ilvl w:val="0"/>
          <w:numId w:val="1041"/>
        </w:numPr>
      </w:pPr>
      <w:r>
        <w:t xml:space="preserve">Propagate approved requirements to only the roles and artefacts that</w:t>
      </w:r>
      <w:r>
        <w:t xml:space="preserve"> </w:t>
      </w:r>
      <w:r>
        <w:t xml:space="preserve">need them.</w:t>
      </w:r>
    </w:p>
    <w:p>
      <w:pPr>
        <w:numPr>
          <w:ilvl w:val="0"/>
          <w:numId w:val="1041"/>
        </w:numPr>
      </w:pPr>
      <w:r>
        <w:t xml:space="preserve">Capture outcome and propose learning without converting one event’s</w:t>
      </w:r>
      <w:r>
        <w:t xml:space="preserve"> </w:t>
      </w:r>
      <w:r>
        <w:t xml:space="preserve">custom into a universal rule.</w:t>
      </w:r>
    </w:p>
    <w:bookmarkEnd w:id="154"/>
    <w:bookmarkStart w:id="155" w:name="cultural-alerts"/>
    <w:p>
      <w:pPr>
        <w:pStyle w:val="Heading2"/>
      </w:pPr>
      <w:r>
        <w:t xml:space="preserve">25.3 Cultural alerts</w:t>
      </w:r>
    </w:p>
    <w:p>
      <w:pPr>
        <w:numPr>
          <w:ilvl w:val="0"/>
          <w:numId w:val="1042"/>
        </w:numPr>
      </w:pPr>
      <w:r>
        <w:t xml:space="preserve">A broad cultural label is being used as if it were an event-specific</w:t>
      </w:r>
      <w:r>
        <w:t xml:space="preserve"> </w:t>
      </w:r>
      <w:r>
        <w:t xml:space="preserve">requirement.</w:t>
      </w:r>
    </w:p>
    <w:p>
      <w:pPr>
        <w:numPr>
          <w:ilvl w:val="0"/>
          <w:numId w:val="1042"/>
        </w:numPr>
      </w:pPr>
      <w:r>
        <w:t xml:space="preserve">A palace, sacred, chieftaincy, religious, greeting or</w:t>
      </w:r>
      <w:r>
        <w:t xml:space="preserve"> </w:t>
      </w:r>
      <w:r>
        <w:t xml:space="preserve">object-handling detail lacks an authority.</w:t>
      </w:r>
    </w:p>
    <w:p>
      <w:pPr>
        <w:numPr>
          <w:ilvl w:val="0"/>
          <w:numId w:val="1042"/>
        </w:numPr>
      </w:pPr>
      <w:r>
        <w:t xml:space="preserve">A cultural object has no custodian, handler, placement, photography</w:t>
      </w:r>
      <w:r>
        <w:t xml:space="preserve"> </w:t>
      </w:r>
      <w:r>
        <w:t xml:space="preserve">or return control.</w:t>
      </w:r>
    </w:p>
    <w:p>
      <w:pPr>
        <w:numPr>
          <w:ilvl w:val="0"/>
          <w:numId w:val="1042"/>
        </w:numPr>
      </w:pPr>
      <w:r>
        <w:t xml:space="preserve">Attire is being used as the sole basis for identity, role or access.</w:t>
      </w:r>
    </w:p>
    <w:p>
      <w:pPr>
        <w:numPr>
          <w:ilvl w:val="0"/>
          <w:numId w:val="1042"/>
        </w:numPr>
      </w:pPr>
      <w:r>
        <w:t xml:space="preserve">A guest briefing contains excessive, unverified or anxiety-producing</w:t>
      </w:r>
      <w:r>
        <w:t xml:space="preserve"> </w:t>
      </w:r>
      <w:r>
        <w:t xml:space="preserve">instructions.</w:t>
      </w:r>
    </w:p>
    <w:p>
      <w:pPr>
        <w:numPr>
          <w:ilvl w:val="0"/>
          <w:numId w:val="1042"/>
        </w:numPr>
      </w:pPr>
      <w:r>
        <w:t xml:space="preserve">An elder’s accommodation is public, patronising or based on age</w:t>
      </w:r>
      <w:r>
        <w:t xml:space="preserve"> </w:t>
      </w:r>
      <w:r>
        <w:t xml:space="preserve">alone rather than need.</w:t>
      </w:r>
    </w:p>
    <w:p>
      <w:pPr>
        <w:numPr>
          <w:ilvl w:val="0"/>
          <w:numId w:val="1042"/>
        </w:numPr>
      </w:pPr>
      <w:r>
        <w:t xml:space="preserve">Food, prayer, fasting, alcohol, timing or interfaith requirements</w:t>
      </w:r>
      <w:r>
        <w:t xml:space="preserve"> </w:t>
      </w:r>
      <w:r>
        <w:t xml:space="preserve">conflict or remain unresolved.</w:t>
      </w:r>
    </w:p>
    <w:p>
      <w:pPr>
        <w:numPr>
          <w:ilvl w:val="0"/>
          <w:numId w:val="1042"/>
        </w:numPr>
      </w:pPr>
      <w:r>
        <w:t xml:space="preserve">Photography, music, symbols or décor risk trivialising a sacred or</w:t>
      </w:r>
      <w:r>
        <w:t xml:space="preserve"> </w:t>
      </w:r>
      <w:r>
        <w:t xml:space="preserve">institutional element.</w:t>
      </w:r>
    </w:p>
    <w:p>
      <w:pPr>
        <w:numPr>
          <w:ilvl w:val="0"/>
          <w:numId w:val="1042"/>
        </w:numPr>
      </w:pPr>
      <w:r>
        <w:t xml:space="preserve">A live cultural correction is likely to embarrass the guest</w:t>
      </w:r>
      <w:r>
        <w:t xml:space="preserve"> </w:t>
      </w:r>
      <w:r>
        <w:t xml:space="preserve">publicly.</w:t>
      </w:r>
    </w:p>
    <w:p>
      <w:pPr>
        <w:numPr>
          <w:ilvl w:val="0"/>
          <w:numId w:val="1042"/>
        </w:numPr>
      </w:pPr>
      <w:r>
        <w:t xml:space="preserve">An event-specific custom is being promoted into permanent knowledge</w:t>
      </w:r>
      <w:r>
        <w:t xml:space="preserve"> </w:t>
      </w:r>
      <w:r>
        <w:t xml:space="preserve">without review.</w:t>
      </w:r>
    </w:p>
    <w:bookmarkEnd w:id="155"/>
    <w:bookmarkEnd w:id="156"/>
    <w:bookmarkStart w:id="159" w:name="Xcea392a3f38fb98b55aa66c50bb045d28ba820a"/>
    <w:p>
      <w:pPr>
        <w:pStyle w:val="Heading1"/>
      </w:pPr>
      <w:r>
        <w:t xml:space="preserve">26. Cultural intelligence products and readiness</w:t>
      </w:r>
    </w:p>
    <w:bookmarkStart w:id="157" w:name="cultural-intelligence-brief"/>
    <w:p>
      <w:pPr>
        <w:pStyle w:val="Heading2"/>
      </w:pPr>
      <w:r>
        <w:t xml:space="preserve">26.1 Cultural Intelligence Brief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1712"/>
        <w:gridCol w:w="599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Required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People; place; purpose; ceremony; institutions;</w:t>
            </w:r>
            <w:r>
              <w:t xml:space="preserve"> </w:t>
            </w:r>
            <w:r>
              <w:t xml:space="preserve">cultural complexity and 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Traditional, family, religious, government, security</w:t>
            </w:r>
            <w:r>
              <w:t xml:space="preserve"> </w:t>
            </w:r>
            <w:r>
              <w:t xml:space="preserve">and Maison Doclar owners with decision 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People / 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Elders, households, entourages, community groups,</w:t>
            </w:r>
            <w:r>
              <w:t xml:space="preserve"> </w:t>
            </w:r>
            <w:r>
              <w:t xml:space="preserve">international guests and ceremonial 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Practices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Language, greetings, titles, attire, food, religion,</w:t>
            </w:r>
            <w:r>
              <w:t xml:space="preserve"> </w:t>
            </w:r>
            <w:r>
              <w:t xml:space="preserve">music, photography and relevant customs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Objects /</w:t>
            </w:r>
            <w:r>
              <w:t xml:space="preserve"> </w:t>
            </w:r>
            <w:r>
              <w:t xml:space="preserve">symbols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Meaning, custody, handling, timing, location,</w:t>
            </w:r>
            <w:r>
              <w:t xml:space="preserve"> </w:t>
            </w:r>
            <w:r>
              <w:t xml:space="preserve">photography and restrictions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Journey</w:t>
            </w:r>
            <w:r>
              <w:t xml:space="preserve"> </w:t>
            </w: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Affected stages, touchpoints, transitions, guest</w:t>
            </w:r>
            <w:r>
              <w:t xml:space="preserve"> </w:t>
            </w:r>
            <w:r>
              <w:t xml:space="preserve">briefs, staff cues and supplier tasks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Risks /</w:t>
            </w:r>
            <w:r>
              <w:t xml:space="preserve"> </w:t>
            </w:r>
            <w:r>
              <w:t xml:space="preserve">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Friction, prohibited assumptions, stop-and-verify</w:t>
            </w:r>
            <w:r>
              <w:t xml:space="preserve"> </w:t>
            </w:r>
            <w:r>
              <w:t xml:space="preserve">items, contingencies and escalation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Sources, verification state, authority sign-off,</w:t>
            </w:r>
            <w:r>
              <w:t xml:space="preserve"> </w:t>
            </w:r>
            <w:r>
              <w:t xml:space="preserve">version and review date</w:t>
            </w:r>
          </w:p>
        </w:tc>
      </w:tr>
    </w:tbl>
    <w:bookmarkEnd w:id="157"/>
    <w:bookmarkStart w:id="158" w:name="cultural-readiness-gate"/>
    <w:p>
      <w:pPr>
        <w:pStyle w:val="Heading2"/>
      </w:pPr>
      <w:r>
        <w:t xml:space="preserve">26.2 Cultural readiness gate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1712"/>
        <w:gridCol w:w="599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 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Specificity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Relevant people, place, practice, meaning and authority</w:t>
            </w:r>
            <w:r>
              <w:t xml:space="preserve"> </w:t>
            </w:r>
            <w:r>
              <w:t xml:space="preserve">identified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 authorised verifier exists for every high-impact</w:t>
            </w:r>
            <w:r>
              <w:t xml:space="preserve"> </w:t>
            </w:r>
            <w:r>
              <w:t xml:space="preserve">cultural 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Guest</w:t>
            </w:r>
            <w:r>
              <w:t xml:space="preserve"> </w:t>
            </w:r>
            <w:r>
              <w:t xml:space="preserve">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Briefings and accommodations are discreet,</w:t>
            </w:r>
            <w:r>
              <w:t xml:space="preserve"> </w:t>
            </w:r>
            <w:r>
              <w:t xml:space="preserve">proportionate and non-stereotyping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Religious /</w:t>
            </w:r>
            <w:r>
              <w:t xml:space="preserve"> </w:t>
            </w:r>
            <w:r>
              <w:t xml:space="preserve">food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Prayer, fasting, diet, alcohol, timing and interfaith</w:t>
            </w:r>
            <w:r>
              <w:t xml:space="preserve"> </w:t>
            </w:r>
            <w:r>
              <w:t xml:space="preserve">conflicts resolved as applicable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Objects /</w:t>
            </w:r>
            <w:r>
              <w:t xml:space="preserve"> </w:t>
            </w:r>
            <w:r>
              <w:t xml:space="preserve">symbols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Custody, handling, placement, photography and return</w:t>
            </w:r>
            <w:r>
              <w:t xml:space="preserve"> </w:t>
            </w:r>
            <w:r>
              <w:t xml:space="preserve">controls approved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/</w:t>
            </w:r>
            <w:r>
              <w:t xml:space="preserve"> </w:t>
            </w:r>
            <w:r>
              <w:t xml:space="preserve">suppliers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people understand only the instructions</w:t>
            </w:r>
            <w:r>
              <w:t xml:space="preserve"> </w:t>
            </w:r>
            <w:r>
              <w:t xml:space="preserve">necessary for their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Journey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 are embedded in stage, touchpoint,</w:t>
            </w:r>
            <w:r>
              <w:t xml:space="preserve"> </w:t>
            </w:r>
            <w:r>
              <w:t xml:space="preserve">transition and contingency plans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 / live</w:t>
            </w:r>
            <w:r>
              <w:t xml:space="preserve"> </w:t>
            </w:r>
            <w:r>
              <w:t xml:space="preserve">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approved brief is released; correction and</w:t>
            </w:r>
            <w:r>
              <w:t xml:space="preserve"> </w:t>
            </w:r>
            <w:r>
              <w:t xml:space="preserve">escalation owners are known</w:t>
            </w:r>
          </w:p>
        </w:tc>
      </w:tr>
    </w:tbl>
    <w:bookmarkEnd w:id="158"/>
    <w:bookmarkEnd w:id="159"/>
    <w:bookmarkStart w:id="164" w:name="X279573371355f7aaaa661a4dcc6c509bc23f5a8"/>
    <w:p>
      <w:pPr>
        <w:pStyle w:val="Heading1"/>
      </w:pPr>
      <w:r>
        <w:t xml:space="preserve">27. Module 4 relationships, exclusions and gaps</w:t>
      </w:r>
    </w:p>
    <w:bookmarkStart w:id="160" w:name="relationship-to-modules-13"/>
    <w:p>
      <w:pPr>
        <w:pStyle w:val="Heading2"/>
      </w:pPr>
      <w:r>
        <w:t xml:space="preserve">27.1 Relationship to Modules 1–3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247"/>
        <w:gridCol w:w="54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Existing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foundation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Module 4 contribution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Anticipation and</w:t>
            </w:r>
            <w:r>
              <w:t xml:space="preserve"> </w:t>
            </w:r>
            <w:r>
              <w:t xml:space="preserve">dignity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Cultural misunderstandings and observance needs</w:t>
            </w:r>
            <w:r>
              <w:t xml:space="preserve"> </w:t>
            </w:r>
            <w:r>
              <w:t xml:space="preserve">are prevented discreetly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Personalisation</w:t>
            </w:r>
            <w:r>
              <w:t xml:space="preserve"> </w:t>
            </w:r>
            <w:r>
              <w:t xml:space="preserve">without intrusion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Culture informs service without labelling,</w:t>
            </w:r>
            <w:r>
              <w:t xml:space="preserve"> </w:t>
            </w:r>
            <w:r>
              <w:t xml:space="preserve">surveillance or stereotype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Guest journey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Cultural requirements are attached to stages,</w:t>
            </w:r>
            <w:r>
              <w:t xml:space="preserve"> </w:t>
            </w:r>
            <w:r>
              <w:t xml:space="preserve">touchpoints, transitions and briefings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Friction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 language, greeting, attire, food, music,</w:t>
            </w:r>
            <w:r>
              <w:t xml:space="preserve"> </w:t>
            </w:r>
            <w:r>
              <w:t xml:space="preserve">faith, object, photography and symbol domains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Protocol</w:t>
            </w:r>
            <w:r>
              <w:t xml:space="preserve"> </w:t>
            </w:r>
            <w:r>
              <w:t xml:space="preserve">contextuality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Explains meaning and identifies the</w:t>
            </w:r>
            <w:r>
              <w:t xml:space="preserve"> </w:t>
            </w:r>
            <w:r>
              <w:t xml:space="preserve">institution/person authorised to confirm custom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Multiple-authority</w:t>
            </w:r>
            <w:r>
              <w:t xml:space="preserve"> </w:t>
            </w: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 scoped cultural, family, religious and</w:t>
            </w:r>
            <w:r>
              <w:t xml:space="preserve"> </w:t>
            </w:r>
            <w:r>
              <w:t xml:space="preserve">object-custody accountability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International</w:t>
            </w:r>
            <w:r>
              <w:t xml:space="preserve"> </w:t>
            </w:r>
            <w:r>
              <w:t xml:space="preserve">journey lens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 cultural bridging, progressive disclosure</w:t>
            </w:r>
            <w:r>
              <w:t xml:space="preserve"> </w:t>
            </w:r>
            <w:r>
              <w:t xml:space="preserve">and Concierge support</w:t>
            </w:r>
          </w:p>
        </w:tc>
      </w:tr>
    </w:tbl>
    <w:bookmarkEnd w:id="160"/>
    <w:bookmarkStart w:id="161" w:name="exclusions-applied-1"/>
    <w:p>
      <w:pPr>
        <w:pStyle w:val="Heading2"/>
      </w:pPr>
      <w:r>
        <w:t xml:space="preserve">27.2 Exclusions applied</w:t>
      </w:r>
    </w:p>
    <w:p>
      <w:pPr>
        <w:pStyle w:val="FirstParagraph"/>
      </w:pPr>
      <w:r>
        <w:t xml:space="preserve">Module 4 CEO Exercise and CEO Challenge were excluded. The operational</w:t>
      </w:r>
      <w:r>
        <w:t xml:space="preserve"> </w:t>
      </w:r>
      <w:r>
        <w:t xml:space="preserve">need they illustrate—brief unfamiliar guests concisely and prevent</w:t>
      </w:r>
      <w:r>
        <w:t xml:space="preserve"> </w:t>
      </w:r>
      <w:r>
        <w:t xml:space="preserve">team hesitation through verified preparation—is already represented as</w:t>
      </w:r>
      <w:r>
        <w:t xml:space="preserve"> </w:t>
      </w:r>
      <w:r>
        <w:t xml:space="preserve">system knowledge without retaining the assignments.</w:t>
      </w:r>
    </w:p>
    <w:bookmarkEnd w:id="161"/>
    <w:bookmarkStart w:id="162" w:name="source-and-verification-limitation-1"/>
    <w:p>
      <w:pPr>
        <w:pStyle w:val="Heading2"/>
      </w:pPr>
      <w:r>
        <w:t xml:space="preserve">27.3 Source and verification limitation</w:t>
      </w:r>
    </w:p>
    <w:p>
      <w:pPr>
        <w:pStyle w:val="FirstParagraph"/>
      </w:pPr>
      <w:r>
        <w:t xml:space="preserve">Module 4’s external references and examples are illustrative, not a</w:t>
      </w:r>
      <w:r>
        <w:t xml:space="preserve"> </w:t>
      </w:r>
      <w:r>
        <w:t xml:space="preserve">complete or current authority for Nigerian cultures, faiths, palaces or</w:t>
      </w:r>
      <w:r>
        <w:t xml:space="preserve"> </w:t>
      </w:r>
      <w:r>
        <w:t xml:space="preserve">communities. Production knowledge requires separately sourced, dated,</w:t>
      </w:r>
      <w:r>
        <w:t xml:space="preserve"> </w:t>
      </w:r>
      <w:r>
        <w:t xml:space="preserve">scoped and approved context packs. Cultural practices must be</w:t>
      </w:r>
      <w:r>
        <w:t xml:space="preserve"> </w:t>
      </w:r>
      <w:r>
        <w:t xml:space="preserve">re-confirmed for the specific family, institution, place and occasion.</w:t>
      </w:r>
    </w:p>
    <w:bookmarkEnd w:id="162"/>
    <w:bookmarkStart w:id="163" w:name="explicit-gaps-identified-2"/>
    <w:p>
      <w:pPr>
        <w:pStyle w:val="Heading2"/>
      </w:pPr>
      <w:r>
        <w:t xml:space="preserve">27.4 Explicit gaps identified</w:t>
      </w:r>
    </w:p>
    <w:p>
      <w:pPr>
        <w:numPr>
          <w:ilvl w:val="0"/>
          <w:numId w:val="1043"/>
        </w:numPr>
      </w:pPr>
      <w:r>
        <w:t xml:space="preserve">No approved palace-, community-, faith-, denomination-, emirate-,</w:t>
      </w:r>
      <w:r>
        <w:t xml:space="preserve"> </w:t>
      </w:r>
      <w:r>
        <w:t xml:space="preserve">family- or locality-specific cultural packs have yet been supplied.</w:t>
      </w:r>
    </w:p>
    <w:p>
      <w:pPr>
        <w:numPr>
          <w:ilvl w:val="0"/>
          <w:numId w:val="1043"/>
        </w:numPr>
      </w:pPr>
      <w:r>
        <w:t xml:space="preserve">No authoritative catalogue of ceremonial objects, meanings, handlers</w:t>
      </w:r>
      <w:r>
        <w:t xml:space="preserve"> </w:t>
      </w:r>
      <w:r>
        <w:t xml:space="preserve">and restrictions has been encoded.</w:t>
      </w:r>
    </w:p>
    <w:p>
      <w:pPr>
        <w:numPr>
          <w:ilvl w:val="0"/>
          <w:numId w:val="1043"/>
        </w:numPr>
      </w:pPr>
      <w:r>
        <w:t xml:space="preserve">Cultural-authority credentials, mandate verification and</w:t>
      </w:r>
      <w:r>
        <w:t xml:space="preserve"> </w:t>
      </w:r>
      <w:r>
        <w:t xml:space="preserve">conflict-resolution rules need formal policy.</w:t>
      </w:r>
    </w:p>
    <w:p>
      <w:pPr>
        <w:numPr>
          <w:ilvl w:val="0"/>
          <w:numId w:val="1043"/>
        </w:numPr>
      </w:pPr>
      <w:r>
        <w:t xml:space="preserve">Language, translation, pronunciation and guest-briefing service</w:t>
      </w:r>
      <w:r>
        <w:t xml:space="preserve"> </w:t>
      </w:r>
      <w:r>
        <w:t xml:space="preserve">levels remain undefined.</w:t>
      </w:r>
    </w:p>
    <w:p>
      <w:pPr>
        <w:numPr>
          <w:ilvl w:val="0"/>
          <w:numId w:val="1043"/>
        </w:numPr>
      </w:pPr>
      <w:r>
        <w:t xml:space="preserve">Religious-data governance needs legal/privacy review and explicit</w:t>
      </w:r>
      <w:r>
        <w:t xml:space="preserve"> </w:t>
      </w:r>
      <w:r>
        <w:t xml:space="preserve">access/retention controls.</w:t>
      </w:r>
    </w:p>
    <w:p>
      <w:pPr>
        <w:numPr>
          <w:ilvl w:val="0"/>
          <w:numId w:val="1043"/>
        </w:numPr>
      </w:pPr>
      <w:r>
        <w:t xml:space="preserve">Halal, prayer-space, fasting, alcohol and interfaith operating</w:t>
      </w:r>
      <w:r>
        <w:t xml:space="preserve"> </w:t>
      </w:r>
      <w:r>
        <w:t xml:space="preserve">standards require specialist validation.</w:t>
      </w:r>
    </w:p>
    <w:p>
      <w:pPr>
        <w:numPr>
          <w:ilvl w:val="0"/>
          <w:numId w:val="1043"/>
        </w:numPr>
      </w:pPr>
      <w:r>
        <w:t xml:space="preserve">Cultural complexity scoring and criteria for mandatory Concierge</w:t>
      </w:r>
      <w:r>
        <w:t xml:space="preserve"> </w:t>
      </w:r>
      <w:r>
        <w:t xml:space="preserve">assignment remain undefined.</w:t>
      </w:r>
    </w:p>
    <w:p>
      <w:pPr>
        <w:numPr>
          <w:ilvl w:val="0"/>
          <w:numId w:val="1043"/>
        </w:numPr>
      </w:pPr>
      <w:r>
        <w:t xml:space="preserve">Cultural briefing templates need versions by audience, event type,</w:t>
      </w:r>
      <w:r>
        <w:t xml:space="preserve"> </w:t>
      </w:r>
      <w:r>
        <w:t xml:space="preserve">locale and desired depth.</w:t>
      </w:r>
    </w:p>
    <w:p>
      <w:pPr>
        <w:numPr>
          <w:ilvl w:val="0"/>
          <w:numId w:val="1043"/>
        </w:numPr>
      </w:pPr>
      <w:r>
        <w:t xml:space="preserve">Object custody, loss/damage, insurance, security and evidence</w:t>
      </w:r>
      <w:r>
        <w:t xml:space="preserve"> </w:t>
      </w:r>
      <w:r>
        <w:t xml:space="preserve">procedures need operational policy.</w:t>
      </w:r>
    </w:p>
    <w:p>
      <w:pPr>
        <w:numPr>
          <w:ilvl w:val="0"/>
          <w:numId w:val="1043"/>
        </w:numPr>
      </w:pPr>
      <w:r>
        <w:t xml:space="preserve">Attire/group-identification logic needs safeguards and evaluations</w:t>
      </w:r>
      <w:r>
        <w:t xml:space="preserve"> </w:t>
      </w:r>
      <w:r>
        <w:t xml:space="preserve">against misidentification or discriminatory access.</w:t>
      </w:r>
    </w:p>
    <w:p>
      <w:pPr>
        <w:numPr>
          <w:ilvl w:val="0"/>
          <w:numId w:val="1043"/>
        </w:numPr>
      </w:pPr>
      <w:r>
        <w:t xml:space="preserve">No measurable cultural-confidence, belonging or misunderstanding</w:t>
      </w:r>
      <w:r>
        <w:t xml:space="preserve"> </w:t>
      </w:r>
      <w:r>
        <w:t xml:space="preserve">indicators have yet been approved.</w:t>
      </w:r>
    </w:p>
    <w:p>
      <w:pPr>
        <w:numPr>
          <w:ilvl w:val="0"/>
          <w:numId w:val="1043"/>
        </w:numPr>
      </w:pPr>
      <w:r>
        <w:t xml:space="preserve">Supplier cultural-competence requirements, briefing evidence and</w:t>
      </w:r>
      <w:r>
        <w:t xml:space="preserve"> </w:t>
      </w:r>
      <w:r>
        <w:t xml:space="preserve">failure consequences remain undefined.</w:t>
      </w:r>
    </w:p>
    <w:p>
      <w:pPr>
        <w:numPr>
          <w:ilvl w:val="0"/>
          <w:numId w:val="1043"/>
        </w:numPr>
      </w:pPr>
      <w:r>
        <w:t xml:space="preserve">The boundary between respectful guidance and compelled cultural</w:t>
      </w:r>
      <w:r>
        <w:t xml:space="preserve"> </w:t>
      </w:r>
      <w:r>
        <w:t xml:space="preserve">performance needs an explicit guest-autonomy standard.</w:t>
      </w:r>
    </w:p>
    <w:bookmarkEnd w:id="163"/>
    <w:bookmarkEnd w:id="164"/>
    <w:bookmarkStart w:id="168" w:name="vip-intelligence-operating-framework"/>
    <w:p>
      <w:pPr>
        <w:pStyle w:val="Heading1"/>
      </w:pPr>
      <w:r>
        <w:t xml:space="preserve">28. VIP intelligence operating framework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**VIP DOCTRINE Know enough to remove decisions, uncertainty 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friction without making the guest feel observed. Never make the VIP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tell Maison Doclar twice within a valid purpose; never let them see the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machinery required to make the experience effortless.**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**VIP FORMULA VIP experience = intelligence + anticipation 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discretion + ownership + recovery**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65" w:name="vip-handling-dimensions"/>
    <w:p>
      <w:pPr>
        <w:pStyle w:val="Heading2"/>
      </w:pPr>
      <w:r>
        <w:t xml:space="preserve">28.1 VIP handling dimensions</w:t>
      </w:r>
    </w:p>
    <w:tbl>
      <w:tblPr>
        <w:tblStyle w:val="Table"/>
        <w:tblW w:type="pct" w:w="4870"/>
        <w:tblLook w:firstRow="1" w:lastRow="0" w:firstColumn="0" w:lastColumn="0" w:noHBand="0" w:noVBand="0" w:val="0020"/>
        <w:jc w:val="start"/>
      </w:tblPr>
      <w:tblGrid>
        <w:gridCol w:w="1645"/>
        <w:gridCol w:w="3188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Why handling may differ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Examples of resulting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formal, institutional,</w:t>
            </w:r>
            <w:r>
              <w:t xml:space="preserve"> </w:t>
            </w:r>
            <w:r>
              <w:t xml:space="preserve">diplomatic, royal or religious</w:t>
            </w:r>
            <w:r>
              <w:t xml:space="preserve"> </w:t>
            </w:r>
            <w:r>
              <w:t xml:space="preserve">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 verification,</w:t>
            </w:r>
            <w:r>
              <w:t xml:space="preserve"> </w:t>
            </w:r>
            <w:r>
              <w:t xml:space="preserve">receiving, ceremonial and</w:t>
            </w:r>
            <w:r>
              <w:t xml:space="preserve"> </w:t>
            </w:r>
            <w:r>
              <w:t xml:space="preserve">address controls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Relationship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Importance to the host,</w:t>
            </w:r>
            <w:r>
              <w:t xml:space="preserve"> </w:t>
            </w:r>
            <w:r>
              <w:t xml:space="preserve">principal, family or event</w:t>
            </w:r>
            <w:r>
              <w:t xml:space="preserve"> </w:t>
            </w: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interaction,</w:t>
            </w:r>
            <w:r>
              <w:t xml:space="preserve"> </w:t>
            </w:r>
            <w:r>
              <w:t xml:space="preserve">placement, communication</w:t>
            </w:r>
            <w:r>
              <w:t xml:space="preserve"> </w:t>
            </w:r>
            <w:r>
              <w:t xml:space="preserve">and protected moments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Host-approved exceptional-care</w:t>
            </w:r>
            <w:r>
              <w:t xml:space="preserve"> </w:t>
            </w:r>
            <w:r>
              <w:t xml:space="preserve">intent or unusual journey</w:t>
            </w:r>
            <w:r>
              <w:t xml:space="preserve"> </w:t>
            </w:r>
            <w: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Dedicated owner, tailored</w:t>
            </w:r>
            <w:r>
              <w:t xml:space="preserve"> </w:t>
            </w:r>
            <w:r>
              <w:t xml:space="preserve">service, briefings and</w:t>
            </w:r>
            <w:r>
              <w:t xml:space="preserve"> </w:t>
            </w:r>
            <w:r>
              <w:t xml:space="preserve">contingencies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protection, privacy,</w:t>
            </w:r>
            <w:r>
              <w:t xml:space="preserve"> </w:t>
            </w:r>
            <w:r>
              <w:t xml:space="preserve">access or exposure needs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Restricted routes, access,</w:t>
            </w:r>
            <w:r>
              <w:t xml:space="preserve"> </w:t>
            </w:r>
            <w:r>
              <w:t xml:space="preserve">holding, media and security</w:t>
            </w:r>
            <w:r>
              <w:t xml:space="preserve"> </w:t>
            </w:r>
            <w:r>
              <w:t xml:space="preserve">coordination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is fundamentally</w:t>
            </w:r>
            <w:r>
              <w:t xml:space="preserve"> </w:t>
            </w:r>
            <w:r>
              <w:t xml:space="preserve">structured around the person</w:t>
            </w:r>
            <w:r>
              <w:t xml:space="preserve"> </w:t>
            </w:r>
            <w:r>
              <w:t xml:space="preserve">or their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Programme, command,</w:t>
            </w:r>
            <w:r>
              <w:t xml:space="preserve"> </w:t>
            </w:r>
            <w:r>
              <w:t xml:space="preserve">transition and</w:t>
            </w:r>
            <w:r>
              <w:t xml:space="preserve"> </w:t>
            </w:r>
            <w:r>
              <w:t xml:space="preserve">host-protection integration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**CLASSIFICATION SAFEGUARD VIP is an operating designation, not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measure of human worth. A guest may have several handling dimensions,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 wealth or fame alone does not create automatic precedence or VIP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status.**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5"/>
    <w:bookmarkStart w:id="166" w:name="vip-intelligence-domains"/>
    <w:p>
      <w:pPr>
        <w:pStyle w:val="Heading2"/>
      </w:pPr>
      <w:r>
        <w:t xml:space="preserve">28.2 VIP intelligence domains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1503"/>
        <w:gridCol w:w="3107"/>
        <w:gridCol w:w="310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Decision purpose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Boundary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Recognise and address</w:t>
            </w:r>
            <w:r>
              <w:t xml:space="preserve"> </w:t>
            </w:r>
            <w:r>
              <w:t xml:space="preserve">correctly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Current, verified and</w:t>
            </w:r>
            <w:r>
              <w:t xml:space="preserve"> </w:t>
            </w:r>
            <w:r>
              <w:t xml:space="preserve">minimum necessary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relevant</w:t>
            </w:r>
            <w:r>
              <w:t xml:space="preserve"> </w:t>
            </w:r>
            <w:r>
              <w:t xml:space="preserve">protocol/institutional</w:t>
            </w:r>
            <w:r>
              <w:t xml:space="preserve"> </w:t>
            </w:r>
            <w:r>
              <w:t xml:space="preserve">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infer precedence from</w:t>
            </w:r>
            <w:r>
              <w:t xml:space="preserve"> </w:t>
            </w:r>
            <w:r>
              <w:t xml:space="preserve">prominence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Relationship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 authorised</w:t>
            </w:r>
            <w:r>
              <w:t xml:space="preserve"> </w:t>
            </w:r>
            <w:r>
              <w:t xml:space="preserve">interactions/separations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map private</w:t>
            </w:r>
            <w:r>
              <w:t xml:space="preserve"> </w:t>
            </w:r>
            <w:r>
              <w:t xml:space="preserve">relationships without</w:t>
            </w:r>
            <w:r>
              <w:t xml:space="preserve"> </w:t>
            </w:r>
            <w:r>
              <w:t xml:space="preserve">operational need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comfort, confidence,</w:t>
            </w:r>
            <w:r>
              <w:t xml:space="preserve"> </w:t>
            </w:r>
            <w:r>
              <w:t xml:space="preserve">privacy and personalisation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discreetly; do not</w:t>
            </w:r>
            <w:r>
              <w:t xml:space="preserve"> </w:t>
            </w:r>
            <w:r>
              <w:t xml:space="preserve">display what is 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arrival, movement,</w:t>
            </w:r>
            <w:r>
              <w:t xml:space="preserve"> </w:t>
            </w:r>
            <w:r>
              <w:t xml:space="preserve">timing and departure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 only stage-specific</w:t>
            </w:r>
            <w:r>
              <w:t xml:space="preserve"> </w:t>
            </w:r>
            <w:r>
              <w:t xml:space="preserve">instructions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titles, reception,</w:t>
            </w:r>
            <w:r>
              <w:t xml:space="preserve"> </w:t>
            </w:r>
            <w:r>
              <w:t xml:space="preserve">seating and ceremony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approved protocol</w:t>
            </w:r>
            <w:r>
              <w:t xml:space="preserve"> </w:t>
            </w:r>
            <w:r>
              <w:t xml:space="preserve">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Culture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verified context and</w:t>
            </w:r>
            <w:r>
              <w:t xml:space="preserve"> </w:t>
            </w:r>
            <w:r>
              <w:t xml:space="preserve">briefing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broad-label assumptions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Coordinate authorised</w:t>
            </w:r>
            <w:r>
              <w:t xml:space="preserve"> </w:t>
            </w:r>
            <w:r>
              <w:t xml:space="preserve">protection 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Restricted need-to-know</w:t>
            </w:r>
            <w:r>
              <w:t xml:space="preserve"> </w:t>
            </w:r>
            <w:r>
              <w:t xml:space="preserve">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 information,</w:t>
            </w:r>
            <w:r>
              <w:t xml:space="preserve"> </w:t>
            </w:r>
            <w:r>
              <w:t xml:space="preserve">relationships and 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 operational</w:t>
            </w:r>
            <w:r>
              <w:t xml:space="preserve"> </w:t>
            </w:r>
            <w:r>
              <w:t xml:space="preserve">instruction over private</w:t>
            </w:r>
            <w:r>
              <w:t xml:space="preserve"> </w:t>
            </w:r>
            <w:r>
              <w:t xml:space="preserve">explanation</w:t>
            </w:r>
          </w:p>
        </w:tc>
      </w:tr>
    </w:tbl>
    <w:bookmarkEnd w:id="166"/>
    <w:bookmarkStart w:id="167" w:name="vip-intelligence-file-contract"/>
    <w:p>
      <w:pPr>
        <w:pStyle w:val="Heading2"/>
      </w:pPr>
      <w:r>
        <w:t xml:space="preserve">28.3 VIP Intelligence File contract</w:t>
      </w:r>
    </w:p>
    <w:p>
      <w:pPr>
        <w:pStyle w:val="FirstParagraph"/>
      </w:pPr>
      <w:r>
        <w:t xml:space="preserve">A VIP Intelligence File is a controlled operational record, not a</w:t>
      </w:r>
      <w:r>
        <w:t xml:space="preserve"> </w:t>
      </w:r>
      <w:r>
        <w:t xml:space="preserve">biography. Every item must be relevant, verified where material,</w:t>
      </w:r>
      <w:r>
        <w:t xml:space="preserve"> </w:t>
      </w:r>
      <w:r>
        <w:t xml:space="preserve">necessary, appropriate, useful, purpose-linked, classified and</w:t>
      </w:r>
      <w:r>
        <w:t xml:space="preserve"> </w:t>
      </w:r>
      <w:r>
        <w:t xml:space="preserve">time-bounded.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1712"/>
        <w:gridCol w:w="599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Field group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Minimum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 ID; event; guest; handling dimensions;</w:t>
            </w:r>
            <w:r>
              <w:t xml:space="preserve"> </w:t>
            </w:r>
            <w:r>
              <w:t xml:space="preserve">owner/deputy; status; version; review/expiry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Identity /</w:t>
            </w:r>
            <w:r>
              <w:t xml:space="preserve"> </w:t>
            </w:r>
            <w: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name, title, direct address, introduction,</w:t>
            </w:r>
            <w:r>
              <w:t xml:space="preserve"> </w:t>
            </w:r>
            <w:r>
              <w:t xml:space="preserve">office/institution and pronunciation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Journey /</w:t>
            </w:r>
            <w:r>
              <w:t xml:space="preserve"> </w:t>
            </w:r>
            <w:r>
              <w:t xml:space="preserve">logistics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Arrival, vehicle/contact where justified, entrance,</w:t>
            </w:r>
            <w:r>
              <w:t xml:space="preserve"> </w:t>
            </w:r>
            <w:r>
              <w:t xml:space="preserve">stages, escort, holding, seating and departure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requirements and preferences with discreet</w:t>
            </w:r>
            <w:r>
              <w:t xml:space="preserve"> </w:t>
            </w:r>
            <w:r>
              <w:t xml:space="preserve">delivery instruction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Relationships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approved meeting, proximity or separation</w:t>
            </w:r>
            <w:r>
              <w:t xml:space="preserve"> </w:t>
            </w:r>
            <w:r>
              <w:t xml:space="preserve">instructions required for the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Culture /</w:t>
            </w:r>
            <w:r>
              <w:t xml:space="preserve"> </w:t>
            </w: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cultural, language, briefing, comfort and</w:t>
            </w:r>
            <w:r>
              <w:t xml:space="preserve"> </w:t>
            </w:r>
            <w:r>
              <w:t xml:space="preserve">accessibility 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/</w:t>
            </w:r>
            <w:r>
              <w:t xml:space="preserve"> </w:t>
            </w:r>
            <w:r>
              <w:t xml:space="preserve">privacy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Need-to-know operational controls, visibility,</w:t>
            </w:r>
            <w:r>
              <w:t xml:space="preserve"> </w:t>
            </w:r>
            <w:r>
              <w:t xml:space="preserve">photography/media and access restrictions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Contingency /</w:t>
            </w:r>
            <w:r>
              <w:t xml:space="preserve"> </w:t>
            </w:r>
            <w:r>
              <w:t xml:space="preserve">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deviations, fallback action, escalation,</w:t>
            </w:r>
            <w:r>
              <w:t xml:space="preserve"> </w:t>
            </w:r>
            <w:r>
              <w:t xml:space="preserve">recovery authority and communications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 /</w:t>
            </w:r>
            <w:r>
              <w:t xml:space="preserve"> </w:t>
            </w:r>
            <w:r>
              <w:t xml:space="preserve">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Source, verification, purpose, sensitivity, permitted</w:t>
            </w:r>
            <w:r>
              <w:t xml:space="preserve"> </w:t>
            </w:r>
            <w:r>
              <w:t xml:space="preserve">roles, validity, reuse status and audit</w:t>
            </w:r>
          </w:p>
        </w:tc>
      </w:tr>
    </w:tbl>
    <w:p>
      <w:pPr>
        <w:pStyle w:val="BodyText"/>
      </w:pPr>
      <w:r>
        <w:t xml:space="preserve">Not every field should be completed. Empty fields are acceptable when</w:t>
      </w:r>
      <w:r>
        <w:t xml:space="preserve"> </w:t>
      </w:r>
      <w:r>
        <w:t xml:space="preserve">data is unnecessary; curiosity is not a completeness requirement.</w:t>
      </w:r>
    </w:p>
    <w:bookmarkEnd w:id="167"/>
    <w:bookmarkEnd w:id="168"/>
    <w:bookmarkStart w:id="173" w:name="vip-privacy-access-and-memory"/>
    <w:p>
      <w:pPr>
        <w:pStyle w:val="Heading1"/>
      </w:pPr>
      <w:r>
        <w:t xml:space="preserve">29. VIP privacy, access and memory</w:t>
      </w:r>
    </w:p>
    <w:bookmarkStart w:id="169" w:name="data-minimisation-test"/>
    <w:p>
      <w:pPr>
        <w:pStyle w:val="Heading2"/>
      </w:pPr>
      <w:r>
        <w:t xml:space="preserve">29.1 Data-minimisation test</w:t>
      </w:r>
    </w:p>
    <w:p>
      <w:pPr>
        <w:numPr>
          <w:ilvl w:val="0"/>
          <w:numId w:val="1044"/>
        </w:numPr>
      </w:pPr>
      <w:r>
        <w:t xml:space="preserve">What specific guest-experience, safety, protocol or operational</w:t>
      </w:r>
      <w:r>
        <w:t xml:space="preserve"> </w:t>
      </w:r>
      <w:r>
        <w:t xml:space="preserve">decision requires this information?</w:t>
      </w:r>
    </w:p>
    <w:p>
      <w:pPr>
        <w:numPr>
          <w:ilvl w:val="0"/>
          <w:numId w:val="1044"/>
        </w:numPr>
      </w:pPr>
      <w:r>
        <w:t xml:space="preserve">Can the objective be achieved with a less sensitive instruction or</w:t>
      </w:r>
      <w:r>
        <w:t xml:space="preserve"> </w:t>
      </w:r>
      <w:r>
        <w:t xml:space="preserve">narrower value?</w:t>
      </w:r>
    </w:p>
    <w:p>
      <w:pPr>
        <w:numPr>
          <w:ilvl w:val="0"/>
          <w:numId w:val="1044"/>
        </w:numPr>
      </w:pPr>
      <w:r>
        <w:t xml:space="preserve">Is the source legitimate and the information sufficiently reliable?</w:t>
      </w:r>
    </w:p>
    <w:p>
      <w:pPr>
        <w:numPr>
          <w:ilvl w:val="0"/>
          <w:numId w:val="1044"/>
        </w:numPr>
      </w:pPr>
      <w:r>
        <w:t xml:space="preserve">Who genuinely needs access, at what stage and for how long?</w:t>
      </w:r>
    </w:p>
    <w:p>
      <w:pPr>
        <w:numPr>
          <w:ilvl w:val="0"/>
          <w:numId w:val="1044"/>
        </w:numPr>
      </w:pPr>
      <w:r>
        <w:t xml:space="preserve">Would discreet use make the guest feel cared for rather than</w:t>
      </w:r>
      <w:r>
        <w:t xml:space="preserve"> </w:t>
      </w:r>
      <w:r>
        <w:t xml:space="preserve">watched?</w:t>
      </w:r>
    </w:p>
    <w:p>
      <w:pPr>
        <w:numPr>
          <w:ilvl w:val="0"/>
          <w:numId w:val="1044"/>
        </w:numPr>
      </w:pPr>
      <w:r>
        <w:t xml:space="preserve">Should the item be event-only, reusable with review, or not stored</w:t>
      </w:r>
      <w:r>
        <w:t xml:space="preserve"> </w:t>
      </w:r>
      <w:r>
        <w:t xml:space="preserve">at all?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**GOLDEN PRIVACY RULE If the team cannot explain why an item is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 serve the guest safely and appropriately, it does not belong in the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VIP system.**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9"/>
    <w:bookmarkStart w:id="170" w:name="Xd37acddf318b38d2792dad7ba9cf4d46a567cfa"/>
    <w:p>
      <w:pPr>
        <w:pStyle w:val="Heading2"/>
      </w:pPr>
      <w:r>
        <w:t xml:space="preserve">29.2 Three information levels, plus General (reconciled, Module 23)</w:t>
      </w:r>
    </w:p>
    <w:p>
      <w:pPr>
        <w:pStyle w:val="FirstParagraph"/>
      </w:pPr>
      <w:r>
        <w:t xml:space="preserve">A later module proposed a four-level</w:t>
      </w:r>
      <w:r>
        <w:t xml:space="preserve"> </w:t>
      </w:r>
      <w:r>
        <w:t xml:space="preserve">“</w:t>
      </w:r>
      <w:r>
        <w:t xml:space="preserve">Discretion Scale</w:t>
      </w:r>
      <w:r>
        <w:t xml:space="preserve">”</w:t>
      </w:r>
      <w:r>
        <w:t xml:space="preserve"> </w:t>
      </w:r>
      <w:r>
        <w:t xml:space="preserve">(General,</w:t>
      </w:r>
      <w:r>
        <w:t xml:space="preserve"> </w:t>
      </w:r>
      <w:r>
        <w:t xml:space="preserve">Operational, Sensitive, Restricted) for guest information generally,</w:t>
      </w:r>
      <w:r>
        <w:t xml:space="preserve"> </w:t>
      </w:r>
      <w:r>
        <w:t xml:space="preserve">distinct in count from this three-level model. Checked against each</w:t>
      </w:r>
      <w:r>
        <w:t xml:space="preserve"> </w:t>
      </w:r>
      <w:r>
        <w:t xml:space="preserve">other, they reconcile cleanly rather than conflicting:</w:t>
      </w:r>
      <w:r>
        <w:t xml:space="preserve"> </w:t>
      </w:r>
      <w:r>
        <w:rPr>
          <w:bCs/>
          <w:b/>
        </w:rPr>
        <w:t xml:space="preserve">General</w:t>
      </w:r>
      <w:r>
        <w:t xml:space="preserve"> </w:t>
      </w:r>
      <w:r>
        <w:t xml:space="preserve">sits</w:t>
      </w:r>
      <w:r>
        <w:t xml:space="preserve"> </w:t>
      </w:r>
      <w:r>
        <w:t xml:space="preserve">below this model entirely — venue, programme and other genuinely public</w:t>
      </w:r>
      <w:r>
        <w:t xml:space="preserve"> </w:t>
      </w:r>
      <w:r>
        <w:t xml:space="preserve">event information with no guest-specific content at all, which this</w:t>
      </w:r>
      <w:r>
        <w:t xml:space="preserve"> </w:t>
      </w:r>
      <w:r>
        <w:t xml:space="preserve">model never covered because it only ever addressed information</w:t>
      </w:r>
      <w:r>
        <w:t xml:space="preserve"> </w:t>
      </w:r>
      <w:r>
        <w:rPr>
          <w:iCs/>
          <w:i/>
        </w:rPr>
        <w:t xml:space="preserve">about a</w:t>
      </w:r>
      <w:r>
        <w:rPr>
          <w:iCs/>
          <w:i/>
        </w:rPr>
        <w:t xml:space="preserve"> </w:t>
      </w:r>
      <w:r>
        <w:rPr>
          <w:iCs/>
          <w:i/>
        </w:rPr>
        <w:t xml:space="preserve">guest</w:t>
      </w:r>
      <w:r>
        <w:t xml:space="preserve">. Operational, Sensitive and Restricted map 1:1 onto Levels 1–3</w:t>
      </w:r>
      <w:r>
        <w:t xml:space="preserve"> </w:t>
      </w:r>
      <w:r>
        <w:t xml:space="preserve">below. General is adopted as an explicit zero-th tier; the three-level</w:t>
      </w:r>
      <w:r>
        <w:t xml:space="preserve"> </w:t>
      </w:r>
      <w:r>
        <w:t xml:space="preserve">structure for guest-specific information remains exactly as it was.</w:t>
      </w:r>
    </w:p>
    <w:tbl>
      <w:tblPr>
        <w:tblStyle w:val="Table"/>
        <w:tblW w:type="pct" w:w="4868"/>
        <w:tblLook w:firstRow="1" w:lastRow="0" w:firstColumn="0" w:lastColumn="0" w:noHBand="0" w:noVBand="0" w:val="0020"/>
        <w:jc w:val="start"/>
      </w:tblPr>
      <w:tblGrid>
        <w:gridCol w:w="1563"/>
        <w:gridCol w:w="3230"/>
        <w:gridCol w:w="29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Typical content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Access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 — General</w:t>
            </w:r>
            <w:r>
              <w:t xml:space="preserve"> </w:t>
            </w:r>
            <w:r>
              <w:t xml:space="preserve">(Module 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Venue, programme, publicly</w:t>
            </w:r>
            <w:r>
              <w:t xml:space="preserve"> </w:t>
            </w:r>
            <w:r>
              <w:t xml:space="preserve">available event information,</w:t>
            </w:r>
            <w:r>
              <w:t xml:space="preserve"> </w:t>
            </w:r>
            <w:r>
              <w:t xml:space="preserve">not guest-specific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restriction — this is</w:t>
            </w:r>
            <w:r>
              <w:t xml:space="preserve"> </w:t>
            </w:r>
            <w:r>
              <w:t xml:space="preserve">the tier below guest-</w:t>
            </w:r>
            <w:r>
              <w:t xml:space="preserve"> </w:t>
            </w:r>
            <w:r>
              <w:t xml:space="preserve">specific information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—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Preferred name, assigned seat,</w:t>
            </w:r>
            <w:r>
              <w:t xml:space="preserve"> </w:t>
            </w:r>
            <w:r>
              <w:t xml:space="preserve">arrival window, confirmed</w:t>
            </w:r>
            <w:r>
              <w:t xml:space="preserve"> </w:t>
            </w:r>
            <w:r>
              <w:t xml:space="preserve">diet/access and role-specific</w:t>
            </w:r>
            <w:r>
              <w:t xml:space="preserve"> </w:t>
            </w:r>
            <w:r>
              <w:t xml:space="preserve">service instruction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relevant operational</w:t>
            </w:r>
            <w:r>
              <w:t xml:space="preserve"> </w:t>
            </w:r>
            <w:r>
              <w:t xml:space="preserve">roles; contextual 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—</w:t>
            </w:r>
            <w:r>
              <w:t xml:space="preserve"> </w:t>
            </w:r>
            <w:r>
              <w:t xml:space="preserve">Confidential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 itinerary, sensitive</w:t>
            </w:r>
            <w:r>
              <w:t xml:space="preserve"> </w:t>
            </w:r>
            <w:r>
              <w:t xml:space="preserve">relationship instruction,</w:t>
            </w:r>
            <w:r>
              <w:t xml:space="preserve"> </w:t>
            </w:r>
            <w:r>
              <w:t xml:space="preserve">special departure, non-public</w:t>
            </w:r>
            <w:r>
              <w:t xml:space="preserve"> </w:t>
            </w:r>
            <w:r>
              <w:t xml:space="preserve">preference or coordination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 senior/event roles;</w:t>
            </w:r>
            <w:r>
              <w:t xml:space="preserve"> </w:t>
            </w:r>
            <w:r>
              <w:t xml:space="preserve">restricted export and</w:t>
            </w:r>
            <w:r>
              <w:t xml:space="preserve"> </w:t>
            </w:r>
            <w:r>
              <w:t xml:space="preserve">notification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—</w:t>
            </w:r>
            <w:r>
              <w:t xml:space="preserve"> </w:t>
            </w:r>
            <w:r>
              <w:t xml:space="preserve">Restricted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High-sensitivity security,</w:t>
            </w:r>
            <w:r>
              <w:t xml:space="preserve"> </w:t>
            </w:r>
            <w:r>
              <w:t xml:space="preserve">private contact or personal</w:t>
            </w:r>
            <w:r>
              <w:t xml:space="preserve"> </w:t>
            </w:r>
            <w:r>
              <w:t xml:space="preserve">circumstance where genuinely</w:t>
            </w:r>
            <w:r>
              <w:t xml:space="preserve"> </w:t>
            </w:r>
            <w:r>
              <w:t xml:space="preserve">necessary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named access;</w:t>
            </w:r>
            <w:r>
              <w:t xml:space="preserve"> </w:t>
            </w:r>
            <w:r>
              <w:t xml:space="preserve">field-level logging; short</w:t>
            </w:r>
            <w:r>
              <w:t xml:space="preserve"> </w:t>
            </w:r>
            <w:r>
              <w:t xml:space="preserve">validity; no general brief</w:t>
            </w:r>
          </w:p>
        </w:tc>
      </w:tr>
    </w:tbl>
    <w:p>
      <w:pPr>
        <w:pStyle w:val="BodyText"/>
      </w:pPr>
      <w:r>
        <w:t xml:space="preserve">Classification applies per field or instruction, not merely per guest</w:t>
      </w:r>
      <w:r>
        <w:t xml:space="preserve"> </w:t>
      </w:r>
      <w:r>
        <w:t xml:space="preserve">record. A role-limited brief should reveal the required action without</w:t>
      </w:r>
      <w:r>
        <w:t xml:space="preserve"> </w:t>
      </w:r>
      <w:r>
        <w:t xml:space="preserve">revealing an unnecessary private explanation.</w:t>
      </w:r>
    </w:p>
    <w:bookmarkEnd w:id="170"/>
    <w:bookmarkStart w:id="171" w:name="communication-channel-boundary"/>
    <w:p>
      <w:pPr>
        <w:pStyle w:val="Heading2"/>
      </w:pPr>
      <w:r>
        <w:t xml:space="preserve">29.3 Communication-channel boundary</w:t>
      </w:r>
    </w:p>
    <w:p>
      <w:pPr>
        <w:numPr>
          <w:ilvl w:val="0"/>
          <w:numId w:val="1045"/>
        </w:numPr>
      </w:pPr>
      <w:r>
        <w:t xml:space="preserve">The VIP system is the controlled source; messaging groups are not</w:t>
      </w:r>
      <w:r>
        <w:t xml:space="preserve"> </w:t>
      </w:r>
      <w:r>
        <w:t xml:space="preserve">the database.</w:t>
      </w:r>
    </w:p>
    <w:p>
      <w:pPr>
        <w:numPr>
          <w:ilvl w:val="0"/>
          <w:numId w:val="1045"/>
        </w:numPr>
      </w:pPr>
      <w:r>
        <w:t xml:space="preserve">General team channels receive only approved, minimum operational</w:t>
      </w:r>
      <w:r>
        <w:t xml:space="preserve"> </w:t>
      </w:r>
      <w:r>
        <w:t xml:space="preserve">instructions.</w:t>
      </w:r>
    </w:p>
    <w:p>
      <w:pPr>
        <w:numPr>
          <w:ilvl w:val="0"/>
          <w:numId w:val="1045"/>
        </w:numPr>
      </w:pPr>
      <w:r>
        <w:t xml:space="preserve">Confidential and restricted content must not appear in broad</w:t>
      </w:r>
      <w:r>
        <w:t xml:space="preserve"> </w:t>
      </w:r>
      <w:r>
        <w:t xml:space="preserve">WhatsApp groups, casual chats, screenshots or uncontrolled exports.</w:t>
      </w:r>
    </w:p>
    <w:p>
      <w:pPr>
        <w:numPr>
          <w:ilvl w:val="0"/>
          <w:numId w:val="1045"/>
        </w:numPr>
      </w:pPr>
      <w:r>
        <w:t xml:space="preserve">Messages require recipient scope, purpose, sensitivity, expiry and</w:t>
      </w:r>
      <w:r>
        <w:t xml:space="preserve"> </w:t>
      </w:r>
      <w:r>
        <w:t xml:space="preserve">deletion/withdrawal treatment where supported.</w:t>
      </w:r>
    </w:p>
    <w:p>
      <w:pPr>
        <w:numPr>
          <w:ilvl w:val="0"/>
          <w:numId w:val="1045"/>
        </w:numPr>
      </w:pPr>
      <w:r>
        <w:t xml:space="preserve">A change is recorded in the source system first and then propagated</w:t>
      </w:r>
      <w:r>
        <w:t xml:space="preserve"> </w:t>
      </w:r>
      <w:r>
        <w:t xml:space="preserve">through approved role-specific notifications.</w:t>
      </w:r>
    </w:p>
    <w:p>
      <w:pPr>
        <w:numPr>
          <w:ilvl w:val="0"/>
          <w:numId w:val="1045"/>
        </w:numPr>
      </w:pPr>
      <w:r>
        <w:rPr>
          <w:bCs/>
          <w:b/>
        </w:rPr>
        <w:t xml:space="preserve">Write as if it will be seen</w:t>
      </w:r>
      <w:r>
        <w:t xml:space="preserve"> </w:t>
      </w:r>
      <w:r>
        <w:t xml:space="preserve">(Module 29): any digital</w:t>
      </w:r>
      <w:r>
        <w:t xml:space="preserve"> </w:t>
      </w:r>
      <w:r>
        <w:t xml:space="preserve">communication may eventually be read by someone other than its</w:t>
      </w:r>
      <w:r>
        <w:t xml:space="preserve"> </w:t>
      </w:r>
      <w:r>
        <w:t xml:space="preserve">intended recipient. Record facts and operational requirements, not</w:t>
      </w:r>
      <w:r>
        <w:t xml:space="preserve"> </w:t>
      </w:r>
      <w:r>
        <w:t xml:space="preserve">speculation, insults or personal characterisations —</w:t>
      </w:r>
      <w:r>
        <w:t xml:space="preserve"> </w:t>
      </w:r>
      <w:r>
        <w:t xml:space="preserve">“</w:t>
      </w:r>
      <w:r>
        <w:t xml:space="preserve">guest has</w:t>
      </w:r>
      <w:r>
        <w:t xml:space="preserve"> </w:t>
      </w:r>
      <w:r>
        <w:t xml:space="preserve">requested a seating adjustment, please handle discreetly,</w:t>
      </w:r>
      <w:r>
        <w:t xml:space="preserve">”</w:t>
      </w:r>
      <w:r>
        <w:t xml:space="preserve"> </w:t>
      </w:r>
      <w:r>
        <w:t xml:space="preserve">never a</w:t>
      </w:r>
      <w:r>
        <w:t xml:space="preserve"> </w:t>
      </w:r>
      <w:r>
        <w:t xml:space="preserve">judgement about the guest. Before sending, the working test is</w:t>
      </w:r>
      <w:r>
        <w:t xml:space="preserve"> </w:t>
      </w:r>
      <w:r>
        <w:t xml:space="preserve">whether the writer would be comfortable explaining the message to</w:t>
      </w:r>
      <w:r>
        <w:t xml:space="preserve"> </w:t>
      </w:r>
      <w:r>
        <w:t xml:space="preserve">the guest it concerns, were the guest to see it.</w:t>
      </w:r>
    </w:p>
    <w:bookmarkEnd w:id="171"/>
    <w:bookmarkStart w:id="172" w:name="reusable-vip-memory"/>
    <w:p>
      <w:pPr>
        <w:pStyle w:val="Heading2"/>
      </w:pPr>
      <w:r>
        <w:t xml:space="preserve">29.4 Reusable VIP memory</w:t>
      </w:r>
    </w:p>
    <w:tbl>
      <w:tblPr>
        <w:tblStyle w:val="Table"/>
        <w:tblW w:type="pct" w:w="4870"/>
        <w:tblLook w:firstRow="1" w:lastRow="0" w:firstColumn="0" w:lastColumn="0" w:noHBand="0" w:noVBand="0" w:val="0020"/>
        <w:jc w:val="start"/>
      </w:tblPr>
      <w:tblGrid>
        <w:gridCol w:w="1542"/>
        <w:gridCol w:w="3085"/>
        <w:gridCol w:w="30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Memory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Treatment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Needed only for the current</w:t>
            </w:r>
            <w:r>
              <w:t xml:space="preserve"> </w:t>
            </w:r>
            <w:r>
              <w:t xml:space="preserve">occasion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Expire/close under event</w:t>
            </w:r>
            <w:r>
              <w:t xml:space="preserve"> </w:t>
            </w:r>
            <w:r>
              <w:t xml:space="preserve">retention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Candidate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improve a future</w:t>
            </w:r>
            <w:r>
              <w:t xml:space="preserve"> </w:t>
            </w:r>
            <w:r>
              <w:t xml:space="preserve">experience but not yet</w:t>
            </w:r>
            <w:r>
              <w:t xml:space="preserve"> </w:t>
            </w:r>
            <w:r>
              <w:t xml:space="preserve">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 for review; do not</w:t>
            </w:r>
            <w:r>
              <w:t xml:space="preserve"> </w:t>
            </w:r>
            <w:r>
              <w:t xml:space="preserve">silently reuse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Approved</w:t>
            </w:r>
            <w:r>
              <w:t xml:space="preserve"> </w:t>
            </w:r>
            <w:r>
              <w:t xml:space="preserve">reusable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Validated service preference</w:t>
            </w:r>
            <w:r>
              <w:t xml:space="preserve"> </w:t>
            </w:r>
            <w:r>
              <w:t xml:space="preserve">with continuing legitimate</w:t>
            </w:r>
            <w:r>
              <w:t xml:space="preserve"> </w:t>
            </w:r>
            <w:r>
              <w:t xml:space="preserve">purpose and review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discreetly within</w:t>
            </w:r>
            <w:r>
              <w:t xml:space="preserve"> </w:t>
            </w:r>
            <w:r>
              <w:t xml:space="preserve">defined scope; reconfirm</w:t>
            </w:r>
            <w:r>
              <w:t xml:space="preserve"> </w:t>
            </w:r>
            <w:r>
              <w:t xml:space="preserve">when material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Stale /</w:t>
            </w:r>
            <w:r>
              <w:t xml:space="preserve"> </w:t>
            </w:r>
            <w:r>
              <w:t xml:space="preserve">disputed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Validity, source or guest</w:t>
            </w:r>
            <w:r>
              <w:t xml:space="preserve"> </w:t>
            </w:r>
            <w:r>
              <w:t xml:space="preserve">preference is uncertain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apply; request</w:t>
            </w:r>
            <w:r>
              <w:t xml:space="preserve"> </w:t>
            </w:r>
            <w:r>
              <w:t xml:space="preserve">appropriate confirmation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Restricted</w:t>
            </w:r>
            <w:r>
              <w:t xml:space="preserve"> </w:t>
            </w:r>
            <w:r>
              <w:t xml:space="preserve">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 required for</w:t>
            </w:r>
            <w:r>
              <w:t xml:space="preserve"> </w:t>
            </w:r>
            <w:r>
              <w:t xml:space="preserve">authorised</w:t>
            </w:r>
            <w:r>
              <w:t xml:space="preserve"> </w:t>
            </w:r>
            <w:r>
              <w:t xml:space="preserve">security/legal/incident</w:t>
            </w:r>
            <w:r>
              <w:t xml:space="preserve"> </w:t>
            </w: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access and</w:t>
            </w:r>
            <w:r>
              <w:t xml:space="preserve"> </w:t>
            </w:r>
            <w:r>
              <w:t xml:space="preserve">retention; never use for</w:t>
            </w:r>
            <w:r>
              <w:t xml:space="preserve"> </w:t>
            </w:r>
            <w:r>
              <w:t xml:space="preserve">casual personalisation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Deleted /</w:t>
            </w:r>
            <w:r>
              <w:t xml:space="preserve"> </w:t>
            </w:r>
            <w:r>
              <w:t xml:space="preserve">anonymised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 ended or retention</w:t>
            </w:r>
            <w:r>
              <w:t xml:space="preserve"> </w:t>
            </w:r>
            <w:r>
              <w:t xml:space="preserve">expired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personal link while</w:t>
            </w:r>
            <w:r>
              <w:t xml:space="preserve"> </w:t>
            </w:r>
            <w:r>
              <w:t xml:space="preserve">preserving approved</w:t>
            </w:r>
            <w:r>
              <w:t xml:space="preserve"> </w:t>
            </w:r>
            <w:r>
              <w:t xml:space="preserve">aggregate learning if</w:t>
            </w:r>
            <w:r>
              <w:t xml:space="preserve"> </w:t>
            </w:r>
            <w:r>
              <w:t xml:space="preserve">appropriate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**MEMORY BOUNDARY Maison Doclar remembers service, not gossip. Reusable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 contains what is legitimately needed to serve the person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well—not everything the organisation knows.**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2"/>
    <w:bookmarkEnd w:id="173"/>
    <w:bookmarkStart w:id="178" w:name="vip-ownership-and-lifecycle"/>
    <w:p>
      <w:pPr>
        <w:pStyle w:val="Heading1"/>
      </w:pPr>
      <w:r>
        <w:t xml:space="preserve">30. VIP ownership and lifecycle</w:t>
      </w:r>
    </w:p>
    <w:bookmarkStart w:id="174" w:name="one-guest-one-accountable-owner-model"/>
    <w:p>
      <w:pPr>
        <w:pStyle w:val="Heading2"/>
      </w:pPr>
      <w:r>
        <w:t xml:space="preserve">30.1 One-guest, one-accountable-owner model</w:t>
      </w:r>
    </w:p>
    <w:p>
      <w:pPr>
        <w:pStyle w:val="FirstParagraph"/>
      </w:pPr>
      <w:r>
        <w:t xml:space="preserve">Each major VIP has one accountable VIP Owner, supported by many roles</w:t>
      </w:r>
      <w:r>
        <w:t xml:space="preserve"> </w:t>
      </w:r>
      <w:r>
        <w:t xml:space="preserve">and a designated deputy. Accountability is singular; knowledge and</w:t>
      </w:r>
      <w:r>
        <w:t xml:space="preserve"> </w:t>
      </w:r>
      <w:r>
        <w:t xml:space="preserve">execution remain controlled and resilient.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1498"/>
        <w:gridCol w:w="620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Owner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Accountability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profile, journey, dependencies, briefs, access,</w:t>
            </w:r>
            <w:r>
              <w:t xml:space="preserve"> </w:t>
            </w:r>
            <w:r>
              <w:t xml:space="preserve">contingencies and guest/representative confirmations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Maintain situational awareness, anticipate the next need,</w:t>
            </w:r>
            <w:r>
              <w:t xml:space="preserve"> </w:t>
            </w:r>
            <w:r>
              <w:t xml:space="preserve">coordinate handoffs, own exceptions and protect privacy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departure/closure, record outcomes, resolve open</w:t>
            </w:r>
            <w:r>
              <w:t xml:space="preserve"> </w:t>
            </w:r>
            <w:r>
              <w:t xml:space="preserve">matters and submit memory/learning candidates for review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**CONTINUITY SAFEGUARD The one-owner principle must not create a single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point of failure. Every critical VIP has a deputy, takeover trigger,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minimum handover state and command visibility.**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4"/>
    <w:bookmarkStart w:id="175" w:name="pre-event-intelligence-cadence"/>
    <w:p>
      <w:pPr>
        <w:pStyle w:val="Heading2"/>
      </w:pPr>
      <w:r>
        <w:t xml:space="preserve">30.2 Pre-event intelligence cadence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1498"/>
        <w:gridCol w:w="620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Window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 control objective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T-72 to T-14</w:t>
            </w:r>
            <w:r>
              <w:t xml:space="preserve"> </w:t>
            </w: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attendance/role, handling dimensions,</w:t>
            </w:r>
            <w:r>
              <w:t xml:space="preserve"> </w:t>
            </w:r>
            <w:r>
              <w:t xml:space="preserve">protocol/culture/security dependencies and missing</w:t>
            </w:r>
            <w:r>
              <w:t xml:space="preserve"> </w:t>
            </w:r>
            <w:r>
              <w:t xml:space="preserve">authority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T-14 to T-3</w:t>
            </w:r>
            <w:r>
              <w:t xml:space="preserve"> </w:t>
            </w:r>
            <w:r>
              <w:t xml:space="preserve">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transport, arrival, seating, diet/access, escort,</w:t>
            </w:r>
            <w:r>
              <w:t xml:space="preserve"> </w:t>
            </w:r>
            <w:r>
              <w:t xml:space="preserve">schedule, privacy/media and contingency 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T-24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Reverify changeable facts, release role-limited briefs,</w:t>
            </w:r>
            <w:r>
              <w:t xml:space="preserve"> </w:t>
            </w:r>
            <w:r>
              <w:t xml:space="preserve">confirm owner/deputy and test 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expected versus actual journey state, next action,</w:t>
            </w:r>
            <w:r>
              <w:t xml:space="preserve"> </w:t>
            </w:r>
            <w:r>
              <w:t xml:space="preserve">deviation and readiness without unnecessary surveillance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After</w:t>
            </w:r>
            <w:r>
              <w:t xml:space="preserve"> </w:t>
            </w:r>
            <w:r>
              <w:t xml:space="preserve">departure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 journey, recover unresolved issues, review access,</w:t>
            </w:r>
            <w:r>
              <w:t xml:space="preserve"> </w:t>
            </w:r>
            <w:r>
              <w:t xml:space="preserve">classify memory candidates and capture learning</w:t>
            </w:r>
          </w:p>
        </w:tc>
      </w:tr>
    </w:tbl>
    <w:bookmarkEnd w:id="175"/>
    <w:bookmarkStart w:id="176" w:name="vip-pre-arrival-brief"/>
    <w:p>
      <w:pPr>
        <w:pStyle w:val="Heading2"/>
      </w:pPr>
      <w:r>
        <w:t xml:space="preserve">30.3 VIP Pre-arrival Brief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033"/>
        <w:gridCol w:w="56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Required 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 is coming?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identity, role and expected party/entourage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Why does handling</w:t>
            </w:r>
            <w:r>
              <w:t xml:space="preserve"> </w:t>
            </w:r>
            <w:r>
              <w:t xml:space="preserve">differ?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Applicable VIP dimensions and event 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do they need?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critical requirements and discreet service</w:t>
            </w:r>
            <w:r>
              <w:t xml:space="preserve"> </w:t>
            </w:r>
            <w:r>
              <w:t xml:space="preserve">instructions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 receives them?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 receiving role and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Where do they go?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Entrance, route, holding/destination and next</w:t>
            </w:r>
            <w:r>
              <w:t xml:space="preserve"> </w:t>
            </w:r>
            <w:r>
              <w:t xml:space="preserve">transition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 owns the</w:t>
            </w:r>
            <w:r>
              <w:t xml:space="preserve"> </w:t>
            </w:r>
            <w:r>
              <w:t xml:space="preserve">journey?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VIP Owner, deputy and command escalation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should be</w:t>
            </w:r>
            <w:r>
              <w:t xml:space="preserve"> </w:t>
            </w:r>
            <w:r>
              <w:t xml:space="preserve">avoided?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do-not, privacy, media, adjacency and</w:t>
            </w:r>
            <w:r>
              <w:t xml:space="preserve"> </w:t>
            </w:r>
            <w:r>
              <w:t xml:space="preserve">exposure controls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When do they</w:t>
            </w:r>
            <w:r>
              <w:t xml:space="preserve"> </w:t>
            </w:r>
            <w:r>
              <w:t xml:space="preserve">leave?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Departure window, vehicle/security readiness and</w:t>
            </w:r>
            <w:r>
              <w:t xml:space="preserve"> </w:t>
            </w:r>
            <w:r>
              <w:t xml:space="preserve">contingency</w:t>
            </w:r>
          </w:p>
        </w:tc>
      </w:tr>
    </w:tbl>
    <w:bookmarkEnd w:id="176"/>
    <w:bookmarkStart w:id="177" w:name="curbside-and-arrival-control"/>
    <w:p>
      <w:pPr>
        <w:pStyle w:val="Heading2"/>
      </w:pPr>
      <w:r>
        <w:t xml:space="preserve">30.4 Curbside and arrival control</w:t>
      </w:r>
    </w:p>
    <w:p>
      <w:pPr>
        <w:pStyle w:val="FirstParagraph"/>
      </w:pPr>
      <w:r>
        <w:t xml:space="preserve">The VIP arrival begins when the vehicle stops. The control must specify</w:t>
      </w:r>
      <w:r>
        <w:t xml:space="preserve"> </w:t>
      </w:r>
      <w:r>
        <w:t xml:space="preserve">recognition, approach, greeting, crowd/photography exposure, belongings</w:t>
      </w:r>
      <w:r>
        <w:t xml:space="preserve"> </w:t>
      </w:r>
      <w:r>
        <w:t xml:space="preserve">assistance, route, receiving readiness, escort, destination and handoff.</w:t>
      </w:r>
      <w:r>
        <w:t xml:space="preserve"> </w:t>
      </w:r>
      <w:r>
        <w:t xml:space="preserve">A successful lobby cannot recover the first impression created by an</w:t>
      </w:r>
      <w:r>
        <w:t xml:space="preserve"> </w:t>
      </w:r>
      <w:r>
        <w:t xml:space="preserve">uncertain curbside.</w:t>
      </w:r>
    </w:p>
    <w:p>
      <w:pPr>
        <w:numPr>
          <w:ilvl w:val="0"/>
          <w:numId w:val="1046"/>
        </w:numPr>
      </w:pPr>
      <w:r>
        <w:t xml:space="preserve">Expected and actual arrival state are distinguished.</w:t>
      </w:r>
    </w:p>
    <w:p>
      <w:pPr>
        <w:numPr>
          <w:ilvl w:val="0"/>
          <w:numId w:val="1046"/>
        </w:numPr>
      </w:pPr>
      <w:r>
        <w:t xml:space="preserve">Vehicle/driver/security data are restricted to roles that need them.</w:t>
      </w:r>
    </w:p>
    <w:p>
      <w:pPr>
        <w:numPr>
          <w:ilvl w:val="0"/>
          <w:numId w:val="1046"/>
        </w:numPr>
      </w:pPr>
      <w:r>
        <w:t xml:space="preserve">Receiving and destination readiness are confirmed before the guest</w:t>
      </w:r>
      <w:r>
        <w:t xml:space="preserve"> </w:t>
      </w:r>
      <w:r>
        <w:t xml:space="preserve">exits where practicable.</w:t>
      </w:r>
    </w:p>
    <w:p>
      <w:pPr>
        <w:numPr>
          <w:ilvl w:val="0"/>
          <w:numId w:val="1046"/>
        </w:numPr>
      </w:pPr>
      <w:r>
        <w:t xml:space="preserve">The guest is not required to navigate, repeat identity, find a seat,</w:t>
      </w:r>
      <w:r>
        <w:t xml:space="preserve"> </w:t>
      </w:r>
      <w:r>
        <w:t xml:space="preserve">locate a room or discover speaking/departure arrangements.</w:t>
      </w:r>
    </w:p>
    <w:p>
      <w:pPr>
        <w:numPr>
          <w:ilvl w:val="0"/>
          <w:numId w:val="1046"/>
        </w:numPr>
      </w:pPr>
      <w:r>
        <w:t xml:space="preserve">Simultaneous arrival and early/late arrival contingencies are</w:t>
      </w:r>
      <w:r>
        <w:t xml:space="preserve"> </w:t>
      </w:r>
      <w:r>
        <w:t xml:space="preserve">active.</w:t>
      </w:r>
    </w:p>
    <w:bookmarkEnd w:id="177"/>
    <w:bookmarkEnd w:id="178"/>
    <w:bookmarkStart w:id="183" w:name="X40279f6a8f15ef4fd859ef4b182cb178a2879bc"/>
    <w:p>
      <w:pPr>
        <w:pStyle w:val="Heading1"/>
      </w:pPr>
      <w:r>
        <w:t xml:space="preserve">31. VIP preferences, relationships and seating</w:t>
      </w:r>
    </w:p>
    <w:bookmarkStart w:id="179" w:name="preference-pyramid"/>
    <w:p>
      <w:pPr>
        <w:pStyle w:val="Heading2"/>
      </w:pPr>
      <w:r>
        <w:t xml:space="preserve">31.1 Preference pyramid</w:t>
      </w:r>
    </w:p>
    <w:tbl>
      <w:tblPr>
        <w:tblStyle w:val="Table"/>
        <w:tblW w:type="pct" w:w="4868"/>
        <w:tblLook w:firstRow="1" w:lastRow="0" w:firstColumn="0" w:lastColumn="0" w:noHBand="0" w:noVBand="0" w:val="0020"/>
        <w:jc w:val="start"/>
      </w:tblPr>
      <w:tblGrid>
        <w:gridCol w:w="1458"/>
        <w:gridCol w:w="3126"/>
        <w:gridCol w:w="312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Examples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Control intensity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— Comfort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Beverage, temperature,</w:t>
            </w:r>
            <w:r>
              <w:t xml:space="preserve"> </w:t>
            </w:r>
            <w:r>
              <w:t xml:space="preserve">seating, lighting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Service-level access; verify</w:t>
            </w:r>
            <w:r>
              <w:t xml:space="preserve"> </w:t>
            </w:r>
            <w:r>
              <w:t xml:space="preserve">material needs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—</w:t>
            </w:r>
            <w:r>
              <w:t xml:space="preserve"> </w:t>
            </w:r>
            <w:r>
              <w:t xml:space="preserve">Convenience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Parking, transport, timing,</w:t>
            </w:r>
            <w:r>
              <w:t xml:space="preserve"> </w:t>
            </w: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Journey/logistics roles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—</w:t>
            </w:r>
            <w:r>
              <w:t xml:space="preserve"> </w:t>
            </w:r>
            <w:r>
              <w:t xml:space="preserve">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Food, music, networking,</w:t>
            </w:r>
            <w:r>
              <w:t xml:space="preserve"> </w:t>
            </w:r>
            <w:r>
              <w:t xml:space="preserve">privacy/visibility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and relevant delivery</w:t>
            </w:r>
            <w:r>
              <w:t xml:space="preserve"> </w:t>
            </w:r>
            <w:r>
              <w:t xml:space="preserve">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—</w:t>
            </w:r>
            <w:r>
              <w:t xml:space="preserve"> </w:t>
            </w:r>
            <w:r>
              <w:t xml:space="preserve">Personal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Relationships, family</w:t>
            </w:r>
            <w:r>
              <w:t xml:space="preserve"> </w:t>
            </w:r>
            <w:r>
              <w:t xml:space="preserve">dynamics and sensitivities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Confidential; store action</w:t>
            </w:r>
            <w:r>
              <w:t xml:space="preserve"> </w:t>
            </w:r>
            <w:r>
              <w:t xml:space="preserve">rather than narrative where</w:t>
            </w:r>
            <w:r>
              <w:t xml:space="preserve"> </w:t>
            </w:r>
            <w:r>
              <w:t xml:space="preserve">possible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—</w:t>
            </w:r>
            <w:r>
              <w:t xml:space="preserve"> </w:t>
            </w:r>
            <w:r>
              <w:t xml:space="preserve">Restricted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Highly sensitive security or</w:t>
            </w:r>
            <w:r>
              <w:t xml:space="preserve"> </w:t>
            </w:r>
            <w:r>
              <w:t xml:space="preserve">personal circumstances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Exceptional necessity; named</w:t>
            </w:r>
            <w:r>
              <w:t xml:space="preserve"> </w:t>
            </w:r>
            <w:r>
              <w:t xml:space="preserve">access and short validity</w:t>
            </w:r>
          </w:p>
        </w:tc>
      </w:tr>
    </w:tbl>
    <w:bookmarkEnd w:id="179"/>
    <w:bookmarkStart w:id="180" w:name="personalisation-contract"/>
    <w:p>
      <w:pPr>
        <w:pStyle w:val="Heading2"/>
      </w:pPr>
      <w:r>
        <w:t xml:space="preserve">31.2 Personalisation contract</w:t>
      </w:r>
    </w:p>
    <w:p>
      <w:pPr>
        <w:numPr>
          <w:ilvl w:val="0"/>
          <w:numId w:val="1047"/>
        </w:numPr>
      </w:pPr>
      <w:r>
        <w:t xml:space="preserve">Use intelligence to improve the experience, never to demonstrate</w:t>
      </w:r>
      <w:r>
        <w:t xml:space="preserve"> </w:t>
      </w:r>
      <w:r>
        <w:t xml:space="preserve">what Maison Doclar knows.</w:t>
      </w:r>
    </w:p>
    <w:p>
      <w:pPr>
        <w:numPr>
          <w:ilvl w:val="0"/>
          <w:numId w:val="1047"/>
        </w:numPr>
      </w:pPr>
      <w:r>
        <w:t xml:space="preserve">State the service offer naturally; do not reveal sensitive reasoning</w:t>
      </w:r>
      <w:r>
        <w:t xml:space="preserve"> </w:t>
      </w:r>
      <w:r>
        <w:t xml:space="preserve">or observation.</w:t>
      </w:r>
    </w:p>
    <w:p>
      <w:pPr>
        <w:numPr>
          <w:ilvl w:val="0"/>
          <w:numId w:val="1047"/>
        </w:numPr>
      </w:pPr>
      <w:r>
        <w:t xml:space="preserve">Distinguish preference, requirement, assumption and historical</w:t>
      </w:r>
      <w:r>
        <w:t xml:space="preserve"> </w:t>
      </w:r>
      <w:r>
        <w:t xml:space="preserve">observation.</w:t>
      </w:r>
    </w:p>
    <w:p>
      <w:pPr>
        <w:numPr>
          <w:ilvl w:val="0"/>
          <w:numId w:val="1047"/>
        </w:numPr>
      </w:pPr>
      <w:r>
        <w:t xml:space="preserve">A preference can change; stale or surprising personalisation must be</w:t>
      </w:r>
      <w:r>
        <w:t xml:space="preserve"> </w:t>
      </w:r>
      <w:r>
        <w:t xml:space="preserve">reconfirmed.</w:t>
      </w:r>
    </w:p>
    <w:p>
      <w:pPr>
        <w:numPr>
          <w:ilvl w:val="0"/>
          <w:numId w:val="1047"/>
        </w:numPr>
      </w:pPr>
      <w:r>
        <w:t xml:space="preserve">The more personal or restricted the item, the fewer people may see</w:t>
      </w:r>
      <w:r>
        <w:t xml:space="preserve"> </w:t>
      </w:r>
      <w:r>
        <w:t xml:space="preserve">it and the stronger the approval/expiry controls.</w:t>
      </w:r>
    </w:p>
    <w:bookmarkEnd w:id="180"/>
    <w:bookmarkStart w:id="181" w:name="relationship-intelligence"/>
    <w:p>
      <w:pPr>
        <w:pStyle w:val="Heading2"/>
      </w:pPr>
      <w:r>
        <w:t xml:space="preserve">31.3 Relationship intelligence</w:t>
      </w:r>
    </w:p>
    <w:p>
      <w:pPr>
        <w:pStyle w:val="FirstParagraph"/>
      </w:pPr>
      <w:r>
        <w:t xml:space="preserve">Record only event-relevant interaction outcomes: meet before dinner, sit</w:t>
      </w:r>
      <w:r>
        <w:t xml:space="preserve"> </w:t>
      </w:r>
      <w:r>
        <w:t xml:space="preserve">near, introduce privately, keep apart or protect a conversation. Where</w:t>
      </w:r>
      <w:r>
        <w:t xml:space="preserve"> </w:t>
      </w:r>
      <w:r>
        <w:t xml:space="preserve">possible, store the operational instruction and sensitivity code rather</w:t>
      </w:r>
      <w:r>
        <w:t xml:space="preserve"> </w:t>
      </w:r>
      <w:r>
        <w:t xml:space="preserve">than a private history. Relationship maps must never become an</w:t>
      </w:r>
      <w:r>
        <w:t xml:space="preserve"> </w:t>
      </w:r>
      <w:r>
        <w:t xml:space="preserve">unauthorised social dossier.</w:t>
      </w:r>
    </w:p>
    <w:bookmarkEnd w:id="181"/>
    <w:bookmarkStart w:id="182" w:name="seating-intelligence-expansion"/>
    <w:p>
      <w:pPr>
        <w:pStyle w:val="Heading2"/>
      </w:pPr>
      <w:r>
        <w:t xml:space="preserve">31.4 Seating intelligence expansion</w:t>
      </w:r>
    </w:p>
    <w:tbl>
      <w:tblPr>
        <w:tblStyle w:val="Table"/>
        <w:tblW w:type="pct" w:w="4870"/>
        <w:tblLook w:firstRow="1" w:lastRow="0" w:firstColumn="0" w:lastColumn="0" w:noHBand="0" w:noVBand="0" w:val="0020"/>
        <w:jc w:val="start"/>
      </w:tblPr>
      <w:tblGrid>
        <w:gridCol w:w="1645"/>
        <w:gridCol w:w="60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VIP seating question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contextual precedence and ceremonial role applies?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Relationship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Whom should the guest meet, sit near or avoid for an</w:t>
            </w:r>
            <w:r>
              <w:t xml:space="preserve"> </w:t>
            </w:r>
            <w:r>
              <w:t xml:space="preserve">authorised purpose?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Conversation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interaction value is intended and</w:t>
            </w:r>
            <w:r>
              <w:t xml:space="preserve"> </w:t>
            </w:r>
            <w:r>
              <w:t xml:space="preserve">consented/appropriate?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seat, distance, temperature, noise or access serves</w:t>
            </w:r>
            <w:r>
              <w:t xml:space="preserve"> </w:t>
            </w:r>
            <w:r>
              <w:t xml:space="preserve">the guest?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the guest want prominence, quiet excellence or</w:t>
            </w:r>
            <w:r>
              <w:t xml:space="preserve"> </w:t>
            </w:r>
            <w:r>
              <w:t xml:space="preserve">controlled media exposure?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route, egress, protection or restricted-adjacency</w:t>
            </w:r>
            <w:r>
              <w:t xml:space="preserve"> </w:t>
            </w:r>
            <w:r>
              <w:t xml:space="preserve">requirement applies?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placement enables the guest to enjoy the event rather</w:t>
            </w:r>
            <w:r>
              <w:t xml:space="preserve"> </w:t>
            </w:r>
            <w:r>
              <w:t xml:space="preserve">than merely occupy the</w:t>
            </w:r>
            <w:r>
              <w:t xml:space="preserve"> </w:t>
            </w:r>
            <w:r>
              <w:t xml:space="preserve">“</w:t>
            </w:r>
            <w:r>
              <w:t xml:space="preserve">best</w:t>
            </w:r>
            <w:r>
              <w:t xml:space="preserve">”</w:t>
            </w:r>
            <w:r>
              <w:t xml:space="preserve"> </w:t>
            </w:r>
            <w:r>
              <w:t xml:space="preserve">seat?</w:t>
            </w:r>
          </w:p>
        </w:tc>
      </w:tr>
    </w:tbl>
    <w:bookmarkEnd w:id="182"/>
    <w:bookmarkEnd w:id="183"/>
    <w:bookmarkStart w:id="184" w:name="vip-journey-variants"/>
    <w:p>
      <w:pPr>
        <w:pStyle w:val="Heading1"/>
      </w:pPr>
      <w:r>
        <w:t xml:space="preserve">32. VIP journey variants</w:t>
      </w:r>
    </w:p>
    <w:tbl>
      <w:tblPr>
        <w:tblStyle w:val="Table"/>
        <w:tblW w:type="pct" w:w="4877"/>
        <w:tblLook w:firstRow="1" w:lastRow="0" w:firstColumn="0" w:lastColumn="0" w:noHBand="0" w:noVBand="0" w:val="0020"/>
        <w:jc w:val="start"/>
      </w:tblPr>
      <w:tblGrid>
        <w:gridCol w:w="2053"/>
        <w:gridCol w:w="3422"/>
        <w:gridCol w:w="22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Variant lens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Additional intelligence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 safeguard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Quiet /</w:t>
            </w:r>
            <w:r>
              <w:t xml:space="preserve"> </w:t>
            </w:r>
            <w:r>
              <w:t xml:space="preserve">low-visibility VIP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No-announcement, arrival</w:t>
            </w:r>
            <w:r>
              <w:t xml:space="preserve"> </w:t>
            </w:r>
            <w:r>
              <w:t xml:space="preserve">visibility, escort/fuss tolerance,</w:t>
            </w:r>
            <w:r>
              <w:t xml:space="preserve"> </w:t>
            </w:r>
            <w:r>
              <w:t xml:space="preserve">photography, private host</w:t>
            </w:r>
            <w:r>
              <w:t xml:space="preserve"> </w:t>
            </w:r>
            <w:r>
              <w:t xml:space="preserve">interaction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make VIP</w:t>
            </w:r>
            <w:r>
              <w:t xml:space="preserve"> </w:t>
            </w:r>
            <w:r>
              <w:t xml:space="preserve">treatment publicly</w:t>
            </w:r>
            <w:r>
              <w:t xml:space="preserve"> </w:t>
            </w:r>
            <w:r>
              <w:t xml:space="preserve">visible unless</w:t>
            </w:r>
            <w:r>
              <w:t xml:space="preserve"> </w:t>
            </w: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Celebrity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Media/fan/social access, image</w:t>
            </w:r>
            <w:r>
              <w:t xml:space="preserve"> </w:t>
            </w:r>
            <w:r>
              <w:t xml:space="preserve">capture, entrance, holding and</w:t>
            </w:r>
            <w:r>
              <w:t xml:space="preserve"> </w:t>
            </w: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assume</w:t>
            </w:r>
            <w:r>
              <w:t xml:space="preserve"> </w:t>
            </w:r>
            <w:r>
              <w:t xml:space="preserve">visibility is desired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title/office,</w:t>
            </w:r>
            <w:r>
              <w:t xml:space="preserve"> </w:t>
            </w:r>
            <w:r>
              <w:t xml:space="preserve">representative status, protocol,</w:t>
            </w:r>
            <w:r>
              <w:t xml:space="preserve"> </w:t>
            </w:r>
            <w:r>
              <w:t xml:space="preserve">entourage, media and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let official</w:t>
            </w:r>
            <w:r>
              <w:t xml:space="preserve"> </w:t>
            </w:r>
            <w:r>
              <w:t xml:space="preserve">presence</w:t>
            </w:r>
            <w:r>
              <w:t xml:space="preserve"> </w:t>
            </w:r>
            <w:r>
              <w:t xml:space="preserve">unintentionally take</w:t>
            </w:r>
            <w:r>
              <w:t xml:space="preserve"> </w:t>
            </w:r>
            <w:r>
              <w:t xml:space="preserve">over a private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Royal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Palace contact, royal party,</w:t>
            </w:r>
            <w:r>
              <w:t xml:space="preserve"> </w:t>
            </w:r>
            <w:r>
              <w:t xml:space="preserve">customary requirements, reception,</w:t>
            </w:r>
            <w:r>
              <w:t xml:space="preserve"> </w:t>
            </w:r>
            <w:r>
              <w:t xml:space="preserve">movement and departure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invent palace</w:t>
            </w:r>
            <w:r>
              <w:t xml:space="preserve"> </w:t>
            </w:r>
            <w:r>
              <w:t xml:space="preserve">protocol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International</w:t>
            </w:r>
            <w:r>
              <w:t xml:space="preserve"> </w:t>
            </w:r>
            <w:r>
              <w:t xml:space="preserve">executive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Airport/transport, security,</w:t>
            </w:r>
            <w:r>
              <w:t xml:space="preserve"> </w:t>
            </w:r>
            <w:r>
              <w:t xml:space="preserve">language, schedule, local context</w:t>
            </w:r>
            <w:r>
              <w:t xml:space="preserve"> </w:t>
            </w:r>
            <w:r>
              <w:t xml:space="preserve">and cultural briefing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confident, not</w:t>
            </w:r>
            <w:r>
              <w:t xml:space="preserve"> </w:t>
            </w:r>
            <w:r>
              <w:t xml:space="preserve">publicly educated or</w:t>
            </w:r>
            <w:r>
              <w:t xml:space="preserve"> </w:t>
            </w:r>
            <w:r>
              <w:t xml:space="preserve">overwhelmed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Elder VIP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Walking, access, seating,</w:t>
            </w:r>
            <w:r>
              <w:t xml:space="preserve"> </w:t>
            </w:r>
            <w:r>
              <w:t xml:space="preserve">temperature, noise, communication</w:t>
            </w:r>
            <w:r>
              <w:t xml:space="preserve"> </w:t>
            </w:r>
            <w:r>
              <w:t xml:space="preserve">and departure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verified needs</w:t>
            </w:r>
            <w:r>
              <w:t xml:space="preserve"> </w:t>
            </w:r>
            <w:r>
              <w:t xml:space="preserve">naturally, not</w:t>
            </w:r>
            <w:r>
              <w:t xml:space="preserve"> </w:t>
            </w:r>
            <w:r>
              <w:t xml:space="preserve">patronisingly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Security-sensitive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Access, route, holding, vehicle,</w:t>
            </w:r>
            <w:r>
              <w:t xml:space="preserve"> </w:t>
            </w:r>
            <w:r>
              <w:t xml:space="preserve">exposure and emergency</w:t>
            </w:r>
            <w:r>
              <w:t xml:space="preserve"> </w:t>
            </w:r>
            <w:r>
              <w:t xml:space="preserve">coordination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information</w:t>
            </w:r>
            <w:r>
              <w:t xml:space="preserve"> </w:t>
            </w:r>
            <w:r>
              <w:t xml:space="preserve">remains</w:t>
            </w:r>
            <w:r>
              <w:t xml:space="preserve"> </w:t>
            </w:r>
            <w:r>
              <w:t xml:space="preserve">compartmentalised</w:t>
            </w:r>
          </w:p>
        </w:tc>
      </w:tr>
    </w:tbl>
    <w:p>
      <w:pPr>
        <w:pStyle w:val="BodyText"/>
      </w:pPr>
      <w:r>
        <w:t xml:space="preserve">Variants are composable planning lenses, not permanent labels. A guest</w:t>
      </w:r>
      <w:r>
        <w:t xml:space="preserve"> </w:t>
      </w:r>
      <w:r>
        <w:t xml:space="preserve">may require multiple lenses or none, and individual confirmation</w:t>
      </w:r>
      <w:r>
        <w:t xml:space="preserve"> </w:t>
      </w:r>
      <w:r>
        <w:t xml:space="preserve">outranks category assumptions.</w:t>
      </w:r>
    </w:p>
    <w:bookmarkEnd w:id="184"/>
    <w:bookmarkStart w:id="188" w:name="vip-contingency-and-recovery"/>
    <w:p>
      <w:pPr>
        <w:pStyle w:val="Heading1"/>
      </w:pPr>
      <w:r>
        <w:t xml:space="preserve">33. VIP contingency and recovery</w:t>
      </w:r>
    </w:p>
    <w:bookmarkStart w:id="185" w:name="minimum-contingency-set"/>
    <w:p>
      <w:pPr>
        <w:pStyle w:val="Heading2"/>
      </w:pPr>
      <w:r>
        <w:t xml:space="preserve">33.1 Minimum contingency set</w:t>
      </w:r>
    </w:p>
    <w:p>
      <w:pPr>
        <w:numPr>
          <w:ilvl w:val="0"/>
          <w:numId w:val="1048"/>
        </w:numPr>
      </w:pPr>
      <w:r>
        <w:t xml:space="preserve">Early or late arrival; vehicle delay or breakdown; route/entrance</w:t>
      </w:r>
      <w:r>
        <w:t xml:space="preserve"> </w:t>
      </w:r>
      <w:r>
        <w:t xml:space="preserve">failure.</w:t>
      </w:r>
    </w:p>
    <w:p>
      <w:pPr>
        <w:numPr>
          <w:ilvl w:val="0"/>
          <w:numId w:val="1048"/>
        </w:numPr>
      </w:pPr>
      <w:r>
        <w:t xml:space="preserve">Expanded security detail, entourage or additional guests.</w:t>
      </w:r>
    </w:p>
    <w:p>
      <w:pPr>
        <w:numPr>
          <w:ilvl w:val="0"/>
          <w:numId w:val="1048"/>
        </w:numPr>
      </w:pPr>
      <w:r>
        <w:t xml:space="preserve">Immediate/early departure or schedule compression.</w:t>
      </w:r>
    </w:p>
    <w:p>
      <w:pPr>
        <w:numPr>
          <w:ilvl w:val="0"/>
          <w:numId w:val="1048"/>
        </w:numPr>
      </w:pPr>
      <w:r>
        <w:t xml:space="preserve">Seat occupied, refused or changed; desired meeting unavailable.</w:t>
      </w:r>
    </w:p>
    <w:p>
      <w:pPr>
        <w:numPr>
          <w:ilvl w:val="0"/>
          <w:numId w:val="1048"/>
        </w:numPr>
      </w:pPr>
      <w:r>
        <w:t xml:space="preserve">Privacy request, photography/media conflict or unexpected public</w:t>
      </w:r>
      <w:r>
        <w:t xml:space="preserve"> </w:t>
      </w:r>
      <w:r>
        <w:t xml:space="preserve">attention.</w:t>
      </w:r>
    </w:p>
    <w:p>
      <w:pPr>
        <w:numPr>
          <w:ilvl w:val="0"/>
          <w:numId w:val="1048"/>
        </w:numPr>
      </w:pPr>
      <w:r>
        <w:t xml:space="preserve">Owner/escort/receiver unavailable; holding or destination not ready.</w:t>
      </w:r>
    </w:p>
    <w:p>
      <w:pPr>
        <w:numPr>
          <w:ilvl w:val="0"/>
          <w:numId w:val="1048"/>
        </w:numPr>
      </w:pPr>
      <w:r>
        <w:t xml:space="preserve">Programme, speech, protocol, cultural or dining requirement changes.</w:t>
      </w:r>
    </w:p>
    <w:bookmarkEnd w:id="185"/>
    <w:bookmarkStart w:id="186" w:name="recovery-sequence"/>
    <w:p>
      <w:pPr>
        <w:pStyle w:val="Heading2"/>
      </w:pPr>
      <w:r>
        <w:t xml:space="preserve">33.2 Recovery sequence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1391"/>
        <w:gridCol w:w="63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</w:t>
            </w:r>
            <w:r>
              <w:t xml:space="preserve"> </w:t>
            </w:r>
            <w:r>
              <w:t xml:space="preserve">Recognise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 guest friction before complaint where possible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VIP Owner or authorised deputy accepts responsibility; no</w:t>
            </w:r>
            <w:r>
              <w:t xml:space="preserve"> </w:t>
            </w:r>
            <w:r>
              <w:t xml:space="preserve">departmental deflection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Resolve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 the safest, most dignified authorised 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Restore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guest to comfort, confidence, privacy and journey</w:t>
            </w:r>
            <w:r>
              <w:t xml:space="preserve"> </w:t>
            </w:r>
            <w:r>
              <w:t xml:space="preserve">continuity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Learn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outcome and submit reviewed process/memory</w:t>
            </w:r>
            <w:r>
              <w:t xml:space="preserve"> </w:t>
            </w:r>
            <w:r>
              <w:t xml:space="preserve">change—without storing unnecessary personal narrative</w:t>
            </w:r>
          </w:p>
        </w:tc>
      </w:tr>
    </w:tbl>
    <w:bookmarkEnd w:id="186"/>
    <w:bookmarkStart w:id="187" w:name="one-step-ahead-engine"/>
    <w:p>
      <w:pPr>
        <w:pStyle w:val="Heading2"/>
      </w:pPr>
      <w:r>
        <w:t xml:space="preserve">33.3 One-step-ahead engine</w:t>
      </w:r>
    </w:p>
    <w:p>
      <w:pPr>
        <w:pStyle w:val="FirstParagraph"/>
      </w:pPr>
      <w:r>
        <w:t xml:space="preserve">The live engine asks what the guest is likely to need in the next ten</w:t>
      </w:r>
      <w:r>
        <w:t xml:space="preserve"> </w:t>
      </w:r>
      <w:r>
        <w:t xml:space="preserve">minutes, using the current journey state and verified plan: arrival →</w:t>
      </w:r>
      <w:r>
        <w:t xml:space="preserve"> </w:t>
      </w:r>
      <w:r>
        <w:t xml:space="preserve">reception; receiving → direction; waiting → comfort; seating →</w:t>
      </w:r>
      <w:r>
        <w:t xml:space="preserve"> </w:t>
      </w:r>
      <w:r>
        <w:t xml:space="preserve">orientation; dining → service; networking → authorised introduction;</w:t>
      </w:r>
      <w:r>
        <w:t xml:space="preserve"> </w:t>
      </w:r>
      <w:r>
        <w:t xml:space="preserve">leaving → transport. It anticipates the next material need, not</w:t>
      </w:r>
      <w:r>
        <w:t xml:space="preserve"> </w:t>
      </w:r>
      <w:r>
        <w:t xml:space="preserve">speculative needs far ahead.</w:t>
      </w:r>
    </w:p>
    <w:bookmarkEnd w:id="187"/>
    <w:bookmarkEnd w:id="188"/>
    <w:bookmarkStart w:id="192" w:name="Xd52e1cac865bf5c5fc9e5416453a442dee97b07"/>
    <w:p>
      <w:pPr>
        <w:pStyle w:val="Heading1"/>
      </w:pPr>
      <w:r>
        <w:t xml:space="preserve">34. VIP Control Desk and situational awareness</w:t>
      </w:r>
    </w:p>
    <w:bookmarkStart w:id="189" w:name="control-desk-scope"/>
    <w:p>
      <w:pPr>
        <w:pStyle w:val="Heading2"/>
      </w:pPr>
      <w:r>
        <w:t xml:space="preserve">34.1 Control Desk scope</w:t>
      </w:r>
    </w:p>
    <w:p>
      <w:pPr>
        <w:numPr>
          <w:ilvl w:val="0"/>
          <w:numId w:val="1049"/>
        </w:numPr>
      </w:pPr>
      <w:r>
        <w:t xml:space="preserve">Monitor arrivals, departures, journey state, ownership, vehicles,</w:t>
      </w:r>
      <w:r>
        <w:t xml:space="preserve"> </w:t>
      </w:r>
      <w:r>
        <w:t xml:space="preserve">escorts, seating, protocol, changes and incidents.</w:t>
      </w:r>
    </w:p>
    <w:p>
      <w:pPr>
        <w:numPr>
          <w:ilvl w:val="0"/>
          <w:numId w:val="1049"/>
        </w:numPr>
      </w:pPr>
      <w:r>
        <w:t xml:space="preserve">Coordinate Event Command, Protocol, Transport, Security, Guest</w:t>
      </w:r>
      <w:r>
        <w:t xml:space="preserve"> </w:t>
      </w:r>
      <w:r>
        <w:t xml:space="preserve">Experience, Venue and Catering through role-scoped views.</w:t>
      </w:r>
    </w:p>
    <w:p>
      <w:pPr>
        <w:numPr>
          <w:ilvl w:val="0"/>
          <w:numId w:val="1049"/>
        </w:numPr>
      </w:pPr>
      <w:r>
        <w:t xml:space="preserve">Maintain one current source and a timestamped decision/change log.</w:t>
      </w:r>
    </w:p>
    <w:p>
      <w:pPr>
        <w:numPr>
          <w:ilvl w:val="0"/>
          <w:numId w:val="1049"/>
        </w:numPr>
      </w:pPr>
      <w:r>
        <w:t xml:space="preserve">Escalate exceptions while protecting confidential/restricted detail.</w:t>
      </w:r>
    </w:p>
    <w:p>
      <w:pPr>
        <w:numPr>
          <w:ilvl w:val="0"/>
          <w:numId w:val="1049"/>
        </w:numPr>
      </w:pPr>
      <w:r>
        <w:t xml:space="preserve">Close journeys and revoke unnecessary live access after</w:t>
      </w:r>
      <w:r>
        <w:t xml:space="preserve"> </w:t>
      </w:r>
      <w:r>
        <w:t xml:space="preserve">departure/event closure.</w:t>
      </w:r>
    </w:p>
    <w:bookmarkEnd w:id="189"/>
    <w:bookmarkStart w:id="190" w:name="vip-dashboard-contract"/>
    <w:p>
      <w:pPr>
        <w:pStyle w:val="Heading2"/>
      </w:pPr>
      <w:r>
        <w:t xml:space="preserve">34.2 VIP Dashboard contract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1819"/>
        <w:gridCol w:w="588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Visible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operational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Guest 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operational name/identifier appropriate to</w:t>
            </w:r>
            <w:r>
              <w:t xml:space="preserve"> </w:t>
            </w:r>
            <w:r>
              <w:t xml:space="preserve">viewer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Expected, en route, arrived, holding, seated,</w:t>
            </w:r>
            <w:r>
              <w:t xml:space="preserve"> </w:t>
            </w:r>
            <w:r>
              <w:t xml:space="preserve">departing, departed or exception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Coarse event zone/journey stage only unless finer</w:t>
            </w:r>
            <w:r>
              <w:t xml:space="preserve"> </w:t>
            </w:r>
            <w:r>
              <w:t xml:space="preserve">precision is necessary and authorised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accountable person and deputy/availability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Action, owner, deadline/ETA and receiving readiness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 description; restricted detail opens only for</w:t>
            </w:r>
            <w:r>
              <w:t xml:space="preserve"> </w:t>
            </w:r>
            <w:r>
              <w:t xml:space="preserve">authorised roles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Freshness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confirmed time and stale-state warning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watermark/audit where appropriate; no bulk export</w:t>
            </w:r>
            <w:r>
              <w:t xml:space="preserve"> </w:t>
            </w:r>
            <w:r>
              <w:t xml:space="preserve">by default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**SITUATIONAL-AWARENESS BOUNDARY The ability to answer where 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guests are must not become continuous personal surveillance. Track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operational state necessary to coordinate the event, for the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minimum time and authorised audience.**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0"/>
    <w:bookmarkStart w:id="191" w:name="command-questions"/>
    <w:p>
      <w:pPr>
        <w:pStyle w:val="Heading2"/>
      </w:pPr>
      <w:r>
        <w:t xml:space="preserve">34.3 Command questions</w:t>
      </w:r>
    </w:p>
    <w:p>
      <w:pPr>
        <w:numPr>
          <w:ilvl w:val="0"/>
          <w:numId w:val="1050"/>
        </w:numPr>
      </w:pPr>
      <w:r>
        <w:t xml:space="preserve">Where is each currently active priority guest in the planned</w:t>
      </w:r>
      <w:r>
        <w:t xml:space="preserve"> </w:t>
      </w:r>
      <w:r>
        <w:t xml:space="preserve">journey?</w:t>
      </w:r>
    </w:p>
    <w:p>
      <w:pPr>
        <w:numPr>
          <w:ilvl w:val="0"/>
          <w:numId w:val="1050"/>
        </w:numPr>
      </w:pPr>
      <w:r>
        <w:t xml:space="preserve">Who owns each experience and who is the deputy?</w:t>
      </w:r>
    </w:p>
    <w:p>
      <w:pPr>
        <w:numPr>
          <w:ilvl w:val="0"/>
          <w:numId w:val="1050"/>
        </w:numPr>
      </w:pPr>
      <w:r>
        <w:t xml:space="preserve">What happens next, by when, and is the receiving stage ready?</w:t>
      </w:r>
    </w:p>
    <w:p>
      <w:pPr>
        <w:numPr>
          <w:ilvl w:val="0"/>
          <w:numId w:val="1050"/>
        </w:numPr>
      </w:pPr>
      <w:r>
        <w:t xml:space="preserve">Which profile, dependency, access or contingency is incomplete?</w:t>
      </w:r>
    </w:p>
    <w:p>
      <w:pPr>
        <w:numPr>
          <w:ilvl w:val="0"/>
          <w:numId w:val="1050"/>
        </w:numPr>
      </w:pPr>
      <w:r>
        <w:t xml:space="preserve">Which deviation needs executive, protocol, security or host</w:t>
      </w:r>
      <w:r>
        <w:t xml:space="preserve"> </w:t>
      </w:r>
      <w:r>
        <w:t xml:space="preserve">decision?</w:t>
      </w:r>
    </w:p>
    <w:p>
      <w:pPr>
        <w:numPr>
          <w:ilvl w:val="0"/>
          <w:numId w:val="1050"/>
        </w:numPr>
      </w:pPr>
      <w:r>
        <w:t xml:space="preserve">Which guest has experienced friction and has comfort been restored?</w:t>
      </w:r>
    </w:p>
    <w:bookmarkEnd w:id="191"/>
    <w:bookmarkEnd w:id="192"/>
    <w:bookmarkStart w:id="197" w:name="vip-intelligence-products-and-readiness"/>
    <w:p>
      <w:pPr>
        <w:pStyle w:val="Heading1"/>
      </w:pPr>
      <w:r>
        <w:t xml:space="preserve">35. VIP intelligence products and readiness</w:t>
      </w:r>
    </w:p>
    <w:bookmarkStart w:id="193" w:name="vip-event-brief"/>
    <w:p>
      <w:pPr>
        <w:pStyle w:val="Heading2"/>
      </w:pPr>
      <w:r>
        <w:t xml:space="preserve">35.1 VIP Event Brief</w:t>
      </w:r>
    </w:p>
    <w:p>
      <w:pPr>
        <w:pStyle w:val="FirstParagraph"/>
      </w:pPr>
      <w:r>
        <w:t xml:space="preserve">The role-limited VIP Event Brief is shorter than the full intelligence</w:t>
      </w:r>
      <w:r>
        <w:t xml:space="preserve"> </w:t>
      </w:r>
      <w:r>
        <w:t xml:space="preserve">file. It includes only the approved operational fields required by its</w:t>
      </w:r>
      <w:r>
        <w:t xml:space="preserve"> </w:t>
      </w:r>
      <w:r>
        <w:t xml:space="preserve">audience: guest, role, address, arrival, receiver, owner/deputy,</w:t>
      </w:r>
      <w:r>
        <w:t xml:space="preserve"> </w:t>
      </w:r>
      <w:r>
        <w:t xml:space="preserve">journey/destination, seating, service requirements, security</w:t>
      </w:r>
      <w:r>
        <w:t xml:space="preserve"> </w:t>
      </w:r>
      <w:r>
        <w:t xml:space="preserve">instruction, departure, do-not instruction and escalation. Sensitive</w:t>
      </w:r>
      <w:r>
        <w:t xml:space="preserve"> </w:t>
      </w:r>
      <w:r>
        <w:t xml:space="preserve">explanations remain hidden.</w:t>
      </w:r>
    </w:p>
    <w:bookmarkEnd w:id="193"/>
    <w:bookmarkStart w:id="194" w:name="vip-readiness-gate"/>
    <w:p>
      <w:pPr>
        <w:pStyle w:val="Heading2"/>
      </w:pPr>
      <w:r>
        <w:t xml:space="preserve">35.2 VIP readiness gate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1605"/>
        <w:gridCol w:w="61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 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VIP handling dimensions and event purpose approved; no</w:t>
            </w:r>
            <w:r>
              <w:t xml:space="preserve"> </w:t>
            </w:r>
            <w:r>
              <w:t xml:space="preserve">wealth/fame-only classification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necessary file complete; critical facts sourced,</w:t>
            </w:r>
            <w:r>
              <w:t xml:space="preserve"> </w:t>
            </w:r>
            <w:r>
              <w:t xml:space="preserve">verified, classified and current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Field-level access, brief views, messaging rules,</w:t>
            </w:r>
            <w:r>
              <w:t xml:space="preserve"> </w:t>
            </w:r>
            <w:r>
              <w:t xml:space="preserve">retention and audit configured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and deputy assigned, capacity checked and handover</w:t>
            </w:r>
            <w:r>
              <w:t xml:space="preserve"> </w:t>
            </w:r>
            <w:r>
              <w:t xml:space="preserve">triggers 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Journey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Arrival through departure mapped; receiving stages and</w:t>
            </w:r>
            <w:r>
              <w:t xml:space="preserve"> </w:t>
            </w:r>
            <w:r>
              <w:t xml:space="preserve">one-step-ahead actions defined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Protocol, culture, transport, seating, catering, access,</w:t>
            </w:r>
            <w:r>
              <w:t xml:space="preserve"> </w:t>
            </w:r>
            <w:r>
              <w:t xml:space="preserve">privacy/media and security 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deviations, recovery authority and escalation</w:t>
            </w:r>
            <w:r>
              <w:t xml:space="preserve"> </w:t>
            </w:r>
            <w:r>
              <w:t xml:space="preserve">rehearsed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 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freshness, status vocabulary, communications</w:t>
            </w:r>
            <w:r>
              <w:t xml:space="preserve"> </w:t>
            </w:r>
            <w:r>
              <w:t xml:space="preserve">and Control Desk responsibilities tested</w:t>
            </w:r>
          </w:p>
        </w:tc>
      </w:tr>
    </w:tbl>
    <w:bookmarkEnd w:id="194"/>
    <w:bookmarkStart w:id="195" w:name="vip-alerts"/>
    <w:p>
      <w:pPr>
        <w:pStyle w:val="Heading2"/>
      </w:pPr>
      <w:r>
        <w:t xml:space="preserve">35.3 VIP alerts</w:t>
      </w:r>
    </w:p>
    <w:p>
      <w:pPr>
        <w:numPr>
          <w:ilvl w:val="0"/>
          <w:numId w:val="1051"/>
        </w:numPr>
      </w:pPr>
      <w:r>
        <w:t xml:space="preserve">VIP designation lacks an authorised reason or is based only on</w:t>
      </w:r>
      <w:r>
        <w:t xml:space="preserve"> </w:t>
      </w:r>
      <w:r>
        <w:t xml:space="preserve">fame/wealth inference.</w:t>
      </w:r>
    </w:p>
    <w:p>
      <w:pPr>
        <w:numPr>
          <w:ilvl w:val="0"/>
          <w:numId w:val="1051"/>
        </w:numPr>
      </w:pPr>
      <w:r>
        <w:t xml:space="preserve">A critical profile item is missing, stale, conflicting, unverified</w:t>
      </w:r>
      <w:r>
        <w:t xml:space="preserve"> </w:t>
      </w:r>
      <w:r>
        <w:t xml:space="preserve">or over-collected.</w:t>
      </w:r>
    </w:p>
    <w:p>
      <w:pPr>
        <w:numPr>
          <w:ilvl w:val="0"/>
          <w:numId w:val="1051"/>
        </w:numPr>
      </w:pPr>
      <w:r>
        <w:t xml:space="preserve">Confidential/restricted data appears in a broad message, export,</w:t>
      </w:r>
      <w:r>
        <w:t xml:space="preserve"> </w:t>
      </w:r>
      <w:r>
        <w:t xml:space="preserve">brief or dashboard.</w:t>
      </w:r>
    </w:p>
    <w:p>
      <w:pPr>
        <w:numPr>
          <w:ilvl w:val="0"/>
          <w:numId w:val="1051"/>
        </w:numPr>
      </w:pPr>
      <w:r>
        <w:t xml:space="preserve">VIP has no available Owner/deputy or Owner capacity is exceeded.</w:t>
      </w:r>
    </w:p>
    <w:p>
      <w:pPr>
        <w:numPr>
          <w:ilvl w:val="0"/>
          <w:numId w:val="1051"/>
        </w:numPr>
      </w:pPr>
      <w:r>
        <w:t xml:space="preserve">Arrival is approaching while receiver, route, holding, seat, vehicle</w:t>
      </w:r>
      <w:r>
        <w:t xml:space="preserve"> </w:t>
      </w:r>
      <w:r>
        <w:t xml:space="preserve">or security is unready.</w:t>
      </w:r>
    </w:p>
    <w:p>
      <w:pPr>
        <w:numPr>
          <w:ilvl w:val="0"/>
          <w:numId w:val="1051"/>
        </w:numPr>
      </w:pPr>
      <w:r>
        <w:t xml:space="preserve">Actual journey state is stale, deviates from plan or has no next</w:t>
      </w:r>
      <w:r>
        <w:t xml:space="preserve"> </w:t>
      </w:r>
      <w:r>
        <w:t xml:space="preserve">action.</w:t>
      </w:r>
    </w:p>
    <w:p>
      <w:pPr>
        <w:numPr>
          <w:ilvl w:val="0"/>
          <w:numId w:val="1051"/>
        </w:numPr>
      </w:pPr>
      <w:r>
        <w:t xml:space="preserve">A visibility/privacy preference conflicts with media, photography,</w:t>
      </w:r>
      <w:r>
        <w:t xml:space="preserve"> </w:t>
      </w:r>
      <w:r>
        <w:t xml:space="preserve">protocol or host plans.</w:t>
      </w:r>
    </w:p>
    <w:p>
      <w:pPr>
        <w:numPr>
          <w:ilvl w:val="0"/>
          <w:numId w:val="1051"/>
        </w:numPr>
      </w:pPr>
      <w:r>
        <w:t xml:space="preserve">A relationship/separation instruction lacks authority, purpose or</w:t>
      </w:r>
      <w:r>
        <w:t xml:space="preserve"> </w:t>
      </w:r>
      <w:r>
        <w:t xml:space="preserve">appropriate access restriction.</w:t>
      </w:r>
    </w:p>
    <w:p>
      <w:pPr>
        <w:numPr>
          <w:ilvl w:val="0"/>
          <w:numId w:val="1051"/>
        </w:numPr>
      </w:pPr>
      <w:r>
        <w:t xml:space="preserve">Unexpected entourage, early departure, seat refusal or security</w:t>
      </w:r>
      <w:r>
        <w:t xml:space="preserve"> </w:t>
      </w:r>
      <w:r>
        <w:t xml:space="preserve">expansion requires re-plan.</w:t>
      </w:r>
    </w:p>
    <w:p>
      <w:pPr>
        <w:numPr>
          <w:ilvl w:val="0"/>
          <w:numId w:val="1051"/>
        </w:numPr>
      </w:pPr>
      <w:r>
        <w:t xml:space="preserve">A service failure is resolved operationally but guest</w:t>
      </w:r>
      <w:r>
        <w:t xml:space="preserve"> </w:t>
      </w:r>
      <w:r>
        <w:t xml:space="preserve">comfort/confidence has not been restored.</w:t>
      </w:r>
    </w:p>
    <w:p>
      <w:pPr>
        <w:numPr>
          <w:ilvl w:val="0"/>
          <w:numId w:val="1051"/>
        </w:numPr>
      </w:pPr>
      <w:r>
        <w:t xml:space="preserve">An event-only item is being promoted into reusable memory without</w:t>
      </w:r>
      <w:r>
        <w:t xml:space="preserve"> </w:t>
      </w:r>
      <w:r>
        <w:t xml:space="preserve">review.</w:t>
      </w:r>
    </w:p>
    <w:p>
      <w:pPr>
        <w:numPr>
          <w:ilvl w:val="0"/>
          <w:numId w:val="1051"/>
        </w:numPr>
      </w:pPr>
      <w:r>
        <w:t xml:space="preserve">Live access persists after its operational purpose has ended.</w:t>
      </w:r>
    </w:p>
    <w:bookmarkEnd w:id="195"/>
    <w:bookmarkStart w:id="196" w:name="measurement-model-1"/>
    <w:p>
      <w:pPr>
        <w:pStyle w:val="Heading2"/>
      </w:pPr>
      <w:r>
        <w:t xml:space="preserve">35.4 Measurement model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1498"/>
        <w:gridCol w:w="3638"/>
        <w:gridCol w:w="25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Measure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Examples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Anti-metric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Guest 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Repeated questions, navigation,</w:t>
            </w:r>
            <w:r>
              <w:t xml:space="preserve"> </w:t>
            </w:r>
            <w:r>
              <w:t xml:space="preserve">waiting, unnecessary decisions</w:t>
            </w:r>
            <w:r>
              <w:t xml:space="preserve"> </w:t>
            </w:r>
            <w:r>
              <w:t xml:space="preserve">and information repetition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of visible</w:t>
            </w:r>
            <w:r>
              <w:t xml:space="preserve"> </w:t>
            </w:r>
            <w:r>
              <w:t xml:space="preserve">attention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Successful handoffs, next-action</w:t>
            </w:r>
            <w:r>
              <w:t xml:space="preserve"> </w:t>
            </w:r>
            <w:r>
              <w:t xml:space="preserve">readiness, owner/deputy</w:t>
            </w:r>
            <w:r>
              <w:t xml:space="preserve"> </w:t>
            </w:r>
            <w:r>
              <w:t xml:space="preserve">availability and plan deviation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staff</w:t>
            </w:r>
            <w:r>
              <w:t xml:space="preserve"> </w:t>
            </w:r>
            <w:r>
              <w:t xml:space="preserve">assigned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Discretion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 incidents, over-sharing,</w:t>
            </w:r>
            <w:r>
              <w:t xml:space="preserve"> </w:t>
            </w:r>
            <w:r>
              <w:t xml:space="preserve">unnecessary access, visible fuss</w:t>
            </w:r>
            <w:r>
              <w:t xml:space="preserve"> </w:t>
            </w:r>
            <w:r>
              <w:t xml:space="preserve">and intrusive personalisation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 of collected</w:t>
            </w:r>
            <w:r>
              <w:t xml:space="preserve"> </w:t>
            </w:r>
            <w:r>
              <w:t xml:space="preserve">intelligence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Critical-profile completeness,</w:t>
            </w:r>
            <w:r>
              <w:t xml:space="preserve"> </w:t>
            </w:r>
            <w:r>
              <w:t xml:space="preserve">dependency verification and</w:t>
            </w:r>
            <w:r>
              <w:t xml:space="preserve"> </w:t>
            </w:r>
            <w:r>
              <w:t xml:space="preserve">contingency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Percentage of optional</w:t>
            </w:r>
            <w:r>
              <w:t xml:space="preserve"> </w:t>
            </w:r>
            <w:r>
              <w:t xml:space="preserve">fields filled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Detection, ownership, resolution,</w:t>
            </w:r>
            <w:r>
              <w:t xml:space="preserve"> </w:t>
            </w:r>
            <w:r>
              <w:t xml:space="preserve">comfort restoration and learning</w:t>
            </w:r>
            <w:r>
              <w:t xml:space="preserve"> </w:t>
            </w:r>
            <w:r>
              <w:t xml:space="preserve">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 hidden without</w:t>
            </w:r>
            <w:r>
              <w:t xml:space="preserve"> </w:t>
            </w:r>
            <w:r>
              <w:t xml:space="preserve">restoration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</w:t>
            </w:r>
            <w:r>
              <w:t xml:space="preserve"> </w:t>
            </w:r>
            <w: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interventions avoided and</w:t>
            </w:r>
            <w:r>
              <w:t xml:space="preserve"> </w:t>
            </w:r>
            <w:r>
              <w:t xml:space="preserve">priority-guest status understood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Spend or décor value</w:t>
            </w:r>
          </w:p>
        </w:tc>
      </w:tr>
    </w:tbl>
    <w:bookmarkEnd w:id="196"/>
    <w:bookmarkEnd w:id="197"/>
    <w:bookmarkStart w:id="202" w:name="X28927a6f8c24d5ca584cf1d07ced59f2617d603"/>
    <w:p>
      <w:pPr>
        <w:pStyle w:val="Heading1"/>
      </w:pPr>
      <w:r>
        <w:t xml:space="preserve">36. Module 5 relationships, exclusions and gaps</w:t>
      </w:r>
    </w:p>
    <w:bookmarkStart w:id="198" w:name="relationship-to-modules-14"/>
    <w:p>
      <w:pPr>
        <w:pStyle w:val="Heading2"/>
      </w:pPr>
      <w:r>
        <w:t xml:space="preserve">36.1 Relationship to Modules 1–4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247"/>
        <w:gridCol w:w="54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Existing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foundation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Module 5 contribution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Anticipation / never</w:t>
            </w:r>
            <w:r>
              <w:t xml:space="preserve"> </w:t>
            </w:r>
            <w:r>
              <w:t xml:space="preserve">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One-step-ahead VIP engine and verified continuity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Personalisation</w:t>
            </w:r>
            <w:r>
              <w:t xml:space="preserve"> </w:t>
            </w:r>
            <w:r>
              <w:t xml:space="preserve">without intrusion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Preference pyramid, purpose/validity and discreet</w:t>
            </w:r>
            <w:r>
              <w:t xml:space="preserve"> </w:t>
            </w:r>
            <w:r>
              <w:t xml:space="preserve">delivery contract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Guest journey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 VIP owner, live state, arrival-to-departure</w:t>
            </w:r>
            <w:r>
              <w:t xml:space="preserve"> </w:t>
            </w:r>
            <w:r>
              <w:t xml:space="preserve">plan and contingencies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Dignity floor /</w:t>
            </w:r>
            <w:r>
              <w:t xml:space="preserve"> </w:t>
            </w:r>
            <w: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VIP handling dimensions remain separate from human</w:t>
            </w:r>
            <w:r>
              <w:t xml:space="preserve"> </w:t>
            </w:r>
            <w:r>
              <w:t xml:space="preserve">worth and formal precedence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Cultural</w:t>
            </w:r>
            <w:r>
              <w:t xml:space="preserve"> </w:t>
            </w:r>
            <w:r>
              <w:t xml:space="preserve">intelligence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 confirmation and context override</w:t>
            </w:r>
            <w:r>
              <w:t xml:space="preserve"> </w:t>
            </w:r>
            <w:r>
              <w:t xml:space="preserve">archetype assumptions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Invisible</w:t>
            </w:r>
            <w:r>
              <w:t xml:space="preserve"> </w:t>
            </w:r>
            <w:r>
              <w:t xml:space="preserve">choreography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Desk coordinates many teams while guest</w:t>
            </w:r>
            <w:r>
              <w:t xml:space="preserve"> </w:t>
            </w:r>
            <w:r>
              <w:t xml:space="preserve">sees one effortless experience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Learning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candidates require review rather than</w:t>
            </w:r>
            <w:r>
              <w:t xml:space="preserve"> </w:t>
            </w:r>
            <w:r>
              <w:t xml:space="preserve">automatic profiling</w:t>
            </w:r>
          </w:p>
        </w:tc>
      </w:tr>
    </w:tbl>
    <w:bookmarkEnd w:id="198"/>
    <w:bookmarkStart w:id="199" w:name="exclusions-applied-2"/>
    <w:p>
      <w:pPr>
        <w:pStyle w:val="Heading2"/>
      </w:pPr>
      <w:r>
        <w:t xml:space="preserve">36.2 Exclusions applied</w:t>
      </w:r>
    </w:p>
    <w:p>
      <w:pPr>
        <w:pStyle w:val="FirstParagraph"/>
      </w:pPr>
      <w:r>
        <w:t xml:space="preserve">Module 5 CEO Exercise and CEO Challenge were excluded. Their operational</w:t>
      </w:r>
      <w:r>
        <w:t xml:space="preserve"> </w:t>
      </w:r>
      <w:r>
        <w:t xml:space="preserve">lessons—design the complete T-24-to-departure journey and re-plan a</w:t>
      </w:r>
      <w:r>
        <w:t xml:space="preserve"> </w:t>
      </w:r>
      <w:r>
        <w:t xml:space="preserve">sudden early departure without degrading the experience—are</w:t>
      </w:r>
      <w:r>
        <w:t xml:space="preserve"> </w:t>
      </w:r>
      <w:r>
        <w:t xml:space="preserve">represented in lifecycle, contingency, recovery and command controls.</w:t>
      </w:r>
    </w:p>
    <w:bookmarkEnd w:id="199"/>
    <w:bookmarkStart w:id="200" w:name="privacy-and-legal-limitation"/>
    <w:p>
      <w:pPr>
        <w:pStyle w:val="Heading2"/>
      </w:pPr>
      <w:r>
        <w:t xml:space="preserve">36.3 Privacy and legal limitation</w:t>
      </w:r>
    </w:p>
    <w:p>
      <w:pPr>
        <w:pStyle w:val="FirstParagraph"/>
      </w:pPr>
      <w:r>
        <w:t xml:space="preserve">The source refers to Nigerian data-protection requirements. This</w:t>
      </w:r>
      <w:r>
        <w:t xml:space="preserve"> </w:t>
      </w:r>
      <w:r>
        <w:t xml:space="preserve">specification adopts privacy-by-design controls but does not provide</w:t>
      </w:r>
      <w:r>
        <w:t xml:space="preserve"> </w:t>
      </w:r>
      <w:r>
        <w:t xml:space="preserve">legal conclusions. Before production, qualified review must establish</w:t>
      </w:r>
      <w:r>
        <w:t xml:space="preserve"> </w:t>
      </w:r>
      <w:r>
        <w:t xml:space="preserve">lawful bases, notices/consent where applicable, data-subject rights,</w:t>
      </w:r>
      <w:r>
        <w:t xml:space="preserve"> </w:t>
      </w:r>
      <w:r>
        <w:t xml:space="preserve">processor/vendor obligations, international transfers, retention, breach</w:t>
      </w:r>
      <w:r>
        <w:t xml:space="preserve"> </w:t>
      </w:r>
      <w:r>
        <w:t xml:space="preserve">response and security requirements for each operating jurisdiction.</w:t>
      </w:r>
    </w:p>
    <w:bookmarkEnd w:id="200"/>
    <w:bookmarkStart w:id="201" w:name="explicit-gaps-identified-3"/>
    <w:p>
      <w:pPr>
        <w:pStyle w:val="Heading2"/>
      </w:pPr>
      <w:r>
        <w:t xml:space="preserve">36.4 Explicit gaps identified</w:t>
      </w:r>
    </w:p>
    <w:p>
      <w:pPr>
        <w:numPr>
          <w:ilvl w:val="0"/>
          <w:numId w:val="1052"/>
        </w:numPr>
      </w:pPr>
      <w:r>
        <w:t xml:space="preserve">No approved VIP designation policy, service tiers or</w:t>
      </w:r>
      <w:r>
        <w:t xml:space="preserve"> </w:t>
      </w:r>
      <w:r>
        <w:t xml:space="preserve">handling-capacity model has yet been supplied.</w:t>
      </w:r>
    </w:p>
    <w:p>
      <w:pPr>
        <w:numPr>
          <w:ilvl w:val="0"/>
          <w:numId w:val="1052"/>
        </w:numPr>
      </w:pPr>
      <w:r>
        <w:t xml:space="preserve">Sensitivity classification requires a detailed field catalogue, harm</w:t>
      </w:r>
      <w:r>
        <w:t xml:space="preserve"> </w:t>
      </w:r>
      <w:r>
        <w:t xml:space="preserve">model and role/access matrix.</w:t>
      </w:r>
    </w:p>
    <w:p>
      <w:pPr>
        <w:numPr>
          <w:ilvl w:val="0"/>
          <w:numId w:val="1052"/>
        </w:numPr>
      </w:pPr>
      <w:r>
        <w:t xml:space="preserve">Retention, consent/legal-basis, rights-request, breach and</w:t>
      </w:r>
      <w:r>
        <w:t xml:space="preserve"> </w:t>
      </w:r>
      <w:r>
        <w:t xml:space="preserve">vendor-processing policies require legal/privacy validation.</w:t>
      </w:r>
    </w:p>
    <w:p>
      <w:pPr>
        <w:numPr>
          <w:ilvl w:val="0"/>
          <w:numId w:val="1052"/>
        </w:numPr>
      </w:pPr>
      <w:r>
        <w:t xml:space="preserve">The VIP Owner competency standard, maximum portfolio, deputy and</w:t>
      </w:r>
      <w:r>
        <w:t xml:space="preserve"> </w:t>
      </w:r>
      <w:r>
        <w:t xml:space="preserve">takeover rules remain undefined.</w:t>
      </w:r>
    </w:p>
    <w:p>
      <w:pPr>
        <w:numPr>
          <w:ilvl w:val="0"/>
          <w:numId w:val="1052"/>
        </w:numPr>
      </w:pPr>
      <w:r>
        <w:t xml:space="preserve">No controlled messaging policy or approved channel list exists for</w:t>
      </w:r>
      <w:r>
        <w:t xml:space="preserve"> </w:t>
      </w:r>
      <w:r>
        <w:t xml:space="preserve">VIP operational information.</w:t>
      </w:r>
    </w:p>
    <w:p>
      <w:pPr>
        <w:numPr>
          <w:ilvl w:val="0"/>
          <w:numId w:val="1052"/>
        </w:numPr>
      </w:pPr>
      <w:r>
        <w:t xml:space="preserve">Profile source hierarchy, verification service levels and stale-data</w:t>
      </w:r>
      <w:r>
        <w:t xml:space="preserve"> </w:t>
      </w:r>
      <w:r>
        <w:t xml:space="preserve">thresholds remain undefined.</w:t>
      </w:r>
    </w:p>
    <w:p>
      <w:pPr>
        <w:numPr>
          <w:ilvl w:val="0"/>
          <w:numId w:val="1052"/>
        </w:numPr>
      </w:pPr>
      <w:r>
        <w:t xml:space="preserve">Preference taxonomy needs rules for requirement versus preference,</w:t>
      </w:r>
      <w:r>
        <w:t xml:space="preserve"> </w:t>
      </w:r>
      <w:r>
        <w:t xml:space="preserve">confidence, reconfirmation and surprising personalisation.</w:t>
      </w:r>
    </w:p>
    <w:p>
      <w:pPr>
        <w:numPr>
          <w:ilvl w:val="0"/>
          <w:numId w:val="1052"/>
        </w:numPr>
      </w:pPr>
      <w:r>
        <w:t xml:space="preserve">VIP memory needs guest identity matching, duplicate resolution,</w:t>
      </w:r>
      <w:r>
        <w:t xml:space="preserve"> </w:t>
      </w:r>
      <w:r>
        <w:t xml:space="preserve">portability, correction and deletion workflows.</w:t>
      </w:r>
    </w:p>
    <w:p>
      <w:pPr>
        <w:numPr>
          <w:ilvl w:val="0"/>
          <w:numId w:val="1052"/>
        </w:numPr>
      </w:pPr>
      <w:r>
        <w:t xml:space="preserve">Live journey-state vocabulary, update frequency, location</w:t>
      </w:r>
      <w:r>
        <w:t xml:space="preserve"> </w:t>
      </w:r>
      <w:r>
        <w:t xml:space="preserve">granularity and dashboard access require formal approval.</w:t>
      </w:r>
    </w:p>
    <w:p>
      <w:pPr>
        <w:numPr>
          <w:ilvl w:val="0"/>
          <w:numId w:val="1052"/>
        </w:numPr>
      </w:pPr>
      <w:r>
        <w:t xml:space="preserve">Security data architecture and incident response require authorised</w:t>
      </w:r>
      <w:r>
        <w:t xml:space="preserve"> </w:t>
      </w:r>
      <w:r>
        <w:t xml:space="preserve">security specialists.</w:t>
      </w:r>
    </w:p>
    <w:p>
      <w:pPr>
        <w:numPr>
          <w:ilvl w:val="0"/>
          <w:numId w:val="1052"/>
        </w:numPr>
      </w:pPr>
      <w:r>
        <w:t xml:space="preserve">Relationship and seating intelligence need privacy-safe coded</w:t>
      </w:r>
      <w:r>
        <w:t xml:space="preserve"> </w:t>
      </w:r>
      <w:r>
        <w:t xml:space="preserve">instructions and dispute/verification workflows.</w:t>
      </w:r>
    </w:p>
    <w:p>
      <w:pPr>
        <w:numPr>
          <w:ilvl w:val="0"/>
          <w:numId w:val="1052"/>
        </w:numPr>
      </w:pPr>
      <w:r>
        <w:t xml:space="preserve">Recovery authority, compensation/spend limits, host notification and</w:t>
      </w:r>
      <w:r>
        <w:t xml:space="preserve"> </w:t>
      </w:r>
      <w:r>
        <w:t xml:space="preserve">serious-incident thresholds remain undefined.</w:t>
      </w:r>
    </w:p>
    <w:p>
      <w:pPr>
        <w:numPr>
          <w:ilvl w:val="0"/>
          <w:numId w:val="1052"/>
        </w:numPr>
      </w:pPr>
      <w:r>
        <w:t xml:space="preserve">VIP readiness, guest-effort, discretion and host-confidence targets</w:t>
      </w:r>
      <w:r>
        <w:t xml:space="preserve"> </w:t>
      </w:r>
      <w:r>
        <w:t xml:space="preserve">have not yet been calibrated.</w:t>
      </w:r>
    </w:p>
    <w:p>
      <w:pPr>
        <w:numPr>
          <w:ilvl w:val="0"/>
          <w:numId w:val="1052"/>
        </w:numPr>
      </w:pPr>
      <w:r>
        <w:t xml:space="preserve">A guest-facing process for correcting preferences or declining VIP</w:t>
      </w:r>
      <w:r>
        <w:t xml:space="preserve"> </w:t>
      </w:r>
      <w:r>
        <w:t xml:space="preserve">treatment is not yet defined.</w:t>
      </w:r>
    </w:p>
    <w:p>
      <w:pPr>
        <w:numPr>
          <w:ilvl w:val="0"/>
          <w:numId w:val="1052"/>
        </w:numPr>
      </w:pPr>
      <w:r>
        <w:t xml:space="preserve">The system needs tests for over-collection, stereotype-based</w:t>
      </w:r>
      <w:r>
        <w:t xml:space="preserve"> </w:t>
      </w:r>
      <w:r>
        <w:t xml:space="preserve">designation, access leakage, stale memory and intrusive</w:t>
      </w:r>
      <w:r>
        <w:t xml:space="preserve"> </w:t>
      </w:r>
      <w:r>
        <w:t xml:space="preserve">recommendations.</w:t>
      </w:r>
    </w:p>
    <w:bookmarkEnd w:id="201"/>
    <w:bookmarkEnd w:id="202"/>
    <w:bookmarkStart w:id="206" w:name="event-command-operating-framework"/>
    <w:p>
      <w:pPr>
        <w:pStyle w:val="Heading1"/>
      </w:pPr>
      <w:r>
        <w:t xml:space="preserve">37. Event command operating framework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**CENTRAL COMMAND DOCTRINE One event. One command structure. One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 truth. One guest experience. Many specialists may execute; 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operational intelligence coordinates their intersections.**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**EVENT COMMAND FORMULA Visibility + ownership + communication 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anticipation + decision**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Event planning defines intended action. Event command maintains live</w:t>
      </w:r>
      <w:r>
        <w:t xml:space="preserve"> </w:t>
      </w:r>
      <w:r>
        <w:t xml:space="preserve">awareness of what is happening, what should happen, what happens next,</w:t>
      </w:r>
      <w:r>
        <w:t xml:space="preserve"> </w:t>
      </w:r>
      <w:r>
        <w:t xml:space="preserve">what differs and what decision or intervention is required.</w:t>
      </w:r>
    </w:p>
    <w:bookmarkStart w:id="203" w:name="visible-and-invisible-worlds"/>
    <w:p>
      <w:pPr>
        <w:pStyle w:val="Heading2"/>
      </w:pPr>
      <w:r>
        <w:t xml:space="preserve">37.1 Visible and invisible worlds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3531"/>
        <w:gridCol w:w="417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Guest-visible experience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Command-controlled machinery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Welcome, beauty, staff, food,</w:t>
            </w:r>
            <w:r>
              <w:t xml:space="preserve"> </w:t>
            </w:r>
            <w:r>
              <w:t xml:space="preserve">music, ceremony, speeches,</w:t>
            </w:r>
            <w:r>
              <w:t xml:space="preserve"> </w:t>
            </w:r>
            <w:r>
              <w:t xml:space="preserve">lighting and seamless movement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Timelines, radios, vendor</w:t>
            </w:r>
            <w:r>
              <w:t xml:space="preserve"> </w:t>
            </w:r>
            <w:r>
              <w:t xml:space="preserve">dependencies, technical tests,</w:t>
            </w:r>
            <w:r>
              <w:t xml:space="preserve"> </w:t>
            </w:r>
            <w:r>
              <w:t xml:space="preserve">security briefings, transport state,</w:t>
            </w:r>
            <w:r>
              <w:t xml:space="preserve"> </w:t>
            </w:r>
            <w:r>
              <w:t xml:space="preserve">contingencies, staff positioning,</w:t>
            </w:r>
            <w:r>
              <w:t xml:space="preserve"> </w:t>
            </w:r>
            <w:r>
              <w:t xml:space="preserve">issues and decisions</w:t>
            </w:r>
          </w:p>
        </w:tc>
      </w:tr>
    </w:tbl>
    <w:p>
      <w:pPr>
        <w:pStyle w:val="BodyText"/>
      </w:pPr>
      <w:r>
        <w:t xml:space="preserve">The guest experiences the visible result. Maison Doclar controls both</w:t>
      </w:r>
      <w:r>
        <w:t xml:space="preserve"> </w:t>
      </w:r>
      <w:r>
        <w:t xml:space="preserve">worlds while preventing internal complexity, blame or negotiation from</w:t>
      </w:r>
      <w:r>
        <w:t xml:space="preserve"> </w:t>
      </w:r>
      <w:r>
        <w:t xml:space="preserve">leaking into the guest experience.</w:t>
      </w:r>
    </w:p>
    <w:bookmarkEnd w:id="203"/>
    <w:bookmarkStart w:id="204" w:name="configurable-command-structure"/>
    <w:p>
      <w:pPr>
        <w:pStyle w:val="Heading2"/>
      </w:pPr>
      <w:r>
        <w:t xml:space="preserve">37.2 Configurable command structure</w:t>
      </w:r>
    </w:p>
    <w:tbl>
      <w:tblPr>
        <w:tblStyle w:val="Table"/>
        <w:tblW w:type="pct" w:w="4867"/>
        <w:tblLook w:firstRow="1" w:lastRow="0" w:firstColumn="0" w:lastColumn="0" w:noHBand="0" w:noVBand="0" w:val="0020"/>
        <w:jc w:val="start"/>
      </w:tblPr>
      <w:tblGrid>
        <w:gridCol w:w="1689"/>
        <w:gridCol w:w="3590"/>
        <w:gridCol w:w="24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Accountability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Boundary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CEO / Executive</w:t>
            </w:r>
            <w:r>
              <w:t xml:space="preserve"> </w:t>
            </w: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Brand, client,</w:t>
            </w:r>
            <w:r>
              <w:t xml:space="preserve"> </w:t>
            </w:r>
            <w:r>
              <w:t xml:space="preserve">strategic/commercial decisions,</w:t>
            </w:r>
            <w:r>
              <w:t xml:space="preserve"> </w:t>
            </w:r>
            <w:r>
              <w:t xml:space="preserve">reputation and critical</w:t>
            </w:r>
            <w:r>
              <w:t xml:space="preserve"> </w:t>
            </w:r>
            <w:r>
              <w:t xml:space="preserve">escalations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not routinely</w:t>
            </w:r>
            <w:r>
              <w:t xml:space="preserve"> </w:t>
            </w:r>
            <w:r>
              <w:t xml:space="preserve">bypass Event Director</w:t>
            </w:r>
            <w:r>
              <w:t xml:space="preserve"> </w:t>
            </w:r>
            <w:r>
              <w:t xml:space="preserve">or become operational</w:t>
            </w:r>
            <w:r>
              <w:t xml:space="preserve"> </w:t>
            </w:r>
            <w:r>
              <w:t xml:space="preserve">bottleneck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Director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operational command,</w:t>
            </w:r>
            <w:r>
              <w:t xml:space="preserve"> </w:t>
            </w:r>
            <w:r>
              <w:t xml:space="preserve">coordination, timeline, vendors,</w:t>
            </w:r>
            <w:r>
              <w:t xml:space="preserve"> </w:t>
            </w:r>
            <w:r>
              <w:t xml:space="preserve">staff and event-day decisions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Escalates reserved</w:t>
            </w:r>
            <w:r>
              <w:t xml:space="preserve"> </w:t>
            </w:r>
            <w:r>
              <w:t xml:space="preserve">decisions and respects</w:t>
            </w:r>
            <w:r>
              <w:t xml:space="preserve"> </w:t>
            </w:r>
            <w:r>
              <w:t xml:space="preserve">specialist safety</w:t>
            </w:r>
            <w:r>
              <w:t xml:space="preserve"> </w:t>
            </w:r>
            <w:r>
              <w:t xml:space="preserve">authority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Functional</w:t>
            </w:r>
            <w:r>
              <w:t xml:space="preserve"> </w:t>
            </w:r>
            <w:r>
              <w:t xml:space="preserve">Commands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Protocol, Guest Experience,</w:t>
            </w:r>
            <w:r>
              <w:t xml:space="preserve"> </w:t>
            </w:r>
            <w:r>
              <w:t xml:space="preserve">Operations, Security, Transport,</w:t>
            </w:r>
            <w:r>
              <w:t xml:space="preserve"> </w:t>
            </w:r>
            <w:r>
              <w:t xml:space="preserve">Venue, Production, Catering and</w:t>
            </w:r>
            <w:r>
              <w:t xml:space="preserve"> </w:t>
            </w:r>
            <w:r>
              <w:t xml:space="preserve">other event-specific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has named</w:t>
            </w:r>
            <w:r>
              <w:t xml:space="preserve"> </w:t>
            </w:r>
            <w:r>
              <w:t xml:space="preserve">lead/deputy, scope,</w:t>
            </w:r>
            <w:r>
              <w:t xml:space="preserve"> </w:t>
            </w:r>
            <w:r>
              <w:t xml:space="preserve">dependencies and</w:t>
            </w:r>
            <w:r>
              <w:t xml:space="preserve"> </w:t>
            </w:r>
            <w:r>
              <w:t xml:space="preserve">escalation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Vendor / Team</w:t>
            </w:r>
            <w:r>
              <w:t xml:space="preserve"> </w:t>
            </w:r>
            <w:r>
              <w:t xml:space="preserve">Leads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Contracted/function deliverables</w:t>
            </w:r>
            <w:r>
              <w:t xml:space="preserve"> </w:t>
            </w:r>
            <w:r>
              <w:t xml:space="preserve">and their 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independently</w:t>
            </w:r>
            <w:r>
              <w:t xml:space="preserve"> </w:t>
            </w:r>
            <w:r>
              <w:t xml:space="preserve">control</w:t>
            </w:r>
            <w:r>
              <w:t xml:space="preserve"> </w:t>
            </w:r>
            <w:r>
              <w:t xml:space="preserve">cross-functional guest</w:t>
            </w:r>
            <w:r>
              <w:t xml:space="preserve"> </w:t>
            </w:r>
            <w:r>
              <w:t xml:space="preserve">experience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Frontline /</w:t>
            </w:r>
            <w:r>
              <w:t xml:space="preserve"> </w:t>
            </w:r>
            <w:r>
              <w:t xml:space="preserve">Specialists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 assigned actions and</w:t>
            </w:r>
            <w:r>
              <w:t xml:space="preserve"> </w:t>
            </w:r>
            <w:r>
              <w:t xml:space="preserve">report exceptions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 only within</w:t>
            </w:r>
            <w:r>
              <w:t xml:space="preserve"> </w:t>
            </w:r>
            <w:r>
              <w:t xml:space="preserve">training and delegated</w:t>
            </w:r>
            <w:r>
              <w:t xml:space="preserve"> </w:t>
            </w:r>
            <w:r>
              <w:t xml:space="preserve">authority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**AUTHORITY SAFEGUARD Event command coordinates the ecosystem but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 replace qualified medical, emergency, security, structural,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electrical, venue or public-authority command where specialist or legal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authority applies.**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4"/>
    <w:bookmarkStart w:id="205" w:name="ceo-and-event-director-decision-split"/>
    <w:p>
      <w:pPr>
        <w:pStyle w:val="Heading2"/>
      </w:pPr>
      <w:r>
        <w:t xml:space="preserve">37.3 CEO and Event Director decision split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3852"/>
        <w:gridCol w:w="38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CEO questions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Event Director questions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 the host confident? Are</w:t>
            </w:r>
            <w:r>
              <w:t xml:space="preserve"> </w:t>
            </w:r>
            <w:r>
              <w:t xml:space="preserve">principals protected? Is</w:t>
            </w:r>
            <w:r>
              <w:t xml:space="preserve"> </w:t>
            </w:r>
            <w:r>
              <w:t xml:space="preserve">safety/reputation threatened? Is</w:t>
            </w:r>
            <w:r>
              <w:t xml:space="preserve"> </w:t>
            </w:r>
            <w:r>
              <w:t xml:space="preserve">the Maison Doclar standard being</w:t>
            </w:r>
            <w:r>
              <w:t xml:space="preserve"> </w:t>
            </w:r>
            <w:r>
              <w:t xml:space="preserve">delivered? Is executive</w:t>
            </w:r>
            <w:r>
              <w:t xml:space="preserve"> </w:t>
            </w:r>
            <w:r>
              <w:t xml:space="preserve">intervention required?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happening? What should be</w:t>
            </w:r>
            <w:r>
              <w:t xml:space="preserve"> </w:t>
            </w:r>
            <w:r>
              <w:t xml:space="preserve">happening? What is about to happen?</w:t>
            </w:r>
            <w:r>
              <w:t xml:space="preserve"> </w:t>
            </w:r>
            <w:r>
              <w:t xml:space="preserve">What could fail? What needs an</w:t>
            </w:r>
            <w:r>
              <w:t xml:space="preserve"> </w:t>
            </w:r>
            <w:r>
              <w:t xml:space="preserve">operational decision?</w:t>
            </w:r>
          </w:p>
        </w:tc>
      </w:tr>
    </w:tbl>
    <w:p>
      <w:pPr>
        <w:pStyle w:val="BodyText"/>
      </w:pPr>
      <w:r>
        <w:t xml:space="preserve">The CEO leads the standard and reserved executive decisions. The Event</w:t>
      </w:r>
      <w:r>
        <w:t xml:space="preserve"> </w:t>
      </w:r>
      <w:r>
        <w:t xml:space="preserve">Director leads the operation. Routine upward bypass is a command defect</w:t>
      </w:r>
      <w:r>
        <w:t xml:space="preserve"> </w:t>
      </w:r>
      <w:r>
        <w:t xml:space="preserve">unless emergency or protected escalation policy requires it.</w:t>
      </w:r>
    </w:p>
    <w:bookmarkEnd w:id="205"/>
    <w:bookmarkEnd w:id="206"/>
    <w:bookmarkStart w:id="211" w:name="command-centre-and-source-of-truth"/>
    <w:p>
      <w:pPr>
        <w:pStyle w:val="Heading1"/>
      </w:pPr>
      <w:r>
        <w:t xml:space="preserve">38. Command Centre and source of truth</w:t>
      </w:r>
    </w:p>
    <w:bookmarkStart w:id="207" w:name="command-centre-capability"/>
    <w:p>
      <w:pPr>
        <w:pStyle w:val="Heading2"/>
      </w:pPr>
      <w:r>
        <w:t xml:space="preserve">38.1 Command Centre capability</w:t>
      </w:r>
    </w:p>
    <w:p>
      <w:pPr>
        <w:numPr>
          <w:ilvl w:val="0"/>
          <w:numId w:val="1053"/>
        </w:numPr>
      </w:pPr>
      <w:r>
        <w:t xml:space="preserve">Secure, quiet, connected and operational workspace with controlled</w:t>
      </w:r>
      <w:r>
        <w:t xml:space="preserve"> </w:t>
      </w:r>
      <w:r>
        <w:t xml:space="preserve">access.</w:t>
      </w:r>
    </w:p>
    <w:p>
      <w:pPr>
        <w:numPr>
          <w:ilvl w:val="0"/>
          <w:numId w:val="1053"/>
        </w:numPr>
      </w:pPr>
      <w:r>
        <w:t xml:space="preserve">Current master timeline, floor plans, guest/VIP role views, vendor</w:t>
      </w:r>
      <w:r>
        <w:t xml:space="preserve"> </w:t>
      </w:r>
      <w:r>
        <w:t xml:space="preserve">and transport schedules, seating, programme and contingency state.</w:t>
      </w:r>
    </w:p>
    <w:p>
      <w:pPr>
        <w:numPr>
          <w:ilvl w:val="0"/>
          <w:numId w:val="1053"/>
        </w:numPr>
      </w:pPr>
      <w:r>
        <w:t xml:space="preserve">Radio/communications, emergency contacts, command board,</w:t>
      </w:r>
      <w:r>
        <w:t xml:space="preserve"> </w:t>
      </w:r>
      <w:r>
        <w:t xml:space="preserve">issue/decision log and document-version register.</w:t>
      </w:r>
    </w:p>
    <w:p>
      <w:pPr>
        <w:numPr>
          <w:ilvl w:val="0"/>
          <w:numId w:val="1053"/>
        </w:numPr>
      </w:pPr>
      <w:r>
        <w:t xml:space="preserve">Named controller, Event Director/deputy access and specialist</w:t>
      </w:r>
      <w:r>
        <w:t xml:space="preserve"> </w:t>
      </w:r>
      <w:r>
        <w:t xml:space="preserve">liaison capability.</w:t>
      </w:r>
    </w:p>
    <w:p>
      <w:pPr>
        <w:numPr>
          <w:ilvl w:val="0"/>
          <w:numId w:val="1053"/>
        </w:numPr>
      </w:pPr>
      <w:r>
        <w:t xml:space="preserve">Backup power/connectivity, alternative command location and</w:t>
      </w:r>
      <w:r>
        <w:t xml:space="preserve"> </w:t>
      </w:r>
      <w:r>
        <w:t xml:space="preserve">continuity procedure proportionate to event risk.</w:t>
      </w:r>
    </w:p>
    <w:p>
      <w:pPr>
        <w:numPr>
          <w:ilvl w:val="0"/>
          <w:numId w:val="1053"/>
        </w:numPr>
      </w:pPr>
      <w:r>
        <w:rPr>
          <w:bCs/>
          <w:b/>
        </w:rPr>
        <w:t xml:space="preserve">(Module 16)</w:t>
      </w:r>
      <w:r>
        <w:t xml:space="preserve"> </w:t>
      </w:r>
      <w:r>
        <w:t xml:space="preserve">The Command Centre is for decision and control, not</w:t>
      </w:r>
      <w:r>
        <w:t xml:space="preserve"> </w:t>
      </w:r>
      <w:r>
        <w:t xml:space="preserve">discussion — it is not a meeting room, and routine issues are not</w:t>
      </w:r>
      <w:r>
        <w:t xml:space="preserve"> </w:t>
      </w:r>
      <w:r>
        <w:t xml:space="preserve">talked through there merely because people are present.</w:t>
      </w:r>
    </w:p>
    <w:bookmarkEnd w:id="207"/>
    <w:bookmarkStart w:id="208" w:name="X02dc21e18eade5a22e3bb83807a4f01e9bf9ef1"/>
    <w:p>
      <w:pPr>
        <w:pStyle w:val="Heading2"/>
      </w:pPr>
      <w:r>
        <w:t xml:space="preserve">38.2 Programme, Run of Show and Master Timeline</w:t>
      </w:r>
    </w:p>
    <w:tbl>
      <w:tblPr>
        <w:tblStyle w:val="Table"/>
        <w:tblW w:type="pct" w:w="4870"/>
        <w:tblLook w:firstRow="1" w:lastRow="0" w:firstColumn="0" w:lastColumn="0" w:noHBand="0" w:noVBand="0" w:val="0020"/>
        <w:jc w:val="start"/>
      </w:tblPr>
      <w:tblGrid>
        <w:gridCol w:w="1542"/>
        <w:gridCol w:w="3085"/>
        <w:gridCol w:w="30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Artefact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Audience / purpose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Control 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Guest-facing sequence and</w:t>
            </w:r>
            <w:r>
              <w:t xml:space="preserve"> </w:t>
            </w:r>
            <w:r>
              <w:t xml:space="preserve">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public truth; omit</w:t>
            </w:r>
            <w:r>
              <w:t xml:space="preserve"> </w:t>
            </w:r>
            <w:r>
              <w:t xml:space="preserve">internal machinery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 of Show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Production/event execution</w:t>
            </w:r>
            <w:r>
              <w:t xml:space="preserve"> </w:t>
            </w:r>
            <w:r>
              <w:t xml:space="preserve">cues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Detailed cue, duration,</w:t>
            </w:r>
            <w:r>
              <w:t xml:space="preserve"> </w:t>
            </w:r>
            <w:r>
              <w:t xml:space="preserve">owner, asset and dependency</w:t>
            </w:r>
            <w:r>
              <w:t xml:space="preserve"> </w:t>
            </w:r>
            <w:r>
              <w:t xml:space="preserve">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Master Event</w:t>
            </w:r>
            <w:r>
              <w:t xml:space="preserve"> </w:t>
            </w: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Whole-organisation</w:t>
            </w:r>
            <w:r>
              <w:t xml:space="preserve"> </w:t>
            </w:r>
            <w:r>
              <w:t xml:space="preserve">coordination from setup</w:t>
            </w:r>
            <w:r>
              <w:t xml:space="preserve"> </w:t>
            </w:r>
            <w:r>
              <w:t xml:space="preserve">through 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Planned/actual time, owner,</w:t>
            </w:r>
            <w:r>
              <w:t xml:space="preserve"> </w:t>
            </w:r>
            <w:r>
              <w:t xml:space="preserve">dependency, readiness,</w:t>
            </w:r>
            <w:r>
              <w:t xml:space="preserve"> </w:t>
            </w:r>
            <w:r>
              <w:t xml:space="preserve">status, contingency and</w:t>
            </w:r>
            <w:r>
              <w:t xml:space="preserve"> </w:t>
            </w:r>
            <w:r>
              <w:t xml:space="preserve">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Specialist</w:t>
            </w:r>
            <w:r>
              <w:t xml:space="preserve"> </w:t>
            </w:r>
            <w:r>
              <w:t xml:space="preserve">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Security, transport,</w:t>
            </w:r>
            <w:r>
              <w:t xml:space="preserve"> </w:t>
            </w:r>
            <w:r>
              <w:t xml:space="preserve">catering, protocol,</w:t>
            </w:r>
            <w:r>
              <w:t xml:space="preserve"> </w:t>
            </w:r>
            <w:r>
              <w:t xml:space="preserve">medical/emergency or venue</w:t>
            </w:r>
            <w:r>
              <w:t xml:space="preserve"> </w:t>
            </w:r>
            <w:r>
              <w:t xml:space="preserve">detail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Controlled by authorised</w:t>
            </w:r>
            <w:r>
              <w:t xml:space="preserve"> </w:t>
            </w:r>
            <w:r>
              <w:t xml:space="preserve">owner and linked to master</w:t>
            </w:r>
            <w:r>
              <w:t xml:space="preserve"> </w:t>
            </w:r>
            <w:r>
              <w:t xml:space="preserve">milestones</w:t>
            </w:r>
          </w:p>
        </w:tc>
      </w:tr>
    </w:tbl>
    <w:bookmarkEnd w:id="208"/>
    <w:bookmarkStart w:id="209" w:name="operational-document-control"/>
    <w:p>
      <w:pPr>
        <w:pStyle w:val="Heading2"/>
      </w:pPr>
      <w:r>
        <w:t xml:space="preserve">38.3 Operational document control</w:t>
      </w:r>
    </w:p>
    <w:p>
      <w:pPr>
        <w:pStyle w:val="FirstParagraph"/>
      </w:pPr>
      <w:r>
        <w:t xml:space="preserve">Every material operational artefact carries document name, event,</w:t>
      </w:r>
      <w:r>
        <w:t xml:space="preserve"> </w:t>
      </w:r>
      <w:r>
        <w:t xml:space="preserve">version, release date/time, owner, approver, effective time, change</w:t>
      </w:r>
      <w:r>
        <w:t xml:space="preserve"> </w:t>
      </w:r>
      <w:r>
        <w:t xml:space="preserve">summary and superseded version. Role-specific views derive from the</w:t>
      </w:r>
      <w:r>
        <w:t xml:space="preserve"> </w:t>
      </w:r>
      <w:r>
        <w:t xml:space="preserve">current released source rather than independent copies.</w:t>
      </w:r>
    </w:p>
    <w:p>
      <w:pPr>
        <w:numPr>
          <w:ilvl w:val="0"/>
          <w:numId w:val="1054"/>
        </w:numPr>
      </w:pPr>
      <w:r>
        <w:t xml:space="preserve">Draft, approved, released, superseded and withdrawn states are</w:t>
      </w:r>
      <w:r>
        <w:t xml:space="preserve"> </w:t>
      </w:r>
      <w:r>
        <w:t xml:space="preserve">distinct.</w:t>
      </w:r>
    </w:p>
    <w:p>
      <w:pPr>
        <w:numPr>
          <w:ilvl w:val="0"/>
          <w:numId w:val="1054"/>
        </w:numPr>
      </w:pPr>
      <w:r>
        <w:t xml:space="preserve">Material changes identify affected people, dependencies, views and</w:t>
      </w:r>
      <w:r>
        <w:t xml:space="preserve"> </w:t>
      </w:r>
      <w:r>
        <w:t xml:space="preserve">acknowledgement requirements.</w:t>
      </w:r>
    </w:p>
    <w:p>
      <w:pPr>
        <w:numPr>
          <w:ilvl w:val="0"/>
          <w:numId w:val="1054"/>
        </w:numPr>
      </w:pPr>
      <w:r>
        <w:t xml:space="preserve">Superseded paper, message, spreadsheet and local copies are</w:t>
      </w:r>
      <w:r>
        <w:t xml:space="preserve"> </w:t>
      </w:r>
      <w:r>
        <w:t xml:space="preserve">withdrawn or visibly invalidated.</w:t>
      </w:r>
    </w:p>
    <w:p>
      <w:pPr>
        <w:numPr>
          <w:ilvl w:val="0"/>
          <w:numId w:val="1054"/>
        </w:numPr>
      </w:pPr>
      <w:r>
        <w:t xml:space="preserve">Offline continuity is supported by controlled snapshots with</w:t>
      </w:r>
      <w:r>
        <w:t xml:space="preserve"> </w:t>
      </w:r>
      <w:r>
        <w:t xml:space="preserve">synchronisation and expiry rules.</w:t>
      </w:r>
    </w:p>
    <w:p>
      <w:pPr>
        <w:numPr>
          <w:ilvl w:val="0"/>
          <w:numId w:val="1054"/>
        </w:numPr>
      </w:pPr>
      <w:r>
        <w:t xml:space="preserve">No operator should execute from an old WhatsApp message or</w:t>
      </w:r>
      <w:r>
        <w:t xml:space="preserve"> </w:t>
      </w:r>
      <w:r>
        <w:t xml:space="preserve">unapproved personal schedule.</w:t>
      </w:r>
    </w:p>
    <w:bookmarkEnd w:id="209"/>
    <w:bookmarkStart w:id="210" w:name="event-command-board"/>
    <w:p>
      <w:pPr>
        <w:pStyle w:val="Heading2"/>
      </w:pPr>
      <w:r>
        <w:t xml:space="preserve">38.4 Event Command Board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1498"/>
        <w:gridCol w:w="620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Panel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Question answered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happening and which actual state differs from</w:t>
            </w:r>
            <w:r>
              <w:t xml:space="preserve"> </w:t>
            </w:r>
            <w:r>
              <w:t xml:space="preserve">plan?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must occur within the next 15 minutes and is the</w:t>
            </w:r>
            <w:r>
              <w:t xml:space="preserve"> </w:t>
            </w:r>
            <w:r>
              <w:t xml:space="preserve">receiving state ready?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approaching milestones require preparation now?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may fail, with what impact, owner, action, trigger</w:t>
            </w:r>
            <w:r>
              <w:t xml:space="preserve"> </w:t>
            </w:r>
            <w:r>
              <w:t xml:space="preserve">and deadline?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VIP /</w:t>
            </w:r>
            <w:r>
              <w:t xml:space="preserve"> </w:t>
            </w:r>
            <w:r>
              <w:t xml:space="preserve">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active priority journeys require attention without</w:t>
            </w:r>
            <w:r>
              <w:t xml:space="preserve"> </w:t>
            </w:r>
            <w:r>
              <w:t xml:space="preserve">overexposing private data?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approval is required, by whom and by what deadline?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critical status has exceeded its freshness</w:t>
            </w:r>
            <w:r>
              <w:t xml:space="preserve"> </w:t>
            </w:r>
            <w:r>
              <w:t xml:space="preserve">threshold?</w:t>
            </w:r>
          </w:p>
        </w:tc>
      </w:tr>
    </w:tbl>
    <w:bookmarkEnd w:id="210"/>
    <w:bookmarkEnd w:id="211"/>
    <w:bookmarkStart w:id="215" w:name="vendor-and-dependency-command"/>
    <w:p>
      <w:pPr>
        <w:pStyle w:val="Heading1"/>
      </w:pPr>
      <w:r>
        <w:t xml:space="preserve">39. Vendor and dependency command</w:t>
      </w:r>
    </w:p>
    <w:bookmarkStart w:id="212" w:name="vendor-command-contract"/>
    <w:p>
      <w:pPr>
        <w:pStyle w:val="Heading2"/>
      </w:pPr>
      <w:r>
        <w:t xml:space="preserve">39.1 Vendor command contract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1712"/>
        <w:gridCol w:w="599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Required 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 / deputy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is accountable and who assumes responsibility if</w:t>
            </w:r>
            <w:r>
              <w:t xml:space="preserve"> </w:t>
            </w:r>
            <w:r>
              <w:t xml:space="preserve">unavailable?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exactly is and is not controlled by the vendor?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observable outputs/evidence must be produced?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Deadline /</w:t>
            </w:r>
            <w:r>
              <w:t xml:space="preserve"> </w:t>
            </w:r>
            <w:r>
              <w:t xml:space="preserve">milestones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must each state be achieved?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upstream/downstream people, inputs, access or</w:t>
            </w:r>
            <w:r>
              <w:t xml:space="preserve"> </w:t>
            </w:r>
            <w:r>
              <w:t xml:space="preserve">systems affect delivery?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Inputs from</w:t>
            </w:r>
            <w:r>
              <w:t xml:space="preserve"> </w:t>
            </w:r>
            <w:r>
              <w:t xml:space="preserve">Maison Doclar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decisions, assets, access or information must be</w:t>
            </w:r>
            <w:r>
              <w:t xml:space="preserve"> </w:t>
            </w:r>
            <w:r>
              <w:t xml:space="preserve">supplied?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Readiness proof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demonstrates readiness beyond a verbal</w:t>
            </w:r>
            <w:r>
              <w:t xml:space="preserve"> </w:t>
            </w:r>
            <w:r>
              <w:t xml:space="preserve">“</w:t>
            </w:r>
            <w:r>
              <w:t xml:space="preserve">yes</w:t>
            </w:r>
            <w:r>
              <w:t xml:space="preserve">”</w:t>
            </w:r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Escalation /</w:t>
            </w:r>
            <w:r>
              <w:t xml:space="preserve"> </w:t>
            </w:r>
            <w:r>
              <w:t xml:space="preserve">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is contacted, when, and what guest-protecting</w:t>
            </w:r>
            <w:r>
              <w:t xml:space="preserve"> </w:t>
            </w:r>
            <w:r>
              <w:t xml:space="preserve">fallback exists?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**INTERSECTION RULE Vendors control their specialist scope. Maison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Doclar controls how scopes intersect and how vendor performance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becomes—or does not become—the guest experience.**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2"/>
    <w:bookmarkStart w:id="213" w:name="readiness-questioning"/>
    <w:p>
      <w:pPr>
        <w:pStyle w:val="Heading2"/>
      </w:pPr>
      <w:r>
        <w:t xml:space="preserve">39.2 Readiness questioning</w:t>
      </w:r>
    </w:p>
    <w:p>
      <w:pPr>
        <w:pStyle w:val="FirstParagraph"/>
      </w:pPr>
      <w:r>
        <w:t xml:space="preserve">Do not ask only</w:t>
      </w:r>
      <w:r>
        <w:t xml:space="preserve"> </w:t>
      </w:r>
      <w:r>
        <w:t xml:space="preserve">“</w:t>
      </w:r>
      <w:r>
        <w:t xml:space="preserve">Is it ready?</w:t>
      </w:r>
      <w:r>
        <w:t xml:space="preserve">”</w:t>
      </w:r>
      <w:r>
        <w:t xml:space="preserve"> </w:t>
      </w:r>
      <w:r>
        <w:t xml:space="preserve">Ask what is ready, what is incomplete,</w:t>
      </w:r>
      <w:r>
        <w:t xml:space="preserve"> </w:t>
      </w:r>
      <w:r>
        <w:t xml:space="preserve">what is at risk, what evidence exists, what input is missing, what</w:t>
      </w:r>
      <w:r>
        <w:t xml:space="preserve"> </w:t>
      </w:r>
      <w:r>
        <w:t xml:space="preserve">happens if it is not supplied, who owns recovery and by what deadline.</w:t>
      </w:r>
    </w:p>
    <w:bookmarkEnd w:id="213"/>
    <w:bookmarkStart w:id="214" w:name="dependency-intelligence"/>
    <w:p>
      <w:pPr>
        <w:pStyle w:val="Heading2"/>
      </w:pPr>
      <w:r>
        <w:t xml:space="preserve">39.3 Dependency intelligence</w:t>
      </w:r>
    </w:p>
    <w:p>
      <w:pPr>
        <w:pStyle w:val="FirstParagraph"/>
      </w:pPr>
      <w:r>
        <w:t xml:space="preserve">Every critical timeline item and deliverable links to upstream inputs,</w:t>
      </w:r>
      <w:r>
        <w:t xml:space="preserve"> </w:t>
      </w:r>
      <w:r>
        <w:t xml:space="preserve">downstream consumers, acceptance evidence, fallback and receiving owner.</w:t>
      </w:r>
      <w:r>
        <w:t xml:space="preserve"> </w:t>
      </w:r>
      <w:r>
        <w:t xml:space="preserve">A dependency change automatically re-evaluates affected readiness,</w:t>
      </w:r>
      <w:r>
        <w:t xml:space="preserve"> </w:t>
      </w:r>
      <w:r>
        <w:t xml:space="preserve">timeline, handoffs and contingencies.</w:t>
      </w:r>
    </w:p>
    <w:bookmarkEnd w:id="214"/>
    <w:bookmarkEnd w:id="215"/>
    <w:bookmarkStart w:id="220" w:name="status-priority-and-escalation"/>
    <w:p>
      <w:pPr>
        <w:pStyle w:val="Heading1"/>
      </w:pPr>
      <w:r>
        <w:t xml:space="preserve">40. Status, priority and escalation</w:t>
      </w:r>
    </w:p>
    <w:bookmarkStart w:id="216" w:name="evidence-based-rag"/>
    <w:p>
      <w:pPr>
        <w:pStyle w:val="Heading2"/>
      </w:pPr>
      <w:r>
        <w:t xml:space="preserve">40.1 Evidence-based RAG</w:t>
      </w:r>
    </w:p>
    <w:tbl>
      <w:tblPr>
        <w:tblStyle w:val="Table"/>
        <w:tblW w:type="pct" w:w="4867"/>
        <w:tblLook w:firstRow="1" w:lastRow="0" w:firstColumn="0" w:lastColumn="0" w:noHBand="0" w:noVBand="0" w:val="0020"/>
        <w:jc w:val="start"/>
      </w:tblPr>
      <w:tblGrid>
        <w:gridCol w:w="1267"/>
        <w:gridCol w:w="3168"/>
        <w:gridCol w:w="327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Minimum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track against defined</w:t>
            </w:r>
            <w:r>
              <w:t xml:space="preserve"> </w:t>
            </w:r>
            <w:r>
              <w:t xml:space="preserve">readiness/time/quality</w:t>
            </w:r>
            <w:r>
              <w:t xml:space="preserve"> </w:t>
            </w:r>
            <w:r>
              <w:t xml:space="preserve">criteria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evidence, owner and</w:t>
            </w:r>
            <w:r>
              <w:t xml:space="preserve"> </w:t>
            </w:r>
            <w:r>
              <w:t xml:space="preserve">next verification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or developing</w:t>
            </w:r>
            <w:r>
              <w:t xml:space="preserve"> </w:t>
            </w:r>
            <w:r>
              <w:t xml:space="preserve">issue; recovery still</w:t>
            </w:r>
            <w:r>
              <w:t xml:space="preserve"> </w:t>
            </w:r>
            <w:r>
              <w:t xml:space="preserve">feasible without immediate</w:t>
            </w:r>
            <w:r>
              <w:t xml:space="preserve"> </w:t>
            </w:r>
            <w:r>
              <w:t xml:space="preserve">critical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Impact, action, owner,</w:t>
            </w:r>
            <w:r>
              <w:t xml:space="preserve"> </w:t>
            </w:r>
            <w:r>
              <w:t xml:space="preserve">deadline, trigger for Red and</w:t>
            </w:r>
            <w:r>
              <w:t xml:space="preserve"> </w:t>
            </w:r>
            <w:r>
              <w:t xml:space="preserve">contingency readiness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intervention or</w:t>
            </w:r>
            <w:r>
              <w:t xml:space="preserve"> </w:t>
            </w:r>
            <w:r>
              <w:t xml:space="preserve">decision required; critical</w:t>
            </w:r>
            <w:r>
              <w:t xml:space="preserve"> </w:t>
            </w:r>
            <w:r>
              <w:t xml:space="preserve">outcome threatened or 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Containment, decision</w:t>
            </w:r>
            <w:r>
              <w:t xml:space="preserve"> </w:t>
            </w:r>
            <w:r>
              <w:t xml:space="preserve">authority, recovery action,</w:t>
            </w:r>
            <w:r>
              <w:t xml:space="preserve"> </w:t>
            </w:r>
            <w:r>
              <w:t xml:space="preserve">communications and update</w:t>
            </w:r>
            <w:r>
              <w:t xml:space="preserve"> </w:t>
            </w:r>
            <w:r>
              <w:t xml:space="preserve">cadence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reliable current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 according to risk;</w:t>
            </w:r>
            <w:r>
              <w:t xml:space="preserve"> </w:t>
            </w:r>
            <w:r>
              <w:t xml:space="preserve">request verification and flag</w:t>
            </w:r>
            <w:r>
              <w:t xml:space="preserve"> </w:t>
            </w:r>
            <w:r>
              <w:t xml:space="preserve">stale/unknown explicitly</w:t>
            </w:r>
          </w:p>
        </w:tc>
      </w:tr>
    </w:tbl>
    <w:p>
      <w:pPr>
        <w:pStyle w:val="BodyText"/>
      </w:pPr>
      <w:r>
        <w:t xml:space="preserve">A five-step version of the same progression (Normal -&gt; Watch -&gt; Prepare</w:t>
      </w:r>
      <w:r>
        <w:t xml:space="preserve"> </w:t>
      </w:r>
      <w:r>
        <w:t xml:space="preserve">-&gt; Intervene -&gt; Escalate) has been proposed more than once as a finer-</w:t>
      </w:r>
      <w:r>
        <w:t xml:space="preserve"> </w:t>
      </w:r>
      <w:r>
        <w:t xml:space="preserve">grained alternative. It is not a second model: Normal is Green;</w:t>
      </w:r>
      <w:r>
        <w:t xml:space="preserve"> </w:t>
      </w:r>
      <w:r>
        <w:t xml:space="preserve">Watch and Prepare are Amber at different maturity within the same</w:t>
      </w:r>
      <w:r>
        <w:t xml:space="preserve"> </w:t>
      </w:r>
      <w:r>
        <w:t xml:space="preserve">state (a developing issue still being monitored versus one now being</w:t>
      </w:r>
      <w:r>
        <w:t xml:space="preserve"> </w:t>
      </w:r>
      <w:r>
        <w:t xml:space="preserve">actively prepared for); Intervene and Escalate are Red, distinguishing</w:t>
      </w:r>
      <w:r>
        <w:t xml:space="preserve"> </w:t>
      </w:r>
      <w:r>
        <w:t xml:space="preserve">action taken within existing authority from action requiring the next</w:t>
      </w:r>
      <w:r>
        <w:t xml:space="preserve"> </w:t>
      </w:r>
      <w:r>
        <w:t xml:space="preserve">76.2 ladder level. Teams wanting this finer granularity may use it as</w:t>
      </w:r>
      <w:r>
        <w:t xml:space="preserve"> </w:t>
      </w:r>
      <w:r>
        <w:t xml:space="preserve">a subdivision of Amber/Red; Green/Amber/Red/Unknown remains the</w:t>
      </w:r>
      <w:r>
        <w:t xml:space="preserve"> </w:t>
      </w:r>
      <w:r>
        <w:t xml:space="preserve">canonical four-state model.</w:t>
      </w:r>
    </w:p>
    <w:p>
      <w:pPr>
        <w:pStyle w:val="BodyText"/>
      </w:pPr>
      <w:r>
        <w:t xml:space="preserve">RAG cannot be a subjective colour chosen without criteria. Every status</w:t>
      </w:r>
      <w:r>
        <w:t xml:space="preserve"> </w:t>
      </w:r>
      <w:r>
        <w:t xml:space="preserve">expires when evidence becomes stale and must never default to Green</w:t>
      </w:r>
      <w:r>
        <w:t xml:space="preserve"> </w:t>
      </w:r>
      <w:r>
        <w:t xml:space="preserve">merely because no problem has been reported.</w:t>
      </w:r>
    </w:p>
    <w:bookmarkEnd w:id="216"/>
    <w:bookmarkStart w:id="217" w:name="priority-model"/>
    <w:p>
      <w:pPr>
        <w:pStyle w:val="Heading2"/>
      </w:pPr>
      <w:r>
        <w:t xml:space="preserve">40.2 Priority model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033"/>
        <w:gridCol w:w="56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Treatment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— Life /</w:t>
            </w:r>
            <w:r>
              <w:t xml:space="preserve"> </w:t>
            </w:r>
            <w:r>
              <w:t xml:space="preserve">safety / emergency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qualified response, containment and</w:t>
            </w:r>
            <w:r>
              <w:t xml:space="preserve"> </w:t>
            </w:r>
            <w:r>
              <w:t xml:space="preserve">escalation; overrides ordinary hierarchy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— Principal /</w:t>
            </w:r>
            <w:r>
              <w:t xml:space="preserve"> </w:t>
            </w:r>
            <w:r>
              <w:t xml:space="preserve">critical VIP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continuity and dignity protection after</w:t>
            </w:r>
            <w:r>
              <w:t xml:space="preserve"> </w:t>
            </w:r>
            <w:r>
              <w:t xml:space="preserve">safety obligations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— Ceremony /</w:t>
            </w:r>
            <w:r>
              <w:t xml:space="preserve"> </w:t>
            </w:r>
            <w:r>
              <w:t xml:space="preserve">programme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 essential meaning, timing and 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— Guest</w:t>
            </w:r>
            <w:r>
              <w:t xml:space="preserve"> </w:t>
            </w:r>
            <w:r>
              <w:t xml:space="preserve">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Prevent or recover material friction, confusion,</w:t>
            </w:r>
            <w:r>
              <w:t xml:space="preserve"> </w:t>
            </w:r>
            <w:r>
              <w:t xml:space="preserve">discomfort or reputation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—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 supporting process and capability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— Aesthetics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 after higher-impact needs unless aesthetic</w:t>
            </w:r>
            <w:r>
              <w:t xml:space="preserve"> </w:t>
            </w:r>
            <w:r>
              <w:t xml:space="preserve">failure itself creates safety, dignity or material</w:t>
            </w:r>
            <w:r>
              <w:t xml:space="preserve"> </w:t>
            </w:r>
            <w:r>
              <w:t xml:space="preserve">experience harm</w:t>
            </w:r>
          </w:p>
        </w:tc>
      </w:tr>
    </w:tbl>
    <w:bookmarkEnd w:id="217"/>
    <w:bookmarkStart w:id="218" w:name="five-minute-ownership-rule"/>
    <w:p>
      <w:pPr>
        <w:pStyle w:val="Heading2"/>
      </w:pPr>
      <w:r>
        <w:t xml:space="preserve">40.3 Five-minute ownership rule</w:t>
      </w:r>
    </w:p>
    <w:p>
      <w:pPr>
        <w:pStyle w:val="FirstParagraph"/>
      </w:pPr>
      <w:r>
        <w:t xml:space="preserve">For a non-emergency important issue: if it can be safely resolved within</w:t>
      </w:r>
      <w:r>
        <w:t xml:space="preserve"> </w:t>
      </w:r>
      <w:r>
        <w:t xml:space="preserve">five minutes and within authority, resolve and confirm. Otherwise assign</w:t>
      </w:r>
      <w:r>
        <w:t xml:space="preserve"> </w:t>
      </w:r>
      <w:r>
        <w:t xml:space="preserve">one owner, action, deadline and escalation.</w:t>
      </w:r>
      <w:r>
        <w:t xml:space="preserve"> </w:t>
      </w:r>
      <w:r>
        <w:t xml:space="preserve">“</w:t>
      </w:r>
      <w:r>
        <w:t xml:space="preserve">We are looking into it</w:t>
      </w:r>
      <w:r>
        <w:t xml:space="preserve">”</w:t>
      </w:r>
      <w:r>
        <w:t xml:space="preserve"> </w:t>
      </w:r>
      <w:r>
        <w:t xml:space="preserve">without ownership is not a status. The heuristic never delays medical,</w:t>
      </w:r>
      <w:r>
        <w:t xml:space="preserve"> </w:t>
      </w:r>
      <w:r>
        <w:t xml:space="preserve">safety, security or other immediate specialist escalation.</w:t>
      </w:r>
    </w:p>
    <w:bookmarkEnd w:id="218"/>
    <w:bookmarkStart w:id="219" w:name="escalation-ladder"/>
    <w:p>
      <w:pPr>
        <w:pStyle w:val="Heading2"/>
      </w:pPr>
      <w:r>
        <w:t xml:space="preserve">40.4 Escalation ladder</w:t>
      </w:r>
    </w:p>
    <w:tbl>
      <w:tblPr>
        <w:tblStyle w:val="Table"/>
        <w:tblW w:type="pct" w:w="4870"/>
        <w:tblLook w:firstRow="1" w:lastRow="0" w:firstColumn="0" w:lastColumn="0" w:noHBand="0" w:noVBand="0" w:val="0020"/>
        <w:jc w:val="start"/>
      </w:tblPr>
      <w:tblGrid>
        <w:gridCol w:w="1337"/>
        <w:gridCol w:w="2262"/>
        <w:gridCol w:w="41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Default authority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Escalation 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Trained team 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resolve safely/within authority,</w:t>
            </w:r>
            <w:r>
              <w:t xml:space="preserve"> </w:t>
            </w:r>
            <w:r>
              <w:t xml:space="preserve">deadline or service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Function/Department</w:t>
            </w:r>
            <w:r>
              <w:t xml:space="preserve"> </w:t>
            </w:r>
            <w:r>
              <w:t xml:space="preserve">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Cross-functional, repeated, material or</w:t>
            </w:r>
            <w:r>
              <w:t xml:space="preserve"> </w:t>
            </w:r>
            <w:r>
              <w:t xml:space="preserve">resource decision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Director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Event-wide, principal, programme,</w:t>
            </w:r>
            <w:r>
              <w:t xml:space="preserve"> </w:t>
            </w:r>
            <w:r>
              <w:t xml:space="preserve">material recovery or reserved</w:t>
            </w:r>
            <w:r>
              <w:t xml:space="preserve"> </w:t>
            </w:r>
            <w:r>
              <w:t xml:space="preserve">operational 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 Command /</w:t>
            </w:r>
            <w:r>
              <w:t xml:space="preserve"> </w:t>
            </w:r>
            <w:r>
              <w:t xml:space="preserve">CEO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Strategic, host/client, reputation,</w:t>
            </w:r>
            <w:r>
              <w:t xml:space="preserve"> </w:t>
            </w:r>
            <w:r>
              <w:t xml:space="preserve">major commercial or reserved authority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Specialist</w:t>
            </w:r>
            <w:r>
              <w:t xml:space="preserve"> </w:t>
            </w:r>
            <w:r>
              <w:t xml:space="preserve">override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Qualified medical,</w:t>
            </w:r>
            <w:r>
              <w:t xml:space="preserve"> </w:t>
            </w:r>
            <w:r>
              <w:t xml:space="preserve">emergency, security,</w:t>
            </w:r>
            <w:r>
              <w:t xml:space="preserve"> </w:t>
            </w:r>
            <w:r>
              <w:t xml:space="preserve">venue or public</w:t>
            </w:r>
            <w:r>
              <w:t xml:space="preserve"> </w:t>
            </w:r>
            <w:r>
              <w:t xml:space="preserve">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safety/legal/specialist</w:t>
            </w:r>
            <w:r>
              <w:t xml:space="preserve"> </w:t>
            </w:r>
            <w:r>
              <w:t xml:space="preserve">threshold regardless of ordinary level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**ESCALATION MESSAGE CONTRACT State the situation, verified impact,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action already taken, owner, deadline/trigger, proposed decision 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exact approval required. Escalation without a proposed action 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incomplete unless immediate danger prevents formulation.**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9"/>
    <w:bookmarkEnd w:id="220"/>
    <w:bookmarkStart w:id="224" w:name="communication-and-closed-loop-control"/>
    <w:p>
      <w:pPr>
        <w:pStyle w:val="Heading1"/>
      </w:pPr>
      <w:r>
        <w:t xml:space="preserve">41. Communication and closed-loop control</w:t>
      </w:r>
    </w:p>
    <w:bookmarkStart w:id="221" w:name="command-message-format"/>
    <w:p>
      <w:pPr>
        <w:pStyle w:val="Heading2"/>
      </w:pPr>
      <w:r>
        <w:t xml:space="preserve">41.1 Command message format</w:t>
      </w:r>
    </w:p>
    <w:tbl>
      <w:tblPr>
        <w:tblStyle w:val="Table"/>
        <w:tblW w:type="pct" w:w="4873"/>
        <w:tblLook w:firstRow="1" w:lastRow="0" w:firstColumn="0" w:lastColumn="0" w:noHBand="0" w:noVBand="0" w:val="0020"/>
        <w:jc w:val="start"/>
      </w:tblPr>
      <w:tblGrid>
        <w:gridCol w:w="1804"/>
        <w:gridCol w:w="59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Required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 role/call sign and intended recipients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verified fact with location/time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guest, milestone, safety or dependency is affected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being done and by whom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ETA, deadline or next 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Trigger /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escalation occurs or exact approval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Acknowledgement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Receiver repeats/accepts critical instruction and</w:t>
            </w:r>
            <w:r>
              <w:t xml:space="preserve"> </w:t>
            </w:r>
            <w:r>
              <w:t xml:space="preserve">ownership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Outcome confirmed and command state updated</w:t>
            </w:r>
          </w:p>
        </w:tc>
      </w:tr>
    </w:tbl>
    <w:bookmarkEnd w:id="221"/>
    <w:bookmarkStart w:id="222" w:name="channel-architecture"/>
    <w:p>
      <w:pPr>
        <w:pStyle w:val="Heading2"/>
      </w:pPr>
      <w:r>
        <w:t xml:space="preserve">41.2 Channel architecture</w:t>
      </w:r>
    </w:p>
    <w:p>
      <w:pPr>
        <w:numPr>
          <w:ilvl w:val="0"/>
          <w:numId w:val="1055"/>
        </w:numPr>
      </w:pPr>
      <w:r>
        <w:t xml:space="preserve">Separate Event Command, Security, Production, Guest Experience,</w:t>
      </w:r>
      <w:r>
        <w:t xml:space="preserve"> </w:t>
      </w:r>
      <w:r>
        <w:t xml:space="preserve">Transport and other channels according to event need.</w:t>
      </w:r>
    </w:p>
    <w:p>
      <w:pPr>
        <w:numPr>
          <w:ilvl w:val="0"/>
          <w:numId w:val="1055"/>
        </w:numPr>
      </w:pPr>
      <w:r>
        <w:t xml:space="preserve">Not everyone hears everything; access follows role, sensitivity and</w:t>
      </w:r>
      <w:r>
        <w:t xml:space="preserve"> </w:t>
      </w:r>
      <w:r>
        <w:t xml:space="preserve">operational necessity.</w:t>
      </w:r>
    </w:p>
    <w:p>
      <w:pPr>
        <w:numPr>
          <w:ilvl w:val="0"/>
          <w:numId w:val="1055"/>
        </w:numPr>
      </w:pPr>
      <w:r>
        <w:t xml:space="preserve">A quiet leadership channel supports CEO, Event Director, Protocol</w:t>
      </w:r>
      <w:r>
        <w:t xml:space="preserve"> </w:t>
      </w:r>
      <w:r>
        <w:t xml:space="preserve">and Security or other designated leads without flooding frontline</w:t>
      </w:r>
      <w:r>
        <w:t xml:space="preserve"> </w:t>
      </w:r>
      <w:r>
        <w:t xml:space="preserve">channels.</w:t>
      </w:r>
    </w:p>
    <w:p>
      <w:pPr>
        <w:numPr>
          <w:ilvl w:val="0"/>
          <w:numId w:val="1055"/>
        </w:numPr>
      </w:pPr>
      <w:r>
        <w:t xml:space="preserve">Every primary channel has fallback technology/procedure, call signs,</w:t>
      </w:r>
      <w:r>
        <w:t xml:space="preserve"> </w:t>
      </w:r>
      <w:r>
        <w:t xml:space="preserve">radio checks and loss-of-comms protocol.</w:t>
      </w:r>
    </w:p>
    <w:p>
      <w:pPr>
        <w:numPr>
          <w:ilvl w:val="0"/>
          <w:numId w:val="1055"/>
        </w:numPr>
      </w:pPr>
      <w:r>
        <w:t xml:space="preserve">Sensitive VIP, security, medical or personal detail is</w:t>
      </w:r>
      <w:r>
        <w:t xml:space="preserve"> </w:t>
      </w:r>
      <w:r>
        <w:t xml:space="preserve">compartmentalised and never broadcast casually.</w:t>
      </w:r>
    </w:p>
    <w:bookmarkEnd w:id="222"/>
    <w:bookmarkStart w:id="223" w:name="handoff-and-closed-loop"/>
    <w:p>
      <w:pPr>
        <w:pStyle w:val="Heading2"/>
      </w:pPr>
      <w:r>
        <w:t xml:space="preserve">41.3 Handoff and closed loop</w:t>
      </w:r>
    </w:p>
    <w:p>
      <w:pPr>
        <w:pStyle w:val="FirstParagraph"/>
      </w:pPr>
      <w:r>
        <w:t xml:space="preserve">Every critical transition defines sender, receiver, subject, planned</w:t>
      </w:r>
      <w:r>
        <w:t xml:space="preserve"> </w:t>
      </w:r>
      <w:r>
        <w:t xml:space="preserve">time, readiness, message, acknowledgement, acceptance and completion</w:t>
      </w:r>
      <w:r>
        <w:t xml:space="preserve"> </w:t>
      </w:r>
      <w:r>
        <w:t xml:space="preserve">evidence. Sent is not received; received is not accepted; accepted is</w:t>
      </w:r>
      <w:r>
        <w:t xml:space="preserve"> </w:t>
      </w:r>
      <w:r>
        <w:t xml:space="preserve">not completed.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1605"/>
        <w:gridCol w:w="61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Handoff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Sender/receiver, time and acceptance criteria exist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Sender confirms person/item/action is leaving their</w:t>
            </w:r>
            <w:r>
              <w:t xml:space="preserve"> </w:t>
            </w:r>
            <w:r>
              <w:t xml:space="preserve">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Acknowledged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Receiver confirms message understood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Receiver confirms readiness and assumes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Destination state/outcome 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Delay, refusal, missing readiness or mismatch has an</w:t>
            </w:r>
            <w:r>
              <w:t xml:space="preserve"> </w:t>
            </w:r>
            <w:r>
              <w:t xml:space="preserve">owner and escalation</w:t>
            </w:r>
          </w:p>
        </w:tc>
      </w:tr>
    </w:tbl>
    <w:bookmarkEnd w:id="223"/>
    <w:bookmarkEnd w:id="224"/>
    <w:bookmarkStart w:id="230" w:name="pre-open-stabilisation-and-go-live"/>
    <w:p>
      <w:pPr>
        <w:pStyle w:val="Heading1"/>
      </w:pPr>
      <w:r>
        <w:t xml:space="preserve">42. Pre-open stabilisation and go-live</w:t>
      </w:r>
    </w:p>
    <w:bookmarkStart w:id="225" w:name="extended-readiness-rhythm-modules-16-21"/>
    <w:p>
      <w:pPr>
        <w:pStyle w:val="Heading2"/>
      </w:pPr>
      <w:r>
        <w:t xml:space="preserve">42.0 Extended readiness rhythm (Modules 16, 21)</w:t>
      </w:r>
    </w:p>
    <w:p>
      <w:pPr>
        <w:pStyle w:val="FirstParagraph"/>
      </w:pPr>
      <w:r>
        <w:t xml:space="preserve">For larger events, two earlier checkpoints precede the T-60 sweep below</w:t>
      </w:r>
      <w:r>
        <w:t xml:space="preserve"> </w:t>
      </w:r>
      <w:r>
        <w:t xml:space="preserve">rather than replace it:</w:t>
      </w:r>
      <w:r>
        <w:t xml:space="preserve"> </w:t>
      </w:r>
      <w:r>
        <w:rPr>
          <w:bCs/>
          <w:b/>
        </w:rPr>
        <w:t xml:space="preserve">T-180</w:t>
      </w:r>
      <w:r>
        <w:t xml:space="preserve"> </w:t>
      </w:r>
      <w:r>
        <w:t xml:space="preserve">(full readiness review across every</w:t>
      </w:r>
      <w:r>
        <w:t xml:space="preserve"> </w:t>
      </w:r>
      <w:r>
        <w:t xml:space="preserve">domain in 42.1) and</w:t>
      </w:r>
      <w:r>
        <w:t xml:space="preserve"> </w:t>
      </w:r>
      <w:r>
        <w:rPr>
          <w:bCs/>
          <w:b/>
        </w:rPr>
        <w:t xml:space="preserve">T-120</w:t>
      </w:r>
      <w:r>
        <w:t xml:space="preserve"> </w:t>
      </w:r>
      <w:r>
        <w:t xml:space="preserve">(vendor and venue check specifically). Both</w:t>
      </w:r>
      <w:r>
        <w:t xml:space="preserve"> </w:t>
      </w:r>
      <w:r>
        <w:t xml:space="preserve">use the same evidence discipline as T-60/T-15 — named owner, current</w:t>
      </w:r>
      <w:r>
        <w:t xml:space="preserve"> </w:t>
      </w:r>
      <w:r>
        <w:t xml:space="preserve">state, not a verbal assurance — just at a wider horizon. Smaller events</w:t>
      </w:r>
      <w:r>
        <w:t xml:space="preserve"> </w:t>
      </w:r>
      <w:r>
        <w:t xml:space="preserve">may compress T-180/T-120 into the T-60 sweep; the rhythm scales to event</w:t>
      </w:r>
      <w:r>
        <w:t xml:space="preserve"> </w:t>
      </w:r>
      <w:r>
        <w:t xml:space="preserve">size rather than being mandatory at every scale.</w:t>
      </w:r>
    </w:p>
    <w:p>
      <w:pPr>
        <w:pStyle w:val="BodyText"/>
      </w:pPr>
      <w:r>
        <w:t xml:space="preserve">A further checkpoint precedes all of these by a full day rather than</w:t>
      </w:r>
      <w:r>
        <w:t xml:space="preserve"> </w:t>
      </w:r>
      <w:r>
        <w:t xml:space="preserve">hours:</w:t>
      </w:r>
      <w:r>
        <w:t xml:space="preserve"> </w:t>
      </w:r>
      <w:r>
        <w:rPr>
          <w:bCs/>
          <w:b/>
        </w:rPr>
        <w:t xml:space="preserve">T-24 hours</w:t>
      </w:r>
      <w:r>
        <w:t xml:space="preserve">, the final operational review across seven</w:t>
      </w:r>
      <w:r>
        <w:t xml:space="preserve"> </w:t>
      </w:r>
      <w:r>
        <w:t xml:space="preserve">domains — People, Place, Product, Programme, Protocol, Protection,</w:t>
      </w:r>
      <w:r>
        <w:t xml:space="preserve"> </w:t>
      </w:r>
      <w:r>
        <w:t xml:space="preserve">Participants — plus an explicit</w:t>
      </w:r>
      <w:r>
        <w:t xml:space="preserve"> </w:t>
      </w:r>
      <w:r>
        <w:rPr>
          <w:bCs/>
          <w:b/>
        </w:rPr>
        <w:t xml:space="preserve">Problems</w:t>
      </w:r>
      <w:r>
        <w:t xml:space="preserve"> </w:t>
      </w:r>
      <w:r>
        <w:t xml:space="preserve">domain naming what is</w:t>
      </w:r>
      <w:r>
        <w:t xml:space="preserve"> </w:t>
      </w:r>
      <w:r>
        <w:t xml:space="preserve">currently unresolved. The discipline this checkpoint enforces:</w:t>
      </w:r>
      <w:r>
        <w:t xml:space="preserve"> </w:t>
      </w:r>
      <w:r>
        <w:rPr>
          <w:bCs/>
          <w:b/>
        </w:rPr>
        <w:t xml:space="preserve">discover problems at T-24, resolve them by T-12, execute the plan at</w:t>
      </w:r>
      <w:r>
        <w:rPr>
          <w:bCs/>
          <w:b/>
        </w:rPr>
        <w:t xml:space="preserve"> </w:t>
      </w:r>
      <w:r>
        <w:rPr>
          <w:bCs/>
          <w:b/>
        </w:rPr>
        <w:t xml:space="preserve">T-3</w:t>
      </w:r>
      <w:r>
        <w:t xml:space="preserve"> </w:t>
      </w:r>
      <w:r>
        <w:t xml:space="preserve">— event day itself is for executing a plan, not discovering that</w:t>
      </w:r>
      <w:r>
        <w:t xml:space="preserve"> </w:t>
      </w:r>
      <w:r>
        <w:t xml:space="preserve">basic planning was incomplete. T-24 is a new, earlier addition to this</w:t>
      </w:r>
      <w:r>
        <w:t xml:space="preserve"> </w:t>
      </w:r>
      <w:r>
        <w:t xml:space="preserve">rhythm (measured in hours before the day, not minutes before doors</w:t>
      </w:r>
      <w:r>
        <w:t xml:space="preserve"> </w:t>
      </w:r>
      <w:r>
        <w:t xml:space="preserve">open); T-180 through T-0 remain as already defined.</w:t>
      </w:r>
    </w:p>
    <w:bookmarkEnd w:id="225"/>
    <w:bookmarkStart w:id="226" w:name="event-day-leadership-briefing"/>
    <w:p>
      <w:pPr>
        <w:pStyle w:val="Heading2"/>
      </w:pPr>
      <w:r>
        <w:t xml:space="preserve">42.1 Event-day leadership briefing</w:t>
      </w:r>
    </w:p>
    <w:p>
      <w:pPr>
        <w:numPr>
          <w:ilvl w:val="0"/>
          <w:numId w:val="1056"/>
        </w:numPr>
      </w:pPr>
      <w:r>
        <w:t xml:space="preserve">Today’s objective and promised experience</w:t>
      </w:r>
    </w:p>
    <w:p>
      <w:pPr>
        <w:numPr>
          <w:ilvl w:val="0"/>
          <w:numId w:val="1056"/>
        </w:numPr>
      </w:pPr>
      <w:r>
        <w:t xml:space="preserve">Host/principals and critical journeys</w:t>
      </w:r>
    </w:p>
    <w:p>
      <w:pPr>
        <w:numPr>
          <w:ilvl w:val="0"/>
          <w:numId w:val="1056"/>
        </w:numPr>
      </w:pPr>
      <w:r>
        <w:t xml:space="preserve">Programme and master milestones</w:t>
      </w:r>
    </w:p>
    <w:p>
      <w:pPr>
        <w:numPr>
          <w:ilvl w:val="0"/>
          <w:numId w:val="1056"/>
        </w:numPr>
      </w:pPr>
      <w:r>
        <w:t xml:space="preserve">Top risks and active contingencies</w:t>
      </w:r>
    </w:p>
    <w:p>
      <w:pPr>
        <w:numPr>
          <w:ilvl w:val="0"/>
          <w:numId w:val="1056"/>
        </w:numPr>
      </w:pPr>
      <w:r>
        <w:t xml:space="preserve">VIP/protocol/cultural requirements at role-appropriate detail</w:t>
      </w:r>
    </w:p>
    <w:p>
      <w:pPr>
        <w:numPr>
          <w:ilvl w:val="0"/>
          <w:numId w:val="1056"/>
        </w:numPr>
      </w:pPr>
      <w:r>
        <w:t xml:space="preserve">Security/emergency instructions from authorised leads</w:t>
      </w:r>
    </w:p>
    <w:p>
      <w:pPr>
        <w:numPr>
          <w:ilvl w:val="0"/>
          <w:numId w:val="1056"/>
        </w:numPr>
      </w:pPr>
      <w:r>
        <w:t xml:space="preserve">Communication channels and reporting lines</w:t>
      </w:r>
    </w:p>
    <w:p>
      <w:pPr>
        <w:numPr>
          <w:ilvl w:val="0"/>
          <w:numId w:val="1056"/>
        </w:numPr>
      </w:pPr>
      <w:r>
        <w:t xml:space="preserve">Escalation/delegated authority</w:t>
      </w:r>
    </w:p>
    <w:p>
      <w:pPr>
        <w:numPr>
          <w:ilvl w:val="0"/>
          <w:numId w:val="1056"/>
        </w:numPr>
      </w:pPr>
      <w:r>
        <w:t xml:space="preserve">Non-negotiables and stop-work conditions</w:t>
      </w:r>
    </w:p>
    <w:bookmarkEnd w:id="226"/>
    <w:bookmarkStart w:id="227" w:name="t-60-readiness-sweep"/>
    <w:p>
      <w:pPr>
        <w:pStyle w:val="Heading2"/>
      </w:pPr>
      <w:r>
        <w:t xml:space="preserve">42.2 T-60 readiness sweep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1819"/>
        <w:gridCol w:w="588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Evidence question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Venue /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Spaces, routes, access, signage, toilets and</w:t>
            </w:r>
            <w:r>
              <w:t xml:space="preserve"> </w:t>
            </w:r>
            <w:r>
              <w:t xml:space="preserve">bottlenecks ready?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Lighting, sound, power, backup and production tests</w:t>
            </w:r>
            <w:r>
              <w:t xml:space="preserve"> </w:t>
            </w:r>
            <w:r>
              <w:t xml:space="preserve">passed?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Kitchen/access, food/service sequence, staffing and</w:t>
            </w:r>
            <w:r>
              <w:t xml:space="preserve"> </w:t>
            </w:r>
            <w:r>
              <w:t xml:space="preserve">timing ready?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People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Staff positioned, briefed, identifiable and</w:t>
            </w:r>
            <w:r>
              <w:t xml:space="preserve"> </w:t>
            </w:r>
            <w:r>
              <w:t xml:space="preserve">supervised?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/</w:t>
            </w:r>
            <w:r>
              <w:t xml:space="preserve"> </w:t>
            </w:r>
            <w:r>
              <w:t xml:space="preserve">emergency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Qualified lead confirms access, routes, communications</w:t>
            </w:r>
            <w:r>
              <w:t xml:space="preserve"> </w:t>
            </w:r>
            <w:r>
              <w:t xml:space="preserve">and response readiness?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 / VIP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Vehicles, arrivals, receiving, holding, escorts and</w:t>
            </w:r>
            <w:r>
              <w:t xml:space="preserve"> </w:t>
            </w:r>
            <w:r>
              <w:t xml:space="preserve">departure controls current?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Temperature, seating, accessibility and guest-support</w:t>
            </w:r>
            <w:r>
              <w:t xml:space="preserve"> </w:t>
            </w:r>
            <w:r>
              <w:t xml:space="preserve">points ready?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Centre, timeline, board, radios, documents, owners,</w:t>
            </w:r>
            <w:r>
              <w:t xml:space="preserve"> </w:t>
            </w:r>
            <w:r>
              <w:t xml:space="preserve">deputies and contingencies live?</w:t>
            </w:r>
          </w:p>
        </w:tc>
      </w:tr>
    </w:tbl>
    <w:bookmarkEnd w:id="227"/>
    <w:bookmarkStart w:id="228" w:name="t-15-stabilisation"/>
    <w:p>
      <w:pPr>
        <w:pStyle w:val="Heading2"/>
      </w:pPr>
      <w:r>
        <w:t xml:space="preserve">42.3 T-15 stabilisation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**FREEZE RULE Fifteen minutes before opening, stop unnecessary changes.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Permit only changes required because something is unsafe, incorrect,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 or materially damaging to the experience, through the defined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authority.**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permitted late change must identify impact, dependencies,</w:t>
      </w:r>
      <w:r>
        <w:t xml:space="preserve"> </w:t>
      </w:r>
      <w:r>
        <w:t xml:space="preserve">rollback/fallback, approver, affected views and acknowledgement.</w:t>
      </w:r>
      <w:r>
        <w:t xml:space="preserve"> </w:t>
      </w:r>
      <w:r>
        <w:t xml:space="preserve">Stability is a designed operational state, not resistance to necessary</w:t>
      </w:r>
      <w:r>
        <w:t xml:space="preserve"> </w:t>
      </w:r>
      <w:r>
        <w:t xml:space="preserve">correction.</w:t>
      </w:r>
    </w:p>
    <w:bookmarkEnd w:id="228"/>
    <w:bookmarkStart w:id="229" w:name="go-live-transition"/>
    <w:p>
      <w:pPr>
        <w:pStyle w:val="Heading2"/>
      </w:pPr>
      <w:r>
        <w:t xml:space="preserve">42.4 Go-live transition</w:t>
      </w:r>
    </w:p>
    <w:p>
      <w:pPr>
        <w:pStyle w:val="FirstParagraph"/>
      </w:pPr>
      <w:r>
        <w:t xml:space="preserve">When the first guest arrives, the team shifts from planning/design mode</w:t>
      </w:r>
      <w:r>
        <w:t xml:space="preserve"> </w:t>
      </w:r>
      <w:r>
        <w:t xml:space="preserve">to control mode. Go-live requires critical readiness gates, accepted</w:t>
      </w:r>
      <w:r>
        <w:t xml:space="preserve"> </w:t>
      </w:r>
      <w:r>
        <w:t xml:space="preserve">residual risks, active command roles, current source documents,</w:t>
      </w:r>
      <w:r>
        <w:t xml:space="preserve"> </w:t>
      </w:r>
      <w:r>
        <w:t xml:space="preserve">functioning communications and confirmed emergency/specialist authority.</w:t>
      </w:r>
    </w:p>
    <w:bookmarkEnd w:id="229"/>
    <w:bookmarkEnd w:id="230"/>
    <w:bookmarkStart w:id="235" w:name="live-command-and-guest-experience-loops"/>
    <w:p>
      <w:pPr>
        <w:pStyle w:val="Heading1"/>
      </w:pPr>
      <w:r>
        <w:t xml:space="preserve">43. Live command and guest-experience loops</w:t>
      </w:r>
    </w:p>
    <w:bookmarkStart w:id="231" w:name="event-director-loop"/>
    <w:p>
      <w:pPr>
        <w:pStyle w:val="Heading2"/>
      </w:pPr>
      <w:r>
        <w:t xml:space="preserve">43.1 Event Director loop</w:t>
      </w:r>
    </w:p>
    <w:p>
      <w:pPr>
        <w:numPr>
          <w:ilvl w:val="0"/>
          <w:numId w:val="1057"/>
        </w:numPr>
      </w:pPr>
      <w:r>
        <w:t xml:space="preserve">Observe actual state.</w:t>
      </w:r>
    </w:p>
    <w:p>
      <w:pPr>
        <w:numPr>
          <w:ilvl w:val="0"/>
          <w:numId w:val="1057"/>
        </w:numPr>
      </w:pPr>
      <w:r>
        <w:t xml:space="preserve">Compare with current approved plan.</w:t>
      </w:r>
    </w:p>
    <w:p>
      <w:pPr>
        <w:numPr>
          <w:ilvl w:val="0"/>
          <w:numId w:val="1057"/>
        </w:numPr>
      </w:pPr>
      <w:r>
        <w:t xml:space="preserve">Identify meaningful variance.</w:t>
      </w:r>
    </w:p>
    <w:p>
      <w:pPr>
        <w:numPr>
          <w:ilvl w:val="0"/>
          <w:numId w:val="1057"/>
        </w:numPr>
      </w:pPr>
      <w:r>
        <w:t xml:space="preserve">Prioritise by impact and urgency.</w:t>
      </w:r>
    </w:p>
    <w:p>
      <w:pPr>
        <w:numPr>
          <w:ilvl w:val="0"/>
          <w:numId w:val="1057"/>
        </w:numPr>
      </w:pPr>
      <w:r>
        <w:t xml:space="preserve">Act within authority or escalate with proposal.</w:t>
      </w:r>
    </w:p>
    <w:p>
      <w:pPr>
        <w:numPr>
          <w:ilvl w:val="0"/>
          <w:numId w:val="1057"/>
        </w:numPr>
      </w:pPr>
      <w:r>
        <w:t xml:space="preserve">Confirm that intervention produced the intended outcome.</w:t>
      </w:r>
    </w:p>
    <w:p>
      <w:pPr>
        <w:numPr>
          <w:ilvl w:val="0"/>
          <w:numId w:val="1057"/>
        </w:numPr>
      </w:pPr>
      <w:r>
        <w:t xml:space="preserve">Update command state and repeat.</w:t>
      </w:r>
    </w:p>
    <w:bookmarkEnd w:id="231"/>
    <w:bookmarkStart w:id="232" w:name="guest-experience-control-loop"/>
    <w:p>
      <w:pPr>
        <w:pStyle w:val="Heading2"/>
      </w:pPr>
      <w:r>
        <w:t xml:space="preserve">43.2 Guest Experience control loop</w:t>
      </w:r>
    </w:p>
    <w:p>
      <w:pPr>
        <w:pStyle w:val="FirstParagraph"/>
      </w:pPr>
      <w:r>
        <w:t xml:space="preserve">Guest Experience monitors queues, confusion, empty service states,</w:t>
      </w:r>
      <w:r>
        <w:t xml:space="preserve"> </w:t>
      </w:r>
      <w:r>
        <w:t xml:space="preserve">discomfort, lost guests, congestion, noise, toilets, signage, delayed</w:t>
      </w:r>
      <w:r>
        <w:t xml:space="preserve"> </w:t>
      </w:r>
      <w:r>
        <w:t xml:space="preserve">service and VIP dissatisfaction. Observed behaviour is a signal to</w:t>
      </w:r>
      <w:r>
        <w:t xml:space="preserve"> </w:t>
      </w:r>
      <w:r>
        <w:t xml:space="preserve">investigate, not proof of emotion or cause.</w:t>
      </w:r>
    </w:p>
    <w:bookmarkEnd w:id="232"/>
    <w:bookmarkStart w:id="233" w:name="crowd-as-data-safeguards"/>
    <w:p>
      <w:pPr>
        <w:pStyle w:val="Heading2"/>
      </w:pPr>
      <w:r>
        <w:t xml:space="preserve">43.3 Crowd-as-data safeguards</w:t>
      </w:r>
    </w:p>
    <w:tbl>
      <w:tblPr>
        <w:tblStyle w:val="Table"/>
        <w:tblW w:type="pct" w:w="4867"/>
        <w:tblLook w:firstRow="1" w:lastRow="0" w:firstColumn="0" w:lastColumn="0" w:noHBand="0" w:noVBand="0" w:val="0020"/>
        <w:jc w:val="start"/>
      </w:tblPr>
      <w:tblGrid>
        <w:gridCol w:w="1900"/>
        <w:gridCol w:w="2851"/>
        <w:gridCol w:w="295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Observation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Possible hypothesis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Required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Guests standing</w:t>
            </w:r>
            <w:r>
              <w:t xml:space="preserve"> </w:t>
            </w:r>
            <w:r>
              <w:t xml:space="preserve">near entrance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Seating, orientation,</w:t>
            </w:r>
            <w:r>
              <w:t xml:space="preserve"> </w:t>
            </w:r>
            <w:r>
              <w:t xml:space="preserve">arrival-flow or</w:t>
            </w:r>
            <w:r>
              <w:t xml:space="preserve"> </w:t>
            </w:r>
            <w:r>
              <w:t xml:space="preserve">social-choice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staff/guest</w:t>
            </w:r>
            <w:r>
              <w:t xml:space="preserve"> </w:t>
            </w:r>
            <w:r>
              <w:t xml:space="preserve">questions, seating</w:t>
            </w:r>
            <w:r>
              <w:t xml:space="preserve"> </w:t>
            </w:r>
            <w:r>
              <w:t xml:space="preserve">readiness and zone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Repeated</w:t>
            </w:r>
            <w:r>
              <w:t xml:space="preserve"> </w:t>
            </w:r>
            <w:r>
              <w:t xml:space="preserve">watch-checking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Timing, transport or</w:t>
            </w:r>
            <w:r>
              <w:t xml:space="preserve"> </w:t>
            </w:r>
            <w:r>
              <w:t xml:space="preserve">personal schedule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 programme variance</w:t>
            </w:r>
            <w:r>
              <w:t xml:space="preserve"> </w:t>
            </w:r>
            <w:r>
              <w:t xml:space="preserve">and direct feedback; do not</w:t>
            </w:r>
            <w:r>
              <w:t xml:space="preserve"> </w:t>
            </w:r>
            <w:r>
              <w:t xml:space="preserve">infer impatience as fact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Early departures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Service, timing,</w:t>
            </w:r>
            <w:r>
              <w:t xml:space="preserve"> </w:t>
            </w:r>
            <w:r>
              <w:t xml:space="preserve">transport, fatigue or</w:t>
            </w:r>
            <w:r>
              <w:t xml:space="preserve"> </w:t>
            </w:r>
            <w:r>
              <w:t xml:space="preserve">planned schedule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departure plans,</w:t>
            </w:r>
            <w:r>
              <w:t xml:space="preserve"> </w:t>
            </w:r>
            <w:r>
              <w:t xml:space="preserve">service data and</w:t>
            </w:r>
            <w:r>
              <w:t xml:space="preserve"> </w:t>
            </w:r>
            <w:r>
              <w:t xml:space="preserve">appropriate feedback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Crowd at one</w:t>
            </w:r>
            <w:r>
              <w:t xml:space="preserve"> </w:t>
            </w:r>
            <w:r>
              <w:t xml:space="preserve">entrance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Capacity, signage,</w:t>
            </w:r>
            <w:r>
              <w:t xml:space="preserve"> </w:t>
            </w:r>
            <w:r>
              <w:t xml:space="preserve">security or attraction</w:t>
            </w:r>
            <w:r>
              <w:t xml:space="preserve"> </w:t>
            </w: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 flow and inspect</w:t>
            </w:r>
            <w:r>
              <w:t xml:space="preserve"> </w:t>
            </w:r>
            <w:r>
              <w:t xml:space="preserve">alternative routes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Repeated same</w:t>
            </w:r>
            <w:r>
              <w:t xml:space="preserve"> </w:t>
            </w: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Communication, signage or</w:t>
            </w:r>
            <w:r>
              <w:t xml:space="preserve"> </w:t>
            </w:r>
            <w:r>
              <w:t xml:space="preserve">staff-knowledge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 topic, identify</w:t>
            </w:r>
            <w:r>
              <w:t xml:space="preserve"> </w:t>
            </w:r>
            <w:r>
              <w:t xml:space="preserve">source and issue consistent</w:t>
            </w:r>
            <w:r>
              <w:t xml:space="preserve"> </w:t>
            </w:r>
            <w:r>
              <w:t xml:space="preserve">guidance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VIP appears</w:t>
            </w:r>
            <w:r>
              <w:t xml:space="preserve"> </w:t>
            </w:r>
            <w:r>
              <w:t xml:space="preserve">uncomfortable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 possible causes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VIP Owner makes discreet,</w:t>
            </w:r>
            <w:r>
              <w:t xml:space="preserve"> </w:t>
            </w:r>
            <w:r>
              <w:t xml:space="preserve">non-leading check; no</w:t>
            </w:r>
            <w:r>
              <w:t xml:space="preserve"> </w:t>
            </w:r>
            <w:r>
              <w:t xml:space="preserve">permanent inference</w:t>
            </w:r>
          </w:p>
        </w:tc>
      </w:tr>
    </w:tbl>
    <w:p>
      <w:pPr>
        <w:pStyle w:val="BodyText"/>
      </w:pPr>
      <w:r>
        <w:t xml:space="preserve">Crowd monitoring must be proportionate, privacy-respecting and designed</w:t>
      </w:r>
      <w:r>
        <w:t xml:space="preserve"> </w:t>
      </w:r>
      <w:r>
        <w:t xml:space="preserve">around operational observations. Facial/emotion recognition, covert</w:t>
      </w:r>
      <w:r>
        <w:t xml:space="preserve"> </w:t>
      </w:r>
      <w:r>
        <w:t xml:space="preserve">tracking or identity inference is not authorised by this module.</w:t>
      </w:r>
    </w:p>
    <w:bookmarkEnd w:id="233"/>
    <w:bookmarkStart w:id="234" w:name="flow-and-bottleneck-control"/>
    <w:p>
      <w:pPr>
        <w:pStyle w:val="Heading2"/>
      </w:pPr>
      <w:r>
        <w:t xml:space="preserve">43.4 Flow and bottleneck control</w:t>
      </w:r>
    </w:p>
    <w:p>
      <w:pPr>
        <w:pStyle w:val="FirstParagraph"/>
      </w:pPr>
      <w:r>
        <w:t xml:space="preserve">Map arrival, security, registration, reception, seating, ceremony,</w:t>
      </w:r>
      <w:r>
        <w:t xml:space="preserve"> </w:t>
      </w:r>
      <w:r>
        <w:t xml:space="preserve">dining, networking and departure flows. For every likely</w:t>
      </w:r>
      <w:r>
        <w:t xml:space="preserve"> </w:t>
      </w:r>
      <w:r>
        <w:t xml:space="preserve">bottleneck—entrance, parking, lift, corridor, toilet, buffet, bar,</w:t>
      </w:r>
      <w:r>
        <w:t xml:space="preserve"> </w:t>
      </w:r>
      <w:r>
        <w:t xml:space="preserve">photo area or vehicle collection—record capacity, expected demand,</w:t>
      </w:r>
      <w:r>
        <w:t xml:space="preserve"> </w:t>
      </w:r>
      <w:r>
        <w:t xml:space="preserve">threshold, intervention, alternative route and owner before opening.</w:t>
      </w:r>
    </w:p>
    <w:bookmarkEnd w:id="234"/>
    <w:bookmarkEnd w:id="235"/>
    <w:bookmarkStart w:id="240" w:name="contingency-recovery-and-vendor-failure"/>
    <w:p>
      <w:pPr>
        <w:pStyle w:val="Heading1"/>
      </w:pPr>
      <w:r>
        <w:t xml:space="preserve">44. Contingency, recovery and vendor failure</w:t>
      </w:r>
    </w:p>
    <w:bookmarkStart w:id="236" w:name="three-layer-contingency-contract"/>
    <w:p>
      <w:pPr>
        <w:pStyle w:val="Heading2"/>
      </w:pPr>
      <w:r>
        <w:t xml:space="preserve">44.1 Three-layer contingency contract</w:t>
      </w:r>
    </w:p>
    <w:tbl>
      <w:tblPr>
        <w:tblStyle w:val="Table"/>
        <w:tblW w:type="pct" w:w="4867"/>
        <w:tblLook w:firstRow="1" w:lastRow="0" w:firstColumn="0" w:lastColumn="0" w:noHBand="0" w:noVBand="0" w:val="0020"/>
        <w:jc w:val="start"/>
      </w:tblPr>
      <w:tblGrid>
        <w:gridCol w:w="1161"/>
        <w:gridCol w:w="2323"/>
        <w:gridCol w:w="42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Required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ideal</w:t>
            </w:r>
            <w:r>
              <w:t xml:space="preserve"> </w:t>
            </w:r>
            <w:r>
              <w:t xml:space="preserve">operating 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Dependencies, owner and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disruption</w:t>
            </w:r>
            <w:r>
              <w:t xml:space="preserve"> </w:t>
            </w:r>
            <w:r>
              <w:t xml:space="preserve">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Trigger, activation authority,</w:t>
            </w:r>
            <w:r>
              <w:t xml:space="preserve"> </w:t>
            </w:r>
            <w:r>
              <w:t xml:space="preserve">resources, guest impact and</w:t>
            </w:r>
            <w:r>
              <w:t xml:space="preserve"> </w:t>
            </w:r>
            <w:r>
              <w:t xml:space="preserve">communications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</w:t>
            </w:r>
            <w:r>
              <w:t xml:space="preserve"> </w:t>
            </w:r>
            <w:r>
              <w:t xml:space="preserve">failure/continuity</w:t>
            </w:r>
            <w:r>
              <w:t xml:space="preserve"> </w:t>
            </w:r>
            <w:r>
              <w:t xml:space="preserve">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Safety/specialist authority,</w:t>
            </w:r>
            <w:r>
              <w:t xml:space="preserve"> </w:t>
            </w:r>
            <w:r>
              <w:t xml:space="preserve">relocation/substitution, command</w:t>
            </w:r>
            <w:r>
              <w:t xml:space="preserve"> </w:t>
            </w:r>
            <w:r>
              <w:t xml:space="preserve">continuity and recovery objective</w:t>
            </w:r>
          </w:p>
        </w:tc>
      </w:tr>
    </w:tbl>
    <w:bookmarkEnd w:id="236"/>
    <w:bookmarkStart w:id="237" w:name="trigger-specification"/>
    <w:p>
      <w:pPr>
        <w:pStyle w:val="Heading2"/>
      </w:pPr>
      <w:r>
        <w:t xml:space="preserve">44.2 Trigger specification</w:t>
      </w:r>
    </w:p>
    <w:p>
      <w:pPr>
        <w:pStyle w:val="FirstParagraph"/>
      </w:pPr>
      <w:r>
        <w:t xml:space="preserve">A decision trigger contains metric/observation, authoritative source,</w:t>
      </w:r>
      <w:r>
        <w:t xml:space="preserve"> </w:t>
      </w:r>
      <w:r>
        <w:t xml:space="preserve">threshold, observation window, confidence, decision deadline, activation</w:t>
      </w:r>
      <w:r>
        <w:t xml:space="preserve"> </w:t>
      </w:r>
      <w:r>
        <w:t xml:space="preserve">owner, required consultation, action consequence, affected artefacts,</w:t>
      </w:r>
      <w:r>
        <w:t xml:space="preserve"> </w:t>
      </w:r>
      <w:r>
        <w:t xml:space="preserve">guest communication and reset/closure rule.</w:t>
      </w:r>
      <w:r>
        <w:t xml:space="preserve"> </w:t>
      </w:r>
      <w:r>
        <w:t xml:space="preserve">“</w:t>
      </w:r>
      <w:r>
        <w:t xml:space="preserve">Let’s see</w:t>
      </w:r>
      <w:r>
        <w:t xml:space="preserve">”</w:t>
      </w:r>
      <w:r>
        <w:t xml:space="preserve"> </w:t>
      </w:r>
      <w:r>
        <w:t xml:space="preserve">is not a</w:t>
      </w:r>
      <w:r>
        <w:t xml:space="preserve"> </w:t>
      </w:r>
      <w:r>
        <w:t xml:space="preserve">trigger.</w:t>
      </w:r>
    </w:p>
    <w:bookmarkEnd w:id="237"/>
    <w:bookmarkStart w:id="238" w:name="event-recovery-sequence"/>
    <w:p>
      <w:pPr>
        <w:pStyle w:val="Heading2"/>
      </w:pPr>
      <w:r>
        <w:t xml:space="preserve">44.3 Event recovery sequence</w:t>
      </w:r>
    </w:p>
    <w:tbl>
      <w:tblPr>
        <w:tblStyle w:val="Table"/>
        <w:tblW w:type="pct" w:w="4868"/>
        <w:tblLook w:firstRow="1" w:lastRow="0" w:firstColumn="0" w:lastColumn="0" w:noHBand="0" w:noVBand="0" w:val="0020"/>
        <w:jc w:val="start"/>
      </w:tblPr>
      <w:tblGrid>
        <w:gridCol w:w="1458"/>
        <w:gridCol w:w="62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Command objective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 verified failure and affected outcomes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 life, safety, dignity, critical assets and spread</w:t>
            </w:r>
            <w:r>
              <w:t xml:space="preserve"> </w:t>
            </w:r>
            <w:r>
              <w:t xml:space="preserve">of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authorised repair, substitution or re-plan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minimum calm instructions to the right roles/guests;</w:t>
            </w:r>
            <w:r>
              <w:t xml:space="preserve"> </w:t>
            </w:r>
            <w:r>
              <w:t xml:space="preserve">prevent rumour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 continuity, comfort and confidence; confirm outcome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 evidence, vendor accountability and learning after</w:t>
            </w:r>
            <w:r>
              <w:t xml:space="preserve"> </w:t>
            </w:r>
            <w:r>
              <w:t xml:space="preserve">the live event</w:t>
            </w:r>
          </w:p>
        </w:tc>
      </w:tr>
    </w:tbl>
    <w:bookmarkEnd w:id="238"/>
    <w:bookmarkStart w:id="239" w:name="vendor-failure-separation"/>
    <w:p>
      <w:pPr>
        <w:pStyle w:val="Heading2"/>
      </w:pPr>
      <w:r>
        <w:t xml:space="preserve">44.4 Vendor-failure separation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**RECOVERY RULE Never let a vendor failure automatically become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guest-experience failure. Maison Doclar owns immediate continuity 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recovery; vendor responsibility remains documented for contractual,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commercial and learning action.**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Alternative execution may change programme, timing, supplier, service</w:t>
      </w:r>
      <w:r>
        <w:t xml:space="preserve"> </w:t>
      </w:r>
      <w:r>
        <w:t xml:space="preserve">sequence or guest activity, but it must respect safety, host/principal</w:t>
      </w:r>
      <w:r>
        <w:t xml:space="preserve"> </w:t>
      </w:r>
      <w:r>
        <w:t xml:space="preserve">intent, protocol/culture, authority limits and communications control.</w:t>
      </w:r>
    </w:p>
    <w:bookmarkEnd w:id="239"/>
    <w:bookmarkEnd w:id="240"/>
    <w:bookmarkStart w:id="244" w:name="X2be52eba2c8db8ed936fbdc98b1665296fcb011"/>
    <w:p>
      <w:pPr>
        <w:pStyle w:val="Heading1"/>
      </w:pPr>
      <w:r>
        <w:t xml:space="preserve">45. Event Command intelligence products and readiness</w:t>
      </w:r>
    </w:p>
    <w:bookmarkStart w:id="241" w:name="command-readiness-gate"/>
    <w:p>
      <w:pPr>
        <w:pStyle w:val="Heading2"/>
      </w:pPr>
      <w:r>
        <w:t xml:space="preserve">45.1 Command readiness gate</w:t>
      </w:r>
    </w:p>
    <w:tbl>
      <w:tblPr>
        <w:tblStyle w:val="Table"/>
        <w:tblW w:type="pct" w:w="4872"/>
        <w:tblLook w:firstRow="1" w:lastRow="0" w:firstColumn="0" w:lastColumn="0" w:noHBand="0" w:noVBand="0" w:val="0020"/>
        <w:jc w:val="start"/>
      </w:tblPr>
      <w:tblGrid>
        <w:gridCol w:w="1929"/>
        <w:gridCol w:w="578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 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Director/deputy, executive and specialist</w:t>
            </w:r>
            <w:r>
              <w:t xml:space="preserve"> </w:t>
            </w:r>
            <w:r>
              <w:t xml:space="preserve">authorities named with scopes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 of truth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Released master timeline and linked current views;</w:t>
            </w:r>
            <w:r>
              <w:t xml:space="preserve"> </w:t>
            </w:r>
            <w:r>
              <w:t xml:space="preserve">superseded versions controlled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critical function, vendor, issue, handoff and</w:t>
            </w:r>
            <w:r>
              <w:t xml:space="preserve"> </w:t>
            </w:r>
            <w:r>
              <w:t xml:space="preserve">contingency has an accountable owner/deputy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statuses use objective current evidence;</w:t>
            </w:r>
            <w:r>
              <w:t xml:space="preserve"> </w:t>
            </w:r>
            <w:r>
              <w:t xml:space="preserve">Unknown/stale states visible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 inputs, receiving readiness and fallback paths</w:t>
            </w:r>
            <w:r>
              <w:t xml:space="preserve"> </w:t>
            </w:r>
            <w:r>
              <w:t xml:space="preserve">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Channels, call signs, radio checks, quiet channel,</w:t>
            </w:r>
            <w:r>
              <w:t xml:space="preserve"> </w:t>
            </w:r>
            <w:r>
              <w:t xml:space="preserve">acknowledgement and backup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Safety / emergency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Qualified owners confirm plans, routes, contacts and</w:t>
            </w:r>
            <w:r>
              <w:t xml:space="preserve"> </w:t>
            </w:r>
            <w:r>
              <w:t xml:space="preserve">stop/override authority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Guest/principals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Journey, VIP, protocol, culture, accessibility and</w:t>
            </w:r>
            <w:r>
              <w:t xml:space="preserve"> </w:t>
            </w:r>
            <w:r>
              <w:t xml:space="preserve">host-protection controls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 B/C triggers, activation authority, resources and</w:t>
            </w:r>
            <w:r>
              <w:t xml:space="preserve"> </w:t>
            </w:r>
            <w:r>
              <w:t xml:space="preserve">communications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Stabilisation /</w:t>
            </w:r>
            <w:r>
              <w:t xml:space="preserve"> </w:t>
            </w:r>
            <w:r>
              <w:t xml:space="preserve">go-live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T-60 sweep complete, late-change policy active and</w:t>
            </w:r>
            <w:r>
              <w:t xml:space="preserve"> </w:t>
            </w:r>
            <w:r>
              <w:t xml:space="preserve">residual risks accepted</w:t>
            </w:r>
          </w:p>
        </w:tc>
      </w:tr>
    </w:tbl>
    <w:bookmarkEnd w:id="241"/>
    <w:bookmarkStart w:id="242" w:name="command-alerts"/>
    <w:p>
      <w:pPr>
        <w:pStyle w:val="Heading2"/>
      </w:pPr>
      <w:r>
        <w:t xml:space="preserve">45.2 Command alerts</w:t>
      </w:r>
    </w:p>
    <w:p>
      <w:pPr>
        <w:numPr>
          <w:ilvl w:val="0"/>
          <w:numId w:val="1058"/>
        </w:numPr>
      </w:pPr>
      <w:r>
        <w:t xml:space="preserve">No named Event Director/deputy or conflicting command authority.</w:t>
      </w:r>
    </w:p>
    <w:p>
      <w:pPr>
        <w:numPr>
          <w:ilvl w:val="0"/>
          <w:numId w:val="1058"/>
        </w:numPr>
      </w:pPr>
      <w:r>
        <w:t xml:space="preserve">Different teams are using different or superseded schedules, plans</w:t>
      </w:r>
      <w:r>
        <w:t xml:space="preserve"> </w:t>
      </w:r>
      <w:r>
        <w:t xml:space="preserve">or guest lists.</w:t>
      </w:r>
    </w:p>
    <w:p>
      <w:pPr>
        <w:numPr>
          <w:ilvl w:val="0"/>
          <w:numId w:val="1058"/>
        </w:numPr>
      </w:pPr>
      <w:r>
        <w:t xml:space="preserve">Critical RAG status lacks evidence, owner, action, deadline or</w:t>
      </w:r>
      <w:r>
        <w:t xml:space="preserve"> </w:t>
      </w:r>
      <w:r>
        <w:t xml:space="preserve">freshness.</w:t>
      </w:r>
    </w:p>
    <w:p>
      <w:pPr>
        <w:numPr>
          <w:ilvl w:val="0"/>
          <w:numId w:val="1058"/>
        </w:numPr>
      </w:pPr>
      <w:r>
        <w:t xml:space="preserve">A dependency or receiving stage is unready while upstream release is</w:t>
      </w:r>
      <w:r>
        <w:t xml:space="preserve"> </w:t>
      </w:r>
      <w:r>
        <w:t xml:space="preserve">approaching.</w:t>
      </w:r>
    </w:p>
    <w:p>
      <w:pPr>
        <w:numPr>
          <w:ilvl w:val="0"/>
          <w:numId w:val="1058"/>
        </w:numPr>
      </w:pPr>
      <w:r>
        <w:t xml:space="preserve">A critical message has been sent but not acknowledged/accepted.</w:t>
      </w:r>
    </w:p>
    <w:p>
      <w:pPr>
        <w:numPr>
          <w:ilvl w:val="0"/>
          <w:numId w:val="1058"/>
        </w:numPr>
      </w:pPr>
      <w:r>
        <w:t xml:space="preserve">Issue exceeds five minutes without owner/deadline—or is</w:t>
      </w:r>
      <w:r>
        <w:t xml:space="preserve"> </w:t>
      </w:r>
      <w:r>
        <w:t xml:space="preserve">safety-critical and not immediately escalated.</w:t>
      </w:r>
    </w:p>
    <w:p>
      <w:pPr>
        <w:numPr>
          <w:ilvl w:val="0"/>
          <w:numId w:val="1058"/>
        </w:numPr>
      </w:pPr>
      <w:r>
        <w:t xml:space="preserve">Late change after T-15 lacks material exception, authority or</w:t>
      </w:r>
      <w:r>
        <w:t xml:space="preserve"> </w:t>
      </w:r>
      <w:r>
        <w:t xml:space="preserve">propagation.</w:t>
      </w:r>
    </w:p>
    <w:p>
      <w:pPr>
        <w:numPr>
          <w:ilvl w:val="0"/>
          <w:numId w:val="1058"/>
        </w:numPr>
      </w:pPr>
      <w:r>
        <w:t xml:space="preserve">Plan B/C threshold is reached without activation decision, or</w:t>
      </w:r>
      <w:r>
        <w:t xml:space="preserve"> </w:t>
      </w:r>
      <w:r>
        <w:t xml:space="preserve">trigger data is unreliable.</w:t>
      </w:r>
    </w:p>
    <w:p>
      <w:pPr>
        <w:numPr>
          <w:ilvl w:val="0"/>
          <w:numId w:val="1058"/>
        </w:numPr>
      </w:pPr>
      <w:r>
        <w:t xml:space="preserve">Vendor failure has no guest-continuity response.</w:t>
      </w:r>
    </w:p>
    <w:p>
      <w:pPr>
        <w:numPr>
          <w:ilvl w:val="0"/>
          <w:numId w:val="1058"/>
        </w:numPr>
      </w:pPr>
      <w:r>
        <w:t xml:space="preserve">Host is being asked to coordinate vendors or solve operational</w:t>
      </w:r>
      <w:r>
        <w:t xml:space="preserve"> </w:t>
      </w:r>
      <w:r>
        <w:t xml:space="preserve">issues.</w:t>
      </w:r>
    </w:p>
    <w:p>
      <w:pPr>
        <w:numPr>
          <w:ilvl w:val="0"/>
          <w:numId w:val="1058"/>
        </w:numPr>
      </w:pPr>
      <w:r>
        <w:t xml:space="preserve">Command data is stale, communications have failed or command-centre</w:t>
      </w:r>
      <w:r>
        <w:t xml:space="preserve"> </w:t>
      </w:r>
      <w:r>
        <w:t xml:space="preserve">continuity is impaired.</w:t>
      </w:r>
    </w:p>
    <w:p>
      <w:pPr>
        <w:numPr>
          <w:ilvl w:val="0"/>
          <w:numId w:val="1058"/>
        </w:numPr>
      </w:pPr>
      <w:r>
        <w:t xml:space="preserve">Crowd behaviour is being treated as emotional fact or used for</w:t>
      </w:r>
      <w:r>
        <w:t xml:space="preserve"> </w:t>
      </w:r>
      <w:r>
        <w:t xml:space="preserve">unauthorised surveillance.</w:t>
      </w:r>
    </w:p>
    <w:bookmarkEnd w:id="242"/>
    <w:bookmarkStart w:id="243" w:name="command-measures"/>
    <w:p>
      <w:pPr>
        <w:pStyle w:val="Heading2"/>
      </w:pPr>
      <w:r>
        <w:t xml:space="preserve">45.3 Command measures</w:t>
      </w:r>
    </w:p>
    <w:tbl>
      <w:tblPr>
        <w:tblStyle w:val="Table"/>
        <w:tblW w:type="pct" w:w="4868"/>
        <w:tblLook w:firstRow="1" w:lastRow="0" w:firstColumn="0" w:lastColumn="0" w:noHBand="0" w:noVBand="0" w:val="0020"/>
        <w:jc w:val="start"/>
      </w:tblPr>
      <w:tblGrid>
        <w:gridCol w:w="1667"/>
        <w:gridCol w:w="60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Measures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Critical-state freshness, Unknown duration,</w:t>
            </w:r>
            <w:r>
              <w:t xml:space="preserve"> </w:t>
            </w:r>
            <w:r>
              <w:t xml:space="preserve">variance-detection time and board completeness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Unowned issues, owner acceptance time, deputy coverage</w:t>
            </w:r>
            <w:r>
              <w:t xml:space="preserve"> </w:t>
            </w:r>
            <w:r>
              <w:t xml:space="preserve">and missed deadlines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Acknowledgement time, closed-loop completion, misrouted</w:t>
            </w:r>
            <w:r>
              <w:t xml:space="preserve"> </w:t>
            </w:r>
            <w:r>
              <w:t xml:space="preserve">messages and channel failures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 latency, trigger compliance, authority fit and</w:t>
            </w:r>
            <w:r>
              <w:t xml:space="preserve"> </w:t>
            </w:r>
            <w:r>
              <w:t xml:space="preserve">late-change propagation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Planned/accepted/completed rates, failed handoffs and</w:t>
            </w:r>
            <w:r>
              <w:t xml:space="preserve"> </w:t>
            </w:r>
            <w:r>
              <w:t xml:space="preserve">receiving-readiness exceptions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Containment, resolution, guest continuity, comfort</w:t>
            </w:r>
            <w:r>
              <w:t xml:space="preserve"> </w:t>
            </w:r>
            <w:r>
              <w:t xml:space="preserve">restoration and recurrence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operational interventions and vendor questions</w:t>
            </w:r>
            <w:r>
              <w:t xml:space="preserve"> </w:t>
            </w:r>
            <w:r>
              <w:t xml:space="preserve">redirected/avoided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Guest</w:t>
            </w:r>
            <w:r>
              <w:t xml:space="preserve"> </w:t>
            </w:r>
            <w:r>
              <w:t xml:space="preserve">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Queue/flow thresholds, repeated questions, material</w:t>
            </w:r>
            <w:r>
              <w:t xml:space="preserve"> </w:t>
            </w:r>
            <w:r>
              <w:t xml:space="preserve">friction and visible disruption</w:t>
            </w:r>
          </w:p>
        </w:tc>
      </w:tr>
    </w:tbl>
    <w:bookmarkEnd w:id="243"/>
    <w:bookmarkEnd w:id="244"/>
    <w:bookmarkStart w:id="249" w:name="X58aaff0d37da6990618e5a5eb9b3008eb119262"/>
    <w:p>
      <w:pPr>
        <w:pStyle w:val="Heading1"/>
      </w:pPr>
      <w:r>
        <w:t xml:space="preserve">46. Module 6 relationships, exclusions and gaps</w:t>
      </w:r>
    </w:p>
    <w:bookmarkStart w:id="245" w:name="relationship-to-modules-15"/>
    <w:p>
      <w:pPr>
        <w:pStyle w:val="Heading2"/>
      </w:pPr>
      <w:r>
        <w:t xml:space="preserve">46.1 Relationship to Modules 1–5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247"/>
        <w:gridCol w:w="54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Existing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foundation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Module 6 contribution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Invisible</w:t>
            </w:r>
            <w:r>
              <w:t xml:space="preserve"> </w:t>
            </w:r>
            <w:r>
              <w:t xml:space="preserve">choreography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Turns preparations into a live command system</w:t>
            </w:r>
            <w:r>
              <w:t xml:space="preserve"> </w:t>
            </w:r>
            <w:r>
              <w:t xml:space="preserve">while machinery stays backstage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Guest journey</w:t>
            </w:r>
            <w:r>
              <w:t xml:space="preserve"> </w:t>
            </w:r>
            <w:r>
              <w:t xml:space="preserve">transitions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 closed-loop handoff states, receiving</w:t>
            </w:r>
            <w:r>
              <w:t xml:space="preserve"> </w:t>
            </w:r>
            <w:r>
              <w:t xml:space="preserve">readiness and command visibility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Friction /</w:t>
            </w:r>
            <w:r>
              <w:t xml:space="preserve"> </w:t>
            </w:r>
            <w:r>
              <w:t xml:space="preserve">anticipation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 live variance, crowd signals, bottlenecks and</w:t>
            </w:r>
            <w:r>
              <w:t xml:space="preserve"> </w:t>
            </w:r>
            <w:r>
              <w:t xml:space="preserve">next-15-minute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Protocol / culture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Integrates specialist authorities without letting</w:t>
            </w:r>
            <w:r>
              <w:t xml:space="preserve"> </w:t>
            </w:r>
            <w:r>
              <w:t xml:space="preserve">operations invent 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VIP 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Connects VIP Control Desk to whole-event command</w:t>
            </w:r>
            <w:r>
              <w:t xml:space="preserve"> </w:t>
            </w:r>
            <w:r>
              <w:t xml:space="preserve">and escalation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 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Formalises the Maison Doclar shield between</w:t>
            </w:r>
            <w:r>
              <w:t xml:space="preserve"> </w:t>
            </w:r>
            <w:r>
              <w:t xml:space="preserve">host/guest and operational complexity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Learning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 decision, incident, recovery, vendor and</w:t>
            </w:r>
            <w:r>
              <w:t xml:space="preserve"> </w:t>
            </w:r>
            <w:r>
              <w:t xml:space="preserve">after-action evidence</w:t>
            </w:r>
          </w:p>
        </w:tc>
      </w:tr>
    </w:tbl>
    <w:bookmarkEnd w:id="245"/>
    <w:bookmarkStart w:id="246" w:name="exclusions-applied-3"/>
    <w:p>
      <w:pPr>
        <w:pStyle w:val="Heading2"/>
      </w:pPr>
      <w:r>
        <w:t xml:space="preserve">46.2 Exclusions applied</w:t>
      </w:r>
    </w:p>
    <w:p>
      <w:pPr>
        <w:pStyle w:val="FirstParagraph"/>
      </w:pPr>
      <w:r>
        <w:t xml:space="preserve">The Module 6 CEO Master Exercise was excluded. Its operational</w:t>
      </w:r>
      <w:r>
        <w:t xml:space="preserve"> </w:t>
      </w:r>
      <w:r>
        <w:t xml:space="preserve">lessons—simultaneous power, catering and transport issues before</w:t>
      </w:r>
      <w:r>
        <w:t xml:space="preserve"> </w:t>
      </w:r>
      <w:r>
        <w:t xml:space="preserve">opening—are represented in RAG, priority, ownership, pre-open,</w:t>
      </w:r>
      <w:r>
        <w:t xml:space="preserve"> </w:t>
      </w:r>
      <w:r>
        <w:t xml:space="preserve">contingency, host-communication and escalation controls.</w:t>
      </w:r>
    </w:p>
    <w:bookmarkEnd w:id="246"/>
    <w:bookmarkStart w:id="247" w:name="safety-and-specialist-limitation"/>
    <w:p>
      <w:pPr>
        <w:pStyle w:val="Heading2"/>
      </w:pPr>
      <w:r>
        <w:t xml:space="preserve">46.3 Safety and specialist limitation</w:t>
      </w:r>
    </w:p>
    <w:p>
      <w:pPr>
        <w:pStyle w:val="FirstParagraph"/>
      </w:pPr>
      <w:r>
        <w:t xml:space="preserve">This module provides coordination architecture, not medical, emergency,</w:t>
      </w:r>
      <w:r>
        <w:t xml:space="preserve"> </w:t>
      </w:r>
      <w:r>
        <w:t xml:space="preserve">security, engineering, fire, crowd-safety or regulatory procedures.</w:t>
      </w:r>
      <w:r>
        <w:t xml:space="preserve"> </w:t>
      </w:r>
      <w:r>
        <w:t xml:space="preserve">Those require qualified professionals, venue/public-authority</w:t>
      </w:r>
      <w:r>
        <w:t xml:space="preserve"> </w:t>
      </w:r>
      <w:r>
        <w:t xml:space="preserve">requirements and jurisdiction-specific plans. Event command must surface</w:t>
      </w:r>
      <w:r>
        <w:t xml:space="preserve"> </w:t>
      </w:r>
      <w:r>
        <w:t xml:space="preserve">and support their authority rather than improvise or override it.</w:t>
      </w:r>
    </w:p>
    <w:bookmarkEnd w:id="247"/>
    <w:bookmarkStart w:id="248" w:name="explicit-gaps-identified-4"/>
    <w:p>
      <w:pPr>
        <w:pStyle w:val="Heading2"/>
      </w:pPr>
      <w:r>
        <w:t xml:space="preserve">46.4 Explicit gaps identified</w:t>
      </w:r>
    </w:p>
    <w:p>
      <w:pPr>
        <w:numPr>
          <w:ilvl w:val="0"/>
          <w:numId w:val="1059"/>
        </w:numPr>
      </w:pPr>
      <w:r>
        <w:t xml:space="preserve">No event complexity/risk model defines when a Command Centre or each</w:t>
      </w:r>
      <w:r>
        <w:t xml:space="preserve"> </w:t>
      </w:r>
      <w:r>
        <w:t xml:space="preserve">command role becomes mandatory.</w:t>
      </w:r>
    </w:p>
    <w:p>
      <w:pPr>
        <w:numPr>
          <w:ilvl w:val="0"/>
          <w:numId w:val="1059"/>
        </w:numPr>
      </w:pPr>
      <w:r>
        <w:t xml:space="preserve">Command span-of-control, deputy, handover, fatigue and shift</w:t>
      </w:r>
      <w:r>
        <w:t xml:space="preserve"> </w:t>
      </w:r>
      <w:r>
        <w:t xml:space="preserve">standards remain undefined.</w:t>
      </w:r>
    </w:p>
    <w:p>
      <w:pPr>
        <w:numPr>
          <w:ilvl w:val="0"/>
          <w:numId w:val="1059"/>
        </w:numPr>
      </w:pPr>
      <w:r>
        <w:t xml:space="preserve">No approved decision-rights matrix separates CEO, Event Director,</w:t>
      </w:r>
      <w:r>
        <w:t xml:space="preserve"> </w:t>
      </w:r>
      <w:r>
        <w:t xml:space="preserve">function, vendor and specialist authority.</w:t>
      </w:r>
    </w:p>
    <w:p>
      <w:pPr>
        <w:numPr>
          <w:ilvl w:val="0"/>
          <w:numId w:val="1059"/>
        </w:numPr>
      </w:pPr>
      <w:r>
        <w:t xml:space="preserve">Master Timeline, Run of Show, Programme and specialist-plan schemas</w:t>
      </w:r>
      <w:r>
        <w:t xml:space="preserve"> </w:t>
      </w:r>
      <w:r>
        <w:t xml:space="preserve">need field-level release/change rules.</w:t>
      </w:r>
    </w:p>
    <w:p>
      <w:pPr>
        <w:numPr>
          <w:ilvl w:val="0"/>
          <w:numId w:val="1059"/>
        </w:numPr>
      </w:pPr>
      <w:r>
        <w:t xml:space="preserve">RAG criteria, freshness thresholds and readiness evidence are not</w:t>
      </w:r>
      <w:r>
        <w:t xml:space="preserve"> </w:t>
      </w:r>
      <w:r>
        <w:t xml:space="preserve">calibrated by domain.</w:t>
      </w:r>
    </w:p>
    <w:p>
      <w:pPr>
        <w:numPr>
          <w:ilvl w:val="0"/>
          <w:numId w:val="1059"/>
        </w:numPr>
      </w:pPr>
      <w:r>
        <w:t xml:space="preserve">The priority pyramid needs formal severity/urgency definitions and</w:t>
      </w:r>
      <w:r>
        <w:t xml:space="preserve"> </w:t>
      </w:r>
      <w:r>
        <w:t xml:space="preserve">ties to incident categories.</w:t>
      </w:r>
    </w:p>
    <w:p>
      <w:pPr>
        <w:numPr>
          <w:ilvl w:val="0"/>
          <w:numId w:val="1059"/>
        </w:numPr>
      </w:pPr>
      <w:r>
        <w:t xml:space="preserve">The five-minute rule, update cadence and escalation deadlines</w:t>
      </w:r>
      <w:r>
        <w:t xml:space="preserve"> </w:t>
      </w:r>
      <w:r>
        <w:t xml:space="preserve">require event-risk calibration.</w:t>
      </w:r>
    </w:p>
    <w:p>
      <w:pPr>
        <w:numPr>
          <w:ilvl w:val="0"/>
          <w:numId w:val="1059"/>
        </w:numPr>
      </w:pPr>
      <w:r>
        <w:t xml:space="preserve">Radio/channel plans, licensing/equipment, call signs, backup</w:t>
      </w:r>
      <w:r>
        <w:t xml:space="preserve"> </w:t>
      </w:r>
      <w:r>
        <w:t xml:space="preserve">communications and data sensitivity need specialist policy.</w:t>
      </w:r>
    </w:p>
    <w:p>
      <w:pPr>
        <w:numPr>
          <w:ilvl w:val="0"/>
          <w:numId w:val="1059"/>
        </w:numPr>
      </w:pPr>
      <w:r>
        <w:t xml:space="preserve">T-60, T-15 and go-live gates need event-type templates, acceptance</w:t>
      </w:r>
      <w:r>
        <w:t xml:space="preserve"> </w:t>
      </w:r>
      <w:r>
        <w:t xml:space="preserve">authority and stop/open criteria.</w:t>
      </w:r>
    </w:p>
    <w:p>
      <w:pPr>
        <w:numPr>
          <w:ilvl w:val="0"/>
          <w:numId w:val="1059"/>
        </w:numPr>
      </w:pPr>
      <w:r>
        <w:t xml:space="preserve">Crowd-flow capacity, bottleneck thresholds and privacy-respecting</w:t>
      </w:r>
      <w:r>
        <w:t xml:space="preserve"> </w:t>
      </w:r>
      <w:r>
        <w:t xml:space="preserve">observation standards require qualified crowd-safety input.</w:t>
      </w:r>
    </w:p>
    <w:p>
      <w:pPr>
        <w:numPr>
          <w:ilvl w:val="0"/>
          <w:numId w:val="1059"/>
        </w:numPr>
      </w:pPr>
      <w:r>
        <w:t xml:space="preserve">Contingency triggers need authoritative data sources, confidence</w:t>
      </w:r>
      <w:r>
        <w:t xml:space="preserve"> </w:t>
      </w:r>
      <w:r>
        <w:t xml:space="preserve">treatment and simulation/rehearsal methods.</w:t>
      </w:r>
    </w:p>
    <w:p>
      <w:pPr>
        <w:numPr>
          <w:ilvl w:val="0"/>
          <w:numId w:val="1059"/>
        </w:numPr>
      </w:pPr>
      <w:r>
        <w:t xml:space="preserve">Emergency, medical, security, fire, weather, power and venue-failure</w:t>
      </w:r>
      <w:r>
        <w:t xml:space="preserve"> </w:t>
      </w:r>
      <w:r>
        <w:t xml:space="preserve">plans require qualified specialist modules.</w:t>
      </w:r>
    </w:p>
    <w:p>
      <w:pPr>
        <w:numPr>
          <w:ilvl w:val="0"/>
          <w:numId w:val="1059"/>
        </w:numPr>
      </w:pPr>
      <w:r>
        <w:t xml:space="preserve">Vendor recovery, evidence, service credits, replacement authority</w:t>
      </w:r>
      <w:r>
        <w:t xml:space="preserve"> </w:t>
      </w:r>
      <w:r>
        <w:t xml:space="preserve">and post-event accountability need contract integration.</w:t>
      </w:r>
    </w:p>
    <w:p>
      <w:pPr>
        <w:numPr>
          <w:ilvl w:val="0"/>
          <w:numId w:val="1059"/>
        </w:numPr>
      </w:pPr>
      <w:r>
        <w:t xml:space="preserve">Offline resilience, device loss, power/connectivity failure and</w:t>
      </w:r>
      <w:r>
        <w:t xml:space="preserve"> </w:t>
      </w:r>
      <w:r>
        <w:t xml:space="preserve">command-centre relocation procedures are undefined.</w:t>
      </w:r>
    </w:p>
    <w:p>
      <w:pPr>
        <w:numPr>
          <w:ilvl w:val="0"/>
          <w:numId w:val="1059"/>
        </w:numPr>
      </w:pPr>
      <w:r>
        <w:t xml:space="preserve">After-action review, incident preservation, corrective action and</w:t>
      </w:r>
      <w:r>
        <w:t xml:space="preserve"> </w:t>
      </w:r>
      <w:r>
        <w:t xml:space="preserve">knowledge-promotion workflows need formal ownership.</w:t>
      </w:r>
    </w:p>
    <w:p>
      <w:pPr>
        <w:numPr>
          <w:ilvl w:val="0"/>
          <w:numId w:val="1059"/>
        </w:numPr>
      </w:pPr>
      <w:r>
        <w:t xml:space="preserve">No validated command dashboard, alert-volume, false-alarm or</w:t>
      </w:r>
      <w:r>
        <w:t xml:space="preserve"> </w:t>
      </w:r>
      <w:r>
        <w:t xml:space="preserve">human-factors evaluations have yet been designed.</w:t>
      </w:r>
    </w:p>
    <w:bookmarkEnd w:id="248"/>
    <w:bookmarkEnd w:id="249"/>
    <w:bookmarkStart w:id="250" w:name="vendor-and-supplier-operating-doctrine"/>
    <w:p>
      <w:pPr>
        <w:pStyle w:val="Heading1"/>
      </w:pPr>
      <w:r>
        <w:t xml:space="preserve">47. Vendor and supplier operating doctrine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**CORE RULE Vendors deliver components; Maison Doclar owns the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integrated experience. Supplier behaviour, timing, resilience 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discretion are therefore brand-performance variables.**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1926"/>
        <w:gridCol w:w="57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Doctrine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Executable 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Capability before</w:t>
            </w:r>
            <w:r>
              <w:t xml:space="preserve"> </w:t>
            </w: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the outcome/capability required before</w:t>
            </w:r>
            <w:r>
              <w:t xml:space="preserve"> </w:t>
            </w:r>
            <w:r>
              <w:t xml:space="preserve">searching for a company 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 before</w:t>
            </w:r>
            <w:r>
              <w:t xml:space="preserve"> </w:t>
            </w:r>
            <w:r>
              <w:t xml:space="preserve">promise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Evaluate comparable delivery, operating team,</w:t>
            </w:r>
            <w:r>
              <w:t xml:space="preserve"> </w:t>
            </w:r>
            <w:r>
              <w:t xml:space="preserve">capacity, dependencies and recovery—not sales</w:t>
            </w:r>
            <w:r>
              <w:t xml:space="preserve"> </w:t>
            </w:r>
            <w:r>
              <w:t xml:space="preserve">presentation alone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Alignment before</w:t>
            </w:r>
            <w:r>
              <w:t xml:space="preserve"> </w:t>
            </w: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Brief and acknowledge service, conduct, privacy,</w:t>
            </w:r>
            <w:r>
              <w:t xml:space="preserve"> </w:t>
            </w:r>
            <w:r>
              <w:t xml:space="preserve">command and guest-facing rules before deployment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 accountable</w:t>
            </w:r>
            <w:r>
              <w:t xml:space="preserve"> </w:t>
            </w:r>
            <w:r>
              <w:t xml:space="preserve">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supplier names one operational lead/deputy and</w:t>
            </w:r>
            <w:r>
              <w:t xml:space="preserve"> </w:t>
            </w:r>
            <w:r>
              <w:t xml:space="preserve">receives instructions through one Maison Doclar</w:t>
            </w:r>
            <w:r>
              <w:t xml:space="preserve"> </w:t>
            </w:r>
            <w:r>
              <w:t xml:space="preserve">contact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</w:t>
            </w:r>
            <w:r>
              <w:t xml:space="preserve"> </w:t>
            </w:r>
            <w:r>
              <w:t xml:space="preserve">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both what each vendor needs and who/what</w:t>
            </w:r>
            <w:r>
              <w:t xml:space="preserve"> </w:t>
            </w:r>
            <w:r>
              <w:t xml:space="preserve">relies on its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Inspect before</w:t>
            </w:r>
            <w:r>
              <w:t xml:space="preserve"> </w:t>
            </w:r>
            <w:r>
              <w:t xml:space="preserve">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Finished</w:t>
            </w:r>
            <w:r>
              <w:t xml:space="preserve">”</w:t>
            </w:r>
            <w:r>
              <w:t xml:space="preserve"> </w:t>
            </w:r>
            <w:r>
              <w:t xml:space="preserve">is not accepted until objective</w:t>
            </w:r>
            <w:r>
              <w:t xml:space="preserve"> </w:t>
            </w:r>
            <w:r>
              <w:t xml:space="preserve">guest-ready evidence 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Recover first;</w:t>
            </w:r>
            <w:r>
              <w:t xml:space="preserve"> </w:t>
            </w:r>
            <w:r>
              <w:t xml:space="preserve">review later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 guest impact and activate continuity without</w:t>
            </w:r>
            <w:r>
              <w:t xml:space="preserve"> </w:t>
            </w:r>
            <w:r>
              <w:t xml:space="preserve">public dispute; preserve accountability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 with</w:t>
            </w:r>
            <w:r>
              <w:t xml:space="preserve"> </w:t>
            </w:r>
            <w:r>
              <w:t xml:space="preserve">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becomes reusable intelligence only with</w:t>
            </w:r>
            <w:r>
              <w:t xml:space="preserve"> </w:t>
            </w:r>
            <w:r>
              <w:t xml:space="preserve">event scope, evidence, limitations and review state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**MODULE 13 ADDENDUM Total cost, not headline price, governs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comparison (48.4); good vendors also select their clients — Maison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Doclar should be the kind of client excellent suppliers want to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with (clear briefs, fair terms, proper payment, respected contracts),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since this affects who is available to appoint at all.**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**MODULE 18 ADDENDUM Never promise a client a change (“of course we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 do that”) before operations has confirmed it is actually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deliverable — credibility, once promised, is Maison Doclar’s to keep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 lose, not the vendor’s.**</w:t>
            </w:r>
          </w:p>
        </w:tc>
      </w:tr>
    </w:tbl>
    <w:bookmarkEnd w:id="250"/>
    <w:bookmarkStart w:id="259" w:name="X8b38085fc70927b626c9068538817947749befd"/>
    <w:p>
      <w:pPr>
        <w:pStyle w:val="Heading1"/>
      </w:pPr>
      <w:r>
        <w:t xml:space="preserve">48. Supplier intelligence, classification and appointment</w:t>
      </w:r>
    </w:p>
    <w:bookmarkStart w:id="251" w:name="intelligence-file"/>
    <w:p>
      <w:pPr>
        <w:pStyle w:val="Heading2"/>
      </w:pPr>
      <w:r>
        <w:t xml:space="preserve">48.1 Intelligence file</w:t>
      </w:r>
    </w:p>
    <w:p>
      <w:pPr>
        <w:pStyle w:val="FirstParagraph"/>
      </w:pPr>
      <w:r>
        <w:t xml:space="preserve">The reusable Supplier Intelligence File contains identity, ownership,</w:t>
      </w:r>
      <w:r>
        <w:t xml:space="preserve"> </w:t>
      </w:r>
      <w:r>
        <w:t xml:space="preserve">contacts, specialisation, operating history, relevant portfolio,</w:t>
      </w:r>
      <w:r>
        <w:t xml:space="preserve"> </w:t>
      </w:r>
      <w:r>
        <w:t xml:space="preserve">capacity, equipment, people, commercial position, availability, required</w:t>
      </w:r>
      <w:r>
        <w:t xml:space="preserve"> </w:t>
      </w:r>
      <w:r>
        <w:t xml:space="preserve">credentials, safety capability, backup, subcontracting, terms,</w:t>
      </w:r>
      <w:r>
        <w:t xml:space="preserve"> </w:t>
      </w:r>
      <w:r>
        <w:t xml:space="preserve">performance evidence, strengths, limitations, risks, relationship status</w:t>
      </w:r>
      <w:r>
        <w:t xml:space="preserve"> </w:t>
      </w:r>
      <w:r>
        <w:t xml:space="preserve">and last review. Claims and verified facts remain separate.</w:t>
      </w:r>
    </w:p>
    <w:bookmarkEnd w:id="251"/>
    <w:bookmarkStart w:id="252" w:name="X7d7106b193ae5771b14e1fae27746d049b530ca"/>
    <w:p>
      <w:pPr>
        <w:pStyle w:val="Heading2"/>
      </w:pPr>
      <w:r>
        <w:t xml:space="preserve">48.2 Two classifications that must not be confused</w:t>
      </w:r>
    </w:p>
    <w:tbl>
      <w:tblPr>
        <w:tblStyle w:val="Table"/>
        <w:tblW w:type="pct" w:w="4877"/>
        <w:tblLook w:firstRow="1" w:lastRow="0" w:firstColumn="0" w:lastColumn="0" w:noHBand="0" w:noVBand="0" w:val="0020"/>
        <w:jc w:val="start"/>
      </w:tblPr>
      <w:tblGrid>
        <w:gridCol w:w="2053"/>
        <w:gridCol w:w="2248"/>
        <w:gridCol w:w="342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Relationship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strategic partner; B</w:t>
            </w:r>
            <w:r>
              <w:t xml:space="preserve"> </w:t>
            </w:r>
            <w:r>
              <w:t xml:space="preserve">core supplier; C</w:t>
            </w:r>
            <w:r>
              <w:t xml:space="preserve"> </w:t>
            </w:r>
            <w:r>
              <w:t xml:space="preserve">specialist; D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Sets governance effort; does not</w:t>
            </w:r>
            <w:r>
              <w:t xml:space="preserve"> </w:t>
            </w:r>
            <w:r>
              <w:t xml:space="preserve">guarantee appointment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Approval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Preferred; approved;</w:t>
            </w:r>
            <w:r>
              <w:t xml:space="preserve"> </w:t>
            </w:r>
            <w:r>
              <w:t xml:space="preserve">conditional;</w:t>
            </w:r>
            <w:r>
              <w:t xml:space="preserve"> </w:t>
            </w:r>
            <w:r>
              <w:t xml:space="preserve">suspended; do not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Controls eligibility and</w:t>
            </w:r>
            <w:r>
              <w:t xml:space="preserve"> </w:t>
            </w:r>
            <w:r>
              <w:t xml:space="preserve">exceptions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appointment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Proposed; due</w:t>
            </w:r>
            <w:r>
              <w:t xml:space="preserve"> </w:t>
            </w:r>
            <w:r>
              <w:t xml:space="preserve">diligence; selected;</w:t>
            </w:r>
            <w:r>
              <w:t xml:space="preserve"> </w:t>
            </w:r>
            <w:r>
              <w:t xml:space="preserve">contracted; briefed;</w:t>
            </w:r>
            <w:r>
              <w:t xml:space="preserve"> </w:t>
            </w:r>
            <w:r>
              <w:t xml:space="preserve">ready; active; 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Tracks one event and one defined</w:t>
            </w:r>
            <w:r>
              <w:t xml:space="preserve"> </w:t>
            </w:r>
            <w:r>
              <w:t xml:space="preserve">scope</w:t>
            </w:r>
          </w:p>
        </w:tc>
      </w:tr>
    </w:tbl>
    <w:p>
      <w:pPr>
        <w:pStyle w:val="BodyText"/>
      </w:pPr>
      <w:r>
        <w:rPr>
          <w:bCs/>
          <w:b/>
        </w:rPr>
        <w:t xml:space="preserve">(M13-D02, resolved)</w:t>
      </w:r>
      <w:r>
        <w:t xml:space="preserve"> </w:t>
      </w:r>
      <w:r>
        <w:t xml:space="preserve">Module 13’s</w:t>
      </w:r>
      <w:r>
        <w:t xml:space="preserve"> </w:t>
      </w:r>
      <w:r>
        <w:t xml:space="preserve">“</w:t>
      </w:r>
      <w:r>
        <w:t xml:space="preserve">Vendor Pyramid</w:t>
      </w:r>
      <w:r>
        <w:t xml:space="preserve">”</w:t>
      </w:r>
      <w:r>
        <w:t xml:space="preserve"> </w:t>
      </w:r>
      <w:r>
        <w:t xml:space="preserve">is not a third</w:t>
      </w:r>
      <w:r>
        <w:t xml:space="preserve"> </w:t>
      </w:r>
      <w:r>
        <w:t xml:space="preserve">classification. Its tiers map onto Approval State: Strategic Partners</w:t>
      </w:r>
      <w:r>
        <w:t xml:space="preserve"> </w:t>
      </w:r>
      <w:r>
        <w:t xml:space="preserve">and Preferred Suppliers -&gt; Preferred; Approved Suppliers -&gt; Approved;</w:t>
      </w:r>
      <w:r>
        <w:t xml:space="preserve"> </w:t>
      </w:r>
      <w:r>
        <w:t xml:space="preserve">Probationary/New -&gt; Conditional. Relationship Class already carries the</w:t>
      </w:r>
      <w:r>
        <w:t xml:space="preserve"> </w:t>
      </w:r>
      <w:r>
        <w:t xml:space="preserve">“</w:t>
      </w:r>
      <w:r>
        <w:t xml:space="preserve">strategic partner</w:t>
      </w:r>
      <w:r>
        <w:t xml:space="preserve">”</w:t>
      </w:r>
      <w:r>
        <w:t xml:space="preserve"> </w:t>
      </w:r>
      <w:r>
        <w:t xml:space="preserve">distinction within Preferred where relevant.</w:t>
      </w:r>
    </w:p>
    <w:bookmarkEnd w:id="252"/>
    <w:bookmarkStart w:id="253" w:name="due-diligence-decision-flow"/>
    <w:p>
      <w:pPr>
        <w:pStyle w:val="Heading2"/>
      </w:pPr>
      <w:r>
        <w:t xml:space="preserve">48.3 Due-diligence decision flow</w:t>
      </w:r>
    </w:p>
    <w:p>
      <w:pPr>
        <w:numPr>
          <w:ilvl w:val="0"/>
          <w:numId w:val="1060"/>
        </w:numPr>
      </w:pPr>
      <w:r>
        <w:t xml:space="preserve">Define the guest-facing capability, acceptance standard and failure</w:t>
      </w:r>
      <w:r>
        <w:t xml:space="preserve"> </w:t>
      </w:r>
      <w:r>
        <w:t xml:space="preserve">consequence.</w:t>
      </w:r>
    </w:p>
    <w:p>
      <w:pPr>
        <w:numPr>
          <w:ilvl w:val="0"/>
          <w:numId w:val="1060"/>
        </w:numPr>
      </w:pPr>
      <w:r>
        <w:t xml:space="preserve">Set the due-diligence tier from criticality, safety/regulation,</w:t>
      </w:r>
      <w:r>
        <w:t xml:space="preserve"> </w:t>
      </w:r>
      <w:r>
        <w:t xml:space="preserve">substitution difficulty, scale, data access and reputation exposure.</w:t>
      </w:r>
    </w:p>
    <w:p>
      <w:pPr>
        <w:numPr>
          <w:ilvl w:val="0"/>
          <w:numId w:val="1060"/>
        </w:numPr>
      </w:pPr>
      <w:r>
        <w:t xml:space="preserve">Verify the legal/trading party, actual operational lead,</w:t>
      </w:r>
      <w:r>
        <w:t xml:space="preserve"> </w:t>
      </w:r>
      <w:r>
        <w:t xml:space="preserve">capacity/resources, subcontractors, relevant credentials and</w:t>
      </w:r>
      <w:r>
        <w:t xml:space="preserve"> </w:t>
      </w:r>
      <w:r>
        <w:t xml:space="preserve">conflicts.</w:t>
      </w:r>
    </w:p>
    <w:p>
      <w:pPr>
        <w:numPr>
          <w:ilvl w:val="0"/>
          <w:numId w:val="1060"/>
        </w:numPr>
      </w:pPr>
      <w:r>
        <w:t xml:space="preserve">Test recent comparable evidence and references, asking how failures</w:t>
      </w:r>
      <w:r>
        <w:t xml:space="preserve"> </w:t>
      </w:r>
      <w:r>
        <w:t xml:space="preserve">were owned and recovered.</w:t>
      </w:r>
    </w:p>
    <w:p>
      <w:pPr>
        <w:numPr>
          <w:ilvl w:val="0"/>
          <w:numId w:val="1060"/>
        </w:numPr>
      </w:pPr>
      <w:r>
        <w:t xml:space="preserve">Assess dependencies and a credible backup—not</w:t>
      </w:r>
      <w:r>
        <w:t xml:space="preserve"> </w:t>
      </w:r>
      <w:r>
        <w:t xml:space="preserve">“</w:t>
      </w:r>
      <w:r>
        <w:t xml:space="preserve">we have never had a</w:t>
      </w:r>
      <w:r>
        <w:t xml:space="preserve"> </w:t>
      </w:r>
      <w:r>
        <w:t xml:space="preserve">problem.</w:t>
      </w:r>
      <w:r>
        <w:t xml:space="preserve">”</w:t>
      </w:r>
    </w:p>
    <w:p>
      <w:pPr>
        <w:numPr>
          <w:ilvl w:val="0"/>
          <w:numId w:val="1060"/>
        </w:numPr>
      </w:pPr>
      <w:r>
        <w:t xml:space="preserve">Compare candidates across quality, reliability, alignment,</w:t>
      </w:r>
      <w:r>
        <w:t xml:space="preserve"> </w:t>
      </w:r>
      <w:r>
        <w:t xml:space="preserve">resilience, discretion and commercial fit.</w:t>
      </w:r>
    </w:p>
    <w:p>
      <w:pPr>
        <w:numPr>
          <w:ilvl w:val="0"/>
          <w:numId w:val="1060"/>
        </w:numPr>
      </w:pPr>
      <w:r>
        <w:t xml:space="preserve">Record recommendation, exceptions, approvals and expiry; appointment</w:t>
      </w:r>
      <w:r>
        <w:t xml:space="preserve"> </w:t>
      </w:r>
      <w:r>
        <w:t xml:space="preserve">is not final until commercial and operating readiness gates pass.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**ANTI-BIAS CONTROL Price, prestige, founder charisma, friendship 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attractive portfolio material may inform context but cannot substitute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 comparable evidence and delivery controls.**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3"/>
    <w:bookmarkStart w:id="254" w:name="X979ee3335af89cbbcd08b5ff9bbed8ce51889c4"/>
    <w:p>
      <w:pPr>
        <w:pStyle w:val="Heading2"/>
      </w:pPr>
      <w:r>
        <w:t xml:space="preserve">48.4 Due-diligence diagnostic techniques (Module 13)</w:t>
      </w:r>
    </w:p>
    <w:p>
      <w:pPr>
        <w:pStyle w:val="FirstParagraph"/>
      </w:pPr>
      <w:r>
        <w:t xml:space="preserve">Module 13 (</w:t>
      </w:r>
      <w:r>
        <w:t xml:space="preserve">“</w:t>
      </w:r>
      <w:r>
        <w:t xml:space="preserve">Vendor &amp; Supplier Mastery</w:t>
      </w:r>
      <w:r>
        <w:t xml:space="preserve">”</w:t>
      </w:r>
      <w:r>
        <w:t xml:space="preserve">) is, in large part, a worked</w:t>
      </w:r>
      <w:r>
        <w:t xml:space="preserve"> </w:t>
      </w:r>
      <w:r>
        <w:t xml:space="preserve">restatement of Module 7’s doctrine rather than a new domain — its</w:t>
      </w:r>
      <w:r>
        <w:t xml:space="preserve"> </w:t>
      </w:r>
      <w:r>
        <w:t xml:space="preserve">central principle (</w:t>
      </w:r>
      <w:r>
        <w:t xml:space="preserve">“</w:t>
      </w:r>
      <w:r>
        <w:t xml:space="preserve">you can outsource execution; you cannot outsource</w:t>
      </w:r>
      <w:r>
        <w:t xml:space="preserve"> </w:t>
      </w:r>
      <w:r>
        <w:t xml:space="preserve">responsibility</w:t>
      </w:r>
      <w:r>
        <w:t xml:space="preserve">”</w:t>
      </w:r>
      <w:r>
        <w:t xml:space="preserve">) is the same core rule already stated at Section 47, and</w:t>
      </w:r>
      <w:r>
        <w:t xml:space="preserve"> </w:t>
      </w:r>
      <w:r>
        <w:t xml:space="preserve">most of its structures (vendor file, brief, dependency graph, readiness</w:t>
      </w:r>
      <w:r>
        <w:t xml:space="preserve"> </w:t>
      </w:r>
      <w:r>
        <w:t xml:space="preserve">gate, failure sequence, scorecard) already exist here in more executable</w:t>
      </w:r>
      <w:r>
        <w:t xml:space="preserve"> </w:t>
      </w:r>
      <w:r>
        <w:t xml:space="preserve">form. Where Module 13 adds genuine value is in supplying concrete</w:t>
      </w:r>
      <w:r>
        <w:t xml:space="preserve"> </w:t>
      </w:r>
      <w:r>
        <w:t xml:space="preserve">diagnostic</w:t>
      </w:r>
      <w:r>
        <w:t xml:space="preserve"> </w:t>
      </w:r>
      <w:r>
        <w:rPr>
          <w:iCs/>
          <w:i/>
        </w:rPr>
        <w:t xml:space="preserve">technique</w:t>
      </w:r>
      <w:r>
        <w:t xml:space="preserve"> </w:t>
      </w:r>
      <w:r>
        <w:t xml:space="preserve">for the abstract due-diligence steps at 48.3:</w:t>
      </w:r>
    </w:p>
    <w:p>
      <w:pPr>
        <w:numPr>
          <w:ilvl w:val="0"/>
          <w:numId w:val="1061"/>
        </w:numPr>
      </w:pPr>
      <w:r>
        <w:rPr>
          <w:bCs/>
          <w:b/>
        </w:rPr>
        <w:t xml:space="preserve">Portfolio test:</w:t>
      </w:r>
      <w:r>
        <w:t xml:space="preserve"> </w:t>
      </w:r>
      <w:r>
        <w:t xml:space="preserve">do not accept</w:t>
      </w:r>
      <w:r>
        <w:t xml:space="preserve"> </w:t>
      </w:r>
      <w:r>
        <w:t xml:space="preserve">“</w:t>
      </w:r>
      <w:r>
        <w:t xml:space="preserve">can you do luxury events</w:t>
      </w:r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evidence; require three comparable events the candidate personally</w:t>
      </w:r>
      <w:r>
        <w:t xml:space="preserve"> </w:t>
      </w:r>
      <w:r>
        <w:t xml:space="preserve">delivered, and examine quality, scale, consistency, finishing,</w:t>
      </w:r>
      <w:r>
        <w:t xml:space="preserve"> </w:t>
      </w:r>
      <w:r>
        <w:t xml:space="preserve">staffing and guest environment directly rather than through</w:t>
      </w:r>
      <w:r>
        <w:t xml:space="preserve"> </w:t>
      </w:r>
      <w:r>
        <w:t xml:space="preserve">marketing material.</w:t>
      </w:r>
    </w:p>
    <w:p>
      <w:pPr>
        <w:numPr>
          <w:ilvl w:val="0"/>
          <w:numId w:val="1061"/>
        </w:numPr>
      </w:pPr>
      <w:r>
        <w:rPr>
          <w:bCs/>
          <w:b/>
        </w:rPr>
        <w:t xml:space="preserve">Vendor interview protocol:</w:t>
      </w:r>
      <w:r>
        <w:t xml:space="preserve"> </w:t>
      </w:r>
      <w:r>
        <w:t xml:space="preserve">a structured conversation covering</w:t>
      </w:r>
      <w:r>
        <w:t xml:space="preserve"> </w:t>
      </w:r>
      <w:r>
        <w:t xml:space="preserve">experience, maximum comfortable capacity, who is actually on site,</w:t>
      </w:r>
      <w:r>
        <w:t xml:space="preserve"> </w:t>
      </w:r>
      <w:r>
        <w:t xml:space="preserve">preparation process, contingency, communication point of contact,</w:t>
      </w:r>
      <w:r>
        <w:t xml:space="preserve"> </w:t>
      </w:r>
      <w:r>
        <w:t xml:space="preserve">self-quality-checking method, and — the most revealing question —</w:t>
      </w:r>
      <w:r>
        <w:t xml:space="preserve"> </w:t>
      </w:r>
      <w:r>
        <w:t xml:space="preserve">a real account of a major problem and how it was solved. A candidate</w:t>
      </w:r>
      <w:r>
        <w:t xml:space="preserve"> </w:t>
      </w:r>
      <w:r>
        <w:t xml:space="preserve">who claims to never have problems is a weaker signal than one who</w:t>
      </w:r>
      <w:r>
        <w:t xml:space="preserve"> </w:t>
      </w:r>
      <w:r>
        <w:t xml:space="preserve">can describe a recovery.</w:t>
      </w:r>
    </w:p>
    <w:p>
      <w:pPr>
        <w:numPr>
          <w:ilvl w:val="0"/>
          <w:numId w:val="1061"/>
        </w:numPr>
      </w:pPr>
      <w:r>
        <w:rPr>
          <w:bCs/>
          <w:b/>
        </w:rPr>
        <w:t xml:space="preserve">Total cost of failure:</w:t>
      </w:r>
      <w:r>
        <w:t xml:space="preserve"> </w:t>
      </w:r>
      <w:r>
        <w:t xml:space="preserve">extends the 48.3 candidate-comparison step</w:t>
      </w:r>
    </w:p>
    <w:p>
      <w:pPr>
        <w:numPr>
          <w:ilvl w:val="1"/>
          <w:numId w:val="1062"/>
        </w:numPr>
        <w:pStyle w:val="Compact"/>
      </w:pPr>
      <w:r>
        <w:t xml:space="preserve">with an explicit economic frame — a cheaper vendor’s true cost</w:t>
      </w:r>
      <w:r>
        <w:t xml:space="preserve"> </w:t>
      </w:r>
      <w:r>
        <w:t xml:space="preserve">includes replacement cost, time, staff stress, client confidence,</w:t>
      </w:r>
      <w:r>
        <w:t xml:space="preserve"> </w:t>
      </w:r>
      <w:r>
        <w:t xml:space="preserve">guest impact and reputational damage if they fail; comparison should</w:t>
      </w:r>
      <w:r>
        <w:t xml:space="preserve"> </w:t>
      </w:r>
      <w:r>
        <w:t xml:space="preserve">weigh total risk, not headline price.</w:t>
      </w:r>
    </w:p>
    <w:p>
      <w:pPr>
        <w:pStyle w:val="FirstParagraph"/>
      </w:pPr>
      <w:r>
        <w:t xml:space="preserve">These techniques attach to due-diligence step 68 (comparable evidence</w:t>
      </w:r>
      <w:r>
        <w:t xml:space="preserve"> </w:t>
      </w:r>
      <w:r>
        <w:t xml:space="preserve">and references) and step 69 (candidate comparison) and do not change the</w:t>
      </w:r>
      <w:r>
        <w:t xml:space="preserve"> </w:t>
      </w:r>
      <w:r>
        <w:t xml:space="preserve">due-diligence flow itself.</w:t>
      </w:r>
    </w:p>
    <w:bookmarkEnd w:id="254"/>
    <w:bookmarkStart w:id="255" w:name="the-vendor-partner-code-module-13"/>
    <w:p>
      <w:pPr>
        <w:pStyle w:val="Heading2"/>
      </w:pPr>
      <w:r>
        <w:t xml:space="preserve">48.5 The vendor partner code (Module 13)</w:t>
      </w:r>
    </w:p>
    <w:p>
      <w:pPr>
        <w:pStyle w:val="FirstParagraph"/>
      </w:pPr>
      <w:r>
        <w:t xml:space="preserve">Sections 47–51 repeatedly reference a vendor</w:t>
      </w:r>
      <w:r>
        <w:t xml:space="preserve"> </w:t>
      </w:r>
      <w:r>
        <w:t xml:space="preserve">“</w:t>
      </w:r>
      <w:r>
        <w:t xml:space="preserve">code</w:t>
      </w:r>
      <w:r>
        <w:t xml:space="preserve">”</w:t>
      </w:r>
      <w:r>
        <w:t xml:space="preserve"> </w:t>
      </w:r>
      <w:r>
        <w:t xml:space="preserve">(the 51.2 readiness</w:t>
      </w:r>
      <w:r>
        <w:t xml:space="preserve"> </w:t>
      </w:r>
      <w:r>
        <w:t xml:space="preserve">gate requires</w:t>
      </w:r>
      <w:r>
        <w:t xml:space="preserve"> </w:t>
      </w:r>
      <w:r>
        <w:t xml:space="preserve">“</w:t>
      </w:r>
      <w:r>
        <w:t xml:space="preserve">current brief and code acknowledged</w:t>
      </w:r>
      <w:r>
        <w:t xml:space="preserve">”</w:t>
      </w:r>
      <w:r>
        <w:t xml:space="preserve">) without ever</w:t>
      </w:r>
      <w:r>
        <w:t xml:space="preserve"> </w:t>
      </w:r>
      <w:r>
        <w:t xml:space="preserve">specifying its content. Module 13 supplies that content, and it is</w:t>
      </w:r>
      <w:r>
        <w:t xml:space="preserve"> </w:t>
      </w:r>
      <w:r>
        <w:t xml:space="preserve">adopted here as the Maison Doclar Partner Code: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1926"/>
        <w:gridCol w:w="57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Arrive early; look presentable (uniform, grooming,</w:t>
            </w:r>
            <w:r>
              <w:t xml:space="preserve"> </w:t>
            </w:r>
            <w:r>
              <w:t xml:space="preserve">identification); no unkempt crew, casual eating in</w:t>
            </w:r>
            <w:r>
              <w:t xml:space="preserve"> </w:t>
            </w:r>
            <w:r>
              <w:t xml:space="preserve">guest areas or excessive phone use in guest sightline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 your role; do not argue in front of guests; do</w:t>
            </w:r>
            <w:r>
              <w:t xml:space="preserve"> </w:t>
            </w:r>
            <w:r>
              <w:t xml:space="preserve">not create noise; do not block guest flow; leave the</w:t>
            </w:r>
            <w:r>
              <w:t xml:space="preserve"> </w:t>
            </w:r>
            <w:r>
              <w:t xml:space="preserve">venue clean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Confidentiality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discuss who attended, what was spent, family</w:t>
            </w:r>
            <w:r>
              <w:t xml:space="preserve"> </w:t>
            </w:r>
            <w:r>
              <w:t xml:space="preserve">matters, disputes or VIP requests outside the</w:t>
            </w:r>
            <w:r>
              <w:t xml:space="preserve"> </w:t>
            </w:r>
            <w:r>
              <w:t xml:space="preserve">command structure (</w:t>
            </w:r>
            <w:r>
              <w:t xml:space="preserve">“</w:t>
            </w:r>
            <w:r>
              <w:t xml:space="preserve">no gossip</w:t>
            </w:r>
            <w:r>
              <w:t xml:space="preserve">”</w:t>
            </w:r>
            <w:r>
              <w:t xml:space="preserve">); protect</w:t>
            </w:r>
            <w:r>
              <w:t xml:space="preserve"> </w:t>
            </w:r>
            <w:r>
              <w:t xml:space="preserve">confidentiality as part of the job, not a favour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Escalate problems through the designated channel</w:t>
            </w:r>
            <w:r>
              <w:t xml:space="preserve"> </w:t>
            </w:r>
            <w:r>
              <w:t xml:space="preserve">rather than improvising or accepting instructions</w:t>
            </w:r>
            <w:r>
              <w:t xml:space="preserve"> </w:t>
            </w:r>
            <w:r>
              <w:t xml:space="preserve">outside it; follow the command structure and respect</w:t>
            </w:r>
            <w:r>
              <w:t xml:space="preserve"> </w:t>
            </w:r>
            <w:r>
              <w:t xml:space="preserve">protocol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photography/recording or posting beyond what the</w:t>
            </w:r>
            <w:r>
              <w:t xml:space="preserve"> </w:t>
            </w:r>
            <w:r>
              <w:t xml:space="preserve">event’s photography and content-rights terms</w:t>
            </w:r>
            <w:r>
              <w:t xml:space="preserve"> </w:t>
            </w:r>
            <w:r>
              <w:t xml:space="preserve">(cross-reference 85.1) permit</w:t>
            </w:r>
          </w:p>
        </w:tc>
      </w:tr>
    </w:tbl>
    <w:p>
      <w:pPr>
        <w:pStyle w:val="BodyText"/>
      </w:pPr>
      <w:r>
        <w:t xml:space="preserve">This code is the content that the existing</w:t>
      </w:r>
      <w:r>
        <w:t xml:space="preserve"> </w:t>
      </w:r>
      <w:r>
        <w:t xml:space="preserve">“</w:t>
      </w:r>
      <w:r>
        <w:t xml:space="preserve">Brief/conduct</w:t>
      </w:r>
      <w:r>
        <w:t xml:space="preserve">”</w:t>
      </w:r>
      <w:r>
        <w:t xml:space="preserve"> </w:t>
      </w:r>
      <w:r>
        <w:t xml:space="preserve">gate (51.2)</w:t>
      </w:r>
      <w:r>
        <w:t xml:space="preserve"> </w:t>
      </w:r>
      <w:r>
        <w:t xml:space="preserve">and Vendor brief</w:t>
      </w:r>
      <w:r>
        <w:t xml:space="preserve"> </w:t>
      </w:r>
      <w:r>
        <w:t xml:space="preserve">“</w:t>
      </w:r>
      <w:r>
        <w:t xml:space="preserve">Boundaries</w:t>
      </w:r>
      <w:r>
        <w:t xml:space="preserve">”</w:t>
      </w:r>
      <w:r>
        <w:t xml:space="preserve"> </w:t>
      </w:r>
      <w:r>
        <w:t xml:space="preserve">domain (49.1) already require to be</w:t>
      </w:r>
      <w:r>
        <w:t xml:space="preserve"> </w:t>
      </w:r>
      <w:r>
        <w:t xml:space="preserve">acknowledged; it does not add a new data object, but it removes a</w:t>
      </w:r>
      <w:r>
        <w:t xml:space="preserve"> </w:t>
      </w:r>
      <w:r>
        <w:t xml:space="preserve">previously open content gap.</w:t>
      </w:r>
    </w:p>
    <w:bookmarkEnd w:id="255"/>
    <w:bookmarkStart w:id="256" w:name="vendor-removal-criteria-module-13"/>
    <w:p>
      <w:pPr>
        <w:pStyle w:val="Heading2"/>
      </w:pPr>
      <w:r>
        <w:t xml:space="preserve">48.6 Vendor removal criteria (Module 13)</w:t>
      </w:r>
    </w:p>
    <w:p>
      <w:pPr>
        <w:pStyle w:val="FirstParagraph"/>
      </w:pPr>
      <w:r>
        <w:t xml:space="preserve">A single failure does not necessarily change a supplier’s Approval</w:t>
      </w:r>
      <w:r>
        <w:t xml:space="preserve"> </w:t>
      </w:r>
      <w:r>
        <w:t xml:space="preserve">State (48.2); a</w:t>
      </w:r>
      <w:r>
        <w:t xml:space="preserve"> </w:t>
      </w:r>
      <w:r>
        <w:rPr>
          <w:iCs/>
          <w:i/>
        </w:rPr>
        <w:t xml:space="preserve">pattern</w:t>
      </w:r>
      <w:r>
        <w:t xml:space="preserve"> </w:t>
      </w:r>
      <w:r>
        <w:t xml:space="preserve">of poor reliability, dishonesty, repeated</w:t>
      </w:r>
      <w:r>
        <w:t xml:space="preserve"> </w:t>
      </w:r>
      <w:r>
        <w:t xml:space="preserve">lateness, quality inconsistency, unsafe behaviour, confidentiality</w:t>
      </w:r>
      <w:r>
        <w:t xml:space="preserve"> </w:t>
      </w:r>
      <w:r>
        <w:t xml:space="preserve">breach or unprofessional conduct is grounds for reassessment or removal.</w:t>
      </w:r>
      <w:r>
        <w:t xml:space="preserve"> </w:t>
      </w:r>
      <w:r>
        <w:t xml:space="preserve">This partially resolves the Section 53.4 gap noting that</w:t>
      </w:r>
      <w:r>
        <w:t xml:space="preserve"> </w:t>
      </w:r>
      <w:r>
        <w:t xml:space="preserve">preferred/approved/suspended states lacked review/appeal rules — it</w:t>
      </w:r>
      <w:r>
        <w:t xml:space="preserve"> </w:t>
      </w:r>
      <w:r>
        <w:t xml:space="preserve">supplies the trigger condition, though authority, process and appeal</w:t>
      </w:r>
      <w:r>
        <w:t xml:space="preserve"> </w:t>
      </w:r>
      <w:r>
        <w:t xml:space="preserve">rights remain undefined (M13-D04).</w:t>
      </w:r>
    </w:p>
    <w:bookmarkEnd w:id="256"/>
    <w:bookmarkStart w:id="257" w:name="X0c53cdc11230740369e2ffb8d74202a52f37a17"/>
    <w:p>
      <w:pPr>
        <w:pStyle w:val="Heading2"/>
      </w:pPr>
      <w:r>
        <w:t xml:space="preserve">48.7 Vendor maturity model — folded into Approval State, not a new dimension (Module 18)</w:t>
      </w:r>
    </w:p>
    <w:p>
      <w:pPr>
        <w:pStyle w:val="FirstParagraph"/>
      </w:pPr>
      <w:r>
        <w:t xml:space="preserve">Module 18 proposes a five-level</w:t>
      </w:r>
      <w:r>
        <w:t xml:space="preserve"> </w:t>
      </w:r>
      <w:r>
        <w:t xml:space="preserve">“</w:t>
      </w:r>
      <w:r>
        <w:t xml:space="preserve">Vendor Maturity Model</w:t>
      </w:r>
      <w:r>
        <w:t xml:space="preserve">”</w:t>
      </w:r>
      <w:r>
        <w:t xml:space="preserve"> </w:t>
      </w:r>
      <w:r>
        <w:t xml:space="preserve">(Untested -&gt;</w:t>
      </w:r>
      <w:r>
        <w:t xml:space="preserve"> </w:t>
      </w:r>
      <w:r>
        <w:t xml:space="preserve">Approved -&gt; Proven -&gt; Preferred -&gt; Strategic). This is the same pattern</w:t>
      </w:r>
      <w:r>
        <w:t xml:space="preserve"> </w:t>
      </w:r>
      <w:r>
        <w:t xml:space="preserve">already resolved once at M13-D02, when Module 13’s four-tier</w:t>
      </w:r>
      <w:r>
        <w:t xml:space="preserve"> </w:t>
      </w:r>
      <w:r>
        <w:t xml:space="preserve">“</w:t>
      </w:r>
      <w:r>
        <w:t xml:space="preserve">Vendor</w:t>
      </w:r>
      <w:r>
        <w:t xml:space="preserve"> </w:t>
      </w:r>
      <w:r>
        <w:t xml:space="preserve">Pyramid</w:t>
      </w:r>
      <w:r>
        <w:t xml:space="preserve">”</w:t>
      </w:r>
      <w:r>
        <w:t xml:space="preserve"> </w:t>
      </w:r>
      <w:r>
        <w:t xml:space="preserve">was folded into the existing Approval State field rather than</w:t>
      </w:r>
      <w:r>
        <w:t xml:space="preserve"> </w:t>
      </w:r>
      <w:r>
        <w:t xml:space="preserve">kept as a competing classification. The same resolution applies</w:t>
      </w:r>
      <w:r>
        <w:t xml:space="preserve"> </w:t>
      </w:r>
      <w:r>
        <w:t xml:space="preserve">directly here, on precedent, without a new decision: Untested sits</w:t>
      </w:r>
      <w:r>
        <w:t xml:space="preserve"> </w:t>
      </w:r>
      <w:r>
        <w:t xml:space="preserve">below Conditional (no due-diligence history yet); Approved and Proven</w:t>
      </w:r>
      <w:r>
        <w:t xml:space="preserve"> </w:t>
      </w:r>
      <w:r>
        <w:t xml:space="preserve">both map to the existing</w:t>
      </w:r>
      <w:r>
        <w:t xml:space="preserve"> </w:t>
      </w:r>
      <w:r>
        <w:rPr>
          <w:bCs/>
          <w:b/>
        </w:rPr>
        <w:t xml:space="preserve">Approved</w:t>
      </w:r>
      <w:r>
        <w:t xml:space="preserve"> </w:t>
      </w:r>
      <w:r>
        <w:t xml:space="preserve">state, with</w:t>
      </w:r>
      <w:r>
        <w:t xml:space="preserve"> </w:t>
      </w:r>
      <w:r>
        <w:t xml:space="preserve">“</w:t>
      </w:r>
      <w:r>
        <w:t xml:space="preserve">Proven</w:t>
      </w:r>
      <w:r>
        <w:t xml:space="preserve">”</w:t>
      </w:r>
      <w:r>
        <w:t xml:space="preserve"> </w:t>
      </w:r>
      <w:r>
        <w:t xml:space="preserve">simply</w:t>
      </w:r>
      <w:r>
        <w:t xml:space="preserve"> </w:t>
      </w:r>
      <w:r>
        <w:t xml:space="preserve">meaning the Supplier scorecard history (48.1) has accumulated enough</w:t>
      </w:r>
      <w:r>
        <w:t xml:space="preserve"> </w:t>
      </w:r>
      <w:r>
        <w:t xml:space="preserve">events to support it — no new state is needed for that, since it is</w:t>
      </w:r>
      <w:r>
        <w:t xml:space="preserve"> </w:t>
      </w:r>
      <w:r>
        <w:t xml:space="preserve">what the scorecard history already shows; Preferred maps to</w:t>
      </w:r>
      <w:r>
        <w:t xml:space="preserve"> </w:t>
      </w:r>
      <w:r>
        <w:rPr>
          <w:bCs/>
          <w:b/>
        </w:rPr>
        <w:t xml:space="preserve">Preferred</w:t>
      </w:r>
      <w:r>
        <w:t xml:space="preserve">; Strategic maps to</w:t>
      </w:r>
      <w:r>
        <w:t xml:space="preserve"> </w:t>
      </w:r>
      <w:r>
        <w:rPr>
          <w:bCs/>
          <w:b/>
        </w:rPr>
        <w:t xml:space="preserve">Preferred</w:t>
      </w:r>
      <w:r>
        <w:t xml:space="preserve"> </w:t>
      </w:r>
      <w:r>
        <w:t xml:space="preserve">combined with</w:t>
      </w:r>
      <w:r>
        <w:t xml:space="preserve"> </w:t>
      </w:r>
      <w:r>
        <w:rPr>
          <w:bCs/>
          <w:b/>
        </w:rPr>
        <w:t xml:space="preserve">Relationship Class A</w:t>
      </w:r>
      <w:r>
        <w:t xml:space="preserve"> </w:t>
      </w:r>
      <w:r>
        <w:t xml:space="preserve">(strategic partner, 48.2), which already</w:t>
      </w:r>
      <w:r>
        <w:t xml:space="preserve"> </w:t>
      </w:r>
      <w:r>
        <w:t xml:space="preserve">exists for exactly this purpose. No third or fourth vendor</w:t>
      </w:r>
      <w:r>
        <w:t xml:space="preserve"> </w:t>
      </w:r>
      <w:r>
        <w:t xml:space="preserve">classification dimension is created.</w:t>
      </w:r>
    </w:p>
    <w:bookmarkEnd w:id="257"/>
    <w:bookmarkStart w:id="258" w:name="X0674adbb0889b4ea6419538892e03e78b408f08"/>
    <w:p>
      <w:pPr>
        <w:pStyle w:val="Heading2"/>
      </w:pPr>
      <w:r>
        <w:t xml:space="preserve">48.8 The no-surprise principle — partial resolution of the subcontractor-visibility gap (Module 18)</w:t>
      </w:r>
    </w:p>
    <w:p>
      <w:pPr>
        <w:pStyle w:val="FirstParagraph"/>
      </w:pPr>
      <w:r>
        <w:t xml:space="preserve">Section 53.4 already flagged that</w:t>
      </w:r>
      <w:r>
        <w:t xml:space="preserve"> </w:t>
      </w:r>
      <w:r>
        <w:t xml:space="preserve">“</w:t>
      </w:r>
      <w:r>
        <w:t xml:space="preserve">subcontractor visibility, approval</w:t>
      </w:r>
      <w:r>
        <w:t xml:space="preserve"> </w:t>
      </w:r>
      <w:r>
        <w:t xml:space="preserve">and inherited briefing/credential requirements are incomplete.</w:t>
      </w:r>
      <w:r>
        <w:t xml:space="preserve">”</w:t>
      </w:r>
      <w:r>
        <w:t xml:space="preserve"> </w:t>
      </w:r>
      <w:r>
        <w:t xml:space="preserve">Module</w:t>
      </w:r>
      <w:r>
        <w:t xml:space="preserve"> </w:t>
      </w:r>
      <w:r>
        <w:t xml:space="preserve">18’s no-surprise principle — Maison Doclar should never discover on</w:t>
      </w:r>
      <w:r>
        <w:t xml:space="preserve"> </w:t>
      </w:r>
      <w:r>
        <w:t xml:space="preserve">event day that a vendor subcontracted a component, changed key</w:t>
      </w:r>
      <w:r>
        <w:t xml:space="preserve"> </w:t>
      </w:r>
      <w:r>
        <w:t xml:space="preserve">personnel, or substituted equipment without this being permitted and</w:t>
      </w:r>
      <w:r>
        <w:t xml:space="preserve"> </w:t>
      </w:r>
      <w:r>
        <w:t xml:space="preserve">communicated — is adopted directly as the operating rule this gap was</w:t>
      </w:r>
      <w:r>
        <w:t xml:space="preserve"> </w:t>
      </w:r>
      <w:r>
        <w:t xml:space="preserve">missing: any such change is treated as a</w:t>
      </w:r>
      <w:r>
        <w:t xml:space="preserve"> </w:t>
      </w:r>
      <w:r>
        <w:rPr>
          <w:bCs/>
          <w:b/>
        </w:rPr>
        <w:t xml:space="preserve">scope change</w:t>
      </w:r>
      <w:r>
        <w:t xml:space="preserve"> </w:t>
      </w:r>
      <w:r>
        <w:t xml:space="preserve">and must pass</w:t>
      </w:r>
      <w:r>
        <w:t xml:space="preserve"> </w:t>
      </w:r>
      <w:r>
        <w:t xml:space="preserve">through the existing change state machine (49.3) before it happens, not</w:t>
      </w:r>
      <w:r>
        <w:t xml:space="preserve"> </w:t>
      </w:r>
      <w:r>
        <w:t xml:space="preserve">be discovered after. This does not fully close the gap (a formal</w:t>
      </w:r>
      <w:r>
        <w:t xml:space="preserve"> </w:t>
      </w:r>
      <w:r>
        <w:t xml:space="preserve">subcontractor-approval and inherited-credential process is still</w:t>
      </w:r>
      <w:r>
        <w:t xml:space="preserve"> </w:t>
      </w:r>
      <w:r>
        <w:t xml:space="preserve">undefined), but it supplies the governing principle.</w:t>
      </w:r>
    </w:p>
    <w:bookmarkEnd w:id="258"/>
    <w:bookmarkEnd w:id="259"/>
    <w:bookmarkStart w:id="266" w:name="brief-conduct-scope-and-change-control"/>
    <w:p>
      <w:pPr>
        <w:pStyle w:val="Heading1"/>
      </w:pPr>
      <w:r>
        <w:t xml:space="preserve">49. Brief, conduct, scope and change control</w:t>
      </w:r>
    </w:p>
    <w:bookmarkStart w:id="260" w:name="released-vendor-brief"/>
    <w:p>
      <w:pPr>
        <w:pStyle w:val="Heading2"/>
      </w:pPr>
      <w:r>
        <w:t xml:space="preserve">49.1 Released vendor brief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1605"/>
        <w:gridCol w:w="61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Brief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Required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Event/client context, promised experience and success</w:t>
            </w:r>
            <w:r>
              <w:t xml:space="preserve"> </w:t>
            </w: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necessary profile, VIP/service instructions,</w:t>
            </w:r>
            <w:r>
              <w:t xml:space="preserve"> </w:t>
            </w:r>
            <w:r>
              <w:t xml:space="preserve">privacy and visibility restrictions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Aesthetic, service standard, deliverables, milestones,</w:t>
            </w:r>
            <w:r>
              <w:t xml:space="preserve"> </w:t>
            </w:r>
            <w:r>
              <w:t xml:space="preserve">venue/access constraints and acceptance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Dependencies, receiving teams, command contact,</w:t>
            </w:r>
            <w:r>
              <w:t xml:space="preserve"> </w:t>
            </w:r>
            <w:r>
              <w:t xml:space="preserve">communication and escalation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Boundaries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Non-negotiables, branding/phone/social-media/photography</w:t>
            </w:r>
            <w:r>
              <w:t xml:space="preserve"> </w:t>
            </w:r>
            <w:r>
              <w:t xml:space="preserve">rules, conduct and specialist authority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Backup, failure triggers, replacement path,</w:t>
            </w:r>
            <w:r>
              <w:t xml:space="preserve"> </w:t>
            </w:r>
            <w:r>
              <w:t xml:space="preserve">breakdown/departure and incident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Version, recipient operational lead, questions,</w:t>
            </w:r>
            <w:r>
              <w:t xml:space="preserve"> </w:t>
            </w:r>
            <w:r>
              <w:t xml:space="preserve">acknowledgement and supersession</w:t>
            </w:r>
          </w:p>
        </w:tc>
      </w:tr>
    </w:tbl>
    <w:bookmarkEnd w:id="260"/>
    <w:bookmarkStart w:id="264" w:name="scope-and-commercial-control"/>
    <w:p>
      <w:pPr>
        <w:pStyle w:val="Heading2"/>
      </w:pPr>
      <w:r>
        <w:t xml:space="preserve">49.2 Scope and commercial control</w:t>
      </w:r>
    </w:p>
    <w:p>
      <w:pPr>
        <w:pStyle w:val="FirstParagraph"/>
      </w:pPr>
      <w:r>
        <w:t xml:space="preserve">A scope must answer what, how much, when, where, to what standard, by</w:t>
      </w:r>
      <w:r>
        <w:t xml:space="preserve"> </w:t>
      </w:r>
      <w:r>
        <w:t xml:space="preserve">whom and what happens if delivery changes or fails. It also records</w:t>
      </w:r>
      <w:r>
        <w:t xml:space="preserve"> </w:t>
      </w:r>
      <w:r>
        <w:t xml:space="preserve">exclusions, price/payment, overtime, cancellation, damage, material</w:t>
      </w:r>
      <w:r>
        <w:t xml:space="preserve"> </w:t>
      </w:r>
      <w:r>
        <w:t xml:space="preserve">ownership, weather/force-majeure treatment where applicable, change</w:t>
      </w:r>
      <w:r>
        <w:t xml:space="preserve"> </w:t>
      </w:r>
      <w:r>
        <w:t xml:space="preserve">authority and acceptance evidence. Contract terms require appropriate</w:t>
      </w:r>
      <w:r>
        <w:t xml:space="preserve"> </w:t>
      </w:r>
      <w:r>
        <w:t xml:space="preserve">commercial/legal review; this specification is not a contract template.</w:t>
      </w:r>
    </w:p>
    <w:bookmarkStart w:id="261" w:name="mock-up-first-article-approval-module-18"/>
    <w:p>
      <w:pPr>
        <w:pStyle w:val="Heading3"/>
      </w:pPr>
      <w:r>
        <w:t xml:space="preserve">49.2.1 Mock-up / first-article approval (Module 18)</w:t>
      </w:r>
    </w:p>
    <w:p>
      <w:pPr>
        <w:pStyle w:val="FirstParagraph"/>
      </w:pPr>
      <w:r>
        <w:t xml:space="preserve">For design-heavy or high-volume deliverables (décor, floral, signage,</w:t>
      </w:r>
      <w:r>
        <w:t xml:space="preserve"> </w:t>
      </w:r>
      <w:r>
        <w:t xml:space="preserve">printed materials, table settings, guest gifts), the scope should</w:t>
      </w:r>
      <w:r>
        <w:t xml:space="preserve"> </w:t>
      </w:r>
      <w:r>
        <w:t xml:space="preserve">include an explicit</w:t>
      </w:r>
      <w:r>
        <w:t xml:space="preserve"> </w:t>
      </w:r>
      <w:r>
        <w:rPr>
          <w:bCs/>
          <w:b/>
        </w:rPr>
        <w:t xml:space="preserve">design/mock-up approval milestone</w:t>
      </w:r>
      <w:r>
        <w:t xml:space="preserve"> </w:t>
      </w:r>
      <w:r>
        <w:t xml:space="preserve">before mass</w:t>
      </w:r>
      <w:r>
        <w:t xml:space="preserve"> </w:t>
      </w:r>
      <w:r>
        <w:t xml:space="preserve">production or full installation: one representative finished example is</w:t>
      </w:r>
      <w:r>
        <w:t xml:space="preserve"> </w:t>
      </w:r>
      <w:r>
        <w:t xml:space="preserve">approved, then the vendor is instructed to replicate that approved</w:t>
      </w:r>
      <w:r>
        <w:t xml:space="preserve"> </w:t>
      </w:r>
      <w:r>
        <w:t xml:space="preserve">standard. This sits earlier in the milestone sequence than the existing</w:t>
      </w:r>
      <w:r>
        <w:t xml:space="preserve"> </w:t>
      </w:r>
      <w:r>
        <w:t xml:space="preserve">guest-ready checkpoint (51.1) — it is a production-stage gate, not a</w:t>
      </w:r>
      <w:r>
        <w:t xml:space="preserve"> </w:t>
      </w:r>
      <w:r>
        <w:t xml:space="preserve">setup-stage one — and is adopted as a new milestone type rather than a</w:t>
      </w:r>
      <w:r>
        <w:t xml:space="preserve"> </w:t>
      </w:r>
      <w:r>
        <w:t xml:space="preserve">new object, since Scope of work (Section 5) already carries a</w:t>
      </w:r>
      <w:r>
        <w:t xml:space="preserve"> </w:t>
      </w:r>
      <w:r>
        <w:t xml:space="preserve">milestones field.</w:t>
      </w:r>
    </w:p>
    <w:bookmarkEnd w:id="261"/>
    <w:bookmarkStart w:id="262" w:name="X7e4bc80e24b18312c60c81d3179bf63771a5b35"/>
    <w:p>
      <w:pPr>
        <w:pStyle w:val="Heading3"/>
      </w:pPr>
      <w:r>
        <w:t xml:space="preserve">49.2.2 Commercial authority ladder — resolved in structure (M13-D03)</w:t>
      </w:r>
    </w:p>
    <w:p>
      <w:pPr>
        <w:pStyle w:val="FirstParagraph"/>
      </w:pPr>
      <w:r>
        <w:t xml:space="preserve">First flagged under Module 7, restated by Module 13 and Module 18</w:t>
      </w:r>
      <w:r>
        <w:t xml:space="preserve"> </w:t>
      </w:r>
      <w:r>
        <w:t xml:space="preserve">without resolution.</w:t>
      </w:r>
      <w:r>
        <w:t xml:space="preserve"> </w:t>
      </w:r>
      <w:r>
        <w:rPr>
          <w:bCs/>
          <w:b/>
        </w:rPr>
        <w:t xml:space="preserve">Resolved in structure</w:t>
      </w:r>
      <w:r>
        <w:t xml:space="preserve">, reusing the 76.2</w:t>
      </w:r>
      <w:r>
        <w:t xml:space="preserve"> </w:t>
      </w:r>
      <w:r>
        <w:t xml:space="preserve">escalation ladder rather than inventing a separate financial-authority</w:t>
      </w:r>
      <w:r>
        <w:t xml:space="preserve"> </w:t>
      </w:r>
      <w:r>
        <w:t xml:space="preserve">model: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033"/>
        <w:gridCol w:w="56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Ladder level</w:t>
            </w:r>
            <w:r>
              <w:t xml:space="preserve"> </w:t>
            </w:r>
            <w: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*Spend authority**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— Frontline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guest-recovery gestures within the delegated</w:t>
            </w:r>
            <w:r>
              <w:t xml:space="preserve"> </w:t>
            </w:r>
            <w:r>
              <w:t xml:space="preserve">limits already established at 104.3 (complimentary</w:t>
            </w:r>
            <w:r>
              <w:t xml:space="preserve"> </w:t>
            </w:r>
            <w:r>
              <w:t xml:space="preserve">refreshments, seating adjustment, small amenities);</w:t>
            </w:r>
            <w:r>
              <w:t xml:space="preserve"> </w:t>
            </w:r>
            <w:r>
              <w:t xml:space="preserve">no new mechanism, this section only confirms it sits</w:t>
            </w:r>
            <w:r>
              <w:t xml:space="preserve"> </w:t>
            </w:r>
            <w:r>
              <w:t xml:space="preserve">on the same ladder as every other level below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— Supervisor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Activating a</w:t>
            </w:r>
            <w:r>
              <w:t xml:space="preserve"> </w:t>
            </w:r>
            <w:r>
              <w:rPr>
                <w:bCs/>
                <w:b/>
              </w:rPr>
              <w:t xml:space="preserve">pre-priced backup resource already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named in that vendor’s contingency plan</w:t>
            </w:r>
            <w:r>
              <w:t xml:space="preserve"> </w:t>
            </w:r>
            <w:r>
              <w:t xml:space="preserve">(51.2) —</w:t>
            </w:r>
            <w:r>
              <w:t xml:space="preserve"> </w:t>
            </w:r>
            <w:r>
              <w:t xml:space="preserve">this is not new spend, since the cost was already</w:t>
            </w:r>
            <w:r>
              <w:t xml:space="preserve"> </w:t>
            </w:r>
            <w:r>
              <w:t xml:space="preserve">contemplated and approved when the contingency was</w:t>
            </w:r>
            <w:r>
              <w:t xml:space="preserve"> </w:t>
            </w:r>
            <w:r>
              <w:t xml:space="preserve">first approved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— Department/</w:t>
            </w:r>
            <w:r>
              <w:t xml:space="preserve"> </w:t>
            </w:r>
            <w:r>
              <w:t xml:space="preserve">Function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 changes within an existing vendor category</w:t>
            </w:r>
            <w:r>
              <w:t xml:space="preserve"> </w:t>
            </w:r>
            <w:r>
              <w:t xml:space="preserve">(e.g. additional catering for a confirmed guest-</w:t>
            </w:r>
            <w:r>
              <w:t xml:space="preserve"> </w:t>
            </w:r>
            <w:r>
              <w:t xml:space="preserve">count increase), following the existing Change</w:t>
            </w:r>
            <w:r>
              <w:t xml:space="preserve"> </w:t>
            </w:r>
            <w:r>
              <w:t xml:space="preserve">state machine (49.3) through to its Approved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— Event</w:t>
            </w:r>
            <w:r>
              <w:t xml:space="preserve"> </w:t>
            </w:r>
            <w:r>
              <w:t xml:space="preserve">Director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Like-for-like emergency vendor replacement, up to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the value of the original failed vendor’s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contract, is Event Director authority regardless of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amount</w:t>
            </w:r>
            <w:r>
              <w:t xml:space="preserve"> </w:t>
            </w:r>
            <w:r>
              <w:t xml:space="preserve">— this protects a commitment already made</w:t>
            </w:r>
            <w:r>
              <w:t xml:space="preserve"> </w:t>
            </w:r>
            <w:r>
              <w:t xml:space="preserve">to the client rather than creating a new one, and</w:t>
            </w:r>
            <w:r>
              <w:t xml:space="preserve"> </w:t>
            </w:r>
            <w:r>
              <w:t xml:space="preserve">should not wait on a percentage threshold. Net-new</w:t>
            </w:r>
            <w:r>
              <w:t xml:space="preserve"> </w:t>
            </w:r>
            <w:r>
              <w:t xml:space="preserve">spend (anything beyond replacing a failure at</w:t>
            </w:r>
            <w:r>
              <w:t xml:space="preserve"> </w:t>
            </w:r>
            <w:r>
              <w:t xml:space="preserve">comparable cost) is capped at an event-specific</w:t>
            </w:r>
            <w:r>
              <w:t xml:space="preserve"> </w:t>
            </w:r>
            <w:r>
              <w:t xml:space="preserve">percentage of total event budget, set per event on</w:t>
            </w:r>
            <w:r>
              <w:t xml:space="preserve"> </w:t>
            </w:r>
            <w:r>
              <w:t xml:space="preserve">the Master Event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— CEO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net-new spend above the Event Director’s</w:t>
            </w:r>
            <w:r>
              <w:t xml:space="preserve"> </w:t>
            </w:r>
            <w:r>
              <w:t xml:space="preserve">percentage cap; any change to client billing or</w:t>
            </w:r>
            <w:r>
              <w:t xml:space="preserve"> </w:t>
            </w:r>
            <w:r>
              <w:t xml:space="preserve">contract terms; any commitment not already</w:t>
            </w:r>
            <w:r>
              <w:t xml:space="preserve"> </w:t>
            </w:r>
            <w:r>
              <w:t xml:space="preserve">contemplated in the approved event budget</w:t>
            </w:r>
          </w:p>
        </w:tc>
      </w:tr>
    </w:tbl>
    <w:p>
      <w:pPr>
        <w:pStyle w:val="BodyText"/>
      </w:pPr>
      <w:r>
        <w:t xml:space="preserve">The distinction at Level 4 matters:</w:t>
      </w:r>
      <w:r>
        <w:t xml:space="preserve"> </w:t>
      </w:r>
      <w:r>
        <w:rPr>
          <w:bCs/>
          <w:b/>
        </w:rPr>
        <w:t xml:space="preserve">replacing a failure is not the</w:t>
      </w:r>
      <w:r>
        <w:rPr>
          <w:bCs/>
          <w:b/>
        </w:rPr>
        <w:t xml:space="preserve"> </w:t>
      </w:r>
      <w:r>
        <w:rPr>
          <w:bCs/>
          <w:b/>
        </w:rPr>
        <w:t xml:space="preserve">same decision as adding scope</w:t>
      </w:r>
      <w:r>
        <w:t xml:space="preserve">, and treating them identically (both</w:t>
      </w:r>
      <w:r>
        <w:t xml:space="preserve"> </w:t>
      </w:r>
      <w:r>
        <w:t xml:space="preserve">gated behind the same percentage threshold) would either make emergency</w:t>
      </w:r>
      <w:r>
        <w:t xml:space="preserve"> </w:t>
      </w:r>
      <w:r>
        <w:t xml:space="preserve">recovery too slow or make budget creep too easy. Separating them fixes</w:t>
      </w:r>
      <w:r>
        <w:t xml:space="preserve"> </w:t>
      </w:r>
      <w:r>
        <w:t xml:space="preserve">both.</w:t>
      </w:r>
    </w:p>
    <w:p>
      <w:pPr>
        <w:pStyle w:val="BodyText"/>
      </w:pPr>
      <w:r>
        <w:rPr>
          <w:bCs/>
          <w:b/>
        </w:rPr>
        <w:t xml:space="preserve">What is deliberately left as an event-specific parameter, not a global</w:t>
      </w:r>
      <w:r>
        <w:rPr>
          <w:bCs/>
          <w:b/>
        </w:rPr>
        <w:t xml:space="preserve"> </w:t>
      </w:r>
      <w:r>
        <w:rPr>
          <w:bCs/>
          <w:b/>
        </w:rPr>
        <w:t xml:space="preserve">default:</w:t>
      </w:r>
      <w:r>
        <w:t xml:space="preserve"> </w:t>
      </w:r>
      <w:r>
        <w:t xml:space="preserve">the exact percentage caps at Levels 4 and 5. This</w:t>
      </w:r>
      <w:r>
        <w:t xml:space="preserve"> </w:t>
      </w:r>
      <w:r>
        <w:t xml:space="preserve">specification recommends the</w:t>
      </w:r>
      <w:r>
        <w:t xml:space="preserve"> </w:t>
      </w:r>
      <w:r>
        <w:rPr>
          <w:iCs/>
          <w:i/>
        </w:rPr>
        <w:t xml:space="preserve">shape</w:t>
      </w:r>
      <w:r>
        <w:t xml:space="preserve"> </w:t>
      </w:r>
      <w:r>
        <w:t xml:space="preserve">of the ladder; the actual</w:t>
      </w:r>
      <w:r>
        <w:t xml:space="preserve"> </w:t>
      </w:r>
      <w:r>
        <w:t xml:space="preserve">percentages should be set against Maison Doclar’s real event-budget</w:t>
      </w:r>
      <w:r>
        <w:t xml:space="preserve"> </w:t>
      </w:r>
      <w:r>
        <w:t xml:space="preserve">ranges and cash-flow position, which this document does not have</w:t>
      </w:r>
      <w:r>
        <w:t xml:space="preserve"> </w:t>
      </w:r>
      <w:r>
        <w:t xml:space="preserve">visibility into — consistent with how weather and other operational</w:t>
      </w:r>
      <w:r>
        <w:t xml:space="preserve"> </w:t>
      </w:r>
      <w:r>
        <w:t xml:space="preserve">thresholds are already left venue/event-specific rather than defaulted</w:t>
      </w:r>
      <w:r>
        <w:t xml:space="preserve"> </w:t>
      </w:r>
      <w:r>
        <w:t xml:space="preserve">globally (83.3). Until set per event, Level 4’s net-new-spend cap and</w:t>
      </w:r>
      <w:r>
        <w:t xml:space="preserve"> </w:t>
      </w:r>
      <w:r>
        <w:t xml:space="preserve">Level 5’s floor default to</w:t>
      </w:r>
      <w:r>
        <w:t xml:space="preserve"> </w:t>
      </w:r>
      <w:r>
        <w:rPr>
          <w:bCs/>
          <w:b/>
        </w:rPr>
        <w:t xml:space="preserve">CEO approval required</w:t>
      </w:r>
      <w:r>
        <w:t xml:space="preserve">, i.e. the safer</w:t>
      </w:r>
      <w:r>
        <w:t xml:space="preserve"> </w:t>
      </w:r>
      <w:r>
        <w:t xml:space="preserve">direction when the number is unset.</w:t>
      </w:r>
    </w:p>
    <w:bookmarkEnd w:id="262"/>
    <w:bookmarkStart w:id="263" w:name="Xea34b0a5a4ba8b11147729cb5ce87df47b19c98"/>
    <w:p>
      <w:pPr>
        <w:pStyle w:val="Heading3"/>
      </w:pPr>
      <w:r>
        <w:t xml:space="preserve">49.2.3 Payment-milestone structure — resolved in structure (M13-D03)</w:t>
      </w:r>
    </w:p>
    <w:p>
      <w:pPr>
        <w:pStyle w:val="FirstParagraph"/>
      </w:pPr>
      <w:r>
        <w:t xml:space="preserve">Payment releases are tied to the same milestone chain already</w:t>
      </w:r>
      <w:r>
        <w:t xml:space="preserve"> </w:t>
      </w:r>
      <w:r>
        <w:t xml:space="preserve">established across 49.2.1, the vendor clock (Module 8) and the</w:t>
      </w:r>
      <w:r>
        <w:t xml:space="preserve"> </w:t>
      </w:r>
      <w:r>
        <w:t xml:space="preserve">readiness gates (51.1–51.2), rather than to elapsed time or informal</w:t>
      </w:r>
      <w:r>
        <w:t xml:space="preserve"> </w:t>
      </w:r>
      <w:r>
        <w:t xml:space="preserve">assurance:</w:t>
      </w:r>
    </w:p>
    <w:p>
      <w:pPr>
        <w:numPr>
          <w:ilvl w:val="0"/>
          <w:numId w:val="1063"/>
        </w:numPr>
      </w:pPr>
      <w:r>
        <w:rPr>
          <w:bCs/>
          <w:b/>
        </w:rPr>
        <w:t xml:space="preserve">Booking:</w:t>
      </w:r>
      <w:r>
        <w:t xml:space="preserve"> </w:t>
      </w:r>
      <w:r>
        <w:t xml:space="preserve">secures the date/resource commitment.</w:t>
      </w:r>
    </w:p>
    <w:p>
      <w:pPr>
        <w:numPr>
          <w:ilvl w:val="0"/>
          <w:numId w:val="1063"/>
        </w:numPr>
      </w:pPr>
      <w:r>
        <w:rPr>
          <w:bCs/>
          <w:b/>
        </w:rPr>
        <w:t xml:space="preserve">Mock-up/first-article approval (49.2.1):</w:t>
      </w:r>
      <w:r>
        <w:t xml:space="preserve"> </w:t>
      </w:r>
      <w:r>
        <w:t xml:space="preserve">released only after</w:t>
      </w:r>
      <w:r>
        <w:t xml:space="preserve"> </w:t>
      </w:r>
      <w:r>
        <w:t xml:space="preserve">design sign-off, never before — this is the payment structure’s</w:t>
      </w:r>
      <w:r>
        <w:t xml:space="preserve"> </w:t>
      </w:r>
      <w:r>
        <w:t xml:space="preserve">direct enforcement mechanism for that gate; a vendor has no</w:t>
      </w:r>
      <w:r>
        <w:t xml:space="preserve"> </w:t>
      </w:r>
      <w:r>
        <w:t xml:space="preserve">financial incentive to skip it if payment depends on passing it.</w:t>
      </w:r>
    </w:p>
    <w:p>
      <w:pPr>
        <w:numPr>
          <w:ilvl w:val="0"/>
          <w:numId w:val="1063"/>
        </w:numPr>
      </w:pPr>
      <w:r>
        <w:rPr>
          <w:bCs/>
          <w:b/>
        </w:rPr>
        <w:t xml:space="preserve">Delivery/installation sign-off (51.1–51.2):</w:t>
      </w:r>
      <w:r>
        <w:t xml:space="preserve"> </w:t>
      </w:r>
      <w:r>
        <w:t xml:space="preserve">released once the</w:t>
      </w:r>
      <w:r>
        <w:t xml:space="preserve"> </w:t>
      </w:r>
      <w:r>
        <w:t xml:space="preserve">guest-ready checkpoint is passed for that vendor’s deliverable, not</w:t>
      </w:r>
      <w:r>
        <w:t xml:space="preserve"> </w:t>
      </w:r>
      <w:r>
        <w:t xml:space="preserve">on</w:t>
      </w:r>
      <w:r>
        <w:t xml:space="preserve"> </w:t>
      </w:r>
      <w:r>
        <w:t xml:space="preserve">“</w:t>
      </w:r>
      <w:r>
        <w:t xml:space="preserve">installed</w:t>
      </w:r>
      <w:r>
        <w:t xml:space="preserve">”</w:t>
      </w:r>
      <w:r>
        <w:t xml:space="preserve"> </w:t>
      </w:r>
      <w:r>
        <w:t xml:space="preserve">alone (13.30’s installed-versus-operational</w:t>
      </w:r>
      <w:r>
        <w:t xml:space="preserve"> </w:t>
      </w:r>
      <w:r>
        <w:t xml:space="preserve">distinction applies directly to payment timing, not only to</w:t>
      </w:r>
      <w:r>
        <w:t xml:space="preserve"> </w:t>
      </w:r>
      <w:r>
        <w:t xml:space="preserve">readiness assessment).</w:t>
      </w:r>
    </w:p>
    <w:p>
      <w:pPr>
        <w:numPr>
          <w:ilvl w:val="0"/>
          <w:numId w:val="1063"/>
        </w:numPr>
      </w:pPr>
      <w:r>
        <w:rPr>
          <w:bCs/>
          <w:b/>
        </w:rPr>
        <w:t xml:space="preserve">Final retention, released on Supplier scorecard completion:</w:t>
      </w:r>
      <w:r>
        <w:t xml:space="preserve"> </w:t>
      </w:r>
      <w:r>
        <w:t xml:space="preserve">a</w:t>
      </w:r>
      <w:r>
        <w:t xml:space="preserve"> </w:t>
      </w:r>
      <w:r>
        <w:t xml:space="preserve">final tranche is deliberately withheld until the post-event Supplier</w:t>
      </w:r>
      <w:r>
        <w:t xml:space="preserve"> </w:t>
      </w:r>
      <w:r>
        <w:t xml:space="preserve">scorecard (52.5) is filed — this is the enforcement mechanism</w:t>
      </w:r>
      <w:r>
        <w:t xml:space="preserve"> </w:t>
      </w:r>
      <w:r>
        <w:t xml:space="preserve">behind the existing</w:t>
      </w:r>
      <w:r>
        <w:t xml:space="preserve"> </w:t>
      </w:r>
      <w:r>
        <w:t xml:space="preserve">“</w:t>
      </w:r>
      <w:r>
        <w:t xml:space="preserve">payment should not replace performance review</w:t>
      </w:r>
      <w:r>
        <w:t xml:space="preserve">”</w:t>
      </w:r>
      <w:r>
        <w:t xml:space="preserve"> </w:t>
      </w:r>
      <w:r>
        <w:t xml:space="preserve">principle (18.70): if the review never happens, the vendor is not</w:t>
      </w:r>
      <w:r>
        <w:t xml:space="preserve"> </w:t>
      </w:r>
      <w:r>
        <w:t xml:space="preserve">fully paid, which gives the review itself real teeth instead of</w:t>
      </w:r>
      <w:r>
        <w:t xml:space="preserve"> </w:t>
      </w:r>
      <w:r>
        <w:t xml:space="preserve">being an optional afterthought.</w:t>
      </w:r>
    </w:p>
    <w:p>
      <w:pPr>
        <w:pStyle w:val="FirstParagraph"/>
      </w:pPr>
      <w:r>
        <w:t xml:space="preserve">The specific percentage split across these milestones is, like 49.2.2,</w:t>
      </w:r>
      <w:r>
        <w:t xml:space="preserve"> </w:t>
      </w:r>
      <w:r>
        <w:t xml:space="preserve">an event/vendor-category-specific parameter this specification does not</w:t>
      </w:r>
      <w:r>
        <w:t xml:space="preserve"> </w:t>
      </w:r>
      <w:r>
        <w:t xml:space="preserve">default globally — but the</w:t>
      </w:r>
      <w:r>
        <w:t xml:space="preserve"> </w:t>
      </w:r>
      <w:r>
        <w:rPr>
          <w:iCs/>
          <w:i/>
        </w:rPr>
        <w:t xml:space="preserve">structure</w:t>
      </w:r>
      <w:r>
        <w:t xml:space="preserve"> </w:t>
      </w:r>
      <w:r>
        <w:t xml:space="preserve">(deposit, gated production</w:t>
      </w:r>
      <w:r>
        <w:t xml:space="preserve"> </w:t>
      </w:r>
      <w:r>
        <w:t xml:space="preserve">release, gated delivery release, review-linked retention) is now</w:t>
      </w:r>
      <w:r>
        <w:t xml:space="preserve"> </w:t>
      </w:r>
      <w:r>
        <w:t xml:space="preserve">canonical and closes the structural half of M13-D03. Exact commercial</w:t>
      </w:r>
      <w:r>
        <w:t xml:space="preserve"> </w:t>
      </w:r>
      <w:r>
        <w:t xml:space="preserve">terms remain subject to appropriate legal/commercial review per supplier</w:t>
      </w:r>
      <w:r>
        <w:t xml:space="preserve"> </w:t>
      </w:r>
      <w:r>
        <w:t xml:space="preserve">agreement (49.2).</w:t>
      </w:r>
    </w:p>
    <w:bookmarkEnd w:id="263"/>
    <w:bookmarkEnd w:id="264"/>
    <w:bookmarkStart w:id="265" w:name="change-state-machine"/>
    <w:p>
      <w:pPr>
        <w:pStyle w:val="Heading2"/>
      </w:pPr>
      <w:r>
        <w:t xml:space="preserve">49.3 Change state machine</w:t>
      </w:r>
    </w:p>
    <w:tbl>
      <w:tblPr>
        <w:tblStyle w:val="Table"/>
        <w:tblW w:type="pct" w:w="4868"/>
        <w:tblLook w:firstRow="1" w:lastRow="0" w:firstColumn="0" w:lastColumn="0" w:noHBand="0" w:noVBand="0" w:val="0020"/>
        <w:jc w:val="start"/>
      </w:tblPr>
      <w:tblGrid>
        <w:gridCol w:w="1563"/>
        <w:gridCol w:w="61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Required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Requester, reason, desired result and deadline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Scope, cost, time, quality, safety, guest and dependency</w:t>
            </w:r>
            <w:r>
              <w:t xml:space="preserve"> </w:t>
            </w: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Approved /</w:t>
            </w:r>
            <w:r>
              <w:t xml:space="preserve"> </w:t>
            </w:r>
            <w:r>
              <w:t xml:space="preserve">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authority, conditions and 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lead and every affected owner acknowledge released</w:t>
            </w:r>
            <w:r>
              <w:t xml:space="preserve"> </w:t>
            </w:r>
            <w:r>
              <w:t xml:space="preserve">instruction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 and acceptance evidence; affected artefacts</w:t>
            </w:r>
            <w:r>
              <w:t xml:space="preserve"> </w:t>
            </w:r>
            <w:r>
              <w:t xml:space="preserve">updated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consequence and learning recorded</w:t>
            </w:r>
          </w:p>
        </w:tc>
      </w:tr>
    </w:tbl>
    <w:p>
      <w:pPr>
        <w:pStyle w:val="BodyText"/>
      </w:pPr>
      <w:r>
        <w:t xml:space="preserve">Family, host, CEO and client-nominated supplier requests are routed</w:t>
      </w:r>
      <w:r>
        <w:t xml:space="preserve"> </w:t>
      </w:r>
      <w:r>
        <w:t xml:space="preserve">through the designated command path. Respect for relationship authority</w:t>
      </w:r>
      <w:r>
        <w:t xml:space="preserve"> </w:t>
      </w:r>
      <w:r>
        <w:t xml:space="preserve">does not permit contradictory live instructions or unrecorded</w:t>
      </w:r>
      <w:r>
        <w:t xml:space="preserve"> </w:t>
      </w:r>
      <w:r>
        <w:t xml:space="preserve">commitments.</w:t>
      </w:r>
    </w:p>
    <w:bookmarkEnd w:id="265"/>
    <w:bookmarkEnd w:id="266"/>
    <w:bookmarkStart w:id="271" w:name="X20a0f3b22bb17305a2312fa4f8716743ca1c941"/>
    <w:p>
      <w:pPr>
        <w:pStyle w:val="Heading1"/>
      </w:pPr>
      <w:r>
        <w:t xml:space="preserve">50. Vendor dependency, arrival and setup control</w:t>
      </w:r>
    </w:p>
    <w:bookmarkStart w:id="267" w:name="dependency-graph"/>
    <w:p>
      <w:pPr>
        <w:pStyle w:val="Heading2"/>
      </w:pPr>
      <w:r>
        <w:t xml:space="preserve">50.1 Dependency graph</w:t>
      </w:r>
    </w:p>
    <w:p>
      <w:pPr>
        <w:pStyle w:val="FirstParagraph"/>
      </w:pPr>
      <w:r>
        <w:t xml:space="preserve">Each critical deliverable records upstream inputs, downstream consumers,</w:t>
      </w:r>
      <w:r>
        <w:t xml:space="preserve"> </w:t>
      </w:r>
      <w:r>
        <w:t xml:space="preserve">latest safe handoff, receiving readiness, verification owner, failure</w:t>
      </w:r>
      <w:r>
        <w:t xml:space="preserve"> </w:t>
      </w:r>
      <w:r>
        <w:t xml:space="preserve">signal and fallback. The system should calculate likely cascade impact</w:t>
      </w:r>
      <w:r>
        <w:t xml:space="preserve"> </w:t>
      </w:r>
      <w:r>
        <w:t xml:space="preserve">when access, venue, power, kitchen, production, transport or another</w:t>
      </w:r>
      <w:r>
        <w:t xml:space="preserve"> </w:t>
      </w:r>
      <w:r>
        <w:t xml:space="preserve">shared dependency moves.</w:t>
      </w:r>
    </w:p>
    <w:p>
      <w:pPr>
        <w:pStyle w:val="BodyText"/>
      </w:pPr>
      <w:r>
        <w:t xml:space="preserve">Guest, principal, protocol, service, production and information</w:t>
      </w:r>
      <w:r>
        <w:t xml:space="preserve"> </w:t>
      </w:r>
      <w:r>
        <w:t xml:space="preserve">movement are each already tracked individually across this</w:t>
      </w:r>
      <w:r>
        <w:t xml:space="preserve"> </w:t>
      </w:r>
      <w:r>
        <w:t xml:space="preserve">specification. Overlaying them on one map specifically to spot where</w:t>
      </w:r>
      <w:r>
        <w:t xml:space="preserve"> </w:t>
      </w:r>
      <w:r>
        <w:t xml:space="preserve">they collide — a guest route crossing a production load-in path, a</w:t>
      </w:r>
      <w:r>
        <w:t xml:space="preserve"> </w:t>
      </w:r>
      <w:r>
        <w:t xml:space="preserve">protocol procession timed against a service window — is a deliberate</w:t>
      </w:r>
      <w:r>
        <w:t xml:space="preserve"> </w:t>
      </w:r>
      <w:r>
        <w:t xml:space="preserve">practice, not a separate data source: it reads the same dependency</w:t>
      </w:r>
      <w:r>
        <w:t xml:space="preserve"> </w:t>
      </w:r>
      <w:r>
        <w:t xml:space="preserve">graph and positioning maps (65.1, 102.3) from more than one flow at</w:t>
      </w:r>
      <w:r>
        <w:t xml:space="preserve"> </w:t>
      </w:r>
      <w:r>
        <w:t xml:space="preserve">once rather than one at a time.</w:t>
      </w:r>
    </w:p>
    <w:bookmarkEnd w:id="267"/>
    <w:bookmarkStart w:id="268" w:name="controlled-arrival-and-zones"/>
    <w:p>
      <w:pPr>
        <w:pStyle w:val="Heading2"/>
      </w:pPr>
      <w:r>
        <w:t xml:space="preserve">50.2 Controlled arrival and zones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1605"/>
        <w:gridCol w:w="61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Minimum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Arrival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Gate, arrival window, contact, vehicle/parking/loading,</w:t>
            </w:r>
            <w:r>
              <w:t xml:space="preserve"> </w:t>
            </w:r>
            <w:r>
              <w:t xml:space="preserve">restrictions and departure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Company, accountable lead, authorised roster,</w:t>
            </w:r>
            <w:r>
              <w:t xml:space="preserve"> </w:t>
            </w:r>
            <w:r>
              <w:t xml:space="preserve">identification, vehicles, equipment and actual arrival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Zone</w:t>
            </w:r>
            <w:r>
              <w:t xml:space="preserve"> </w:t>
            </w:r>
            <w:r>
              <w:t xml:space="preserve">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Setup, storage, holding, waste and guest-route</w:t>
            </w:r>
            <w:r>
              <w:t xml:space="preserve"> </w:t>
            </w:r>
            <w:r>
              <w:t xml:space="preserve">restrictions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Milestones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Load-in → setup → test → ready → lock, each with owner</w:t>
            </w:r>
            <w:r>
              <w:t xml:space="preserve"> </w:t>
            </w:r>
            <w:r>
              <w:t xml:space="preserve">and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</w:t>
            </w:r>
            <w:r>
              <w:t xml:space="preserve"> </w:t>
            </w: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Reason, security/operations authority, affected schedule</w:t>
            </w:r>
            <w:r>
              <w:t xml:space="preserve"> </w:t>
            </w:r>
            <w:r>
              <w:t xml:space="preserve">and expiry</w:t>
            </w:r>
          </w:p>
        </w:tc>
      </w:tr>
    </w:tbl>
    <w:bookmarkEnd w:id="268"/>
    <w:bookmarkStart w:id="269" w:name="pre-event-coordination"/>
    <w:p>
      <w:pPr>
        <w:pStyle w:val="Heading2"/>
      </w:pPr>
      <w:r>
        <w:t xml:space="preserve">50.3 Pre-event coordination</w:t>
      </w:r>
    </w:p>
    <w:p>
      <w:pPr>
        <w:pStyle w:val="FirstParagraph"/>
      </w:pPr>
      <w:r>
        <w:t xml:space="preserve">For significant events, the system schedules and records the vendor</w:t>
      </w:r>
      <w:r>
        <w:t xml:space="preserve"> </w:t>
      </w:r>
      <w:r>
        <w:t xml:space="preserve">conference and physical walkthrough. Attendance and acknowledgement are</w:t>
      </w:r>
      <w:r>
        <w:t xml:space="preserve"> </w:t>
      </w:r>
      <w:r>
        <w:t xml:space="preserve">required from relevant operational leads. Guest routes, VIP routes,</w:t>
      </w:r>
      <w:r>
        <w:t xml:space="preserve"> </w:t>
      </w:r>
      <w:r>
        <w:t xml:space="preserve">loading, parking, power, kitchen, backstage, storage, toilets, emergency</w:t>
      </w:r>
      <w:r>
        <w:t xml:space="preserve"> </w:t>
      </w:r>
      <w:r>
        <w:t xml:space="preserve">exits and production positions are validated with their qualified</w:t>
      </w:r>
      <w:r>
        <w:t xml:space="preserve"> </w:t>
      </w:r>
      <w:r>
        <w:t xml:space="preserve">owners.</w:t>
      </w:r>
    </w:p>
    <w:bookmarkEnd w:id="269"/>
    <w:bookmarkStart w:id="270" w:name="critical-path-module-13"/>
    <w:p>
      <w:pPr>
        <w:pStyle w:val="Heading2"/>
      </w:pPr>
      <w:r>
        <w:t xml:space="preserve">50.4 Critical path (Module 13)</w:t>
      </w:r>
    </w:p>
    <w:p>
      <w:pPr>
        <w:pStyle w:val="FirstParagraph"/>
      </w:pPr>
      <w:r>
        <w:t xml:space="preserve">The 50.1 dependency graph already models upstream inputs, downstream</w:t>
      </w:r>
      <w:r>
        <w:t xml:space="preserve"> </w:t>
      </w:r>
      <w:r>
        <w:t xml:space="preserve">consumers and cascade impact; the critical path is that graph’s longest</w:t>
      </w:r>
      <w:r>
        <w:t xml:space="preserve"> </w:t>
      </w:r>
      <w:r>
        <w:t xml:space="preserve">unbuffered chain (e.g. venue access -&gt; stage -&gt; production -&gt; technical</w:t>
      </w:r>
      <w:r>
        <w:t xml:space="preserve"> </w:t>
      </w:r>
      <w:r>
        <w:t xml:space="preserve">test -&gt; rehearsal -&gt; ceremony) — the sequence whose delay delays</w:t>
      </w:r>
      <w:r>
        <w:t xml:space="preserve"> </w:t>
      </w:r>
      <w:r>
        <w:t xml:space="preserve">everything downstream. It is named here as an explicit derived output</w:t>
      </w:r>
      <w:r>
        <w:t xml:space="preserve"> </w:t>
      </w:r>
      <w:r>
        <w:t xml:space="preserve">of the existing dependency graph, not a new object, and should receive</w:t>
      </w:r>
      <w:r>
        <w:t xml:space="preserve"> </w:t>
      </w:r>
      <w:r>
        <w:t xml:space="preserve">monitoring priority over non-critical-path dependencies of equal</w:t>
      </w:r>
      <w:r>
        <w:t xml:space="preserve"> </w:t>
      </w:r>
      <w:r>
        <w:t xml:space="preserve">individual risk score.</w:t>
      </w:r>
    </w:p>
    <w:bookmarkEnd w:id="270"/>
    <w:bookmarkEnd w:id="271"/>
    <w:bookmarkStart w:id="277" w:name="X6571a2c875745d54cedba5eab59e211174a9d1b"/>
    <w:p>
      <w:pPr>
        <w:pStyle w:val="Heading1"/>
      </w:pPr>
      <w:r>
        <w:t xml:space="preserve">51. Quality, readiness and live vendor control</w:t>
      </w:r>
    </w:p>
    <w:bookmarkStart w:id="273" w:name="checkpoints-and-acceptance"/>
    <w:p>
      <w:pPr>
        <w:pStyle w:val="Heading2"/>
      </w:pPr>
      <w:r>
        <w:t xml:space="preserve">51.1 Checkpoints and acceptance</w:t>
      </w:r>
    </w:p>
    <w:tbl>
      <w:tblPr>
        <w:tblStyle w:val="Table"/>
        <w:tblW w:type="pct" w:w="4872"/>
        <w:tblLook w:firstRow="1" w:lastRow="0" w:firstColumn="0" w:lastColumn="0" w:noHBand="0" w:noVBand="0" w:val="0020"/>
        <w:jc w:val="start"/>
      </w:tblPr>
      <w:tblGrid>
        <w:gridCol w:w="1726"/>
        <w:gridCol w:w="5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Checkpoint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team, equipment, access and timing?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Scope, location, dependencies and emerging defects</w:t>
            </w:r>
            <w:r>
              <w:t xml:space="preserve"> </w:t>
            </w:r>
            <w:r>
              <w:t xml:space="preserve">controlled?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Technical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 and backup evidenced by competent owner?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Guest-ready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Appearance, function, cleanliness, safety, position,</w:t>
            </w:r>
            <w:r>
              <w:t xml:space="preserve"> </w:t>
            </w:r>
            <w:r>
              <w:t xml:space="preserve">timing, staff, branding, guest impact and backup accepted?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Breakdown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Departure, venue protection, waste, assets, incidents and</w:t>
            </w:r>
            <w:r>
              <w:t xml:space="preserve"> </w:t>
            </w:r>
            <w:r>
              <w:t xml:space="preserve">closeout complete?</w:t>
            </w:r>
          </w:p>
        </w:tc>
      </w:tr>
    </w:tbl>
    <w:p>
      <w:pPr>
        <w:pStyle w:val="BodyText"/>
      </w:pPr>
      <w:r>
        <w:t xml:space="preserve">Safety in the ten-point inspection is a routing and gate field, not a</w:t>
      </w:r>
      <w:r>
        <w:t xml:space="preserve"> </w:t>
      </w:r>
      <w:r>
        <w:t xml:space="preserve">claim Maison Doclar’s generalist staff or AI may certify. Electrical,</w:t>
      </w:r>
      <w:r>
        <w:t xml:space="preserve"> </w:t>
      </w:r>
      <w:r>
        <w:t xml:space="preserve">structural, fire, medical, security, food-safety and other regulated</w:t>
      </w:r>
      <w:r>
        <w:t xml:space="preserve"> </w:t>
      </w:r>
      <w:r>
        <w:t xml:space="preserve">matters require competent, jurisdiction-appropriate acceptance.</w:t>
      </w:r>
    </w:p>
    <w:bookmarkStart w:id="272" w:name="X4a525d300a33c24e5bf088b2866dd6119139cd4"/>
    <w:p>
      <w:pPr>
        <w:pStyle w:val="Heading3"/>
      </w:pPr>
      <w:r>
        <w:t xml:space="preserve">51.1.1 Inspection techniques for the guest-ready checkpoint (Modules 13, 21)</w:t>
      </w:r>
    </w:p>
    <w:p>
      <w:pPr>
        <w:pStyle w:val="FirstParagraph"/>
      </w:pPr>
      <w:r>
        <w:t xml:space="preserve">Four concrete methods for exercising the</w:t>
      </w:r>
      <w:r>
        <w:t xml:space="preserve"> </w:t>
      </w:r>
      <w:r>
        <w:t xml:space="preserve">“</w:t>
      </w:r>
      <w:r>
        <w:t xml:space="preserve">guest-ready</w:t>
      </w:r>
      <w:r>
        <w:t xml:space="preserve">”</w:t>
      </w:r>
      <w:r>
        <w:t xml:space="preserve"> </w:t>
      </w:r>
      <w:r>
        <w:t xml:space="preserve">checkpoint</w:t>
      </w:r>
      <w:r>
        <w:t xml:space="preserve"> </w:t>
      </w:r>
      <w:r>
        <w:t xml:space="preserve">above: the</w:t>
      </w:r>
      <w:r>
        <w:t xml:space="preserve"> </w:t>
      </w:r>
      <w:r>
        <w:rPr>
          <w:bCs/>
          <w:b/>
        </w:rPr>
        <w:t xml:space="preserve">Final Walk</w:t>
      </w:r>
      <w:r>
        <w:t xml:space="preserve"> </w:t>
      </w:r>
      <w:r>
        <w:t xml:space="preserve">(walk the venue as if a guest, before guests</w:t>
      </w:r>
      <w:r>
        <w:t xml:space="preserve"> </w:t>
      </w:r>
      <w:r>
        <w:t xml:space="preserve">enter, looking for exposed cables, boxes, staff congestion, unfinished</w:t>
      </w:r>
      <w:r>
        <w:t xml:space="preserve"> </w:t>
      </w:r>
      <w:r>
        <w:t xml:space="preserve">décor, dirty areas, blocked routes); the</w:t>
      </w:r>
      <w:r>
        <w:t xml:space="preserve"> </w:t>
      </w:r>
      <w:r>
        <w:rPr>
          <w:bCs/>
          <w:b/>
        </w:rPr>
        <w:t xml:space="preserve">five-metre test</w:t>
      </w:r>
      <w:r>
        <w:t xml:space="preserve"> </w:t>
      </w:r>
      <w:r>
        <w:t xml:space="preserve">(stand back</w:t>
      </w:r>
      <w:r>
        <w:t xml:space="preserve"> </w:t>
      </w:r>
      <w:r>
        <w:t xml:space="preserve">and note what catches the eye first); the</w:t>
      </w:r>
      <w:r>
        <w:t xml:space="preserve"> </w:t>
      </w:r>
      <w:r>
        <w:rPr>
          <w:bCs/>
          <w:b/>
        </w:rPr>
        <w:t xml:space="preserve">guest-eye test</w:t>
      </w:r>
      <w:r>
        <w:t xml:space="preserve"> </w:t>
      </w:r>
      <w:r>
        <w:t xml:space="preserve">(repeat the</w:t>
      </w:r>
      <w:r>
        <w:t xml:space="preserve"> </w:t>
      </w:r>
      <w:r>
        <w:t xml:space="preserve">walk in the perspective of an elderly guest, a VIP, an international</w:t>
      </w:r>
      <w:r>
        <w:t xml:space="preserve"> </w:t>
      </w:r>
      <w:r>
        <w:t xml:space="preserve">guest, a first-time guest and a guest arriving alone, since each notices</w:t>
      </w:r>
      <w:r>
        <w:t xml:space="preserve"> </w:t>
      </w:r>
      <w:r>
        <w:t xml:space="preserve">different failures); and the</w:t>
      </w:r>
      <w:r>
        <w:t xml:space="preserve"> </w:t>
      </w:r>
      <w:r>
        <w:rPr>
          <w:bCs/>
          <w:b/>
        </w:rPr>
        <w:t xml:space="preserve">First Guest Test</w:t>
      </w:r>
      <w:r>
        <w:t xml:space="preserve"> </w:t>
      </w:r>
      <w:r>
        <w:t xml:space="preserve">(Module 21: an</w:t>
      </w:r>
      <w:r>
        <w:t xml:space="preserve"> </w:t>
      </w:r>
      <w:r>
        <w:t xml:space="preserve">uninvolved person, not briefed on the event, physically walks the guest</w:t>
      </w:r>
      <w:r>
        <w:t xml:space="preserve"> </w:t>
      </w:r>
      <w:r>
        <w:t xml:space="preserve">journey while staff watch where they hesitate — genuinely unbiased,</w:t>
      </w:r>
      <w:r>
        <w:t xml:space="preserve"> </w:t>
      </w:r>
      <w:r>
        <w:t xml:space="preserve">unlike the first three, which staff perform on themselves). These are</w:t>
      </w:r>
      <w:r>
        <w:t xml:space="preserve"> </w:t>
      </w:r>
      <w:r>
        <w:t xml:space="preserve">techniques for applying the existing checkpoint, not a new gate.</w:t>
      </w:r>
    </w:p>
    <w:bookmarkEnd w:id="272"/>
    <w:bookmarkEnd w:id="273"/>
    <w:bookmarkStart w:id="274" w:name="vendor-readiness-gate"/>
    <w:p>
      <w:pPr>
        <w:pStyle w:val="Heading2"/>
      </w:pPr>
      <w:r>
        <w:t xml:space="preserve">51.2 Vendor readiness gate</w:t>
      </w:r>
    </w:p>
    <w:tbl>
      <w:tblPr>
        <w:tblStyle w:val="Table"/>
        <w:tblW w:type="pct" w:w="4867"/>
        <w:tblLook w:firstRow="1" w:lastRow="0" w:firstColumn="0" w:lastColumn="0" w:noHBand="0" w:noVBand="0" w:val="0020"/>
        <w:jc w:val="start"/>
      </w:tblPr>
      <w:tblGrid>
        <w:gridCol w:w="1584"/>
        <w:gridCol w:w="61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 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Appointment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party and event-specific scope; exceptions</w:t>
            </w:r>
            <w:r>
              <w:t xml:space="preserve"> </w:t>
            </w:r>
            <w:r>
              <w:t xml:space="preserve">visible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People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 operational lead/deputy, roster and required</w:t>
            </w:r>
            <w:r>
              <w:t xml:space="preserve"> </w:t>
            </w:r>
            <w:r>
              <w:t xml:space="preserve">competence/credentials 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Brief /</w:t>
            </w:r>
            <w:r>
              <w:t xml:space="preserve"> </w:t>
            </w:r>
            <w:r>
              <w:t xml:space="preserve">conduct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brief and code acknowledged; minimum necessary</w:t>
            </w:r>
            <w:r>
              <w:t xml:space="preserve"> </w:t>
            </w:r>
            <w:r>
              <w:t xml:space="preserve">information released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Scope /</w:t>
            </w:r>
            <w:r>
              <w:t xml:space="preserve"> </w:t>
            </w:r>
            <w:r>
              <w:t xml:space="preserve">commercial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Deliverables, milestones, standards, dependencies,</w:t>
            </w:r>
            <w:r>
              <w:t xml:space="preserve"> </w:t>
            </w:r>
            <w:r>
              <w:t xml:space="preserve">contingency and change authority agreed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 /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Arrival, check-in, zones, restrictions, test and lock</w:t>
            </w:r>
            <w:r>
              <w:t xml:space="preserve"> </w:t>
            </w:r>
            <w:r>
              <w:t xml:space="preserve">times 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Upstream inputs and downstream handoffs accepted with</w:t>
            </w:r>
            <w:r>
              <w:t xml:space="preserve"> </w:t>
            </w:r>
            <w:r>
              <w:t xml:space="preserve">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Inspection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checkpoints passed or residual exception</w:t>
            </w:r>
            <w:r>
              <w:t xml:space="preserve"> </w:t>
            </w:r>
            <w:r>
              <w:t xml:space="preserve">accepted by the right authority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trigger, substitute resource/vendor, activation</w:t>
            </w:r>
            <w:r>
              <w:t xml:space="preserve"> </w:t>
            </w:r>
            <w:r>
              <w:t xml:space="preserve">owner and time-to-recover credible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instruction channel, communications check and</w:t>
            </w:r>
            <w:r>
              <w:t xml:space="preserve"> </w:t>
            </w:r>
            <w:r>
              <w:t xml:space="preserve">escalation path active</w:t>
            </w:r>
          </w:p>
        </w:tc>
      </w:tr>
    </w:tbl>
    <w:bookmarkEnd w:id="274"/>
    <w:bookmarkStart w:id="276" w:name="live-failure-sequence"/>
    <w:p>
      <w:pPr>
        <w:pStyle w:val="Heading2"/>
      </w:pPr>
      <w:r>
        <w:t xml:space="preserve">51.3 Live failure sequence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1284"/>
        <w:gridCol w:w="64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 safety, dignity, privacy and prevent guest-visible</w:t>
            </w:r>
            <w:r>
              <w:t xml:space="preserve"> </w:t>
            </w:r>
            <w:r>
              <w:t xml:space="preserve">spread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severity, capability loss, cascade, recovery window</w:t>
            </w:r>
            <w:r>
              <w:t xml:space="preserve"> </w:t>
            </w:r>
            <w:r>
              <w:t xml:space="preserve">and specialist authority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 approved backup/replacement and update dependent</w:t>
            </w:r>
            <w:r>
              <w:t xml:space="preserve"> </w:t>
            </w:r>
            <w:r>
              <w:t xml:space="preserve">plans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Notify only relevant command/commercial/specialist roles;</w:t>
            </w:r>
            <w:r>
              <w:t xml:space="preserve"> </w:t>
            </w:r>
            <w:r>
              <w:t xml:space="preserve">give guests calm service information where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 promised outcome, continuity and confidence; verify</w:t>
            </w:r>
            <w:r>
              <w:t xml:space="preserve"> </w:t>
            </w:r>
            <w:r>
              <w:t xml:space="preserve">acceptance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 times, evidence, decisions, cost and contractual</w:t>
            </w:r>
            <w:r>
              <w:t xml:space="preserve"> </w:t>
            </w:r>
            <w:r>
              <w:t xml:space="preserve">facts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performance, decide corrective action/status and</w:t>
            </w:r>
            <w:r>
              <w:t xml:space="preserve"> </w:t>
            </w:r>
            <w:r>
              <w:t xml:space="preserve">propose controlled learning</w:t>
            </w:r>
          </w:p>
        </w:tc>
      </w:tr>
    </w:tbl>
    <w:p>
      <w:pPr>
        <w:pStyle w:val="BodyText"/>
      </w:pPr>
      <w:r>
        <w:t xml:space="preserve">Module 13’s</w:t>
      </w:r>
      <w:r>
        <w:t xml:space="preserve"> </w:t>
      </w:r>
      <w:r>
        <w:t xml:space="preserve">“</w:t>
      </w:r>
      <w:r>
        <w:t xml:space="preserve">Vendor Failure Response</w:t>
      </w:r>
      <w:r>
        <w:t xml:space="preserve">”</w:t>
      </w:r>
      <w:r>
        <w:t xml:space="preserve"> </w:t>
      </w:r>
      <w:r>
        <w:t xml:space="preserve">(Identify -&gt; Contain -&gt; Substitute</w:t>
      </w:r>
      <w:r>
        <w:t xml:space="preserve"> </w:t>
      </w:r>
      <w:r>
        <w:t xml:space="preserve">-&gt; Communicate -&gt; Recover -&gt; Review) describes the same sequence as the</w:t>
      </w:r>
      <w:r>
        <w:t xml:space="preserve"> </w:t>
      </w:r>
      <w:r>
        <w:t xml:space="preserve">table above with different labels and one step short (it has no</w:t>
      </w:r>
      <w:r>
        <w:t xml:space="preserve"> </w:t>
      </w:r>
      <w:r>
        <w:t xml:space="preserve">explicit Document step). This table remains canonical because it already</w:t>
      </w:r>
      <w:r>
        <w:t xml:space="preserve"> </w:t>
      </w:r>
      <w:r>
        <w:t xml:space="preserve">includes evidence preservation; Module 13 contributes no new failure-</w:t>
      </w:r>
      <w:r>
        <w:t xml:space="preserve"> </w:t>
      </w:r>
      <w:r>
        <w:t xml:space="preserve">handling logic here.</w:t>
      </w:r>
    </w:p>
    <w:bookmarkStart w:id="275" w:name="X5aa5d1145cdcdf67cd9dc7131fb2e53bf26e2aa"/>
    <w:p>
      <w:pPr>
        <w:pStyle w:val="Heading3"/>
      </w:pPr>
      <w:r>
        <w:t xml:space="preserve">51.3.1 The recovery ladder (Module 18) — what</w:t>
      </w:r>
      <w:r>
        <w:t xml:space="preserve"> </w:t>
      </w:r>
      <w:r>
        <w:t xml:space="preserve">“</w:t>
      </w:r>
      <w:r>
        <w:t xml:space="preserve">Activate</w:t>
      </w:r>
      <w:r>
        <w:t xml:space="preserve">”</w:t>
      </w:r>
      <w:r>
        <w:t xml:space="preserve"> </w:t>
      </w:r>
      <w:r>
        <w:t xml:space="preserve">actually chooses between</w:t>
      </w:r>
    </w:p>
    <w:p>
      <w:pPr>
        <w:pStyle w:val="FirstParagraph"/>
      </w:pPr>
      <w:r>
        <w:t xml:space="preserve">The Activate step above says to deploy an approved backup or</w:t>
      </w:r>
      <w:r>
        <w:t xml:space="preserve"> </w:t>
      </w:r>
      <w:r>
        <w:t xml:space="preserve">replacement without specifying which kind of response that should be.</w:t>
      </w:r>
      <w:r>
        <w:t xml:space="preserve"> </w:t>
      </w:r>
      <w:r>
        <w:t xml:space="preserve">Module 18’s five-level recovery ladder fills that gap directly, ordered</w:t>
      </w:r>
      <w:r>
        <w:t xml:space="preserve"> </w:t>
      </w:r>
      <w:r>
        <w:t xml:space="preserve">by increasing severity/cost:</w:t>
      </w:r>
      <w:r>
        <w:t xml:space="preserve"> </w:t>
      </w:r>
      <w:r>
        <w:rPr>
          <w:bCs/>
          <w:b/>
        </w:rPr>
        <w:t xml:space="preserve">(1) correct internally</w:t>
      </w:r>
      <w:r>
        <w:t xml:space="preserve"> </w:t>
      </w:r>
      <w:r>
        <w:t xml:space="preserve">(the vendor</w:t>
      </w:r>
      <w:r>
        <w:t xml:space="preserve"> </w:t>
      </w:r>
      <w:r>
        <w:t xml:space="preserve">fixes it themselves, no escalation needed);</w:t>
      </w:r>
      <w:r>
        <w:t xml:space="preserve"> </w:t>
      </w:r>
      <w:r>
        <w:rPr>
          <w:bCs/>
          <w:b/>
        </w:rPr>
        <w:t xml:space="preserve">(2) deploy backup</w:t>
      </w:r>
      <w:r>
        <w:rPr>
          <w:bCs/>
          <w:b/>
        </w:rPr>
        <w:t xml:space="preserve"> </w:t>
      </w:r>
      <w:r>
        <w:rPr>
          <w:bCs/>
          <w:b/>
        </w:rPr>
        <w:t xml:space="preserve">resource</w:t>
      </w:r>
      <w:r>
        <w:t xml:space="preserve"> </w:t>
      </w:r>
      <w:r>
        <w:t xml:space="preserve">(equipment or personnel, same vendor);</w:t>
      </w:r>
      <w:r>
        <w:t xml:space="preserve"> </w:t>
      </w:r>
      <w:r>
        <w:rPr>
          <w:bCs/>
          <w:b/>
        </w:rPr>
        <w:t xml:space="preserve">(3) reconfigure the</w:t>
      </w:r>
      <w:r>
        <w:rPr>
          <w:bCs/>
          <w:b/>
        </w:rPr>
        <w:t xml:space="preserve"> </w:t>
      </w:r>
      <w:r>
        <w:rPr>
          <w:bCs/>
          <w:b/>
        </w:rPr>
        <w:t xml:space="preserve">service</w:t>
      </w:r>
      <w:r>
        <w:t xml:space="preserve"> </w:t>
      </w:r>
      <w:r>
        <w:t xml:space="preserve">(change scope or method to work around the failure);</w:t>
      </w:r>
      <w:r>
        <w:t xml:space="preserve"> </w:t>
      </w:r>
      <w:r>
        <w:rPr>
          <w:bCs/>
          <w:b/>
        </w:rPr>
        <w:t xml:space="preserve">(4)</w:t>
      </w:r>
      <w:r>
        <w:rPr>
          <w:bCs/>
          <w:b/>
        </w:rPr>
        <w:t xml:space="preserve"> </w:t>
      </w:r>
      <w:r>
        <w:rPr>
          <w:bCs/>
          <w:b/>
        </w:rPr>
        <w:t xml:space="preserve">replace the supplier/service</w:t>
      </w:r>
      <w:r>
        <w:t xml:space="preserve"> </w:t>
      </w:r>
      <w:r>
        <w:t xml:space="preserve">(activate a second-source vendor, 48.3);</w:t>
      </w:r>
      <w:r>
        <w:t xml:space="preserve"> </w:t>
      </w:r>
      <w:r>
        <w:rPr>
          <w:bCs/>
          <w:b/>
        </w:rPr>
        <w:t xml:space="preserve">(5) escalate to client/CEO</w:t>
      </w:r>
      <w:r>
        <w:t xml:space="preserve"> </w:t>
      </w:r>
      <w:r>
        <w:t xml:space="preserve">(per the 76.2 ladder, when impact exceeds</w:t>
      </w:r>
      <w:r>
        <w:t xml:space="preserve"> </w:t>
      </w:r>
      <w:r>
        <w:t xml:space="preserve">operational authority). This is adopted as the menu Activate selects</w:t>
      </w:r>
      <w:r>
        <w:t xml:space="preserve"> </w:t>
      </w:r>
      <w:r>
        <w:t xml:space="preserve">from, not a new escalation model — level 5 is simply a pointer to the</w:t>
      </w:r>
      <w:r>
        <w:t xml:space="preserve"> </w:t>
      </w:r>
      <w:r>
        <w:t xml:space="preserve">existing 76.2 ladder rather than a duplicate of it.</w:t>
      </w:r>
    </w:p>
    <w:bookmarkEnd w:id="275"/>
    <w:bookmarkEnd w:id="276"/>
    <w:bookmarkEnd w:id="277"/>
    <w:bookmarkStart w:id="284" w:name="X7577125d4b45c6aa73e08146c417d966aaf3bd3"/>
    <w:p>
      <w:pPr>
        <w:pStyle w:val="Heading1"/>
      </w:pPr>
      <w:r>
        <w:t xml:space="preserve">52. Vendor intelligence, alerts and recommendations</w:t>
      </w:r>
    </w:p>
    <w:bookmarkStart w:id="278" w:name="intelligence-products-1"/>
    <w:p>
      <w:pPr>
        <w:pStyle w:val="Heading2"/>
      </w:pPr>
      <w:r>
        <w:t xml:space="preserve">52.1 Intelligence products</w:t>
      </w:r>
    </w:p>
    <w:p>
      <w:pPr>
        <w:numPr>
          <w:ilvl w:val="0"/>
          <w:numId w:val="1064"/>
        </w:numPr>
      </w:pPr>
      <w:r>
        <w:t xml:space="preserve">Capability coverage and single-supplier concentration map</w:t>
      </w:r>
    </w:p>
    <w:p>
      <w:pPr>
        <w:numPr>
          <w:ilvl w:val="0"/>
          <w:numId w:val="1064"/>
        </w:numPr>
      </w:pPr>
      <w:r>
        <w:t xml:space="preserve">Evidence freshness and due-diligence exception report</w:t>
      </w:r>
    </w:p>
    <w:p>
      <w:pPr>
        <w:numPr>
          <w:ilvl w:val="0"/>
          <w:numId w:val="1064"/>
        </w:numPr>
      </w:pPr>
      <w:r>
        <w:t xml:space="preserve">Candidate comparison and appointment recommendation with confidence</w:t>
      </w:r>
    </w:p>
    <w:p>
      <w:pPr>
        <w:numPr>
          <w:ilvl w:val="0"/>
          <w:numId w:val="1064"/>
        </w:numPr>
      </w:pPr>
      <w:r>
        <w:t xml:space="preserve">Brief/acknowledgement, code and privacy-readiness view</w:t>
      </w:r>
    </w:p>
    <w:p>
      <w:pPr>
        <w:numPr>
          <w:ilvl w:val="0"/>
          <w:numId w:val="1064"/>
        </w:numPr>
      </w:pPr>
      <w:r>
        <w:t xml:space="preserve">Scope, milestone, dependency and change-impact monitor</w:t>
      </w:r>
    </w:p>
    <w:p>
      <w:pPr>
        <w:numPr>
          <w:ilvl w:val="0"/>
          <w:numId w:val="1064"/>
        </w:numPr>
      </w:pPr>
      <w:r>
        <w:t xml:space="preserve">Arrival/check-in/setup-zone exception dashboard</w:t>
      </w:r>
    </w:p>
    <w:p>
      <w:pPr>
        <w:numPr>
          <w:ilvl w:val="0"/>
          <w:numId w:val="1064"/>
        </w:numPr>
      </w:pPr>
      <w:r>
        <w:t xml:space="preserve">Guest-ready inspection and defect closure report</w:t>
      </w:r>
    </w:p>
    <w:p>
      <w:pPr>
        <w:numPr>
          <w:ilvl w:val="0"/>
          <w:numId w:val="1064"/>
        </w:numPr>
      </w:pPr>
      <w:r>
        <w:t xml:space="preserve">Backup credibility and replacement-time analysis</w:t>
      </w:r>
    </w:p>
    <w:p>
      <w:pPr>
        <w:numPr>
          <w:ilvl w:val="0"/>
          <w:numId w:val="1064"/>
        </w:numPr>
      </w:pPr>
      <w:r>
        <w:t xml:space="preserve">Event scorecard and context-aware partner-network review</w:t>
      </w:r>
    </w:p>
    <w:p>
      <w:pPr>
        <w:numPr>
          <w:ilvl w:val="0"/>
          <w:numId w:val="1064"/>
        </w:numPr>
      </w:pPr>
      <w:r>
        <w:t xml:space="preserve">Corrective action, suspension/reapproval and institutional-learning</w:t>
      </w:r>
      <w:r>
        <w:t xml:space="preserve"> </w:t>
      </w:r>
      <w:r>
        <w:t xml:space="preserve">proposal</w:t>
      </w:r>
    </w:p>
    <w:bookmarkEnd w:id="278"/>
    <w:bookmarkStart w:id="279" w:name="alerts"/>
    <w:p>
      <w:pPr>
        <w:pStyle w:val="Heading2"/>
      </w:pPr>
      <w:r>
        <w:t xml:space="preserve">52.2 Alerts</w:t>
      </w:r>
    </w:p>
    <w:p>
      <w:pPr>
        <w:numPr>
          <w:ilvl w:val="0"/>
          <w:numId w:val="1065"/>
        </w:numPr>
      </w:pPr>
      <w:r>
        <w:t xml:space="preserve">Critical capability has no approved supplier or credible fallback.</w:t>
      </w:r>
    </w:p>
    <w:p>
      <w:pPr>
        <w:numPr>
          <w:ilvl w:val="0"/>
          <w:numId w:val="1065"/>
        </w:numPr>
      </w:pPr>
      <w:r>
        <w:t xml:space="preserve">Supplier is preferred generally but not approved/ready for this</w:t>
      </w:r>
      <w:r>
        <w:t xml:space="preserve"> </w:t>
      </w:r>
      <w:r>
        <w:t xml:space="preserve">event scope.</w:t>
      </w:r>
    </w:p>
    <w:p>
      <w:pPr>
        <w:numPr>
          <w:ilvl w:val="0"/>
          <w:numId w:val="1065"/>
        </w:numPr>
      </w:pPr>
      <w:r>
        <w:t xml:space="preserve">Capability evidence, credentials, insurance or review state is</w:t>
      </w:r>
      <w:r>
        <w:t xml:space="preserve"> </w:t>
      </w:r>
      <w:r>
        <w:t xml:space="preserve">missing/expired where required.</w:t>
      </w:r>
    </w:p>
    <w:p>
      <w:pPr>
        <w:numPr>
          <w:ilvl w:val="0"/>
          <w:numId w:val="1065"/>
        </w:numPr>
      </w:pPr>
      <w:r>
        <w:t xml:space="preserve">Sales contact is confirmed but actual operational lead/deputy is</w:t>
      </w:r>
      <w:r>
        <w:t xml:space="preserve"> </w:t>
      </w:r>
      <w:r>
        <w:t xml:space="preserve">not.</w:t>
      </w:r>
    </w:p>
    <w:p>
      <w:pPr>
        <w:numPr>
          <w:ilvl w:val="0"/>
          <w:numId w:val="1065"/>
        </w:numPr>
      </w:pPr>
      <w:r>
        <w:t xml:space="preserve">Subcontractor, equipment ownership or capacity differs materially</w:t>
      </w:r>
      <w:r>
        <w:t xml:space="preserve"> </w:t>
      </w:r>
      <w:r>
        <w:t xml:space="preserve">from the appointment basis.</w:t>
      </w:r>
    </w:p>
    <w:p>
      <w:pPr>
        <w:numPr>
          <w:ilvl w:val="0"/>
          <w:numId w:val="1065"/>
        </w:numPr>
      </w:pPr>
      <w:r>
        <w:t xml:space="preserve">Released brief/scope/code is unacknowledged or teams use conflicting</w:t>
      </w:r>
      <w:r>
        <w:t xml:space="preserve"> </w:t>
      </w:r>
      <w:r>
        <w:t xml:space="preserve">versions.</w:t>
      </w:r>
    </w:p>
    <w:p>
      <w:pPr>
        <w:numPr>
          <w:ilvl w:val="0"/>
          <w:numId w:val="1065"/>
        </w:numPr>
      </w:pPr>
      <w:r>
        <w:t xml:space="preserve">Vendor has received an instruction outside its designated channel.</w:t>
      </w:r>
    </w:p>
    <w:p>
      <w:pPr>
        <w:numPr>
          <w:ilvl w:val="0"/>
          <w:numId w:val="1065"/>
        </w:numPr>
      </w:pPr>
      <w:r>
        <w:t xml:space="preserve">Milestone or dependency threatens the latest safe handoff or</w:t>
      </w:r>
      <w:r>
        <w:t xml:space="preserve"> </w:t>
      </w:r>
      <w:r>
        <w:t xml:space="preserve">guest-ready time.</w:t>
      </w:r>
    </w:p>
    <w:p>
      <w:pPr>
        <w:numPr>
          <w:ilvl w:val="0"/>
          <w:numId w:val="1065"/>
        </w:numPr>
      </w:pPr>
      <w:r>
        <w:t xml:space="preserve">Vendor has arrived with unapproved people, vehicles, equipment or</w:t>
      </w:r>
      <w:r>
        <w:t xml:space="preserve"> </w:t>
      </w:r>
      <w:r>
        <w:t xml:space="preserve">access route.</w:t>
      </w:r>
    </w:p>
    <w:p>
      <w:pPr>
        <w:numPr>
          <w:ilvl w:val="0"/>
          <w:numId w:val="1065"/>
        </w:numPr>
      </w:pPr>
      <w:r>
        <w:t xml:space="preserve">Inspection defect remains open at lock/go-live or safety acceptance</w:t>
      </w:r>
      <w:r>
        <w:t xml:space="preserve"> </w:t>
      </w:r>
      <w:r>
        <w:t xml:space="preserve">is absent.</w:t>
      </w:r>
    </w:p>
    <w:p>
      <w:pPr>
        <w:numPr>
          <w:ilvl w:val="0"/>
          <w:numId w:val="1065"/>
        </w:numPr>
      </w:pPr>
      <w:r>
        <w:t xml:space="preserve">Scope change lacks impact assessment, authority, communications or</w:t>
      </w:r>
      <w:r>
        <w:t xml:space="preserve"> </w:t>
      </w:r>
      <w:r>
        <w:t xml:space="preserve">commercial record.</w:t>
      </w:r>
    </w:p>
    <w:p>
      <w:pPr>
        <w:numPr>
          <w:ilvl w:val="0"/>
          <w:numId w:val="1065"/>
        </w:numPr>
      </w:pPr>
      <w:r>
        <w:t xml:space="preserve">Backup cannot meet the recovery window, or replacement activation is</w:t>
      </w:r>
      <w:r>
        <w:t xml:space="preserve"> </w:t>
      </w:r>
      <w:r>
        <w:t xml:space="preserve">overdue.</w:t>
      </w:r>
    </w:p>
    <w:p>
      <w:pPr>
        <w:numPr>
          <w:ilvl w:val="0"/>
          <w:numId w:val="1065"/>
        </w:numPr>
      </w:pPr>
      <w:r>
        <w:t xml:space="preserve">Supplier dispute, branding, phone/social-media, privacy or conduct</w:t>
      </w:r>
      <w:r>
        <w:t xml:space="preserve"> </w:t>
      </w:r>
      <w:r>
        <w:t xml:space="preserve">issue is guest-visible.</w:t>
      </w:r>
    </w:p>
    <w:p>
      <w:pPr>
        <w:numPr>
          <w:ilvl w:val="0"/>
          <w:numId w:val="1065"/>
        </w:numPr>
      </w:pPr>
      <w:r>
        <w:t xml:space="preserve">Score average masks a critical safety, privacy, integrity,</w:t>
      </w:r>
      <w:r>
        <w:t xml:space="preserve"> </w:t>
      </w:r>
      <w:r>
        <w:t xml:space="preserve">reliability or guest-harm failure.</w:t>
      </w:r>
    </w:p>
    <w:bookmarkEnd w:id="279"/>
    <w:bookmarkStart w:id="280" w:name="recommendation-boundaries"/>
    <w:p>
      <w:pPr>
        <w:pStyle w:val="Heading2"/>
      </w:pPr>
      <w:r>
        <w:t xml:space="preserve">52.3 Recommendation boundaries</w:t>
      </w:r>
    </w:p>
    <w:p>
      <w:pPr>
        <w:pStyle w:val="FirstParagraph"/>
      </w:pPr>
      <w:r>
        <w:t xml:space="preserve">The system may recommend shortlist, due-diligence tier, missing</w:t>
      </w:r>
      <w:r>
        <w:t xml:space="preserve"> </w:t>
      </w:r>
      <w:r>
        <w:t xml:space="preserve">evidence, inspection priority, contingency activation and relationship</w:t>
      </w:r>
      <w:r>
        <w:t xml:space="preserve"> </w:t>
      </w:r>
      <w:r>
        <w:t xml:space="preserve">review. It must explain sources, context, confidence, material</w:t>
      </w:r>
      <w:r>
        <w:t xml:space="preserve"> </w:t>
      </w:r>
      <w:r>
        <w:t xml:space="preserve">exceptions and authority. It must not autonomously appoint, contract,</w:t>
      </w:r>
      <w:r>
        <w:t xml:space="preserve"> </w:t>
      </w:r>
      <w:r>
        <w:t xml:space="preserve">pay, blacklist, disclose allegations, waive a safety gate or share</w:t>
      </w:r>
      <w:r>
        <w:t xml:space="preserve"> </w:t>
      </w:r>
      <w:r>
        <w:t xml:space="preserve">restricted guest intelligence.</w:t>
      </w:r>
    </w:p>
    <w:bookmarkEnd w:id="280"/>
    <w:bookmarkStart w:id="281" w:name="Xf4a7be1bab3d569cd7b0d0d83940c33643c8e37"/>
    <w:p>
      <w:pPr>
        <w:pStyle w:val="Heading2"/>
      </w:pPr>
      <w:r>
        <w:t xml:space="preserve">52.4 The Six-P Test — a qualitative frame, not a new scorecard (Module 18)</w:t>
      </w:r>
    </w:p>
    <w:p>
      <w:pPr>
        <w:pStyle w:val="FirstParagraph"/>
      </w:pPr>
      <w:r>
        <w:t xml:space="preserve">Promise -&gt; Preparation -&gt; Presentation -&gt; Performance -&gt; Recovery -&gt;</w:t>
      </w:r>
      <w:r>
        <w:t xml:space="preserve"> </w:t>
      </w:r>
      <w:r>
        <w:t xml:space="preserve">Professionalism. This is adopted as a qualitative evaluation lens for</w:t>
      </w:r>
      <w:r>
        <w:t xml:space="preserve"> </w:t>
      </w:r>
      <w:r>
        <w:t xml:space="preserve">briefing and coaching conversations with a vendor — did they deliver</w:t>
      </w:r>
      <w:r>
        <w:t xml:space="preserve"> </w:t>
      </w:r>
      <w:r>
        <w:t xml:space="preserve">what was promised, prepared properly, presented correctly, performed</w:t>
      </w:r>
      <w:r>
        <w:t xml:space="preserve"> </w:t>
      </w:r>
      <w:r>
        <w:t xml:space="preserve">under load, recovered well from any issue, and behaved professionally</w:t>
      </w:r>
      <w:r>
        <w:t xml:space="preserve"> </w:t>
      </w:r>
      <w:r>
        <w:t xml:space="preserve">throughout. It organises the</w:t>
      </w:r>
      <w:r>
        <w:t xml:space="preserve"> </w:t>
      </w:r>
      <w:r>
        <w:rPr>
          <w:iCs/>
          <w:i/>
        </w:rPr>
        <w:t xml:space="preserve">questions to ask</w:t>
      </w:r>
      <w:r>
        <w:t xml:space="preserve"> </w:t>
      </w:r>
      <w:r>
        <w:t xml:space="preserve">about a vendor the same</w:t>
      </w:r>
      <w:r>
        <w:t xml:space="preserve"> </w:t>
      </w:r>
      <w:r>
        <w:t xml:space="preserve">way the people/place/information/reputation frame (Module 17, 120.2)</w:t>
      </w:r>
      <w:r>
        <w:t xml:space="preserve"> </w:t>
      </w:r>
      <w:r>
        <w:t xml:space="preserve">organises risk categories, and does not compete with the canonical</w:t>
      </w:r>
      <w:r>
        <w:t xml:space="preserve"> </w:t>
      </w:r>
      <w:r>
        <w:t xml:space="preserve">Supplier scorecard (52.5) as a scored record.</w:t>
      </w:r>
    </w:p>
    <w:bookmarkEnd w:id="281"/>
    <w:bookmarkStart w:id="282" w:name="vendor-scorecard-resolved-m18-d01"/>
    <w:p>
      <w:pPr>
        <w:pStyle w:val="Heading2"/>
      </w:pPr>
      <w:r>
        <w:t xml:space="preserve">52.5 Vendor scorecard — resolved (M18-D01)</w:t>
      </w:r>
    </w:p>
    <w:p>
      <w:pPr>
        <w:pStyle w:val="FirstParagraph"/>
      </w:pPr>
      <w:r>
        <w:t xml:space="preserve">Module 18 proposed its own supplier scorecard (Quality, Reliability,</w:t>
      </w:r>
      <w:r>
        <w:t xml:space="preserve"> </w:t>
      </w:r>
      <w:r>
        <w:t xml:space="preserve">Communication, Timeliness, Presentation, Guest interaction, Problem</w:t>
      </w:r>
      <w:r>
        <w:t xml:space="preserve"> </w:t>
      </w:r>
      <w:r>
        <w:t xml:space="preserve">solving, Flexibility, Value, Overall — scored /10), different in both</w:t>
      </w:r>
      <w:r>
        <w:t xml:space="preserve"> </w:t>
      </w:r>
      <w:r>
        <w:t xml:space="preserve">field set and scale from the canonical Supplier scorecard already</w:t>
      </w:r>
      <w:r>
        <w:t xml:space="preserve"> </w:t>
      </w:r>
      <w:r>
        <w:t xml:space="preserve">resolved at M13-D01. Presentation and Guest interaction mapped to</w:t>
      </w:r>
      <w:r>
        <w:t xml:space="preserve"> </w:t>
      </w:r>
      <w:r>
        <w:t xml:space="preserve">existing fields under different names (professionalism, guest impact)</w:t>
      </w:r>
      <w:r>
        <w:t xml:space="preserve"> </w:t>
      </w:r>
      <w:r>
        <w:t xml:space="preserve">and were not added.</w:t>
      </w:r>
      <w:r>
        <w:t xml:space="preserve"> </w:t>
      </w:r>
      <w:r>
        <w:rPr>
          <w:bCs/>
          <w:b/>
        </w:rPr>
        <w:t xml:space="preserve">Resolved:</w:t>
      </w:r>
      <w:r>
        <w:t xml:space="preserve"> </w:t>
      </w:r>
      <w:r>
        <w:t xml:space="preserve">Communication, Timeliness and</w:t>
      </w:r>
      <w:r>
        <w:t xml:space="preserve"> </w:t>
      </w:r>
      <w:r>
        <w:t xml:space="preserve">Flexibility are added as three new canonical fields (Section 5), the</w:t>
      </w:r>
      <w:r>
        <w:t xml:space="preserve"> </w:t>
      </w:r>
      <w:r>
        <w:t xml:space="preserve">scale is standardised to /10 across every field, and the field set is</w:t>
      </w:r>
      <w:r>
        <w:t xml:space="preserve"> </w:t>
      </w:r>
      <w:r>
        <w:t xml:space="preserve">now closed to further proposals absent a new CEO decision.</w:t>
      </w:r>
    </w:p>
    <w:bookmarkEnd w:id="282"/>
    <w:bookmarkStart w:id="283" w:name="X3f33f2fca52dce7664028a04ddf1792aa2758b7"/>
    <w:p>
      <w:pPr>
        <w:pStyle w:val="Heading2"/>
      </w:pPr>
      <w:r>
        <w:t xml:space="preserve">52.6 Supplier Intelligence File — field enrichments (Module 18)</w:t>
      </w:r>
    </w:p>
    <w:p>
      <w:pPr>
        <w:pStyle w:val="FirstParagraph"/>
      </w:pPr>
      <w:r>
        <w:t xml:space="preserve">Module 18’s supplier-database field list (geographic coverage, pricing</w:t>
      </w:r>
      <w:r>
        <w:t xml:space="preserve"> </w:t>
      </w:r>
      <w:r>
        <w:t xml:space="preserve">band, typical lead time, failure patterns, recovery ability) adds real</w:t>
      </w:r>
      <w:r>
        <w:t xml:space="preserve"> </w:t>
      </w:r>
      <w:r>
        <w:t xml:space="preserve">detail to the existing Supplier Intelligence File (48.1) rather than</w:t>
      </w:r>
      <w:r>
        <w:t xml:space="preserve"> </w:t>
      </w:r>
      <w:r>
        <w:t xml:space="preserve">proposing a new object; these fields are folded into that file’s</w:t>
      </w:r>
      <w:r>
        <w:t xml:space="preserve"> </w:t>
      </w:r>
      <w:r>
        <w:t xml:space="preserve">content list.</w:t>
      </w:r>
    </w:p>
    <w:bookmarkEnd w:id="283"/>
    <w:bookmarkEnd w:id="284"/>
    <w:bookmarkStart w:id="289" w:name="X8eb35d2888d266fb36ee0c9d1a75ad3b51afad0"/>
    <w:p>
      <w:pPr>
        <w:pStyle w:val="Heading1"/>
      </w:pPr>
      <w:r>
        <w:t xml:space="preserve">53. Module 7 relationships, geography, exclusions and gaps</w:t>
      </w:r>
    </w:p>
    <w:bookmarkStart w:id="285" w:name="relationship-to-modules-16"/>
    <w:p>
      <w:pPr>
        <w:pStyle w:val="Heading2"/>
      </w:pPr>
      <w:r>
        <w:t xml:space="preserve">53.1 Relationship to Modules 1–6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140"/>
        <w:gridCol w:w="55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Existing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foundation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Module 7 contribution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White-glove promise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Makes external delivery quality, conduct and</w:t>
            </w:r>
            <w:r>
              <w:t xml:space="preserve"> </w:t>
            </w:r>
            <w:r>
              <w:t xml:space="preserve">discretion measurable brand controls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Guest journey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Maps suppliers to owned touchpoints, transitions</w:t>
            </w:r>
            <w:r>
              <w:t xml:space="preserve"> </w:t>
            </w:r>
            <w:r>
              <w:t xml:space="preserve">and guest-visible failure consequences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Protocol / culture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relevant vendors to receive verified,</w:t>
            </w:r>
            <w:r>
              <w:t xml:space="preserve"> </w:t>
            </w:r>
            <w:r>
              <w:t xml:space="preserve">minimum necessary ceremonial and cultural</w:t>
            </w:r>
            <w:r>
              <w:t xml:space="preserve"> </w:t>
            </w:r>
            <w:r>
              <w:t xml:space="preserve">instructions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VIP intelligence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Restricts vendor access while ensuring</w:t>
            </w:r>
            <w:r>
              <w:t xml:space="preserve"> </w:t>
            </w:r>
            <w:r>
              <w:t xml:space="preserve">operationally necessary service, privacy and</w:t>
            </w:r>
            <w:r>
              <w:t xml:space="preserve"> </w:t>
            </w:r>
            <w:r>
              <w:t xml:space="preserve">visibility 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Deepens Vendor Matrix, dependencies, RAG, handoffs,</w:t>
            </w:r>
            <w:r>
              <w:t xml:space="preserve"> </w:t>
            </w:r>
            <w:r>
              <w:t xml:space="preserve">contingency, guest recovery and after-action</w:t>
            </w:r>
            <w:r>
              <w:t xml:space="preserve"> </w:t>
            </w: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Learning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contextual supplier memory without turning</w:t>
            </w:r>
            <w:r>
              <w:t xml:space="preserve"> </w:t>
            </w:r>
            <w:r>
              <w:t xml:space="preserve">claims or isolated impressions into doctrine</w:t>
            </w:r>
          </w:p>
        </w:tc>
      </w:tr>
    </w:tbl>
    <w:bookmarkEnd w:id="285"/>
    <w:bookmarkStart w:id="286" w:name="global-and-lagos-treatment"/>
    <w:p>
      <w:pPr>
        <w:pStyle w:val="Heading2"/>
      </w:pPr>
      <w:r>
        <w:t xml:space="preserve">53.2 Global and Lagos treatment</w:t>
      </w:r>
    </w:p>
    <w:p>
      <w:pPr>
        <w:pStyle w:val="FirstParagraph"/>
      </w:pPr>
      <w:r>
        <w:t xml:space="preserve">The capability, evidence, briefing, scope, dependency, inspection,</w:t>
      </w:r>
      <w:r>
        <w:t xml:space="preserve"> </w:t>
      </w:r>
      <w:r>
        <w:t xml:space="preserve">change, recovery and scoring logic is globally reusable. Lagos/Nigeria</w:t>
      </w:r>
      <w:r>
        <w:t xml:space="preserve"> </w:t>
      </w:r>
      <w:r>
        <w:t xml:space="preserve">context packs may hold locally verified supplier-market categories,</w:t>
      </w:r>
      <w:r>
        <w:t xml:space="preserve"> </w:t>
      </w:r>
      <w:r>
        <w:t xml:space="preserve">venue/access patterns, traffic and weather exposure, power/connectivity</w:t>
      </w:r>
      <w:r>
        <w:t xml:space="preserve"> </w:t>
      </w:r>
      <w:r>
        <w:t xml:space="preserve">resilience, payment/currency practice, locally applicable</w:t>
      </w:r>
      <w:r>
        <w:t xml:space="preserve"> </w:t>
      </w:r>
      <w:r>
        <w:t xml:space="preserve">licences/insurance/regulatory requirements and replacement lead times.</w:t>
      </w:r>
      <w:r>
        <w:t xml:space="preserve"> </w:t>
      </w:r>
      <w:r>
        <w:t xml:space="preserve">These are event facts or maintained context—not permanent assumptions</w:t>
      </w:r>
      <w:r>
        <w:t xml:space="preserve"> </w:t>
      </w:r>
      <w:r>
        <w:t xml:space="preserve">about any supplier or city.</w:t>
      </w:r>
    </w:p>
    <w:bookmarkEnd w:id="286"/>
    <w:bookmarkStart w:id="287" w:name="exclusions-applied-4"/>
    <w:p>
      <w:pPr>
        <w:pStyle w:val="Heading2"/>
      </w:pPr>
      <w:r>
        <w:t xml:space="preserve">53.3 Exclusions applied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</w:t>
      </w:r>
      <w:r>
        <w:t xml:space="preserve">Follow the Guest</w:t>
      </w:r>
      <w:r>
        <w:t xml:space="preserve">”</w:t>
      </w:r>
      <w:r>
        <w:t xml:space="preserve"> </w:t>
      </w:r>
      <w:r>
        <w:t xml:space="preserve">activity and CEO Master Exercise were excluded as</w:t>
      </w:r>
      <w:r>
        <w:t xml:space="preserve"> </w:t>
      </w:r>
      <w:r>
        <w:t xml:space="preserve">exercises. Their operational value is represented through journey</w:t>
      </w:r>
      <w:r>
        <w:t xml:space="preserve"> </w:t>
      </w:r>
      <w:r>
        <w:t xml:space="preserve">ownership, supplier-to-touchpoint mapping, capability coverage, due</w:t>
      </w:r>
      <w:r>
        <w:t xml:space="preserve"> </w:t>
      </w:r>
      <w:r>
        <w:t xml:space="preserve">diligence, failure recovery and readiness controls.</w:t>
      </w:r>
    </w:p>
    <w:bookmarkEnd w:id="287"/>
    <w:bookmarkStart w:id="288" w:name="explicit-gaps-and-contradictions"/>
    <w:p>
      <w:pPr>
        <w:pStyle w:val="Heading2"/>
      </w:pPr>
      <w:r>
        <w:t xml:space="preserve">53.4 Explicit gaps and contradictions</w:t>
      </w:r>
    </w:p>
    <w:p>
      <w:pPr>
        <w:numPr>
          <w:ilvl w:val="0"/>
          <w:numId w:val="1066"/>
        </w:numPr>
      </w:pPr>
      <w:r>
        <w:t xml:space="preserve">The A–D vendor classes and preferred/approved/suspended states need</w:t>
      </w:r>
      <w:r>
        <w:t xml:space="preserve"> </w:t>
      </w:r>
      <w:r>
        <w:t xml:space="preserve">formal definitions, owners, expiry and appeal/review rules.</w:t>
      </w:r>
    </w:p>
    <w:p>
      <w:pPr>
        <w:numPr>
          <w:ilvl w:val="0"/>
          <w:numId w:val="1066"/>
        </w:numPr>
      </w:pPr>
      <w:r>
        <w:t xml:space="preserve">No risk-tier model defines due-diligence depth by capability, scale,</w:t>
      </w:r>
      <w:r>
        <w:t xml:space="preserve"> </w:t>
      </w:r>
      <w:r>
        <w:t xml:space="preserve">safety/regulation, data access, spend, reputation or replacement</w:t>
      </w:r>
      <w:r>
        <w:t xml:space="preserve"> </w:t>
      </w:r>
      <w:r>
        <w:t xml:space="preserve">difficulty.</w:t>
      </w:r>
    </w:p>
    <w:p>
      <w:pPr>
        <w:numPr>
          <w:ilvl w:val="0"/>
          <w:numId w:val="1066"/>
        </w:numPr>
      </w:pPr>
      <w:r>
        <w:t xml:space="preserve">The illustrative scorecard weights are unvalidated and conflict with</w:t>
      </w:r>
      <w:r>
        <w:t xml:space="preserve"> </w:t>
      </w:r>
      <w:r>
        <w:t xml:space="preserve">the 1–5 overall score unless aggregation, evidence and</w:t>
      </w:r>
      <w:r>
        <w:t xml:space="preserve"> </w:t>
      </w:r>
      <w:r>
        <w:t xml:space="preserve">critical-failure overrides are specified.</w:t>
      </w:r>
    </w:p>
    <w:p>
      <w:pPr>
        <w:numPr>
          <w:ilvl w:val="0"/>
          <w:numId w:val="1066"/>
        </w:numPr>
      </w:pPr>
      <w:r>
        <w:t xml:space="preserve">Capability thresholds for catering scale, fleet, power/production</w:t>
      </w:r>
      <w:r>
        <w:t xml:space="preserve"> </w:t>
      </w:r>
      <w:r>
        <w:t xml:space="preserve">redundancy, staffing and simultaneous service require</w:t>
      </w:r>
      <w:r>
        <w:t xml:space="preserve"> </w:t>
      </w:r>
      <w:r>
        <w:t xml:space="preserve">category-specific expert standards.</w:t>
      </w:r>
    </w:p>
    <w:p>
      <w:pPr>
        <w:numPr>
          <w:ilvl w:val="0"/>
          <w:numId w:val="1066"/>
        </w:numPr>
      </w:pPr>
      <w:r>
        <w:t xml:space="preserve">Required licences, insurance, health/safety, food, transport,</w:t>
      </w:r>
      <w:r>
        <w:t xml:space="preserve"> </w:t>
      </w:r>
      <w:r>
        <w:t xml:space="preserve">security, medical, labour, tax and contracting controls vary by</w:t>
      </w:r>
      <w:r>
        <w:t xml:space="preserve"> </w:t>
      </w:r>
      <w:r>
        <w:t xml:space="preserve">jurisdiction and need specialist/legal ownership.</w:t>
      </w:r>
    </w:p>
    <w:p>
      <w:pPr>
        <w:numPr>
          <w:ilvl w:val="0"/>
          <w:numId w:val="1066"/>
        </w:numPr>
      </w:pPr>
      <w:r>
        <w:t xml:space="preserve">Supplier privacy, reference checking, performance allegations,</w:t>
      </w:r>
      <w:r>
        <w:t xml:space="preserve"> </w:t>
      </w:r>
      <w:r>
        <w:t xml:space="preserve">retention, access, response rights and do-not-use records need a</w:t>
      </w:r>
      <w:r>
        <w:t xml:space="preserve"> </w:t>
      </w:r>
      <w:r>
        <w:t xml:space="preserve">fair and lawful governance policy.</w:t>
      </w:r>
    </w:p>
    <w:p>
      <w:pPr>
        <w:numPr>
          <w:ilvl w:val="0"/>
          <w:numId w:val="1066"/>
        </w:numPr>
      </w:pPr>
      <w:r>
        <w:t xml:space="preserve">No conflict-of-interest, gifts, commissions, related-party, bribery</w:t>
      </w:r>
      <w:r>
        <w:t xml:space="preserve"> </w:t>
      </w:r>
      <w:r>
        <w:t xml:space="preserve">or procurement-integrity policy is defined.</w:t>
      </w:r>
    </w:p>
    <w:p>
      <w:pPr>
        <w:numPr>
          <w:ilvl w:val="0"/>
          <w:numId w:val="1066"/>
        </w:numPr>
      </w:pPr>
      <w:r>
        <w:t xml:space="preserve">Commercial authority limits, deposits, cancellation, overtime,</w:t>
      </w:r>
      <w:r>
        <w:t xml:space="preserve"> </w:t>
      </w:r>
      <w:r>
        <w:t xml:space="preserve">damage, service credits, emergency spend and replacement approval</w:t>
      </w:r>
      <w:r>
        <w:t xml:space="preserve"> </w:t>
      </w:r>
      <w:r>
        <w:t xml:space="preserve">remain undefined.</w:t>
      </w:r>
    </w:p>
    <w:p>
      <w:pPr>
        <w:numPr>
          <w:ilvl w:val="0"/>
          <w:numId w:val="1066"/>
        </w:numPr>
      </w:pPr>
      <w:r>
        <w:t xml:space="preserve">Client-nominated/friend vendor exception, indemnity and</w:t>
      </w:r>
      <w:r>
        <w:t xml:space="preserve"> </w:t>
      </w:r>
      <w:r>
        <w:t xml:space="preserve">refusal/escalation rules need contractual alignment.</w:t>
      </w:r>
    </w:p>
    <w:p>
      <w:pPr>
        <w:numPr>
          <w:ilvl w:val="0"/>
          <w:numId w:val="1066"/>
        </w:numPr>
      </w:pPr>
      <w:r>
        <w:t xml:space="preserve">Vendor code enforcement, breach levels and immediate</w:t>
      </w:r>
      <w:r>
        <w:t xml:space="preserve"> </w:t>
      </w:r>
      <w:r>
        <w:t xml:space="preserve">removal/stand-down authority need approval.</w:t>
      </w:r>
    </w:p>
    <w:p>
      <w:pPr>
        <w:numPr>
          <w:ilvl w:val="0"/>
          <w:numId w:val="1066"/>
        </w:numPr>
      </w:pPr>
      <w:r>
        <w:t xml:space="preserve">Subcontractor visibility, approval and inherited briefing/credential</w:t>
      </w:r>
      <w:r>
        <w:t xml:space="preserve"> </w:t>
      </w:r>
      <w:r>
        <w:t xml:space="preserve">requirements are incomplete.</w:t>
      </w:r>
    </w:p>
    <w:p>
      <w:pPr>
        <w:numPr>
          <w:ilvl w:val="0"/>
          <w:numId w:val="1066"/>
        </w:numPr>
      </w:pPr>
      <w:r>
        <w:t xml:space="preserve">Acceptance evidence and</w:t>
      </w:r>
      <w:r>
        <w:t xml:space="preserve"> </w:t>
      </w:r>
      <w:r>
        <w:t xml:space="preserve">“</w:t>
      </w:r>
      <w:r>
        <w:t xml:space="preserve">guest ready</w:t>
      </w:r>
      <w:r>
        <w:t xml:space="preserve">”</w:t>
      </w:r>
      <w:r>
        <w:t xml:space="preserve"> </w:t>
      </w:r>
      <w:r>
        <w:t xml:space="preserve">standards need category</w:t>
      </w:r>
      <w:r>
        <w:t xml:space="preserve"> </w:t>
      </w:r>
      <w:r>
        <w:t xml:space="preserve">templates and separation from regulated/safety certification.</w:t>
      </w:r>
    </w:p>
    <w:p>
      <w:pPr>
        <w:numPr>
          <w:ilvl w:val="0"/>
          <w:numId w:val="1066"/>
        </w:numPr>
      </w:pPr>
      <w:r>
        <w:t xml:space="preserve">Preferred status must not create complacency; reassessment</w:t>
      </w:r>
      <w:r>
        <w:t xml:space="preserve"> </w:t>
      </w:r>
      <w:r>
        <w:t xml:space="preserve">frequency, event-specific fit and concentration risk need rules.</w:t>
      </w:r>
    </w:p>
    <w:p>
      <w:pPr>
        <w:numPr>
          <w:ilvl w:val="0"/>
          <w:numId w:val="1066"/>
        </w:numPr>
      </w:pPr>
      <w:r>
        <w:t xml:space="preserve">Vendor score calibration, reviewer bias, sample-size context,</w:t>
      </w:r>
      <w:r>
        <w:t xml:space="preserve"> </w:t>
      </w:r>
      <w:r>
        <w:t xml:space="preserve">dispute resolution and audit/evaluation methods are not yet defined.</w:t>
      </w:r>
    </w:p>
    <w:p>
      <w:pPr>
        <w:numPr>
          <w:ilvl w:val="0"/>
          <w:numId w:val="1066"/>
        </w:numPr>
      </w:pPr>
      <w:r>
        <w:t xml:space="preserve">Replacement network availability, response times and offline/contact</w:t>
      </w:r>
      <w:r>
        <w:t xml:space="preserve"> </w:t>
      </w:r>
      <w:r>
        <w:t xml:space="preserve">resilience need Lagos and destination-specific evidence.</w:t>
      </w:r>
    </w:p>
    <w:p>
      <w:pPr>
        <w:numPr>
          <w:ilvl w:val="0"/>
          <w:numId w:val="1066"/>
        </w:numPr>
      </w:pPr>
      <w:r>
        <w:t xml:space="preserve">No supplier portal, evidence-upload, acknowledgement, access-control</w:t>
      </w:r>
      <w:r>
        <w:t xml:space="preserve"> </w:t>
      </w:r>
      <w:r>
        <w:t xml:space="preserve">or data-migration design has yet been validated.</w:t>
      </w:r>
    </w:p>
    <w:p>
      <w:pPr>
        <w:numPr>
          <w:ilvl w:val="0"/>
          <w:numId w:val="1066"/>
        </w:numPr>
      </w:pPr>
      <w:r>
        <w:rPr>
          <w:bCs/>
          <w:b/>
        </w:rPr>
        <w:t xml:space="preserve">(Module 13, RESOLVED)</w:t>
      </w:r>
      <w:r>
        <w:t xml:space="preserve"> </w:t>
      </w:r>
      <w:r>
        <w:rPr>
          <w:strike/>
        </w:rPr>
        <w:t xml:space="preserve">Three different vendor scorecard</w:t>
      </w:r>
      <w:r>
        <w:rPr>
          <w:strike/>
        </w:rPr>
        <w:t xml:space="preserve"> </w:t>
      </w:r>
      <w:r>
        <w:rPr>
          <w:strike/>
        </w:rPr>
        <w:t xml:space="preserve">category/weight sets now exist in this specification.</w:t>
      </w:r>
      <w:r>
        <w:t xml:space="preserve"> </w:t>
      </w:r>
      <w:r>
        <w:t xml:space="preserve">This</w:t>
      </w:r>
      <w:r>
        <w:t xml:space="preserve"> </w:t>
      </w:r>
      <w:r>
        <w:t xml:space="preserve">module’s original scorecard (quality, reliability, professionalism,</w:t>
      </w:r>
      <w:r>
        <w:t xml:space="preserve"> </w:t>
      </w:r>
      <w:r>
        <w:t xml:space="preserve">responsiveness, guest impact, problem-solving, commercial</w:t>
      </w:r>
      <w:r>
        <w:t xml:space="preserve"> </w:t>
      </w:r>
      <w:r>
        <w:t xml:space="preserve">discipline) is canonical, with</w:t>
      </w:r>
      <w:r>
        <w:t xml:space="preserve"> </w:t>
      </w:r>
      <w:r>
        <w:rPr>
          <w:bCs/>
          <w:b/>
        </w:rPr>
        <w:t xml:space="preserve">value</w:t>
      </w:r>
      <w:r>
        <w:t xml:space="preserve"> </w:t>
      </w:r>
      <w:r>
        <w:t xml:space="preserve">added as an eighth field</w:t>
      </w:r>
      <w:r>
        <w:t xml:space="preserve"> </w:t>
      </w:r>
      <w:r>
        <w:t xml:space="preserve">per M13-D01. Module 13’s weighted model (quality 25%, reliability</w:t>
      </w:r>
      <w:r>
        <w:t xml:space="preserve"> </w:t>
      </w:r>
      <w:r>
        <w:t xml:space="preserve">20%, experience 15%, communication 10%, presentation 10%,</w:t>
      </w:r>
      <w:r>
        <w:t xml:space="preserve"> </w:t>
      </w:r>
      <w:r>
        <w:t xml:space="preserve">contingency 10%, value 10%) and its second scorecard list (quality,</w:t>
      </w:r>
      <w:r>
        <w:t xml:space="preserve"> </w:t>
      </w:r>
      <w:r>
        <w:t xml:space="preserve">reliability, communication, presentation, flexibility,</w:t>
      </w:r>
      <w:r>
        <w:t xml:space="preserve"> </w:t>
      </w:r>
      <w:r>
        <w:t xml:space="preserve">problem-solving, guest impact) are both retired; the underlying</w:t>
      </w:r>
      <w:r>
        <w:t xml:space="preserve"> </w:t>
      </w:r>
      <w:r>
        <w:t xml:space="preserve">concepts they raised (experience, flexibility, presentation) can be</w:t>
      </w:r>
      <w:r>
        <w:t xml:space="preserve"> </w:t>
      </w:r>
      <w:r>
        <w:t xml:space="preserve">considered within</w:t>
      </w:r>
      <w:r>
        <w:t xml:space="preserve"> </w:t>
      </w:r>
      <w:r>
        <w:t xml:space="preserve">“</w:t>
      </w:r>
      <w:r>
        <w:t xml:space="preserve">quality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professionalism</w:t>
      </w:r>
      <w:r>
        <w:t xml:space="preserve">”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separate scored fields.</w:t>
      </w:r>
    </w:p>
    <w:p>
      <w:pPr>
        <w:numPr>
          <w:ilvl w:val="0"/>
          <w:numId w:val="1066"/>
        </w:numPr>
      </w:pPr>
      <w:r>
        <w:rPr>
          <w:bCs/>
          <w:b/>
        </w:rPr>
        <w:t xml:space="preserve">(Module 13, RESOLVED)</w:t>
      </w:r>
      <w:r>
        <w:t xml:space="preserve"> </w:t>
      </w:r>
      <w:r>
        <w:rPr>
          <w:strike/>
        </w:rPr>
        <w:t xml:space="preserve">The Vendor Pyramid (Strategic Partners /</w:t>
      </w:r>
      <w:r>
        <w:rPr>
          <w:strike/>
        </w:rPr>
        <w:t xml:space="preserve"> </w:t>
      </w:r>
      <w:r>
        <w:rPr>
          <w:strike/>
        </w:rPr>
        <w:t xml:space="preserve">Preferred / Approved / Probationary) overlaps two existing</w:t>
      </w:r>
      <w:r>
        <w:rPr>
          <w:strike/>
        </w:rPr>
        <w:t xml:space="preserve"> </w:t>
      </w:r>
      <w:r>
        <w:rPr>
          <w:strike/>
        </w:rPr>
        <w:t xml:space="preserve">classification dimensions.</w:t>
      </w:r>
      <w:r>
        <w:t xml:space="preserve"> </w:t>
      </w:r>
      <w:r>
        <w:t xml:space="preserve">The Pyramid is retired as an</w:t>
      </w:r>
      <w:r>
        <w:t xml:space="preserve"> </w:t>
      </w:r>
      <w:r>
        <w:t xml:space="preserve">independent model. Its four tiers are folded into the existing</w:t>
      </w:r>
      <w:r>
        <w:t xml:space="preserve"> </w:t>
      </w:r>
      <w:r>
        <w:t xml:space="preserve">Approval State field (48.2): Strategic Partners and Preferred</w:t>
      </w:r>
      <w:r>
        <w:t xml:space="preserve"> </w:t>
      </w:r>
      <w:r>
        <w:t xml:space="preserve">Suppliers both map to</w:t>
      </w:r>
      <w:r>
        <w:t xml:space="preserve"> </w:t>
      </w:r>
      <w:r>
        <w:rPr>
          <w:bCs/>
          <w:b/>
        </w:rPr>
        <w:t xml:space="preserve">Preferred</w:t>
      </w:r>
      <w:r>
        <w:t xml:space="preserve"> </w:t>
      </w:r>
      <w:r>
        <w:t xml:space="preserve">(the Relationship Class A–D</w:t>
      </w:r>
      <w:r>
        <w:t xml:space="preserve"> </w:t>
      </w:r>
      <w:r>
        <w:t xml:space="preserve">field already distinguishes strategic-partner-level suppliers within</w:t>
      </w:r>
      <w:r>
        <w:t xml:space="preserve"> </w:t>
      </w:r>
      <w:r>
        <w:t xml:space="preserve">that state); Approved Suppliers maps to</w:t>
      </w:r>
      <w:r>
        <w:t xml:space="preserve"> </w:t>
      </w:r>
      <w:r>
        <w:rPr>
          <w:bCs/>
          <w:b/>
        </w:rPr>
        <w:t xml:space="preserve">Approved</w:t>
      </w:r>
      <w:r>
        <w:t xml:space="preserve">; Probationary/</w:t>
      </w:r>
      <w:r>
        <w:t xml:space="preserve"> </w:t>
      </w:r>
      <w:r>
        <w:t xml:space="preserve">New maps to</w:t>
      </w:r>
      <w:r>
        <w:t xml:space="preserve"> </w:t>
      </w:r>
      <w:r>
        <w:rPr>
          <w:bCs/>
          <w:b/>
        </w:rPr>
        <w:t xml:space="preserve">Conditional</w:t>
      </w:r>
      <w:r>
        <w:t xml:space="preserve">. No new field is created.</w:t>
      </w:r>
    </w:p>
    <w:p>
      <w:pPr>
        <w:numPr>
          <w:ilvl w:val="0"/>
          <w:numId w:val="1066"/>
        </w:numPr>
      </w:pPr>
      <w:r>
        <w:rPr>
          <w:bCs/>
          <w:b/>
        </w:rPr>
        <w:t xml:space="preserve">(Module 13, resolved in structure)</w:t>
      </w:r>
      <w:r>
        <w:t xml:space="preserve"> </w:t>
      </w:r>
      <w:r>
        <w:rPr>
          <w:strike/>
        </w:rPr>
        <w:t xml:space="preserve">Commercial authority</w:t>
      </w:r>
      <w:r>
        <w:rPr>
          <w:strike/>
        </w:rPr>
        <w:t xml:space="preserve"> </w:t>
      </w:r>
      <w:r>
        <w:rPr>
          <w:strike/>
        </w:rPr>
        <w:t xml:space="preserve">limits, deposits and emergency payment/replacement approval remained</w:t>
      </w:r>
      <w:r>
        <w:rPr>
          <w:strike/>
        </w:rPr>
        <w:t xml:space="preserve"> </w:t>
      </w:r>
      <w:r>
        <w:rPr>
          <w:strike/>
        </w:rPr>
        <w:t xml:space="preserve">undefined.</w:t>
      </w:r>
      <w:r>
        <w:t xml:space="preserve"> </w:t>
      </w:r>
      <w:r>
        <w:t xml:space="preserve">Resolved via the commercial authority ladder and</w:t>
      </w:r>
      <w:r>
        <w:t xml:space="preserve"> </w:t>
      </w:r>
      <w:r>
        <w:t xml:space="preserve">payment-milestone structure (49.2.2-49.2.3); exact percentages</w:t>
      </w:r>
      <w:r>
        <w:t xml:space="preserve"> </w:t>
      </w:r>
      <w:r>
        <w:t xml:space="preserve">remain an event-specific parameter (M13-D03).</w:t>
      </w:r>
    </w:p>
    <w:p>
      <w:pPr>
        <w:numPr>
          <w:ilvl w:val="0"/>
          <w:numId w:val="1066"/>
        </w:numPr>
      </w:pPr>
      <w:r>
        <w:rPr>
          <w:bCs/>
          <w:b/>
        </w:rPr>
        <w:t xml:space="preserve">(Module 18, resolved in structure)</w:t>
      </w:r>
      <w:r>
        <w:t xml:space="preserve"> </w:t>
      </w:r>
      <w:r>
        <w:rPr>
          <w:strike/>
        </w:rPr>
        <w:t xml:space="preserve">Commercial authority limits</w:t>
      </w:r>
      <w:r>
        <w:rPr>
          <w:strike/>
        </w:rPr>
        <w:t xml:space="preserve"> </w:t>
      </w:r>
      <w:r>
        <w:rPr>
          <w:strike/>
        </w:rPr>
        <w:t xml:space="preserve">and payment-milestone structure were restated a third time without</w:t>
      </w:r>
      <w:r>
        <w:rPr>
          <w:strike/>
        </w:rPr>
        <w:t xml:space="preserve"> </w:t>
      </w:r>
      <w:r>
        <w:rPr>
          <w:strike/>
        </w:rPr>
        <w:t xml:space="preserve">new specifics.</w:t>
      </w:r>
      <w:r>
        <w:t xml:space="preserve"> </w:t>
      </w:r>
      <w:r>
        <w:t xml:space="preserve">Same resolution applies (49.2.2-49.2.3); this was</w:t>
      </w:r>
      <w:r>
        <w:t xml:space="preserve"> </w:t>
      </w:r>
      <w:r>
        <w:t xml:space="preserve">the most-repeated unresolved item in the vendor domain before being</w:t>
      </w:r>
      <w:r>
        <w:t xml:space="preserve"> </w:t>
      </w:r>
      <w:r>
        <w:t xml:space="preserve">closed structurally.</w:t>
      </w:r>
    </w:p>
    <w:p>
      <w:pPr>
        <w:numPr>
          <w:ilvl w:val="0"/>
          <w:numId w:val="1066"/>
        </w:numPr>
      </w:pPr>
      <w:r>
        <w:rPr>
          <w:bCs/>
          <w:b/>
        </w:rPr>
        <w:t xml:space="preserve">(Module 18, resolved)</w:t>
      </w:r>
      <w:r>
        <w:t xml:space="preserve"> </w:t>
      </w:r>
      <w:r>
        <w:rPr>
          <w:strike/>
        </w:rPr>
        <w:t xml:space="preserve">A fourth vendor scorecard proposal</w:t>
      </w:r>
      <w:r>
        <w:rPr>
          <w:strike/>
        </w:rPr>
        <w:t xml:space="preserve"> </w:t>
      </w:r>
      <w:r>
        <w:rPr>
          <w:strike/>
        </w:rPr>
        <w:t xml:space="preserve">diverged from the canonical one on both field set and scale.</w:t>
      </w:r>
      <w:r>
        <w:t xml:space="preserve"> </w:t>
      </w:r>
      <w:r>
        <w:t xml:space="preserve">Communication, Timeliness and Flexibility added; scale standardised</w:t>
      </w:r>
      <w:r>
        <w:t xml:space="preserve"> </w:t>
      </w:r>
      <w:r>
        <w:t xml:space="preserve">to /10 (52.5, M18-D01).</w:t>
      </w:r>
    </w:p>
    <w:bookmarkEnd w:id="288"/>
    <w:bookmarkEnd w:id="289"/>
    <w:bookmarkStart w:id="290" w:name="ceremony-architecture-doctrine"/>
    <w:p>
      <w:pPr>
        <w:pStyle w:val="Heading1"/>
      </w:pPr>
      <w:r>
        <w:t xml:space="preserve">54. Ceremony architecture doctrine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**CORE RULE Ceremony is a controlled sequence of human movements that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communicates honour, belonging, dignity and authority. The visible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programme is only one view of the operating system beneath it.**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1712"/>
        <w:gridCol w:w="599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 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 ceremony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guests see: procession, introductions, speeches,</w:t>
            </w:r>
            <w:r>
              <w:t xml:space="preserve"> </w:t>
            </w:r>
            <w:r>
              <w:t xml:space="preserve">prayer, presentation, music and photographs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Protocol</w:t>
            </w:r>
            <w:r>
              <w:t xml:space="preserve"> </w:t>
            </w: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People, positions, routes, holding, seating,</w:t>
            </w:r>
            <w:r>
              <w:t xml:space="preserve"> </w:t>
            </w:r>
            <w:r>
              <w:t xml:space="preserve">microphones, cues and movement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Invisible</w:t>
            </w:r>
            <w:r>
              <w:t xml:space="preserve"> </w:t>
            </w:r>
            <w:r>
              <w:t xml:space="preserve">intelligence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Readiness, next-state prediction, waiting people,</w:t>
            </w:r>
            <w:r>
              <w:t xml:space="preserve"> </w:t>
            </w:r>
            <w:r>
              <w:t xml:space="preserve">dependencies, equipment and variance kept outside guest</w:t>
            </w:r>
            <w:r>
              <w:t xml:space="preserve"> </w:t>
            </w:r>
            <w:r>
              <w:t xml:space="preserve">attention</w:t>
            </w:r>
          </w:p>
        </w:tc>
      </w:tr>
    </w:tbl>
    <w:p>
      <w:pPr>
        <w:pStyle w:val="BodyText"/>
      </w:pPr>
      <w:r>
        <w:t xml:space="preserve">Every important moment is specified by who, where, when, how and why.</w:t>
      </w:r>
      <w:r>
        <w:t xml:space="preserve"> </w:t>
      </w:r>
      <w:r>
        <w:t xml:space="preserve">“</w:t>
      </w:r>
      <w:r>
        <w:t xml:space="preserve">Why</w:t>
      </w:r>
      <w:r>
        <w:t xml:space="preserve">”</w:t>
      </w:r>
      <w:r>
        <w:t xml:space="preserve"> </w:t>
      </w:r>
      <w:r>
        <w:t xml:space="preserve">records the intended meaning and prevents the system from</w:t>
      </w:r>
      <w:r>
        <w:t xml:space="preserve"> </w:t>
      </w:r>
      <w:r>
        <w:t xml:space="preserve">optimising timing at the expense of dignity or authority.</w:t>
      </w:r>
    </w:p>
    <w:bookmarkEnd w:id="290"/>
    <w:bookmarkStart w:id="294" w:name="X951e725038e9423b30f09ba977b69f1e04d510f"/>
    <w:p>
      <w:pPr>
        <w:pStyle w:val="Heading1"/>
      </w:pPr>
      <w:r>
        <w:t xml:space="preserve">55. Ceremony spine, principal and movement model</w:t>
      </w:r>
    </w:p>
    <w:bookmarkStart w:id="291" w:name="ceremony-spine"/>
    <w:p>
      <w:pPr>
        <w:pStyle w:val="Heading2"/>
      </w:pPr>
      <w:r>
        <w:t xml:space="preserve">55.1 Ceremony spine</w:t>
      </w:r>
    </w:p>
    <w:p>
      <w:pPr>
        <w:pStyle w:val="FirstParagraph"/>
      </w:pPr>
      <w:r>
        <w:t xml:space="preserve">The ceremony spine is the approved sequence of protected moments. It is</w:t>
      </w:r>
      <w:r>
        <w:t xml:space="preserve"> </w:t>
      </w:r>
      <w:r>
        <w:t xml:space="preserve">created only after identifying required people, positions, governing</w:t>
      </w:r>
      <w:r>
        <w:t xml:space="preserve"> </w:t>
      </w:r>
      <w:r>
        <w:t xml:space="preserve">authority, intended message and dependencies. Optional detail is</w:t>
      </w:r>
      <w:r>
        <w:t xml:space="preserve"> </w:t>
      </w:r>
      <w:r>
        <w:t xml:space="preserve">attached to the spine; it does not define it.</w:t>
      </w:r>
    </w:p>
    <w:bookmarkEnd w:id="291"/>
    <w:bookmarkStart w:id="292" w:name="principal-model"/>
    <w:p>
      <w:pPr>
        <w:pStyle w:val="Heading2"/>
      </w:pPr>
      <w:r>
        <w:t xml:space="preserve">55.2 Principal model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1605"/>
        <w:gridCol w:w="61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Required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Principal</w:t>
            </w:r>
            <w:r>
              <w:t xml:space="preserve"> </w:t>
            </w:r>
            <w:r>
              <w:t xml:space="preserve">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One, joint or phase-specific principal; protected</w:t>
            </w:r>
            <w:r>
              <w:t xml:space="preserve"> </w:t>
            </w:r>
            <w:r>
              <w:t xml:space="preserve">purpose and authority 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Vehicle → arrival → receiver → holding → ceremony →</w:t>
            </w:r>
            <w:r>
              <w:t xml:space="preserve"> </w:t>
            </w:r>
            <w:r>
              <w:t xml:space="preserve">seat/position → photography/reception → departure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Experience</w:t>
            </w:r>
            <w:r>
              <w:t xml:space="preserve"> </w:t>
            </w:r>
            <w:r>
              <w:t xml:space="preserve">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Visibility, comfort, privacy, security, timing,</w:t>
            </w:r>
            <w:r>
              <w:t xml:space="preserve"> </w:t>
            </w:r>
            <w:r>
              <w:t xml:space="preserve">information and recovery 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Movement Lead plus deputies and closed-loop handoffs at</w:t>
            </w:r>
            <w:r>
              <w:t xml:space="preserve"> </w:t>
            </w:r>
            <w:r>
              <w:t xml:space="preserve">every transition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Early/late/unexpected movement options and approval</w:t>
            </w:r>
            <w:r>
              <w:t xml:space="preserve"> </w:t>
            </w:r>
            <w:r>
              <w:t xml:space="preserve">authority</w:t>
            </w:r>
          </w:p>
        </w:tc>
      </w:tr>
    </w:tbl>
    <w:bookmarkEnd w:id="292"/>
    <w:bookmarkStart w:id="293" w:name="ceremonial-movement-matrix"/>
    <w:p>
      <w:pPr>
        <w:pStyle w:val="Heading2"/>
      </w:pPr>
      <w:r>
        <w:t xml:space="preserve">55.3 Ceremonial movement matrix</w:t>
      </w:r>
    </w:p>
    <w:p>
      <w:pPr>
        <w:pStyle w:val="FirstParagraph"/>
      </w:pPr>
      <w:r>
        <w:t xml:space="preserve">For every principal, dignitary, speaker, elder or ceremonial</w:t>
      </w:r>
      <w:r>
        <w:t xml:space="preserve"> </w:t>
      </w:r>
      <w:r>
        <w:t xml:space="preserve">participant, the matrix links arrival window, receiver, entrance type,</w:t>
      </w:r>
      <w:r>
        <w:t xml:space="preserve"> </w:t>
      </w:r>
      <w:r>
        <w:t xml:space="preserve">route, holding, position/seat, speaking/presentation/photo obligations,</w:t>
      </w:r>
      <w:r>
        <w:t xml:space="preserve"> </w:t>
      </w:r>
      <w:r>
        <w:t xml:space="preserve">departure, owners and contingencies. Authority is contextual: formal,</w:t>
      </w:r>
      <w:r>
        <w:t xml:space="preserve"> </w:t>
      </w:r>
      <w:r>
        <w:t xml:space="preserve">traditional and social/personal hierarchies remain separate, with the</w:t>
      </w:r>
      <w:r>
        <w:t xml:space="preserve"> </w:t>
      </w:r>
      <w:r>
        <w:t xml:space="preserve">governing hierarchy named per moment.</w:t>
      </w:r>
    </w:p>
    <w:bookmarkEnd w:id="293"/>
    <w:bookmarkEnd w:id="294"/>
    <w:bookmarkStart w:id="299" w:name="run-of-show-cue-and-clock-control"/>
    <w:p>
      <w:pPr>
        <w:pStyle w:val="Heading1"/>
      </w:pPr>
      <w:r>
        <w:t xml:space="preserve">56. Run-of-show, cue and clock control</w:t>
      </w:r>
    </w:p>
    <w:bookmarkStart w:id="295" w:name="one-content-model-four-views"/>
    <w:p>
      <w:pPr>
        <w:pStyle w:val="Heading2"/>
      </w:pPr>
      <w:r>
        <w:t xml:space="preserve">56.1 One content model, four views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1605"/>
        <w:gridCol w:w="61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Audience and 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Master Event</w:t>
            </w:r>
            <w:r>
              <w:t xml:space="preserve"> </w:t>
            </w:r>
            <w: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Whole-event ecosystem, dependencies, vendors and</w:t>
            </w:r>
            <w:r>
              <w:t xml:space="preserve"> </w:t>
            </w:r>
            <w:r>
              <w:t xml:space="preserve">operational milestones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 of Show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ceremonial sequence: time/window, duration,</w:t>
            </w:r>
            <w:r>
              <w:t xml:space="preserve"> </w:t>
            </w:r>
            <w:r>
              <w:t xml:space="preserve">action, location, owner, cue, dependencies and next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Role/department-specific precise triggers, actions,</w:t>
            </w:r>
            <w:r>
              <w:t xml:space="preserve"> </w:t>
            </w:r>
            <w:r>
              <w:t xml:space="preserve">equipment/content and acknowledgements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Guest</w:t>
            </w:r>
            <w:r>
              <w:t xml:space="preserve"> </w:t>
            </w:r>
            <w:r>
              <w:t xml:space="preserve">Programme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Elegant public summary with no backstage mechanics or</w:t>
            </w:r>
            <w:r>
              <w:t xml:space="preserve"> </w:t>
            </w:r>
            <w:r>
              <w:t xml:space="preserve">sensitive data</w:t>
            </w:r>
          </w:p>
        </w:tc>
      </w:tr>
    </w:tbl>
    <w:bookmarkEnd w:id="295"/>
    <w:bookmarkStart w:id="296" w:name="critical-cue-contract"/>
    <w:p>
      <w:pPr>
        <w:pStyle w:val="Heading2"/>
      </w:pPr>
      <w:r>
        <w:t xml:space="preserve">56.2 Critical cue contract</w:t>
      </w:r>
    </w:p>
    <w:p>
      <w:pPr>
        <w:pStyle w:val="FirstParagraph"/>
      </w:pPr>
      <w:r>
        <w:t xml:space="preserve">A cue contains trigger, authoritative source, prerequisites, GO/HOLD</w:t>
      </w:r>
      <w:r>
        <w:t xml:space="preserve"> </w:t>
      </w:r>
      <w:r>
        <w:t xml:space="preserve">state, cue giver, recipient, action, acknowledgement, execution</w:t>
      </w:r>
      <w:r>
        <w:t xml:space="preserve"> </w:t>
      </w:r>
      <w:r>
        <w:t xml:space="preserve">evidence, expiry and cancellation/recovery path. Critical movement</w:t>
      </w:r>
      <w:r>
        <w:t xml:space="preserve"> </w:t>
      </w:r>
      <w:r>
        <w:t xml:space="preserve">cannot begin merely because it</w:t>
      </w:r>
      <w:r>
        <w:t xml:space="preserve"> </w:t>
      </w:r>
      <w:r>
        <w:t xml:space="preserve">“</w:t>
      </w:r>
      <w:r>
        <w:t xml:space="preserve">looks like time.</w:t>
      </w:r>
      <w:r>
        <w:t xml:space="preserve">”</w:t>
      </w:r>
    </w:p>
    <w:bookmarkEnd w:id="296"/>
    <w:bookmarkStart w:id="297" w:name="gohold-and-stop-authority"/>
    <w:p>
      <w:pPr>
        <w:pStyle w:val="Heading2"/>
      </w:pPr>
      <w:r>
        <w:t xml:space="preserve">56.3 GO/HOLD and stop authority</w:t>
      </w:r>
    </w:p>
    <w:tbl>
      <w:tblPr>
        <w:tblStyle w:val="Table"/>
        <w:tblW w:type="pct" w:w="4867"/>
        <w:tblLook w:firstRow="1" w:lastRow="0" w:firstColumn="0" w:lastColumn="0" w:noHBand="0" w:noVBand="0" w:val="0020"/>
        <w:jc w:val="start"/>
      </w:tblPr>
      <w:tblGrid>
        <w:gridCol w:w="1267"/>
        <w:gridCol w:w="2640"/>
        <w:gridCol w:w="38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Authority treatment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 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Prerequisite or evidence</w:t>
            </w:r>
            <w:r>
              <w:t xml:space="preserve"> </w:t>
            </w:r>
            <w:r>
              <w:t xml:space="preserve">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cue; owner resolves or</w:t>
            </w:r>
            <w:r>
              <w:t xml:space="preserve"> </w:t>
            </w:r>
            <w:r>
              <w:t xml:space="preserve">escalates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Movement is actively</w:t>
            </w:r>
            <w:r>
              <w:t xml:space="preserve"> </w:t>
            </w:r>
            <w:r>
              <w:t xml:space="preserve">prevented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 Cue Caller/Event Director;</w:t>
            </w:r>
            <w:r>
              <w:t xml:space="preserve"> </w:t>
            </w:r>
            <w:r>
              <w:t xml:space="preserve">specialist stop overrides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required gates</w:t>
            </w:r>
            <w:r>
              <w:t xml:space="preserve"> </w:t>
            </w:r>
            <w:r>
              <w:t xml:space="preserve">passed and movement</w:t>
            </w:r>
            <w:r>
              <w:t xml:space="preserve"> </w:t>
            </w:r>
            <w:r>
              <w:t xml:space="preserve">authorised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clear cue through the approved</w:t>
            </w:r>
            <w:r>
              <w:t xml:space="preserve"> </w:t>
            </w:r>
            <w:r>
              <w:t xml:space="preserve">channel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Recipient confirms</w:t>
            </w:r>
            <w:r>
              <w:t xml:space="preserve"> </w:t>
            </w:r>
            <w:r>
              <w:t xml:space="preserve">action and receiving</w:t>
            </w:r>
            <w:r>
              <w:t xml:space="preserve"> </w:t>
            </w:r>
            <w:r>
              <w:t xml:space="preserve">stage confirms 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actual time and exception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Cancelled /</w:t>
            </w:r>
            <w:r>
              <w:t xml:space="preserve"> </w:t>
            </w:r>
            <w:r>
              <w:t xml:space="preserve">recovered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Cue no longer valid or</w:t>
            </w:r>
            <w:r>
              <w:t xml:space="preserve"> </w:t>
            </w:r>
            <w:r>
              <w:t xml:space="preserve">fallback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dependent items and released</w:t>
            </w:r>
            <w:r>
              <w:t xml:space="preserve"> </w:t>
            </w:r>
            <w:r>
              <w:t xml:space="preserve">views</w:t>
            </w:r>
          </w:p>
        </w:tc>
      </w:tr>
    </w:tbl>
    <w:bookmarkEnd w:id="297"/>
    <w:bookmarkStart w:id="298" w:name="ceremonial-clock"/>
    <w:p>
      <w:pPr>
        <w:pStyle w:val="Heading2"/>
      </w:pPr>
      <w:r>
        <w:t xml:space="preserve">56.4 Ceremonial clock</w:t>
      </w:r>
    </w:p>
    <w:p>
      <w:pPr>
        <w:pStyle w:val="FirstParagraph"/>
      </w:pPr>
      <w:r>
        <w:t xml:space="preserve">All operational views use one designated event time source with</w:t>
      </w:r>
      <w:r>
        <w:t xml:space="preserve"> </w:t>
      </w:r>
      <w:r>
        <w:t xml:space="preserve">synchronisation checks, tolerance, drift alert and fallback. Planned</w:t>
      </w:r>
      <w:r>
        <w:t xml:space="preserve"> </w:t>
      </w:r>
      <w:r>
        <w:t xml:space="preserve">time, arrival window, predicted time, cue time and actual time remain</w:t>
      </w:r>
      <w:r>
        <w:t xml:space="preserve"> </w:t>
      </w:r>
      <w:r>
        <w:t xml:space="preserve">distinct fields.</w:t>
      </w:r>
    </w:p>
    <w:bookmarkEnd w:id="298"/>
    <w:bookmarkEnd w:id="299"/>
    <w:bookmarkStart w:id="303" w:name="arrival-holding-receiving-and-departure"/>
    <w:p>
      <w:pPr>
        <w:pStyle w:val="Heading1"/>
      </w:pPr>
      <w:r>
        <w:t xml:space="preserve">57. Arrival, holding, receiving and departure</w:t>
      </w:r>
    </w:p>
    <w:bookmarkStart w:id="300" w:name="arrival-window-logic"/>
    <w:p>
      <w:pPr>
        <w:pStyle w:val="Heading2"/>
      </w:pPr>
      <w:r>
        <w:t xml:space="preserve">57.1 Arrival window logic</w:t>
      </w:r>
    </w:p>
    <w:p>
      <w:pPr>
        <w:pStyle w:val="FirstParagraph"/>
      </w:pPr>
      <w:r>
        <w:t xml:space="preserve">Each protected arrival has earliest acceptable, ideal and latest</w:t>
      </w:r>
      <w:r>
        <w:t xml:space="preserve"> </w:t>
      </w:r>
      <w:r>
        <w:t xml:space="preserve">acceptable times, plus holding capacity, receiver readiness, route</w:t>
      </w:r>
      <w:r>
        <w:t xml:space="preserve"> </w:t>
      </w:r>
      <w:r>
        <w:t xml:space="preserve">status, ceremony dependency and hold/continue decision logic. An early</w:t>
      </w:r>
      <w:r>
        <w:t xml:space="preserve"> </w:t>
      </w:r>
      <w:r>
        <w:t xml:space="preserve">arrival triggers welcome, privacy, refreshment and an appropriate</w:t>
      </w:r>
      <w:r>
        <w:t xml:space="preserve"> </w:t>
      </w:r>
      <w:r>
        <w:t xml:space="preserve">representative; a late arrival triggers a cascade assessment rather than</w:t>
      </w:r>
      <w:r>
        <w:t xml:space="preserve"> </w:t>
      </w:r>
      <w:r>
        <w:t xml:space="preserve">automatic ceremony stoppage.</w:t>
      </w:r>
    </w:p>
    <w:bookmarkEnd w:id="300"/>
    <w:bookmarkStart w:id="301" w:name="holding-and-receiving-readiness"/>
    <w:p>
      <w:pPr>
        <w:pStyle w:val="Heading2"/>
      </w:pPr>
      <w:r>
        <w:t xml:space="preserve">57.2 Holding and receiving readiness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1498"/>
        <w:gridCol w:w="620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 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area, access, privacy/security, comfort,</w:t>
            </w:r>
            <w:r>
              <w:t xml:space="preserve"> </w:t>
            </w:r>
            <w:r>
              <w:t xml:space="preserve">capacity, information, liaison and release route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Receiving</w:t>
            </w:r>
            <w:r>
              <w:t xml:space="preserve"> </w:t>
            </w:r>
            <w:r>
              <w:t xml:space="preserve">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order/positions, spacing, greeting duration,</w:t>
            </w:r>
            <w:r>
              <w:t xml:space="preserve"> </w:t>
            </w:r>
            <w:r>
              <w:t xml:space="preserve">photo rule, flow/queue threshold and exit route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Vehicle/security/protocol/host/escort/seat receiving</w:t>
            </w:r>
            <w:r>
              <w:t xml:space="preserve"> </w:t>
            </w:r>
            <w:r>
              <w:t xml:space="preserve">owners acknowledge readiness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Mobility, age, comfort, cultural/protocol and visibility</w:t>
            </w:r>
            <w:r>
              <w:t xml:space="preserve"> </w:t>
            </w:r>
            <w:r>
              <w:t xml:space="preserve">needs protected without unwanted spectacle</w:t>
            </w:r>
          </w:p>
        </w:tc>
      </w:tr>
    </w:tbl>
    <w:bookmarkEnd w:id="301"/>
    <w:bookmarkStart w:id="302" w:name="departure-protocol"/>
    <w:p>
      <w:pPr>
        <w:pStyle w:val="Heading2"/>
      </w:pPr>
      <w:r>
        <w:t xml:space="preserve">57.3 Departure protocol</w:t>
      </w:r>
    </w:p>
    <w:p>
      <w:pPr>
        <w:pStyle w:val="FirstParagraph"/>
      </w:pPr>
      <w:r>
        <w:t xml:space="preserve">Departure is a protected final transition: time/window, vehicle and</w:t>
      </w:r>
      <w:r>
        <w:t xml:space="preserve"> </w:t>
      </w:r>
      <w:r>
        <w:t xml:space="preserve">driver readiness, route, escort, farewell person, belongings, security,</w:t>
      </w:r>
      <w:r>
        <w:t xml:space="preserve"> </w:t>
      </w:r>
      <w:r>
        <w:t xml:space="preserve">privacy, interaction with other departures and impact on the remaining</w:t>
      </w:r>
      <w:r>
        <w:t xml:space="preserve"> </w:t>
      </w:r>
      <w:r>
        <w:t xml:space="preserve">programme are controlled and acknowledged.</w:t>
      </w:r>
    </w:p>
    <w:bookmarkEnd w:id="302"/>
    <w:bookmarkEnd w:id="303"/>
    <w:bookmarkStart w:id="307" w:name="speakers-mc-stage-and-photography"/>
    <w:p>
      <w:pPr>
        <w:pStyle w:val="Heading1"/>
      </w:pPr>
      <w:r>
        <w:t xml:space="preserve">58. Speakers, MC, stage and photography</w:t>
      </w:r>
    </w:p>
    <w:bookmarkStart w:id="304" w:name="speaker-and-mc-control"/>
    <w:p>
      <w:pPr>
        <w:pStyle w:val="Heading2"/>
      </w:pPr>
      <w:r>
        <w:t xml:space="preserve">58.1 Speaker and MC control</w:t>
      </w:r>
    </w:p>
    <w:p>
      <w:pPr>
        <w:pStyle w:val="FirstParagraph"/>
      </w:pPr>
      <w:r>
        <w:t xml:space="preserve">Every speaker receives a versioned brief covering purpose/topic,</w:t>
      </w:r>
      <w:r>
        <w:t xml:space="preserve"> </w:t>
      </w:r>
      <w:r>
        <w:t xml:space="preserve">approved introduction, title/pronunciation, slot/window,</w:t>
      </w:r>
      <w:r>
        <w:t xml:space="preserve"> </w:t>
      </w:r>
      <w:r>
        <w:t xml:space="preserve">minimum/target/maximum duration, holding location, cue owner,</w:t>
      </w:r>
      <w:r>
        <w:t xml:space="preserve"> </w:t>
      </w:r>
      <w:r>
        <w:t xml:space="preserve">microphone, position, exit and content sensitivities. The MC is the</w:t>
      </w:r>
      <w:r>
        <w:t xml:space="preserve"> </w:t>
      </w:r>
      <w:r>
        <w:t xml:space="preserve">public voice, not the protocol or command authority; improvisation</w:t>
      </w:r>
      <w:r>
        <w:t xml:space="preserve"> </w:t>
      </w:r>
      <w:r>
        <w:t xml:space="preserve">boundaries are explicit.</w:t>
      </w:r>
    </w:p>
    <w:bookmarkEnd w:id="304"/>
    <w:bookmarkStart w:id="305" w:name="stage-and-position-governance"/>
    <w:p>
      <w:pPr>
        <w:pStyle w:val="Heading2"/>
      </w:pPr>
      <w:r>
        <w:t xml:space="preserve">58.2 Stage and position governance</w:t>
      </w:r>
    </w:p>
    <w:p>
      <w:pPr>
        <w:pStyle w:val="FirstParagraph"/>
      </w:pPr>
      <w:r>
        <w:t xml:space="preserve">Stage, standing, seat, table and receiving-line positions encode</w:t>
      </w:r>
      <w:r>
        <w:t xml:space="preserve"> </w:t>
      </w:r>
      <w:r>
        <w:t xml:space="preserve">meaning. Protocol/Seating authorities reconcile the governing hierarchy</w:t>
      </w:r>
      <w:r>
        <w:t xml:space="preserve"> </w:t>
      </w:r>
      <w:r>
        <w:t xml:space="preserve">with host intent, relationships, access, mobility, sightlines, security,</w:t>
      </w:r>
      <w:r>
        <w:t xml:space="preserve"> </w:t>
      </w:r>
      <w:r>
        <w:t xml:space="preserve">conversation and photography; visual balance alone is insufficient.</w:t>
      </w:r>
    </w:p>
    <w:bookmarkEnd w:id="305"/>
    <w:bookmarkStart w:id="306" w:name="photographic-protocol"/>
    <w:p>
      <w:pPr>
        <w:pStyle w:val="Heading2"/>
      </w:pPr>
      <w:r>
        <w:t xml:space="preserve">58.3 Photographic protocol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1498"/>
        <w:gridCol w:w="620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Required 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Movement</w:t>
            </w:r>
            <w:r>
              <w:t xml:space="preserve"> </w:t>
            </w:r>
            <w:r>
              <w:t xml:space="preserve">zones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photographers may stand/move and when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Restricted</w:t>
            </w:r>
            <w:r>
              <w:t xml:space="preserve"> </w:t>
            </w:r>
            <w:r>
              <w:t xml:space="preserve">moments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Privacy, cultural, religious, security and publication</w:t>
            </w:r>
            <w:r>
              <w:t xml:space="preserve"> </w:t>
            </w:r>
            <w:r>
              <w:t xml:space="preserve">limitations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Formal groups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 Group A/B/C membership, order, positions, assembly</w:t>
            </w:r>
            <w:r>
              <w:t xml:space="preserve"> </w:t>
            </w:r>
            <w:r>
              <w:t xml:space="preserve">owner and release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Target/maximum duration and escalation;</w:t>
            </w:r>
            <w:r>
              <w:t xml:space="preserve"> </w:t>
            </w:r>
            <w:r>
              <w:t xml:space="preserve">“</w:t>
            </w:r>
            <w:r>
              <w:t xml:space="preserve">90 seconds</w:t>
            </w:r>
            <w:r>
              <w:t xml:space="preserve">”</w:t>
            </w:r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t xml:space="preserve">design objective, not a universal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Ceremony and guest dignity govern; photography does not</w:t>
            </w:r>
            <w:r>
              <w:t xml:space="preserve"> </w:t>
            </w:r>
            <w:r>
              <w:t xml:space="preserve">independently redirect principals or guests</w:t>
            </w:r>
          </w:p>
        </w:tc>
      </w:tr>
    </w:tbl>
    <w:bookmarkEnd w:id="306"/>
    <w:bookmarkEnd w:id="307"/>
    <w:bookmarkStart w:id="311" w:name="Xf508c891d56c9739f3587f6e6433ec6a2cdf0cd"/>
    <w:p>
      <w:pPr>
        <w:pStyle w:val="Heading1"/>
      </w:pPr>
      <w:r>
        <w:t xml:space="preserve">59. Transitions, buffers and ceremony recovery</w:t>
      </w:r>
    </w:p>
    <w:bookmarkStart w:id="308" w:name="transition-contract"/>
    <w:p>
      <w:pPr>
        <w:pStyle w:val="Heading2"/>
      </w:pPr>
      <w:r>
        <w:t xml:space="preserve">59.1 Transition contract</w:t>
      </w:r>
    </w:p>
    <w:p>
      <w:pPr>
        <w:pStyle w:val="FirstParagraph"/>
      </w:pPr>
      <w:r>
        <w:t xml:space="preserve">Every transition specifies origin/destination, participants,</w:t>
      </w:r>
      <w:r>
        <w:t xml:space="preserve"> </w:t>
      </w:r>
      <w:r>
        <w:t xml:space="preserve">movement/route, owner, cue, duration/window, receiving readiness, bridge</w:t>
      </w:r>
      <w:r>
        <w:t xml:space="preserve"> </w:t>
      </w:r>
      <w:r>
        <w:t xml:space="preserve">option, fallback and guest-facing continuity. Dead air is treated as an</w:t>
      </w:r>
      <w:r>
        <w:t xml:space="preserve"> </w:t>
      </w:r>
      <w:r>
        <w:t xml:space="preserve">exception in transition design—not as a demand for constant</w:t>
      </w:r>
      <w:r>
        <w:t xml:space="preserve"> </w:t>
      </w:r>
      <w:r>
        <w:t xml:space="preserve">entertainment.</w:t>
      </w:r>
    </w:p>
    <w:bookmarkEnd w:id="308"/>
    <w:bookmarkStart w:id="309" w:name="programme-resilience"/>
    <w:p>
      <w:pPr>
        <w:pStyle w:val="Heading2"/>
      </w:pPr>
      <w:r>
        <w:t xml:space="preserve">59.2 Programme resilience</w:t>
      </w:r>
    </w:p>
    <w:tbl>
      <w:tblPr>
        <w:tblStyle w:val="Table"/>
        <w:tblW w:type="pct" w:w="4870"/>
        <w:tblLook w:firstRow="1" w:lastRow="0" w:firstColumn="0" w:lastColumn="0" w:noHBand="0" w:noVBand="0" w:val="0020"/>
        <w:jc w:val="start"/>
      </w:tblPr>
      <w:tblGrid>
        <w:gridCol w:w="1748"/>
        <w:gridCol w:w="2468"/>
        <w:gridCol w:w="34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Live treatment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Non-negotiable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Protected outcome/act</w:t>
            </w:r>
            <w:r>
              <w:t xml:space="preserve"> </w:t>
            </w:r>
            <w:r>
              <w:t xml:space="preserve">must occur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Preserve scope/order unless</w:t>
            </w:r>
            <w:r>
              <w:t xml:space="preserve"> </w:t>
            </w:r>
            <w:r>
              <w:t xml:space="preserve">reserved authority approves</w:t>
            </w:r>
            <w:r>
              <w:t xml:space="preserve"> </w:t>
            </w:r>
            <w:r>
              <w:t xml:space="preserve">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Flexible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shorten, expand or</w:t>
            </w:r>
            <w:r>
              <w:t xml:space="preserve"> </w:t>
            </w:r>
            <w:r>
              <w:t xml:space="preserve">move within bounds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approved minimum/maximum and</w:t>
            </w:r>
            <w:r>
              <w:t xml:space="preserve"> </w:t>
            </w:r>
            <w:r>
              <w:t xml:space="preserve">dependency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Removable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be omitted under</w:t>
            </w:r>
            <w:r>
              <w:t xml:space="preserve"> </w:t>
            </w:r>
            <w:r>
              <w:t xml:space="preserve">defined 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 authority removes; affected</w:t>
            </w:r>
            <w:r>
              <w:t xml:space="preserve"> </w:t>
            </w:r>
            <w:r>
              <w:t xml:space="preserve">participants/vendors/views are</w:t>
            </w:r>
            <w:r>
              <w:t xml:space="preserve"> </w:t>
            </w:r>
            <w:r>
              <w:t xml:space="preserve">updated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(Module 16)</w:t>
      </w:r>
      <w:r>
        <w:t xml:space="preserve"> </w:t>
      </w:r>
      <w:r>
        <w:t xml:space="preserve">Module 16’s</w:t>
      </w:r>
      <w:r>
        <w:t xml:space="preserve"> </w:t>
      </w:r>
      <w:r>
        <w:t xml:space="preserve">“</w:t>
      </w:r>
      <w:r>
        <w:t xml:space="preserve">Essential/Important/Optional</w:t>
      </w:r>
      <w:r>
        <w:t xml:space="preserve">”</w:t>
      </w:r>
      <w:r>
        <w:t xml:space="preserve"> </w:t>
      </w:r>
      <w:r>
        <w:t xml:space="preserve">programme</w:t>
      </w:r>
      <w:r>
        <w:t xml:space="preserve"> </w:t>
      </w:r>
      <w:r>
        <w:t xml:space="preserve">classification is the same three-tier model under different labels</w:t>
      </w:r>
      <w:r>
        <w:t xml:space="preserve"> </w:t>
      </w:r>
      <w:r>
        <w:t xml:space="preserve">(Essential=Non-negotiable, Important=Flexible, Optional=Removable). The</w:t>
      </w:r>
      <w:r>
        <w:t xml:space="preserve"> </w:t>
      </w:r>
      <w:r>
        <w:t xml:space="preserve">table above remains the one canonical taxonomy.</w:t>
      </w:r>
    </w:p>
    <w:bookmarkEnd w:id="309"/>
    <w:bookmarkStart w:id="310" w:name="delay-cascade-analysis"/>
    <w:p>
      <w:pPr>
        <w:pStyle w:val="Heading2"/>
      </w:pPr>
      <w:r>
        <w:t xml:space="preserve">59.3 Delay-cascade analysis</w:t>
      </w:r>
    </w:p>
    <w:p>
      <w:pPr>
        <w:pStyle w:val="FirstParagraph"/>
      </w:pPr>
      <w:r>
        <w:t xml:space="preserve">When a forecast or actual variance exceeds the item’s tolerance, the</w:t>
      </w:r>
      <w:r>
        <w:t xml:space="preserve"> </w:t>
      </w:r>
      <w:r>
        <w:t xml:space="preserve">system traces seating, introductions, speakers, photography, catering,</w:t>
      </w:r>
      <w:r>
        <w:t xml:space="preserve"> </w:t>
      </w:r>
      <w:r>
        <w:t xml:space="preserve">entertainment, transport, venue deadlines, staff/vendor commitments and</w:t>
      </w:r>
      <w:r>
        <w:t xml:space="preserve"> </w:t>
      </w:r>
      <w:r>
        <w:t xml:space="preserve">guest comfort. It recommends hold, continue, bridge, shorten, remove or</w:t>
      </w:r>
      <w:r>
        <w:t xml:space="preserve"> </w:t>
      </w:r>
      <w:r>
        <w:t xml:space="preserve">resequence options with time recovered, new risks, dignity/protocol</w:t>
      </w:r>
      <w:r>
        <w:t xml:space="preserve"> </w:t>
      </w:r>
      <w:r>
        <w:t xml:space="preserve">consequences and approval requirements.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**RECOVERY RULE Recover the promised ceremony, not merely the clock.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Never save minutes by casually damaging dignity, sacred meaning, formal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obligation, safety or the principal’s protected experience.**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0"/>
    <w:bookmarkEnd w:id="311"/>
    <w:bookmarkStart w:id="315" w:name="Xe26dad45965b66fde491d8706beb662a5733822"/>
    <w:p>
      <w:pPr>
        <w:pStyle w:val="Heading1"/>
      </w:pPr>
      <w:r>
        <w:t xml:space="preserve">60. Ceremony readiness, intelligence and alerts</w:t>
      </w:r>
    </w:p>
    <w:bookmarkStart w:id="312" w:name="ceremony-readiness-gate"/>
    <w:p>
      <w:pPr>
        <w:pStyle w:val="Heading2"/>
      </w:pPr>
      <w:r>
        <w:t xml:space="preserve">60.1 Ceremony readiness gate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1605"/>
        <w:gridCol w:w="61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 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Purpose /</w:t>
            </w:r>
            <w:r>
              <w:t xml:space="preserve"> </w:t>
            </w:r>
            <w:r>
              <w:t xml:space="preserve">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intention, principal(s), governing hierarchies and</w:t>
            </w:r>
            <w:r>
              <w:t xml:space="preserve"> </w:t>
            </w:r>
            <w:r>
              <w:t xml:space="preserve">reserved authorities 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spine, moments, movement matrix and control</w:t>
            </w:r>
            <w:r>
              <w:t xml:space="preserve"> </w:t>
            </w:r>
            <w:r>
              <w:t xml:space="preserve">sheet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 of</w:t>
            </w:r>
            <w:r>
              <w:t xml:space="preserve"> </w:t>
            </w:r>
            <w:r>
              <w:t xml:space="preserve">truth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Released Run of Show; Cue Sheets and guest Programme</w:t>
            </w:r>
            <w:r>
              <w:t xml:space="preserve"> </w:t>
            </w:r>
            <w:r>
              <w:t xml:space="preserve">derived/current; superseded versions withdrawn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People /</w:t>
            </w:r>
            <w:r>
              <w:t xml:space="preserve"> </w:t>
            </w:r>
            <w:r>
              <w:t xml:space="preserve">positions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participants, receivers, speakers, MC,</w:t>
            </w:r>
            <w:r>
              <w:t xml:space="preserve"> </w:t>
            </w:r>
            <w:r>
              <w:t xml:space="preserve">owners/deputies, holding and positions 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Protocol /</w:t>
            </w:r>
            <w:r>
              <w:t xml:space="preserve"> </w:t>
            </w:r>
            <w:r>
              <w:t xml:space="preserve">culture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Precedence, titles, pronunciation, introductions, acts,</w:t>
            </w:r>
            <w:r>
              <w:t xml:space="preserve"> </w:t>
            </w:r>
            <w:r>
              <w:t xml:space="preserve">gestures and international guidance 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Routes /</w:t>
            </w:r>
            <w:r>
              <w:t xml:space="preserve"> </w:t>
            </w:r>
            <w:r>
              <w:t xml:space="preserve">spaces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Arrival, holding, receiving, stage, guest movement,</w:t>
            </w:r>
            <w:r>
              <w:t xml:space="preserve"> </w:t>
            </w:r>
            <w:r>
              <w:t xml:space="preserve">photography and departure routes accepted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Cues / clock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Authoritative clock, cue matrix, GO/HOLD authority,</w:t>
            </w:r>
            <w:r>
              <w:t xml:space="preserve"> </w:t>
            </w:r>
            <w:r>
              <w:t xml:space="preserve">channels and acknowledgements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 /</w:t>
            </w:r>
            <w:r>
              <w:t xml:space="preserve"> </w:t>
            </w:r>
            <w:r>
              <w:t xml:space="preserve">vendors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Music, microphones, lighting, video, photography,</w:t>
            </w:r>
            <w:r>
              <w:t xml:space="preserve"> </w:t>
            </w:r>
            <w:r>
              <w:t xml:space="preserve">transport and relevant dependencies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Resilience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Windows, buffers, bridges, flexible/removable decisions</w:t>
            </w:r>
            <w:r>
              <w:t xml:space="preserve"> </w:t>
            </w:r>
            <w:r>
              <w:t xml:space="preserve">and late/early/recovery options approved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Safety /</w:t>
            </w:r>
            <w:r>
              <w:t xml:space="preserve"> </w:t>
            </w:r>
            <w:r>
              <w:t xml:space="preserve">dignity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Qualified specialist gates passed; privacy, access,</w:t>
            </w:r>
            <w:r>
              <w:t xml:space="preserve"> </w:t>
            </w:r>
            <w:r>
              <w:t xml:space="preserve">comfort and principal protection ready</w:t>
            </w:r>
          </w:p>
        </w:tc>
      </w:tr>
    </w:tbl>
    <w:bookmarkEnd w:id="312"/>
    <w:bookmarkStart w:id="313" w:name="alerts-and-recommendations"/>
    <w:p>
      <w:pPr>
        <w:pStyle w:val="Heading2"/>
      </w:pPr>
      <w:r>
        <w:t xml:space="preserve">60.2 Alerts and recommendations</w:t>
      </w:r>
    </w:p>
    <w:p>
      <w:pPr>
        <w:numPr>
          <w:ilvl w:val="0"/>
          <w:numId w:val="1067"/>
        </w:numPr>
      </w:pPr>
      <w:r>
        <w:t xml:space="preserve">Ceremonial moment lacks purpose, owner, position, cue, next state or</w:t>
      </w:r>
      <w:r>
        <w:t xml:space="preserve"> </w:t>
      </w:r>
      <w:r>
        <w:t xml:space="preserve">governing authority.</w:t>
      </w:r>
    </w:p>
    <w:p>
      <w:pPr>
        <w:numPr>
          <w:ilvl w:val="0"/>
          <w:numId w:val="1067"/>
        </w:numPr>
      </w:pPr>
      <w:r>
        <w:t xml:space="preserve">Principal route or protected movement has an unready handoff,</w:t>
      </w:r>
      <w:r>
        <w:t xml:space="preserve"> </w:t>
      </w:r>
      <w:r>
        <w:t xml:space="preserve">blocked path or no deputy.</w:t>
      </w:r>
    </w:p>
    <w:p>
      <w:pPr>
        <w:numPr>
          <w:ilvl w:val="0"/>
          <w:numId w:val="1067"/>
        </w:numPr>
      </w:pPr>
      <w:r>
        <w:t xml:space="preserve">Critical cue is GO while a prerequisite, recipient acknowledgement</w:t>
      </w:r>
      <w:r>
        <w:t xml:space="preserve"> </w:t>
      </w:r>
      <w:r>
        <w:t xml:space="preserve">or receiving stage is unready.</w:t>
      </w:r>
    </w:p>
    <w:p>
      <w:pPr>
        <w:numPr>
          <w:ilvl w:val="0"/>
          <w:numId w:val="1067"/>
        </w:numPr>
      </w:pPr>
      <w:r>
        <w:t xml:space="preserve">Different teams use conflicting Run-of-Show or cue versions, or the</w:t>
      </w:r>
      <w:r>
        <w:t xml:space="preserve"> </w:t>
      </w:r>
      <w:r>
        <w:t xml:space="preserve">clock is unsynchronised.</w:t>
      </w:r>
    </w:p>
    <w:p>
      <w:pPr>
        <w:numPr>
          <w:ilvl w:val="0"/>
          <w:numId w:val="1067"/>
        </w:numPr>
      </w:pPr>
      <w:r>
        <w:t xml:space="preserve">Arrival is outside its window without an approved early/late</w:t>
      </w:r>
      <w:r>
        <w:t xml:space="preserve"> </w:t>
      </w:r>
      <w:r>
        <w:t xml:space="preserve">handling path.</w:t>
      </w:r>
    </w:p>
    <w:p>
      <w:pPr>
        <w:numPr>
          <w:ilvl w:val="0"/>
          <w:numId w:val="1067"/>
        </w:numPr>
      </w:pPr>
      <w:r>
        <w:t xml:space="preserve">Holding area capacity, privacy, comfort, access or release control</w:t>
      </w:r>
      <w:r>
        <w:t xml:space="preserve"> </w:t>
      </w:r>
      <w:r>
        <w:t xml:space="preserve">is inadequate.</w:t>
      </w:r>
    </w:p>
    <w:p>
      <w:pPr>
        <w:numPr>
          <w:ilvl w:val="0"/>
          <w:numId w:val="1067"/>
        </w:numPr>
      </w:pPr>
      <w:r>
        <w:t xml:space="preserve">MC/speaker introduction, title or pronunciation is unverified or</w:t>
      </w:r>
      <w:r>
        <w:t xml:space="preserve"> </w:t>
      </w:r>
      <w:r>
        <w:t xml:space="preserve">differs from the released sheet.</w:t>
      </w:r>
    </w:p>
    <w:p>
      <w:pPr>
        <w:numPr>
          <w:ilvl w:val="0"/>
          <w:numId w:val="1067"/>
        </w:numPr>
      </w:pPr>
      <w:r>
        <w:t xml:space="preserve">Speech duration threatens protected acts, meal/transport/venue</w:t>
      </w:r>
      <w:r>
        <w:t xml:space="preserve"> </w:t>
      </w:r>
      <w:r>
        <w:t xml:space="preserve">deadlines or guest-comfort tolerance.</w:t>
      </w:r>
    </w:p>
    <w:p>
      <w:pPr>
        <w:numPr>
          <w:ilvl w:val="0"/>
          <w:numId w:val="1067"/>
        </w:numPr>
      </w:pPr>
      <w:r>
        <w:t xml:space="preserve">Photographer or stage instruction conflicts with ceremony, privacy,</w:t>
      </w:r>
      <w:r>
        <w:t xml:space="preserve"> </w:t>
      </w:r>
      <w:r>
        <w:t xml:space="preserve">protocol or movement authority.</w:t>
      </w:r>
    </w:p>
    <w:p>
      <w:pPr>
        <w:numPr>
          <w:ilvl w:val="0"/>
          <w:numId w:val="1067"/>
        </w:numPr>
      </w:pPr>
      <w:r>
        <w:t xml:space="preserve">Transition has predicted dead air and no acceptable bridge/receiving</w:t>
      </w:r>
      <w:r>
        <w:t xml:space="preserve"> </w:t>
      </w:r>
      <w:r>
        <w:t xml:space="preserve">readiness.</w:t>
      </w:r>
    </w:p>
    <w:p>
      <w:pPr>
        <w:numPr>
          <w:ilvl w:val="0"/>
          <w:numId w:val="1067"/>
        </w:numPr>
      </w:pPr>
      <w:r>
        <w:t xml:space="preserve">Delay cascade reaches a protected dependency without a</w:t>
      </w:r>
      <w:r>
        <w:t xml:space="preserve"> </w:t>
      </w:r>
      <w:r>
        <w:t xml:space="preserve">hold/continue/recovery decision.</w:t>
      </w:r>
    </w:p>
    <w:p>
      <w:pPr>
        <w:numPr>
          <w:ilvl w:val="0"/>
          <w:numId w:val="1067"/>
        </w:numPr>
      </w:pPr>
      <w:r>
        <w:t xml:space="preserve">Proposed shortening/removal/resequencing affects a non-negotiable or</w:t>
      </w:r>
      <w:r>
        <w:t xml:space="preserve"> </w:t>
      </w:r>
      <w:r>
        <w:t xml:space="preserve">reserved authority.</w:t>
      </w:r>
    </w:p>
    <w:p>
      <w:pPr>
        <w:numPr>
          <w:ilvl w:val="0"/>
          <w:numId w:val="1067"/>
        </w:numPr>
      </w:pPr>
      <w:r>
        <w:t xml:space="preserve">VIP/principal departure is approaching without vehicle, escort,</w:t>
      </w:r>
      <w:r>
        <w:t xml:space="preserve"> </w:t>
      </w:r>
      <w:r>
        <w:t xml:space="preserve">route and farewell readiness.</w:t>
      </w:r>
    </w:p>
    <w:bookmarkEnd w:id="313"/>
    <w:bookmarkStart w:id="314" w:name="measures"/>
    <w:p>
      <w:pPr>
        <w:pStyle w:val="Heading2"/>
      </w:pPr>
      <w:r>
        <w:t xml:space="preserve">60.3 Measures</w:t>
      </w:r>
    </w:p>
    <w:tbl>
      <w:tblPr>
        <w:tblStyle w:val="Table"/>
        <w:tblW w:type="pct" w:w="4868"/>
        <w:tblLook w:firstRow="1" w:lastRow="0" w:firstColumn="0" w:lastColumn="0" w:noHBand="0" w:noVBand="0" w:val="0020"/>
        <w:jc w:val="start"/>
      </w:tblPr>
      <w:tblGrid>
        <w:gridCol w:w="1667"/>
        <w:gridCol w:w="60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Measures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completion, unresolved assumptions, rehearsal/test</w:t>
            </w:r>
            <w:r>
              <w:t xml:space="preserve"> </w:t>
            </w:r>
            <w:r>
              <w:t xml:space="preserve">coverage and stale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Cue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Ready-at-GO rate, acknowledgement latency,</w:t>
            </w:r>
            <w:r>
              <w:t xml:space="preserve"> </w:t>
            </w:r>
            <w:r>
              <w:t xml:space="preserve">missed/duplicate/late cues and unauthorised movement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Planned-versus-actual, variance duration, buffer use,</w:t>
            </w:r>
            <w:r>
              <w:t xml:space="preserve"> </w:t>
            </w:r>
            <w:r>
              <w:t xml:space="preserve">time recovered and downstream cascade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Handoff/route completion, holding duration,</w:t>
            </w:r>
            <w:r>
              <w:t xml:space="preserve"> </w:t>
            </w:r>
            <w:r>
              <w:t xml:space="preserve">queue/receiving flow and positioning exceptions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Dead-air duration, bridge effectiveness, transition</w:t>
            </w:r>
            <w:r>
              <w:t xml:space="preserve"> </w:t>
            </w:r>
            <w:r>
              <w:t xml:space="preserve">readiness and guest-visible disruption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Dignity /</w:t>
            </w:r>
            <w:r>
              <w:t xml:space="preserve"> </w:t>
            </w:r>
            <w:r>
              <w:t xml:space="preserve">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Title/pronunciation/precedence incidents, forced</w:t>
            </w:r>
            <w:r>
              <w:t xml:space="preserve"> </w:t>
            </w:r>
            <w:r>
              <w:t xml:space="preserve">participation, privacy breach and correction quality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Principal/host confidence, speaker/guest effort, comfort</w:t>
            </w:r>
            <w:r>
              <w:t xml:space="preserve"> </w:t>
            </w:r>
            <w:r>
              <w:t xml:space="preserve">impact and departure readiness</w:t>
            </w:r>
          </w:p>
        </w:tc>
      </w:tr>
    </w:tbl>
    <w:bookmarkEnd w:id="314"/>
    <w:bookmarkEnd w:id="315"/>
    <w:bookmarkStart w:id="320" w:name="Xbc6046057d0ebcb7fdccbe38abc1ca3762e0678"/>
    <w:p>
      <w:pPr>
        <w:pStyle w:val="Heading1"/>
      </w:pPr>
      <w:r>
        <w:t xml:space="preserve">61. Module 8 relationships, geography, exclusions and gaps</w:t>
      </w:r>
    </w:p>
    <w:bookmarkStart w:id="316" w:name="relationship-to-modules-17"/>
    <w:p>
      <w:pPr>
        <w:pStyle w:val="Heading2"/>
      </w:pPr>
      <w:r>
        <w:t xml:space="preserve">61.1 Relationship to Modules 1–7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140"/>
        <w:gridCol w:w="55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Existing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foundation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Module 8 contribution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White-glove /</w:t>
            </w:r>
            <w:r>
              <w:t xml:space="preserve"> </w:t>
            </w:r>
            <w:r>
              <w:t xml:space="preserve">journey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Makes seamless movement, never-ask transitions and</w:t>
            </w:r>
            <w:r>
              <w:t xml:space="preserve"> </w:t>
            </w:r>
            <w:r>
              <w:t xml:space="preserve">invisible choreography executable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Protocol / culture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Turns verified hierarchy, meaning and authority</w:t>
            </w:r>
            <w:r>
              <w:t xml:space="preserve"> </w:t>
            </w:r>
            <w:r>
              <w:t xml:space="preserve">into contextual position, order, introduction and</w:t>
            </w:r>
            <w:r>
              <w:t xml:space="preserve"> </w:t>
            </w:r>
            <w:r>
              <w:t xml:space="preserve">movement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VIP intelligence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Protects principal/VIP routes, visibility, privacy,</w:t>
            </w:r>
            <w:r>
              <w:t xml:space="preserve"> </w:t>
            </w:r>
            <w:r>
              <w:t xml:space="preserve">comfort, arrival and departure without conflating</w:t>
            </w:r>
            <w:r>
              <w:t xml:space="preserve"> </w:t>
            </w:r>
            <w:r>
              <w:t xml:space="preserve">status dimensions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Adds ceremony-specific state, cue, clock, GO/HOLD,</w:t>
            </w:r>
            <w:r>
              <w:t xml:space="preserve"> </w:t>
            </w:r>
            <w:r>
              <w:t xml:space="preserve">role views, variance and recovery logic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Vendor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Coordinates MC, production, transport, photography,</w:t>
            </w:r>
            <w:r>
              <w:t xml:space="preserve"> </w:t>
            </w:r>
            <w:r>
              <w:t xml:space="preserve">entertainment and other suppliers through accepted</w:t>
            </w:r>
            <w:r>
              <w:t xml:space="preserve"> </w:t>
            </w:r>
            <w:r>
              <w:t xml:space="preserve">cues and 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Learning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Captures actual timing, interventions and dignity</w:t>
            </w:r>
            <w:r>
              <w:t xml:space="preserve"> </w:t>
            </w:r>
            <w:r>
              <w:t xml:space="preserve">outcomes as evidence—not automatic doctrine</w:t>
            </w:r>
          </w:p>
        </w:tc>
      </w:tr>
    </w:tbl>
    <w:bookmarkEnd w:id="316"/>
    <w:bookmarkStart w:id="317" w:name="global-and-lagos-treatment-1"/>
    <w:p>
      <w:pPr>
        <w:pStyle w:val="Heading2"/>
      </w:pPr>
      <w:r>
        <w:t xml:space="preserve">61.2 Global and Lagos treatment</w:t>
      </w:r>
    </w:p>
    <w:p>
      <w:pPr>
        <w:pStyle w:val="FirstParagraph"/>
      </w:pPr>
      <w:r>
        <w:t xml:space="preserve">Ceremony architecture, moment/cue contracts, clock control,</w:t>
      </w:r>
      <w:r>
        <w:t xml:space="preserve"> </w:t>
      </w:r>
      <w:r>
        <w:t xml:space="preserve">role-specific views, transition design and recovery logic are globally</w:t>
      </w:r>
      <w:r>
        <w:t xml:space="preserve"> </w:t>
      </w:r>
      <w:r>
        <w:t xml:space="preserve">reusable. Lagos/Nigeria context packs may contain verified</w:t>
      </w:r>
      <w:r>
        <w:t xml:space="preserve"> </w:t>
      </w:r>
      <w:r>
        <w:t xml:space="preserve">institutional, royal/traditional, religious and family authority</w:t>
      </w:r>
      <w:r>
        <w:t xml:space="preserve"> </w:t>
      </w:r>
      <w:r>
        <w:t xml:space="preserve">sources; local title/pronunciation records;</w:t>
      </w:r>
      <w:r>
        <w:t xml:space="preserve"> </w:t>
      </w:r>
      <w:r>
        <w:t xml:space="preserve">venue/traffic/power/transport constraints; customary arrival/holding</w:t>
      </w:r>
      <w:r>
        <w:t xml:space="preserve"> </w:t>
      </w:r>
      <w:r>
        <w:t xml:space="preserve">expectations; and destination-specific vendor/replacement times. Context</w:t>
      </w:r>
      <w:r>
        <w:t xml:space="preserve"> </w:t>
      </w:r>
      <w:r>
        <w:t xml:space="preserve">packs never create universal Nigerian hierarchy or behaviour</w:t>
      </w:r>
      <w:r>
        <w:t xml:space="preserve"> </w:t>
      </w:r>
      <w:r>
        <w:t xml:space="preserve">assumptions.</w:t>
      </w:r>
    </w:p>
    <w:bookmarkEnd w:id="317"/>
    <w:bookmarkStart w:id="318" w:name="exclusions-applied-5"/>
    <w:p>
      <w:pPr>
        <w:pStyle w:val="Heading2"/>
      </w:pPr>
      <w:r>
        <w:t xml:space="preserve">61.3 Exclusions applied</w:t>
      </w:r>
    </w:p>
    <w:p>
      <w:pPr>
        <w:pStyle w:val="FirstParagraph"/>
      </w:pPr>
      <w:r>
        <w:t xml:space="preserve">The Module 8 CEO Master Exercise was excluded. Its operational</w:t>
      </w:r>
      <w:r>
        <w:t xml:space="preserve"> </w:t>
      </w:r>
      <w:r>
        <w:t xml:space="preserve">lessons—multiple authority systems, a late dignitary, a long speaker,</w:t>
      </w:r>
      <w:r>
        <w:t xml:space="preserve"> </w:t>
      </w:r>
      <w:r>
        <w:t xml:space="preserve">photography pressure and international-guest dignity—are represented</w:t>
      </w:r>
      <w:r>
        <w:t xml:space="preserve"> </w:t>
      </w:r>
      <w:r>
        <w:t xml:space="preserve">in contextual authority, arrival windows, delay cascades, programme</w:t>
      </w:r>
      <w:r>
        <w:t xml:space="preserve"> </w:t>
      </w:r>
      <w:r>
        <w:t xml:space="preserve">classification, photographic protocol, briefing and recovery controls.</w:t>
      </w:r>
    </w:p>
    <w:bookmarkEnd w:id="318"/>
    <w:bookmarkStart w:id="319" w:name="explicit-gaps-and-contradictions-1"/>
    <w:p>
      <w:pPr>
        <w:pStyle w:val="Heading2"/>
      </w:pPr>
      <w:r>
        <w:t xml:space="preserve">61.4 Explicit gaps and contradictions</w:t>
      </w:r>
    </w:p>
    <w:p>
      <w:pPr>
        <w:numPr>
          <w:ilvl w:val="0"/>
          <w:numId w:val="1068"/>
        </w:numPr>
      </w:pPr>
      <w:r>
        <w:t xml:space="preserve">The module overlaps Modules 3, 4 and 6; one canonical precedence,</w:t>
      </w:r>
      <w:r>
        <w:t xml:space="preserve"> </w:t>
      </w:r>
      <w:r>
        <w:t xml:space="preserve">cultural-authority, timeline and change model must prevent duplicate</w:t>
      </w:r>
      <w:r>
        <w:t xml:space="preserve"> </w:t>
      </w:r>
      <w:r>
        <w:t xml:space="preserve">records and conflicting ownership.</w:t>
      </w:r>
    </w:p>
    <w:p>
      <w:pPr>
        <w:numPr>
          <w:ilvl w:val="0"/>
          <w:numId w:val="1068"/>
        </w:numPr>
      </w:pPr>
      <w:r>
        <w:t xml:space="preserve">“</w:t>
      </w:r>
      <w:r>
        <w:t xml:space="preserve">Principal</w:t>
      </w:r>
      <w:r>
        <w:t xml:space="preserve">”</w:t>
      </w:r>
      <w:r>
        <w:t xml:space="preserve"> </w:t>
      </w:r>
      <w:r>
        <w:t xml:space="preserve">assumes singularity in places; joint principals,</w:t>
      </w:r>
      <w:r>
        <w:t xml:space="preserve"> </w:t>
      </w:r>
      <w:r>
        <w:t xml:space="preserve">couples, families, institutions and phase-specific principals need a</w:t>
      </w:r>
      <w:r>
        <w:t xml:space="preserve"> </w:t>
      </w:r>
      <w:r>
        <w:t xml:space="preserve">formal model.</w:t>
      </w:r>
    </w:p>
    <w:p>
      <w:pPr>
        <w:numPr>
          <w:ilvl w:val="0"/>
          <w:numId w:val="1068"/>
        </w:numPr>
      </w:pPr>
      <w:r>
        <w:t xml:space="preserve">No ceremony complexity/risk classification defines when Ceremony</w:t>
      </w:r>
      <w:r>
        <w:t xml:space="preserve"> </w:t>
      </w:r>
      <w:r>
        <w:t xml:space="preserve">Architect, Stage Manager, Cue Caller, rehearsal or formal control</w:t>
      </w:r>
      <w:r>
        <w:t xml:space="preserve"> </w:t>
      </w:r>
      <w:r>
        <w:t xml:space="preserve">artefacts are mandatory.</w:t>
      </w:r>
    </w:p>
    <w:p>
      <w:pPr>
        <w:numPr>
          <w:ilvl w:val="0"/>
          <w:numId w:val="1068"/>
        </w:numPr>
      </w:pPr>
      <w:r>
        <w:t xml:space="preserve">Formal, traditional and social/personal authority are described but</w:t>
      </w:r>
      <w:r>
        <w:t xml:space="preserve"> </w:t>
      </w:r>
      <w:r>
        <w:t xml:space="preserve">rules for moment-specific conflicts and approval escalation remain</w:t>
      </w:r>
      <w:r>
        <w:t xml:space="preserve"> </w:t>
      </w:r>
      <w:r>
        <w:t xml:space="preserve">incomplete.</w:t>
      </w:r>
    </w:p>
    <w:p>
      <w:pPr>
        <w:numPr>
          <w:ilvl w:val="0"/>
          <w:numId w:val="1068"/>
        </w:numPr>
      </w:pPr>
      <w:r>
        <w:t xml:space="preserve">The content relationship, release ownership and propagation between</w:t>
      </w:r>
      <w:r>
        <w:t xml:space="preserve"> </w:t>
      </w:r>
      <w:r>
        <w:t xml:space="preserve">Master Timeline, Run of Show, Cue Sheets, Control Sheet and guest</w:t>
      </w:r>
      <w:r>
        <w:t xml:space="preserve"> </w:t>
      </w:r>
      <w:r>
        <w:t xml:space="preserve">Programme need field-level schemas.</w:t>
      </w:r>
    </w:p>
    <w:p>
      <w:pPr>
        <w:numPr>
          <w:ilvl w:val="0"/>
          <w:numId w:val="1068"/>
        </w:numPr>
      </w:pPr>
      <w:r>
        <w:t xml:space="preserve">GO/HOLD authority, emergency stop, cue cancellation, lost</w:t>
      </w:r>
      <w:r>
        <w:t xml:space="preserve"> </w:t>
      </w:r>
      <w:r>
        <w:t xml:space="preserve">communications, false GO and recovery procedures require detailed</w:t>
      </w:r>
      <w:r>
        <w:t xml:space="preserve"> </w:t>
      </w:r>
      <w:r>
        <w:t xml:space="preserve">policy and rehearsal.</w:t>
      </w:r>
    </w:p>
    <w:p>
      <w:pPr>
        <w:numPr>
          <w:ilvl w:val="0"/>
          <w:numId w:val="1068"/>
        </w:numPr>
      </w:pPr>
      <w:r>
        <w:t xml:space="preserve">Clock source, synchronisation method, allowable drift and offline</w:t>
      </w:r>
      <w:r>
        <w:t xml:space="preserve"> </w:t>
      </w:r>
      <w:r>
        <w:t xml:space="preserve">fallback are undefined.</w:t>
      </w:r>
    </w:p>
    <w:p>
      <w:pPr>
        <w:numPr>
          <w:ilvl w:val="0"/>
          <w:numId w:val="1068"/>
        </w:numPr>
      </w:pPr>
      <w:r>
        <w:t xml:space="preserve">Arrival-window calculation, hold/continue conditions and</w:t>
      </w:r>
      <w:r>
        <w:t xml:space="preserve"> </w:t>
      </w:r>
      <w:r>
        <w:t xml:space="preserve">latest-safe-time thresholds need event-specific calibration.</w:t>
      </w:r>
    </w:p>
    <w:p>
      <w:pPr>
        <w:numPr>
          <w:ilvl w:val="0"/>
          <w:numId w:val="1068"/>
        </w:numPr>
      </w:pPr>
      <w:r>
        <w:t xml:space="preserve">Holding-area capacity, privacy, accessibility, welfare, safeguarding</w:t>
      </w:r>
      <w:r>
        <w:t xml:space="preserve"> </w:t>
      </w:r>
      <w:r>
        <w:t xml:space="preserve">and security requirements need venue/specialist standards.</w:t>
      </w:r>
    </w:p>
    <w:p>
      <w:pPr>
        <w:numPr>
          <w:ilvl w:val="0"/>
          <w:numId w:val="1068"/>
        </w:numPr>
      </w:pPr>
      <w:r>
        <w:t xml:space="preserve">Speaker content review, time warnings/cutoff, consent,</w:t>
      </w:r>
      <w:r>
        <w:t xml:space="preserve"> </w:t>
      </w:r>
      <w:r>
        <w:t xml:space="preserve">political/religious sensitivity and public-embarrassment safeguards</w:t>
      </w:r>
      <w:r>
        <w:t xml:space="preserve"> </w:t>
      </w:r>
      <w:r>
        <w:t xml:space="preserve">are not defined.</w:t>
      </w:r>
    </w:p>
    <w:p>
      <w:pPr>
        <w:numPr>
          <w:ilvl w:val="0"/>
          <w:numId w:val="1068"/>
        </w:numPr>
      </w:pPr>
      <w:r>
        <w:t xml:space="preserve">MC improvisation boundaries and emergency/guest-safety announcement</w:t>
      </w:r>
      <w:r>
        <w:t xml:space="preserve"> </w:t>
      </w:r>
      <w:r>
        <w:t xml:space="preserve">authority need explicit distinction.</w:t>
      </w:r>
    </w:p>
    <w:p>
      <w:pPr>
        <w:numPr>
          <w:ilvl w:val="0"/>
          <w:numId w:val="1068"/>
        </w:numPr>
      </w:pPr>
      <w:r>
        <w:t xml:space="preserve">Stage/position decisions need structural, fire, accessibility,</w:t>
      </w:r>
      <w:r>
        <w:t xml:space="preserve"> </w:t>
      </w:r>
      <w:r>
        <w:t xml:space="preserve">sightline and security acceptance outside general protocol</w:t>
      </w:r>
      <w:r>
        <w:t xml:space="preserve"> </w:t>
      </w:r>
      <w:r>
        <w:t xml:space="preserve">authority.</w:t>
      </w:r>
    </w:p>
    <w:p>
      <w:pPr>
        <w:numPr>
          <w:ilvl w:val="0"/>
          <w:numId w:val="1068"/>
        </w:numPr>
      </w:pPr>
      <w:r>
        <w:t xml:space="preserve">The</w:t>
      </w:r>
      <w:r>
        <w:t xml:space="preserve"> </w:t>
      </w:r>
      <w:r>
        <w:t xml:space="preserve">“</w:t>
      </w:r>
      <w:r>
        <w:t xml:space="preserve">90-second photo rule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10-minute rule</w:t>
      </w:r>
      <w:r>
        <w:t xml:space="preserve">”</w:t>
      </w:r>
      <w:r>
        <w:t xml:space="preserve"> </w:t>
      </w:r>
      <w:r>
        <w:t xml:space="preserve">are heuristics; they</w:t>
      </w:r>
      <w:r>
        <w:t xml:space="preserve"> </w:t>
      </w:r>
      <w:r>
        <w:t xml:space="preserve">must not become universal hardcoded thresholds.</w:t>
      </w:r>
    </w:p>
    <w:p>
      <w:pPr>
        <w:numPr>
          <w:ilvl w:val="0"/>
          <w:numId w:val="1068"/>
        </w:numPr>
      </w:pPr>
      <w:r>
        <w:t xml:space="preserve">Photography grouping, image consent, publication, minors, restricted</w:t>
      </w:r>
      <w:r>
        <w:t xml:space="preserve"> </w:t>
      </w:r>
      <w:r>
        <w:t xml:space="preserve">guests and cross-border privacy/data rules need a dedicated</w:t>
      </w:r>
      <w:r>
        <w:t xml:space="preserve"> </w:t>
      </w:r>
      <w:r>
        <w:t xml:space="preserve">media-governance module.</w:t>
      </w:r>
    </w:p>
    <w:p>
      <w:pPr>
        <w:numPr>
          <w:ilvl w:val="0"/>
          <w:numId w:val="1068"/>
        </w:numPr>
      </w:pPr>
      <w:r>
        <w:t xml:space="preserve">Programme-item classification and live shortening/removal/resequence</w:t>
      </w:r>
      <w:r>
        <w:t xml:space="preserve"> </w:t>
      </w:r>
      <w:r>
        <w:t xml:space="preserve">authority need approval and audit rules, especially for sacred,</w:t>
      </w:r>
      <w:r>
        <w:t xml:space="preserve"> </w:t>
      </w:r>
      <w:r>
        <w:t xml:space="preserve">official or contracted acts.</w:t>
      </w:r>
    </w:p>
    <w:p>
      <w:pPr>
        <w:numPr>
          <w:ilvl w:val="0"/>
          <w:numId w:val="1068"/>
        </w:numPr>
      </w:pPr>
      <w:r>
        <w:t xml:space="preserve">Bridge content rights, availability, cultural fit and fallback need</w:t>
      </w:r>
      <w:r>
        <w:t xml:space="preserve"> </w:t>
      </w:r>
      <w:r>
        <w:t xml:space="preserve">owner and vendor integration.</w:t>
      </w:r>
    </w:p>
    <w:p>
      <w:pPr>
        <w:numPr>
          <w:ilvl w:val="0"/>
          <w:numId w:val="1068"/>
        </w:numPr>
      </w:pPr>
      <w:r>
        <w:t xml:space="preserve">No rehearsal model defines tabletop, cue-to-cue, route, technical</w:t>
      </w:r>
      <w:r>
        <w:t xml:space="preserve"> </w:t>
      </w:r>
      <w:r>
        <w:t xml:space="preserve">and full-dress evidence requirements.</w:t>
      </w:r>
    </w:p>
    <w:p>
      <w:pPr>
        <w:numPr>
          <w:ilvl w:val="0"/>
          <w:numId w:val="1068"/>
        </w:numPr>
      </w:pPr>
      <w:r>
        <w:t xml:space="preserve">Ceremony metrics need baselines and human-factors testing so</w:t>
      </w:r>
      <w:r>
        <w:t xml:space="preserve"> </w:t>
      </w:r>
      <w:r>
        <w:t xml:space="preserve">precision does not create rigidity or excessive alerting.</w:t>
      </w:r>
    </w:p>
    <w:bookmarkEnd w:id="319"/>
    <w:bookmarkEnd w:id="320"/>
    <w:bookmarkStart w:id="323" w:name="Xb0b531b9776d5c0f846db36615851ec937aeb61"/>
    <w:p>
      <w:pPr>
        <w:pStyle w:val="Heading1"/>
      </w:pPr>
      <w:r>
        <w:t xml:space="preserve">62. White-glove service doctrine and standards system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**OPERATING OBJECTIVE The CEO designs the standard; the event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makes it applicable; staff receive only what they must perform;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 proves whether it was met; the guest experiences care without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carrying the operation.**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1605"/>
        <w:gridCol w:w="61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Knowledge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Module 9 treatment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Doctrine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Observe → anticipate → act → disappear; one request →</w:t>
            </w:r>
            <w:r>
              <w:t xml:space="preserve"> </w:t>
            </w:r>
            <w:r>
              <w:t xml:space="preserve">one resolution; dignity, discretion, ownership and</w:t>
            </w:r>
            <w:r>
              <w:t xml:space="preserve"> </w:t>
            </w:r>
            <w:r>
              <w:t xml:space="preserve">recovery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testable behaviour or condition with applicability,</w:t>
            </w:r>
            <w:r>
              <w:t xml:space="preserve"> </w:t>
            </w:r>
            <w:r>
              <w:t xml:space="preserve">owner, evidence, checkpoint and exception authority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Heuristic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useful starting target requiring calibration: the</w:t>
            </w:r>
            <w:r>
              <w:t xml:space="preserve"> </w:t>
            </w:r>
            <w:r>
              <w:t xml:space="preserve">5-second acknowledgement target (resolved, M14-D01),</w:t>
            </w:r>
            <w:r>
              <w:t xml:space="preserve"> </w:t>
            </w:r>
            <w:r>
              <w:t xml:space="preserve">one-metre test and final ten minutes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Example</w:t>
            </w:r>
            <w:r>
              <w:t xml:space="preserve"> </w:t>
            </w: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intent/pattern; adapt naturally without robotic</w:t>
            </w:r>
            <w:r>
              <w:t xml:space="preserve"> </w:t>
            </w:r>
            <w:r>
              <w:t xml:space="preserve">scripts or unauthorised promises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Playbook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Sequenced response such as request escalation or LISTEN</w:t>
            </w:r>
            <w:r>
              <w:t xml:space="preserve"> </w:t>
            </w:r>
            <w:r>
              <w:t xml:space="preserve">→ ACKNOWLEDGE → OWN → SOLVE → FOLLOW UP</w:t>
            </w:r>
          </w:p>
        </w:tc>
      </w:tr>
    </w:tbl>
    <w:bookmarkStart w:id="321" w:name="executable-standard-contract"/>
    <w:p>
      <w:pPr>
        <w:pStyle w:val="Heading2"/>
      </w:pPr>
      <w:r>
        <w:t xml:space="preserve">62.1 Executable standard contract</w:t>
      </w:r>
    </w:p>
    <w:p>
      <w:pPr>
        <w:pStyle w:val="FirstParagraph"/>
      </w:pPr>
      <w:r>
        <w:t xml:space="preserve">Every hardcoded standard record contains: stable ID and version; short</w:t>
      </w:r>
      <w:r>
        <w:t xml:space="preserve"> </w:t>
      </w:r>
      <w:r>
        <w:t xml:space="preserve">staff-facing title; domain and rationale; requirement and prohibited</w:t>
      </w:r>
      <w:r>
        <w:t xml:space="preserve"> </w:t>
      </w:r>
      <w:r>
        <w:t xml:space="preserve">behaviour; applicability conditions; mandatory/advisory state; affected</w:t>
      </w:r>
      <w:r>
        <w:t xml:space="preserve"> </w:t>
      </w:r>
      <w:r>
        <w:t xml:space="preserve">journey stages/zones/roles; preconditions/resources; owner/deputy;</w:t>
      </w:r>
      <w:r>
        <w:t xml:space="preserve"> </w:t>
      </w:r>
      <w:r>
        <w:t xml:space="preserve">planning evidence; briefing/training content; verification</w:t>
      </w:r>
      <w:r>
        <w:t xml:space="preserve"> </w:t>
      </w:r>
      <w:r>
        <w:t xml:space="preserve">method/checkpoint; pass/fail/not-applicable logic; severity; corrective</w:t>
      </w:r>
      <w:r>
        <w:t xml:space="preserve"> </w:t>
      </w:r>
      <w:r>
        <w:t xml:space="preserve">action; exception authority; Lagos/global scope; source; approval and</w:t>
      </w:r>
      <w:r>
        <w:t xml:space="preserve"> </w:t>
      </w:r>
      <w:r>
        <w:t xml:space="preserve">review history.</w:t>
      </w:r>
    </w:p>
    <w:bookmarkEnd w:id="321"/>
    <w:bookmarkStart w:id="322" w:name="event-standards-lifecycle"/>
    <w:p>
      <w:pPr>
        <w:pStyle w:val="Heading2"/>
      </w:pPr>
      <w:r>
        <w:t xml:space="preserve">62.2 Event standards lifecycle</w:t>
      </w:r>
    </w:p>
    <w:tbl>
      <w:tblPr>
        <w:tblStyle w:val="Table"/>
        <w:tblW w:type="pct" w:w="4867"/>
        <w:tblLook w:firstRow="1" w:lastRow="0" w:firstColumn="0" w:lastColumn="0" w:noHBand="0" w:noVBand="0" w:val="0020"/>
        <w:jc w:val="start"/>
      </w:tblPr>
      <w:tblGrid>
        <w:gridCol w:w="1584"/>
        <w:gridCol w:w="2323"/>
        <w:gridCol w:w="38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Required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Candidate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Potentially relevant</w:t>
            </w:r>
            <w:r>
              <w:t xml:space="preserve"> </w:t>
            </w:r>
            <w:r>
              <w:t xml:space="preserve">from event</w:t>
            </w:r>
            <w:r>
              <w:t xml:space="preserve"> </w:t>
            </w:r>
            <w:r>
              <w:t xml:space="preserve">facts/template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explains applicability and</w:t>
            </w:r>
            <w:r>
              <w:t xml:space="preserve"> </w:t>
            </w:r>
            <w:r>
              <w:t xml:space="preserve">requests confirmation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Applicable —</w:t>
            </w:r>
            <w:r>
              <w:t xml:space="preserve"> </w:t>
            </w:r>
            <w:r>
              <w:t xml:space="preserve">unplanned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but no</w:t>
            </w:r>
            <w:r>
              <w:t xml:space="preserve"> </w:t>
            </w:r>
            <w:r>
              <w:t xml:space="preserve">sufficient</w:t>
            </w:r>
            <w:r>
              <w:t xml:space="preserve"> </w:t>
            </w:r>
            <w:r>
              <w:t xml:space="preserve">control/evidence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 owner, control, checkpoint</w:t>
            </w:r>
            <w:r>
              <w:t xml:space="preserve"> </w:t>
            </w:r>
            <w:r>
              <w:t xml:space="preserve">and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and owner</w:t>
            </w:r>
            <w:r>
              <w:t xml:space="preserve"> </w:t>
            </w:r>
            <w:r>
              <w:t xml:space="preserve">exist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Brief, rehearse/test and verify</w:t>
            </w:r>
            <w:r>
              <w:t xml:space="preserve"> </w:t>
            </w:r>
            <w:r>
              <w:t xml:space="preserve">readiness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Pre-event evidence</w:t>
            </w:r>
            <w:r>
              <w:t xml:space="preserve"> </w:t>
            </w:r>
            <w:r>
              <w:t xml:space="preserve">passed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live trigger/checkpoint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event</w:t>
            </w:r>
            <w:r>
              <w:t xml:space="preserve"> </w:t>
            </w:r>
            <w:r>
              <w:t xml:space="preserve">evidence 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 event result and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shows breach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Correct/recover/escalate and</w:t>
            </w:r>
            <w:r>
              <w:t xml:space="preserve"> </w:t>
            </w:r>
            <w:r>
              <w:t xml:space="preserve">recheck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Exception</w:t>
            </w:r>
            <w:r>
              <w:t xml:space="preserve"> </w:t>
            </w:r>
            <w:r>
              <w:t xml:space="preserve">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Authorised deviation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rationale/residual</w:t>
            </w:r>
            <w:r>
              <w:t xml:space="preserve"> </w:t>
            </w: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conditions and expiry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 applicable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Authorised reason</w:t>
            </w:r>
            <w:r>
              <w:t xml:space="preserve"> </w:t>
            </w:r>
            <w:r>
              <w:t xml:space="preserve">recorded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count as met; revisit if</w:t>
            </w:r>
            <w:r>
              <w:t xml:space="preserve"> </w:t>
            </w:r>
            <w:r>
              <w:t xml:space="preserve">event facts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current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Visible risk; never silently treat</w:t>
            </w:r>
            <w:r>
              <w:t xml:space="preserve"> </w:t>
            </w:r>
            <w:r>
              <w:t xml:space="preserve">as passed</w:t>
            </w:r>
          </w:p>
        </w:tc>
      </w:tr>
    </w:tbl>
    <w:bookmarkEnd w:id="322"/>
    <w:bookmarkEnd w:id="323"/>
    <w:bookmarkStart w:id="327" w:name="X888a9bf784f0a838a917bcfe3c42aa24708730c"/>
    <w:p>
      <w:pPr>
        <w:pStyle w:val="Heading1"/>
      </w:pPr>
      <w:r>
        <w:t xml:space="preserve">63. CEO and staff standards experience in the app</w:t>
      </w:r>
    </w:p>
    <w:bookmarkStart w:id="324" w:name="ceo-standards-library"/>
    <w:p>
      <w:pPr>
        <w:pStyle w:val="Heading2"/>
      </w:pPr>
      <w:r>
        <w:t xml:space="preserve">63.1 CEO Standards Library</w:t>
      </w:r>
    </w:p>
    <w:p>
      <w:pPr>
        <w:numPr>
          <w:ilvl w:val="0"/>
          <w:numId w:val="1069"/>
        </w:numPr>
      </w:pPr>
      <w:r>
        <w:t xml:space="preserve">Search/browse by guest journey, zone, behaviour, service domain,</w:t>
      </w:r>
      <w:r>
        <w:t xml:space="preserve"> </w:t>
      </w:r>
      <w:r>
        <w:t xml:space="preserve">role, event type or risk.</w:t>
      </w:r>
    </w:p>
    <w:p>
      <w:pPr>
        <w:numPr>
          <w:ilvl w:val="0"/>
          <w:numId w:val="1069"/>
        </w:numPr>
      </w:pPr>
      <w:r>
        <w:t xml:space="preserve">Show the concise rule first, then rationale, good/poor examples,</w:t>
      </w:r>
      <w:r>
        <w:t xml:space="preserve"> </w:t>
      </w:r>
      <w:r>
        <w:t xml:space="preserve">source, owner, version and related standards.</w:t>
      </w:r>
    </w:p>
    <w:p>
      <w:pPr>
        <w:numPr>
          <w:ilvl w:val="0"/>
          <w:numId w:val="1069"/>
        </w:numPr>
      </w:pPr>
      <w:r>
        <w:t xml:space="preserve">Provide</w:t>
      </w:r>
      <w:r>
        <w:t xml:space="preserve"> </w:t>
      </w:r>
      <w:r>
        <w:t xml:space="preserve">“</w:t>
      </w:r>
      <w:r>
        <w:t xml:space="preserve">What must I remember?</w:t>
      </w:r>
      <w:r>
        <w:t xml:space="preserve">”</w:t>
      </w:r>
      <w:r>
        <w:t xml:space="preserve"> </w:t>
      </w:r>
      <w:r>
        <w:t xml:space="preserve">cards for doctrine and</w:t>
      </w:r>
      <w:r>
        <w:t xml:space="preserve"> </w:t>
      </w:r>
      <w:r>
        <w:t xml:space="preserve">non-negotiable principles.</w:t>
      </w:r>
    </w:p>
    <w:p>
      <w:pPr>
        <w:numPr>
          <w:ilvl w:val="0"/>
          <w:numId w:val="1069"/>
        </w:numPr>
      </w:pPr>
      <w:r>
        <w:t xml:space="preserve">Display whether a threshold is approved, provisional or</w:t>
      </w:r>
      <w:r>
        <w:t xml:space="preserve"> </w:t>
      </w:r>
      <w:r>
        <w:t xml:space="preserve">event-configured so heuristics are never mistaken for universal law.</w:t>
      </w:r>
    </w:p>
    <w:p>
      <w:pPr>
        <w:numPr>
          <w:ilvl w:val="0"/>
          <w:numId w:val="1069"/>
        </w:numPr>
      </w:pPr>
      <w:r>
        <w:t xml:space="preserve">Allow CEO-controlled approval, supersession and commentary without</w:t>
      </w:r>
      <w:r>
        <w:t xml:space="preserve"> </w:t>
      </w:r>
      <w:r>
        <w:t xml:space="preserve">silently rewriting history.</w:t>
      </w:r>
    </w:p>
    <w:bookmarkEnd w:id="324"/>
    <w:bookmarkStart w:id="325" w:name="event-standards-plan"/>
    <w:p>
      <w:pPr>
        <w:pStyle w:val="Heading2"/>
      </w:pPr>
      <w:r>
        <w:t xml:space="preserve">63.2 Event Standards Plan</w:t>
      </w:r>
    </w:p>
    <w:p>
      <w:pPr>
        <w:pStyle w:val="FirstParagraph"/>
      </w:pPr>
      <w:r>
        <w:t xml:space="preserve">For each event, the app generates an applicability review. The CEO/Event</w:t>
      </w:r>
      <w:r>
        <w:t xml:space="preserve"> </w:t>
      </w:r>
      <w:r>
        <w:t xml:space="preserve">Lead can see every applicable standard grouped by service moment, its</w:t>
      </w:r>
      <w:r>
        <w:t xml:space="preserve"> </w:t>
      </w:r>
      <w:r>
        <w:t xml:space="preserve">owner, planned control, required evidence, verification time and current</w:t>
      </w:r>
      <w:r>
        <w:t xml:space="preserve"> </w:t>
      </w:r>
      <w:r>
        <w:t xml:space="preserve">state. Filters expose unplanned, unknown, failed, excepted and</w:t>
      </w:r>
      <w:r>
        <w:t xml:space="preserve"> </w:t>
      </w:r>
      <w:r>
        <w:t xml:space="preserve">readiness-blocking items. A standard cannot be marked met merely because</w:t>
      </w:r>
      <w:r>
        <w:t xml:space="preserve"> </w:t>
      </w:r>
      <w:r>
        <w:t xml:space="preserve">a task was ticked.</w:t>
      </w:r>
    </w:p>
    <w:bookmarkEnd w:id="325"/>
    <w:bookmarkStart w:id="326" w:name="staff-delivery-views"/>
    <w:p>
      <w:pPr>
        <w:pStyle w:val="Heading2"/>
      </w:pPr>
      <w:r>
        <w:t xml:space="preserve">63.3 Staff delivery views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1605"/>
        <w:gridCol w:w="61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Content boundary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 briefing</w:t>
            </w:r>
            <w:r>
              <w:t xml:space="preserve"> </w:t>
            </w:r>
            <w:r>
              <w:t xml:space="preserve">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applicable behaviours, zones, language,</w:t>
            </w:r>
            <w:r>
              <w:t xml:space="preserve"> </w:t>
            </w:r>
            <w:r>
              <w:t xml:space="preserve">restrictions, escalation and guest-safe instructions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Supervisor</w:t>
            </w:r>
            <w:r>
              <w:t xml:space="preserve"> </w:t>
            </w:r>
            <w:r>
              <w:t xml:space="preserve">checklist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Coverage, staff competence, checkpoints, defects,</w:t>
            </w:r>
            <w:r>
              <w:t xml:space="preserve"> </w:t>
            </w:r>
            <w:r>
              <w:t xml:space="preserve">request ownership and coaching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Five-minute</w:t>
            </w:r>
            <w:r>
              <w:t xml:space="preserve"> </w:t>
            </w:r>
            <w:r>
              <w:t xml:space="preserve">huddle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Purpose, principal/VIPs, changes, sensitivities,</w:t>
            </w:r>
            <w:r>
              <w:t xml:space="preserve"> </w:t>
            </w:r>
            <w:r>
              <w:t xml:space="preserve">standards, restrictions, emergency/escalation and</w:t>
            </w:r>
            <w:r>
              <w:t xml:space="preserve"> </w:t>
            </w:r>
            <w:r>
              <w:t xml:space="preserve">open-question prompt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Live staff</w:t>
            </w:r>
            <w:r>
              <w:t xml:space="preserve"> </w:t>
            </w:r>
            <w:r>
              <w:t xml:space="preserve">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zone, requests owned, promised updates, alerts</w:t>
            </w:r>
            <w:r>
              <w:t xml:space="preserve"> </w:t>
            </w:r>
            <w:r>
              <w:t xml:space="preserve">and approved phrases/actions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Post-shift</w:t>
            </w:r>
            <w:r>
              <w:t xml:space="preserve"> </w:t>
            </w:r>
            <w:r>
              <w:t xml:space="preserve">reflection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Observed gaps, recoveries and learning candidates; no</w:t>
            </w:r>
            <w:r>
              <w:t xml:space="preserve"> </w:t>
            </w:r>
            <w:r>
              <w:t xml:space="preserve">unauthorised guest profiling</w:t>
            </w:r>
          </w:p>
        </w:tc>
      </w:tr>
    </w:tbl>
    <w:bookmarkEnd w:id="326"/>
    <w:bookmarkEnd w:id="327"/>
    <w:bookmarkStart w:id="331" w:name="core-guest-facing-behaviour-standards"/>
    <w:p>
      <w:pPr>
        <w:pStyle w:val="Heading1"/>
      </w:pPr>
      <w:r>
        <w:t xml:space="preserve">64. Core guest-facing behaviour standards</w:t>
      </w:r>
    </w:p>
    <w:bookmarkStart w:id="328" w:name="presence-courtesy-and-composure"/>
    <w:p>
      <w:pPr>
        <w:pStyle w:val="Heading2"/>
      </w:pPr>
      <w:r>
        <w:t xml:space="preserve">64.1 Presence, courtesy and composure</w:t>
      </w:r>
    </w:p>
    <w:p>
      <w:pPr>
        <w:numPr>
          <w:ilvl w:val="0"/>
          <w:numId w:val="1070"/>
        </w:numPr>
      </w:pPr>
      <w:r>
        <w:t xml:space="preserve">Remain alert and approachable without hovering, blocking, staring or</w:t>
      </w:r>
      <w:r>
        <w:t xml:space="preserve"> </w:t>
      </w:r>
      <w:r>
        <w:t xml:space="preserve">creating visual clutter.</w:t>
      </w:r>
    </w:p>
    <w:p>
      <w:pPr>
        <w:numPr>
          <w:ilvl w:val="0"/>
          <w:numId w:val="1070"/>
        </w:numPr>
      </w:pPr>
      <w:r>
        <w:t xml:space="preserve">Acknowledge an approaching/waiting guest within approximately 5</w:t>
      </w:r>
      <w:r>
        <w:t xml:space="preserve"> </w:t>
      </w:r>
      <w:r>
        <w:t xml:space="preserve">seconds (resolved canonical target, M14-D01) through an appropriate</w:t>
      </w:r>
      <w:r>
        <w:t xml:space="preserve"> </w:t>
      </w:r>
      <w:r>
        <w:t xml:space="preserve">greeting, eye contact or nod; this is the starting default and event</w:t>
      </w:r>
      <w:r>
        <w:t xml:space="preserve"> </w:t>
      </w:r>
      <w:r>
        <w:t xml:space="preserve">targets may still be recalibrated where venue/context evidence</w:t>
      </w:r>
      <w:r>
        <w:t xml:space="preserve"> </w:t>
      </w:r>
      <w:r>
        <w:t xml:space="preserve">justifies it.</w:t>
      </w:r>
    </w:p>
    <w:p>
      <w:pPr>
        <w:numPr>
          <w:ilvl w:val="0"/>
          <w:numId w:val="1070"/>
        </w:numPr>
      </w:pPr>
      <w:r>
        <w:t xml:space="preserve">Use upright, open, calm body language; no aggressive pointing,</w:t>
      </w:r>
      <w:r>
        <w:t xml:space="preserve"> </w:t>
      </w:r>
      <w:r>
        <w:t xml:space="preserve">leaning, chewing/eating, visible frustration or social phone use in</w:t>
      </w:r>
      <w:r>
        <w:t xml:space="preserve"> </w:t>
      </w:r>
      <w:r>
        <w:t xml:space="preserve">guest areas.</w:t>
      </w:r>
    </w:p>
    <w:p>
      <w:pPr>
        <w:numPr>
          <w:ilvl w:val="0"/>
          <w:numId w:val="1070"/>
        </w:numPr>
      </w:pPr>
      <w:r>
        <w:t xml:space="preserve">Phones remain silent and operational only where necessary; no</w:t>
      </w:r>
      <w:r>
        <w:t xml:space="preserve"> </w:t>
      </w:r>
      <w:r>
        <w:t xml:space="preserve">scrolling or divided attention when guest-facing.</w:t>
      </w:r>
    </w:p>
    <w:p>
      <w:pPr>
        <w:numPr>
          <w:ilvl w:val="0"/>
          <w:numId w:val="1070"/>
        </w:numPr>
      </w:pPr>
      <w:r>
        <w:t xml:space="preserve">Be warm, confident and respectful—not artificial, pretentious,</w:t>
      </w:r>
      <w:r>
        <w:t xml:space="preserve"> </w:t>
      </w:r>
      <w:r>
        <w:t xml:space="preserve">fearful or servile.</w:t>
      </w:r>
    </w:p>
    <w:bookmarkEnd w:id="328"/>
    <w:bookmarkStart w:id="329" w:name="service-language"/>
    <w:p>
      <w:pPr>
        <w:pStyle w:val="Heading2"/>
      </w:pPr>
      <w:r>
        <w:t xml:space="preserve">64.2 Service language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033"/>
        <w:gridCol w:w="56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Avoid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Approved intent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don’t know.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Let me confirm that for you.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That’s not my</w:t>
            </w:r>
            <w:r>
              <w:t xml:space="preserve"> </w:t>
            </w:r>
            <w:r>
              <w:t xml:space="preserve">department.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the request and connect it through a formally</w:t>
            </w:r>
            <w:r>
              <w:t xml:space="preserve"> </w:t>
            </w:r>
            <w:r>
              <w:t xml:space="preserve">accepted handoff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You can’t /</w:t>
            </w:r>
            <w:r>
              <w:t xml:space="preserve"> </w:t>
            </w:r>
            <w:r>
              <w:t xml:space="preserve">that’s not</w:t>
            </w:r>
            <w:r>
              <w:t xml:space="preserve"> </w:t>
            </w:r>
            <w:r>
              <w:t xml:space="preserve">allowed.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 the relevant boundary calmly and offer an</w:t>
            </w:r>
            <w:r>
              <w:t xml:space="preserve"> </w:t>
            </w:r>
            <w:r>
              <w:t xml:space="preserve">approved alternative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Long, flowery or</w:t>
            </w:r>
            <w:r>
              <w:t xml:space="preserve"> </w:t>
            </w:r>
            <w:r>
              <w:t xml:space="preserve">servile speech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Short, precise, respectful and natural 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Argument or</w:t>
            </w:r>
            <w:r>
              <w:t xml:space="preserve"> </w:t>
            </w:r>
            <w:r>
              <w:t xml:space="preserve">internal blame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Acknowledge impact, solve what can be solved and</w:t>
            </w:r>
            <w:r>
              <w:t xml:space="preserve"> </w:t>
            </w:r>
            <w:r>
              <w:t xml:space="preserve">review facts privately later</w:t>
            </w:r>
          </w:p>
        </w:tc>
      </w:tr>
    </w:tbl>
    <w:bookmarkEnd w:id="329"/>
    <w:bookmarkStart w:id="330" w:name="discretion-and-personalisation"/>
    <w:p>
      <w:pPr>
        <w:pStyle w:val="Heading2"/>
      </w:pPr>
      <w:r>
        <w:t xml:space="preserve">64.3 Discretion and personalisation</w:t>
      </w:r>
    </w:p>
    <w:p>
      <w:pPr>
        <w:numPr>
          <w:ilvl w:val="0"/>
          <w:numId w:val="1071"/>
        </w:numPr>
      </w:pPr>
      <w:r>
        <w:t xml:space="preserve">Never discuss attendance, attire, conversations, relationships,</w:t>
      </w:r>
      <w:r>
        <w:t xml:space="preserve"> </w:t>
      </w:r>
      <w:r>
        <w:t xml:space="preserve">movements or requests in guest areas or outside authorised purpose.</w:t>
      </w:r>
    </w:p>
    <w:p>
      <w:pPr>
        <w:numPr>
          <w:ilvl w:val="0"/>
          <w:numId w:val="1071"/>
        </w:numPr>
      </w:pPr>
      <w:r>
        <w:t xml:space="preserve">Use names/titles only from verified, role-visible information and</w:t>
      </w:r>
      <w:r>
        <w:t xml:space="preserve"> </w:t>
      </w:r>
      <w:r>
        <w:t xml:space="preserve">only where recognition feels natural.</w:t>
      </w:r>
    </w:p>
    <w:p>
      <w:pPr>
        <w:numPr>
          <w:ilvl w:val="0"/>
          <w:numId w:val="1071"/>
        </w:numPr>
      </w:pPr>
      <w:r>
        <w:t xml:space="preserve">Use personal information to improve service, never to demonstrate</w:t>
      </w:r>
      <w:r>
        <w:t xml:space="preserve"> </w:t>
      </w:r>
      <w:r>
        <w:t xml:space="preserve">how much Maison Doclar knows.</w:t>
      </w:r>
    </w:p>
    <w:p>
      <w:pPr>
        <w:numPr>
          <w:ilvl w:val="0"/>
          <w:numId w:val="1071"/>
        </w:numPr>
      </w:pPr>
      <w:r>
        <w:t xml:space="preserve">Respect quiet/anonymous VIP preferences: minimal greeting, private</w:t>
      </w:r>
      <w:r>
        <w:t xml:space="preserve"> </w:t>
      </w:r>
      <w:r>
        <w:t xml:space="preserve">route/seat, no photography and discreet departure where approved.</w:t>
      </w:r>
    </w:p>
    <w:p>
      <w:pPr>
        <w:numPr>
          <w:ilvl w:val="0"/>
          <w:numId w:val="1071"/>
        </w:numPr>
      </w:pPr>
      <w:r>
        <w:t xml:space="preserve">Never embarrass a guest through correction, assistance, denial,</w:t>
      </w:r>
      <w:r>
        <w:t xml:space="preserve"> </w:t>
      </w:r>
      <w:r>
        <w:t xml:space="preserve">dietary delivery, recovery or visible escalation.</w:t>
      </w:r>
    </w:p>
    <w:bookmarkEnd w:id="330"/>
    <w:bookmarkEnd w:id="331"/>
    <w:bookmarkStart w:id="334" w:name="service-zones-coverage-and-ownership"/>
    <w:p>
      <w:pPr>
        <w:pStyle w:val="Heading1"/>
      </w:pPr>
      <w:r>
        <w:t xml:space="preserve">65. Service zones, coverage and ownership</w:t>
      </w:r>
    </w:p>
    <w:bookmarkStart w:id="332" w:name="zone-plan"/>
    <w:p>
      <w:pPr>
        <w:pStyle w:val="Heading2"/>
      </w:pPr>
      <w:r>
        <w:t xml:space="preserve">65.1 Zone plan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1605"/>
        <w:gridCol w:w="61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Required capability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Entrance /</w:t>
            </w:r>
            <w:r>
              <w:t xml:space="preserve"> </w:t>
            </w:r>
            <w:r>
              <w:t xml:space="preserve">arrival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Recognition, welcome, orientation, protocol/escort and</w:t>
            </w:r>
            <w:r>
              <w:t xml:space="preserve"> </w:t>
            </w:r>
            <w:r>
              <w:t xml:space="preserve">exception routing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Reception /</w:t>
            </w:r>
            <w:r>
              <w:t xml:space="preserve"> </w:t>
            </w:r>
            <w:r>
              <w:t xml:space="preserve">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Identity/response assistance, information, queues and</w:t>
            </w:r>
            <w:r>
              <w:t xml:space="preserve"> </w:t>
            </w:r>
            <w:r>
              <w:t xml:space="preserve">handoff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Ballroom /</w:t>
            </w:r>
            <w:r>
              <w:t xml:space="preserve"> </w:t>
            </w:r>
            <w:r>
              <w:t xml:space="preserve">ceremony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Ushering, seating, wayfinding, comfort and protected</w:t>
            </w:r>
            <w:r>
              <w:t xml:space="preserve"> </w:t>
            </w:r>
            <w:r>
              <w:t xml:space="preserve">movement awareness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ownership, rhythm, water, dietary intelligence,</w:t>
            </w:r>
            <w:r>
              <w:t xml:space="preserve"> </w:t>
            </w:r>
            <w:r>
              <w:t xml:space="preserve">clearing and escalation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VIP /</w:t>
            </w:r>
            <w:r>
              <w:t xml:space="preserve"> </w:t>
            </w:r>
            <w:r>
              <w:t xml:space="preserve">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Dedicated discreet owner, privacy, comfort, route and</w:t>
            </w:r>
            <w:r>
              <w:t xml:space="preserve"> </w:t>
            </w:r>
            <w:r>
              <w:t xml:space="preserve">command connection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Restrooms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Wayfinding, accessibility, attendant/inspection,</w:t>
            </w:r>
            <w:r>
              <w:t xml:space="preserve"> </w:t>
            </w:r>
            <w:r>
              <w:t xml:space="preserve">supplies and hazard escalation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Departure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Transport status, belongings, escort/farewell, route,</w:t>
            </w:r>
            <w:r>
              <w:t xml:space="preserve"> </w:t>
            </w:r>
            <w:r>
              <w:t xml:space="preserve">privacy and recovery</w:t>
            </w:r>
          </w:p>
        </w:tc>
      </w:tr>
    </w:tbl>
    <w:p>
      <w:pPr>
        <w:pStyle w:val="BodyText"/>
      </w:pPr>
      <w:r>
        <w:t xml:space="preserve">Coverage is planned from journey demand, line of sight, route distance,</w:t>
      </w:r>
      <w:r>
        <w:t xml:space="preserve"> </w:t>
      </w:r>
      <w:r>
        <w:t xml:space="preserve">crowd flow, staff capability, breaks, communications and backup. The</w:t>
      </w:r>
      <w:r>
        <w:t xml:space="preserve"> </w:t>
      </w:r>
      <w:r>
        <w:t xml:space="preserve">one-metre test remains a walkthrough question—</w:t>
      </w:r>
      <w:r>
        <w:t xml:space="preserve">“</w:t>
      </w:r>
      <w:r>
        <w:t xml:space="preserve">can a guest readily</w:t>
      </w:r>
      <w:r>
        <w:t xml:space="preserve"> </w:t>
      </w:r>
      <w:r>
        <w:t xml:space="preserve">find help?</w:t>
      </w:r>
      <w:r>
        <w:t xml:space="preserve">”</w:t>
      </w:r>
      <w:r>
        <w:t xml:space="preserve">—not a literal universal staffing radius.</w:t>
      </w:r>
    </w:p>
    <w:bookmarkEnd w:id="332"/>
    <w:bookmarkStart w:id="333" w:name="ownership-and-formal-transfer"/>
    <w:p>
      <w:pPr>
        <w:pStyle w:val="Heading2"/>
      </w:pPr>
      <w:r>
        <w:t xml:space="preserve">65.2 Ownership and formal transfer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1391"/>
        <w:gridCol w:w="63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Required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Guest acknowledged; request and immediate risk understood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named person accepts responsibility and sets next</w:t>
            </w:r>
            <w:r>
              <w:t xml:space="preserve"> </w:t>
            </w:r>
            <w:r>
              <w:t xml:space="preserve">action/update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Transfer</w:t>
            </w:r>
            <w:r>
              <w:t xml:space="preserve"> </w:t>
            </w:r>
            <w:r>
              <w:t xml:space="preserve">proposed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destination and minimum information identified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Transfer</w:t>
            </w:r>
            <w:r>
              <w:t xml:space="preserve"> </w:t>
            </w:r>
            <w:r>
              <w:t xml:space="preserve">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Receiving person explicitly accepts ownership and deadline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Practical outcome delivered and affected operations</w:t>
            </w:r>
            <w:r>
              <w:t xml:space="preserve"> </w:t>
            </w:r>
            <w:r>
              <w:t xml:space="preserve">updated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Followed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Guest-safe confirmation or observation checks outcome</w:t>
            </w:r>
            <w:r>
              <w:t xml:space="preserve"> </w:t>
            </w:r>
            <w:r>
              <w:t xml:space="preserve">where appropriate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Closure reason/evidence recorded; unresolved</w:t>
            </w:r>
            <w:r>
              <w:t xml:space="preserve"> </w:t>
            </w:r>
            <w:r>
              <w:t xml:space="preserve">dissatisfaction is not disguised as success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**SERVICE VACUUM ALERT No guest-facing issue is permitted to sit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between departments.</w:t>
            </w:r>
            <w:r>
              <w:t xml:space="preserve"> </w:t>
            </w:r>
            <w:r>
              <w:t xml:space="preserve">“</w:t>
            </w:r>
            <w:r>
              <w:t xml:space="preserve">I told someone</w:t>
            </w:r>
            <w:r>
              <w:t xml:space="preserve">”</w:t>
            </w:r>
            <w:r>
              <w:t xml:space="preserve"> </w:t>
            </w:r>
            <w:r>
              <w:t xml:space="preserve">is not a completed handoff.**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3"/>
    <w:bookmarkEnd w:id="334"/>
    <w:bookmarkStart w:id="338" w:name="greeting-escort-seating-and-social-care"/>
    <w:p>
      <w:pPr>
        <w:pStyle w:val="Heading1"/>
      </w:pPr>
      <w:r>
        <w:t xml:space="preserve">66. Greeting, escort, seating and social care</w:t>
      </w:r>
    </w:p>
    <w:bookmarkStart w:id="335" w:name="interaction-pattern"/>
    <w:p>
      <w:pPr>
        <w:pStyle w:val="Heading2"/>
      </w:pPr>
      <w:r>
        <w:t xml:space="preserve">66.1 Interaction pattern</w:t>
      </w:r>
    </w:p>
    <w:p>
      <w:pPr>
        <w:pStyle w:val="FirstParagraph"/>
      </w:pPr>
      <w:r>
        <w:t xml:space="preserve">Greeting combines recognition, welcome and orientation. Escorting is</w:t>
      </w:r>
      <w:r>
        <w:t xml:space="preserve"> </w:t>
      </w:r>
      <w:r>
        <w:t xml:space="preserve">preferred where route complexity, dignity, premium handling, mobility,</w:t>
      </w:r>
      <w:r>
        <w:t xml:space="preserve"> </w:t>
      </w:r>
      <w:r>
        <w:t xml:space="preserve">attire or protocol warrants it. Staff match the guest’s pace, offer</w:t>
      </w:r>
      <w:r>
        <w:t xml:space="preserve"> </w:t>
      </w:r>
      <w:r>
        <w:t xml:space="preserve">assistance without imposing it and never make a person announce a need</w:t>
      </w:r>
      <w:r>
        <w:t xml:space="preserve"> </w:t>
      </w:r>
      <w:r>
        <w:t xml:space="preserve">publicly.</w:t>
      </w:r>
    </w:p>
    <w:bookmarkEnd w:id="335"/>
    <w:bookmarkStart w:id="336" w:name="accessibility-and-assistance-boundary"/>
    <w:p>
      <w:pPr>
        <w:pStyle w:val="Heading2"/>
      </w:pPr>
      <w:r>
        <w:t xml:space="preserve">66.2 Accessibility and assistance boundary</w:t>
      </w:r>
    </w:p>
    <w:p>
      <w:pPr>
        <w:numPr>
          <w:ilvl w:val="0"/>
          <w:numId w:val="1072"/>
        </w:numPr>
      </w:pPr>
      <w:r>
        <w:t xml:space="preserve">Plan accessible parking/drop-off, routes, ramps/lifts, toilets,</w:t>
      </w:r>
      <w:r>
        <w:t xml:space="preserve"> </w:t>
      </w:r>
      <w:r>
        <w:t xml:space="preserve">seating, distances and trained assistance before the event.</w:t>
      </w:r>
    </w:p>
    <w:p>
      <w:pPr>
        <w:numPr>
          <w:ilvl w:val="0"/>
          <w:numId w:val="1072"/>
        </w:numPr>
      </w:pPr>
      <w:r>
        <w:t xml:space="preserve">Ask respectfully before physical assistance unless immediate safety</w:t>
      </w:r>
      <w:r>
        <w:t xml:space="preserve"> </w:t>
      </w:r>
      <w:r>
        <w:t xml:space="preserve">requires action; never assume incapacity from age or appearance.</w:t>
      </w:r>
    </w:p>
    <w:p>
      <w:pPr>
        <w:numPr>
          <w:ilvl w:val="0"/>
          <w:numId w:val="1072"/>
        </w:numPr>
      </w:pPr>
      <w:r>
        <w:t xml:space="preserve">Follow the guest’s stated preference and approved accessibility</w:t>
      </w:r>
      <w:r>
        <w:t xml:space="preserve"> </w:t>
      </w:r>
      <w:r>
        <w:t xml:space="preserve">plan; do not diagnose or record unnecessary medical detail.</w:t>
      </w:r>
    </w:p>
    <w:p>
      <w:pPr>
        <w:numPr>
          <w:ilvl w:val="0"/>
          <w:numId w:val="1072"/>
        </w:numPr>
      </w:pPr>
      <w:r>
        <w:t xml:space="preserve">Escalate unsafe/inaccessible conditions to the qualified</w:t>
      </w:r>
      <w:r>
        <w:t xml:space="preserve"> </w:t>
      </w:r>
      <w:r>
        <w:t xml:space="preserve">venue/safety/accessibility owner.</w:t>
      </w:r>
    </w:p>
    <w:bookmarkEnd w:id="336"/>
    <w:bookmarkStart w:id="337" w:name="social-bridging"/>
    <w:p>
      <w:pPr>
        <w:pStyle w:val="Heading2"/>
      </w:pPr>
      <w:r>
        <w:t xml:space="preserve">66.3 Social bridging</w:t>
      </w:r>
    </w:p>
    <w:p>
      <w:pPr>
        <w:pStyle w:val="FirstParagraph"/>
      </w:pPr>
      <w:r>
        <w:t xml:space="preserve">Staff may offer an introduction where context, guest preference and</w:t>
      </w:r>
      <w:r>
        <w:t xml:space="preserve"> </w:t>
      </w:r>
      <w:r>
        <w:t xml:space="preserve">appropriate relationship information support it. Use name + relevance +</w:t>
      </w:r>
      <w:r>
        <w:t xml:space="preserve"> </w:t>
      </w:r>
      <w:r>
        <w:t xml:space="preserve">connection, avoid</w:t>
      </w:r>
      <w:r>
        <w:t xml:space="preserve"> </w:t>
      </w:r>
      <w:r>
        <w:t xml:space="preserve">“</w:t>
      </w:r>
      <w:r>
        <w:t xml:space="preserve">Do you know each other?</w:t>
      </w:r>
      <w:r>
        <w:t xml:space="preserve">”</w:t>
      </w:r>
      <w:r>
        <w:t xml:space="preserve">, create opportunity rather</w:t>
      </w:r>
      <w:r>
        <w:t xml:space="preserve"> </w:t>
      </w:r>
      <w:r>
        <w:t xml:space="preserve">than obligation, and never label a guest as lonely from appearance</w:t>
      </w:r>
      <w:r>
        <w:t xml:space="preserve"> </w:t>
      </w:r>
      <w:r>
        <w:t xml:space="preserve">alone.</w:t>
      </w:r>
    </w:p>
    <w:bookmarkEnd w:id="337"/>
    <w:bookmarkEnd w:id="338"/>
    <w:bookmarkStart w:id="343" w:name="X84e1d451401863f5db399e6bb7e4286f66e8372"/>
    <w:p>
      <w:pPr>
        <w:pStyle w:val="Heading1"/>
      </w:pPr>
      <w:r>
        <w:t xml:space="preserve">67. Dining, dietary, restroom and comfort assurance</w:t>
      </w:r>
    </w:p>
    <w:bookmarkStart w:id="339" w:name="dining-rhythm-and-table-ownership"/>
    <w:p>
      <w:pPr>
        <w:pStyle w:val="Heading2"/>
      </w:pPr>
      <w:r>
        <w:t xml:space="preserve">67.1 Dining rhythm and table ownership</w:t>
      </w:r>
    </w:p>
    <w:p>
      <w:pPr>
        <w:numPr>
          <w:ilvl w:val="0"/>
          <w:numId w:val="1073"/>
        </w:numPr>
      </w:pPr>
      <w:r>
        <w:t xml:space="preserve">Define service waves, target ranges and dependencies rather than</w:t>
      </w:r>
      <w:r>
        <w:t xml:space="preserve"> </w:t>
      </w:r>
      <w:r>
        <w:t xml:space="preserve">relying on an unsequenced menu.</w:t>
      </w:r>
    </w:p>
    <w:p>
      <w:pPr>
        <w:numPr>
          <w:ilvl w:val="0"/>
          <w:numId w:val="1073"/>
        </w:numPr>
      </w:pPr>
      <w:r>
        <w:t xml:space="preserve">Assign table/area owners for water, replenishment, clearing,</w:t>
      </w:r>
      <w:r>
        <w:t xml:space="preserve"> </w:t>
      </w:r>
      <w:r>
        <w:t xml:space="preserve">glassware, table condition and escalation.</w:t>
      </w:r>
    </w:p>
    <w:p>
      <w:pPr>
        <w:numPr>
          <w:ilvl w:val="0"/>
          <w:numId w:val="1073"/>
        </w:numPr>
      </w:pPr>
      <w:r>
        <w:t xml:space="preserve">Balance attentiveness with non-intrusion; an empty glass may be a</w:t>
      </w:r>
      <w:r>
        <w:t xml:space="preserve"> </w:t>
      </w:r>
      <w:r>
        <w:t xml:space="preserve">signal, not automatic permission to interrupt.</w:t>
      </w:r>
    </w:p>
    <w:p>
      <w:pPr>
        <w:numPr>
          <w:ilvl w:val="0"/>
          <w:numId w:val="1073"/>
        </w:numPr>
      </w:pPr>
      <w:r>
        <w:t xml:space="preserve">Deliver VIP or special service discreetly without announcing status</w:t>
      </w:r>
      <w:r>
        <w:t xml:space="preserve"> </w:t>
      </w:r>
      <w:r>
        <w:t xml:space="preserve">or requirement.</w:t>
      </w:r>
    </w:p>
    <w:bookmarkEnd w:id="339"/>
    <w:bookmarkStart w:id="340" w:name="dietary-and-allergy-control"/>
    <w:p>
      <w:pPr>
        <w:pStyle w:val="Heading2"/>
      </w:pPr>
      <w:r>
        <w:t xml:space="preserve">67.2 Dietary and allergy control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**SAFETY RULE Never guess whether food is safe. If an allergy 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ingredient status is uncertain, stop service to that guest, verify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through the designated food-safety/catering owner and offer a 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alternative.**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closed-loop chain is: verified requirement → approved alternative →</w:t>
      </w:r>
      <w:r>
        <w:t xml:space="preserve"> </w:t>
      </w:r>
      <w:r>
        <w:t xml:space="preserve">kitchen/catering confirmation → labelled/controlled handoff → correct</w:t>
      </w:r>
      <w:r>
        <w:t xml:space="preserve"> </w:t>
      </w:r>
      <w:r>
        <w:t xml:space="preserve">table/guest delivery → service confirmation → incident escalation if</w:t>
      </w:r>
      <w:r>
        <w:t xml:space="preserve"> </w:t>
      </w:r>
      <w:r>
        <w:t xml:space="preserve">any. Staff see only the actionable instruction needed for delivery.</w:t>
      </w:r>
    </w:p>
    <w:bookmarkEnd w:id="340"/>
    <w:bookmarkStart w:id="341" w:name="restroom-assurance"/>
    <w:p>
      <w:pPr>
        <w:pStyle w:val="Heading2"/>
      </w:pPr>
      <w:r>
        <w:t xml:space="preserve">67.3 Restroom assurance</w:t>
      </w:r>
    </w:p>
    <w:p>
      <w:pPr>
        <w:pStyle w:val="FirstParagraph"/>
      </w:pPr>
      <w:r>
        <w:t xml:space="preserve">Each applicable restroom has a named owner, inspection cadence and</w:t>
      </w:r>
      <w:r>
        <w:t xml:space="preserve"> </w:t>
      </w:r>
      <w:r>
        <w:t xml:space="preserve">trigger-based rechecks for cleanliness, tissue, soap, water, towels,</w:t>
      </w:r>
      <w:r>
        <w:t xml:space="preserve"> </w:t>
      </w:r>
      <w:r>
        <w:t xml:space="preserve">waste, odour, floor condition, lighting and accessibility. Wet floors</w:t>
      </w:r>
      <w:r>
        <w:t xml:space="preserve"> </w:t>
      </w:r>
      <w:r>
        <w:t xml:space="preserve">and other hazards escalate immediately; maintenance remains discreet.</w:t>
      </w:r>
    </w:p>
    <w:bookmarkEnd w:id="341"/>
    <w:bookmarkStart w:id="342" w:name="comfort-intelligence"/>
    <w:p>
      <w:pPr>
        <w:pStyle w:val="Heading2"/>
      </w:pPr>
      <w:r>
        <w:t xml:space="preserve">67.4 Comfort intelligence</w:t>
      </w:r>
    </w:p>
    <w:p>
      <w:pPr>
        <w:pStyle w:val="FirstParagraph"/>
      </w:pPr>
      <w:r>
        <w:t xml:space="preserve">Teams monitor objective signals related to heat/humidity, crowd density,</w:t>
      </w:r>
      <w:r>
        <w:t xml:space="preserve"> </w:t>
      </w:r>
      <w:r>
        <w:t xml:space="preserve">seating/standing duration, water access, sound, sightlines and fatigue.</w:t>
      </w:r>
      <w:r>
        <w:t xml:space="preserve"> </w:t>
      </w:r>
      <w:r>
        <w:t xml:space="preserve">Observations prompt a respectful offer or environmental action, not an</w:t>
      </w:r>
      <w:r>
        <w:t xml:space="preserve"> </w:t>
      </w:r>
      <w:r>
        <w:t xml:space="preserve">inferred medical or emotional diagnosis. Lagos heat, humidity, rainfall</w:t>
      </w:r>
      <w:r>
        <w:t xml:space="preserve"> </w:t>
      </w:r>
      <w:r>
        <w:t xml:space="preserve">and heavy formal/traditional attire are context considerations requiring</w:t>
      </w:r>
      <w:r>
        <w:t xml:space="preserve"> </w:t>
      </w:r>
      <w:r>
        <w:t xml:space="preserve">live evidence.</w:t>
      </w:r>
    </w:p>
    <w:bookmarkEnd w:id="342"/>
    <w:bookmarkEnd w:id="343"/>
    <w:bookmarkStart w:id="348" w:name="X6f37594d2e610225ed6e879ce9ab52d25ae186d"/>
    <w:p>
      <w:pPr>
        <w:pStyle w:val="Heading1"/>
      </w:pPr>
      <w:r>
        <w:t xml:space="preserve">68. Service recovery, compensation and final touch</w:t>
      </w:r>
    </w:p>
    <w:bookmarkStart w:id="344" w:name="recovery-playbook"/>
    <w:p>
      <w:pPr>
        <w:pStyle w:val="Heading2"/>
      </w:pPr>
      <w:r>
        <w:t xml:space="preserve">68.1 Recovery playbook</w:t>
      </w:r>
    </w:p>
    <w:tbl>
      <w:tblPr>
        <w:tblStyle w:val="Table"/>
        <w:tblW w:type="pct" w:w="4867"/>
        <w:tblLook w:firstRow="1" w:lastRow="0" w:firstColumn="0" w:lastColumn="0" w:noHBand="0" w:noVBand="0" w:val="0020"/>
        <w:jc w:val="start"/>
      </w:tblPr>
      <w:tblGrid>
        <w:gridCol w:w="1478"/>
        <w:gridCol w:w="62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Observable completion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Guest is allowed to explain without interruption or public</w:t>
            </w:r>
            <w:r>
              <w:t xml:space="preserve"> </w:t>
            </w:r>
            <w:r>
              <w:t xml:space="preserve">challenge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impact is recognised without blame or invented</w:t>
            </w:r>
            <w:r>
              <w:t xml:space="preserve"> </w:t>
            </w:r>
            <w:r>
              <w:t xml:space="preserve">admission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 person accepts resolution/escalation and sets</w:t>
            </w:r>
            <w:r>
              <w:t xml:space="preserve"> </w:t>
            </w:r>
            <w:r>
              <w:t xml:space="preserve">expectation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Authorised practical remedy is delivered; dependencies</w:t>
            </w:r>
            <w:r>
              <w:t xml:space="preserve"> </w:t>
            </w:r>
            <w:r>
              <w:t xml:space="preserve">updated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Follow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Outcome is checked respectfully; remaining issue escalated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and systemic cause enter post-event review, not</w:t>
            </w:r>
            <w:r>
              <w:t xml:space="preserve"> </w:t>
            </w:r>
            <w:r>
              <w:t xml:space="preserve">an unauthorised permanent guest label</w:t>
            </w:r>
          </w:p>
        </w:tc>
      </w:tr>
    </w:tbl>
    <w:bookmarkEnd w:id="344"/>
    <w:bookmarkStart w:id="345" w:name="compensation-boundary"/>
    <w:p>
      <w:pPr>
        <w:pStyle w:val="Heading2"/>
      </w:pPr>
      <w:r>
        <w:t xml:space="preserve">68.2 Compensation boundary</w:t>
      </w:r>
    </w:p>
    <w:p>
      <w:pPr>
        <w:pStyle w:val="FirstParagraph"/>
      </w:pPr>
      <w:r>
        <w:t xml:space="preserve">The system recommends apology, replacement, priority treatment, upgrade,</w:t>
      </w:r>
      <w:r>
        <w:t xml:space="preserve"> </w:t>
      </w:r>
      <w:r>
        <w:t xml:space="preserve">personal intervention, follow-up or other approved remedy based on</w:t>
      </w:r>
      <w:r>
        <w:t xml:space="preserve"> </w:t>
      </w:r>
      <w:r>
        <w:t xml:space="preserve">impact and authority. Compensation is never automatic;</w:t>
      </w:r>
      <w:r>
        <w:t xml:space="preserve"> </w:t>
      </w:r>
      <w:r>
        <w:t xml:space="preserve">financial/material remedies require delegated limits and audit. Guest</w:t>
      </w:r>
      <w:r>
        <w:t xml:space="preserve"> </w:t>
      </w:r>
      <w:r>
        <w:t xml:space="preserve">confidence—not</w:t>
      </w:r>
      <w:r>
        <w:t xml:space="preserve"> </w:t>
      </w:r>
      <w:r>
        <w:t xml:space="preserve">“</w:t>
      </w:r>
      <w:r>
        <w:t xml:space="preserve">buying forgiveness</w:t>
      </w:r>
      <w:r>
        <w:t xml:space="preserve">”</w:t>
      </w:r>
      <w:r>
        <w:t xml:space="preserve">—is the objective.</w:t>
      </w:r>
    </w:p>
    <w:bookmarkEnd w:id="345"/>
    <w:bookmarkStart w:id="346" w:name="final-touch-controls"/>
    <w:p>
      <w:pPr>
        <w:pStyle w:val="Heading2"/>
      </w:pPr>
      <w:r>
        <w:t xml:space="preserve">68.3 Final-touch controls</w:t>
      </w:r>
    </w:p>
    <w:p>
      <w:pPr>
        <w:pStyle w:val="FirstParagraph"/>
      </w:pPr>
      <w:r>
        <w:t xml:space="preserve">The departure plan verifies vehicle/driver, route, belongings, escort,</w:t>
      </w:r>
      <w:r>
        <w:t xml:space="preserve"> </w:t>
      </w:r>
      <w:r>
        <w:t xml:space="preserve">farewell, protocol/security and privacy.</w:t>
      </w:r>
      <w:r>
        <w:t xml:space="preserve"> </w:t>
      </w:r>
      <w:r>
        <w:t xml:space="preserve">“</w:t>
      </w:r>
      <w:r>
        <w:t xml:space="preserve">Protect the final ten minutes</w:t>
      </w:r>
      <w:r>
        <w:t xml:space="preserve">”</w:t>
      </w:r>
      <w:r>
        <w:t xml:space="preserve"> </w:t>
      </w:r>
      <w:r>
        <w:t xml:space="preserve">is an experience-design principle; the event configures the actual</w:t>
      </w:r>
      <w:r>
        <w:t xml:space="preserve"> </w:t>
      </w:r>
      <w:r>
        <w:t xml:space="preserve">protected window from journey and transport facts.</w:t>
      </w:r>
    </w:p>
    <w:bookmarkEnd w:id="346"/>
    <w:bookmarkStart w:id="347" w:name="lost-property"/>
    <w:p>
      <w:pPr>
        <w:pStyle w:val="Heading2"/>
      </w:pPr>
      <w:r>
        <w:t xml:space="preserve">68.4 Lost property</w:t>
      </w:r>
    </w:p>
    <w:p>
      <w:pPr>
        <w:pStyle w:val="FirstParagraph"/>
      </w:pPr>
      <w:r>
        <w:t xml:space="preserve">Found items enter a secure chain of custody with minimal access,</w:t>
      </w:r>
      <w:r>
        <w:t xml:space="preserve"> </w:t>
      </w:r>
      <w:r>
        <w:t xml:space="preserve">timestamp/location, finder, custodian, owner-verification method, logged</w:t>
      </w:r>
      <w:r>
        <w:t xml:space="preserve"> </w:t>
      </w:r>
      <w:r>
        <w:t xml:space="preserve">handover and approved retention/disposal. Sensitive, dangerous or</w:t>
      </w:r>
      <w:r>
        <w:t xml:space="preserve"> </w:t>
      </w:r>
      <w:r>
        <w:t xml:space="preserve">high-value items follow specialist escalation rather than ordinary</w:t>
      </w:r>
      <w:r>
        <w:t xml:space="preserve"> </w:t>
      </w:r>
      <w:r>
        <w:t xml:space="preserve">storage.</w:t>
      </w:r>
    </w:p>
    <w:bookmarkEnd w:id="347"/>
    <w:bookmarkEnd w:id="348"/>
    <w:bookmarkStart w:id="352" w:name="X89c245c76d3d6991a94326a0c70b39be0bc9aee"/>
    <w:p>
      <w:pPr>
        <w:pStyle w:val="Heading1"/>
      </w:pPr>
      <w:r>
        <w:t xml:space="preserve">69. Training, briefing and standards assurance</w:t>
      </w:r>
    </w:p>
    <w:bookmarkStart w:id="349" w:name="competency-model"/>
    <w:p>
      <w:pPr>
        <w:pStyle w:val="Heading2"/>
      </w:pPr>
      <w:r>
        <w:t xml:space="preserve">69.1 Competency model</w:t>
      </w:r>
    </w:p>
    <w:p>
      <w:pPr>
        <w:pStyle w:val="FirstParagraph"/>
      </w:pPr>
      <w:r>
        <w:t xml:space="preserve">Training targets demonstrated behaviour—not slogan acknowledgement.</w:t>
      </w:r>
      <w:r>
        <w:t xml:space="preserve"> </w:t>
      </w:r>
      <w:r>
        <w:t xml:space="preserve">Event qualification may require practice of greeting, escorting,</w:t>
      </w:r>
      <w:r>
        <w:t xml:space="preserve"> </w:t>
      </w:r>
      <w:r>
        <w:t xml:space="preserve">seating, dietary escalation, restricted-area requests, VIP reception,</w:t>
      </w:r>
      <w:r>
        <w:t xml:space="preserve"> </w:t>
      </w:r>
      <w:r>
        <w:t xml:space="preserve">protocol correction, upset guests, service recovery and emergency</w:t>
      </w:r>
      <w:r>
        <w:t xml:space="preserve"> </w:t>
      </w:r>
      <w:r>
        <w:t xml:space="preserve">escalation. Assessment records demonstrated, needs coaching or not</w:t>
      </w:r>
      <w:r>
        <w:t xml:space="preserve"> </w:t>
      </w:r>
      <w:r>
        <w:t xml:space="preserve">qualified, with reassessment and expiry.</w:t>
      </w:r>
    </w:p>
    <w:bookmarkEnd w:id="349"/>
    <w:bookmarkStart w:id="350" w:name="readiness-gate"/>
    <w:p>
      <w:pPr>
        <w:pStyle w:val="Heading2"/>
      </w:pPr>
      <w:r>
        <w:t xml:space="preserve">69.2 Readiness gate</w:t>
      </w:r>
    </w:p>
    <w:tbl>
      <w:tblPr>
        <w:tblStyle w:val="Table"/>
        <w:tblW w:type="pct" w:w="4868"/>
        <w:tblLook w:firstRow="1" w:lastRow="0" w:firstColumn="0" w:lastColumn="0" w:noHBand="0" w:noVBand="0" w:val="0020"/>
        <w:jc w:val="start"/>
      </w:tblPr>
      <w:tblGrid>
        <w:gridCol w:w="1667"/>
        <w:gridCol w:w="60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 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candidate standard reviewed;</w:t>
            </w:r>
            <w:r>
              <w:t xml:space="preserve"> </w:t>
            </w:r>
            <w:r>
              <w:t xml:space="preserve">applicable/not-applicable rationale approved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mandatory standard has control, owner/deputy,</w:t>
            </w:r>
            <w:r>
              <w:t xml:space="preserve"> </w:t>
            </w:r>
            <w:r>
              <w:t xml:space="preserve">resources, checkpoint, evidence and contingency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guest-facing stage/zone has capable staff,</w:t>
            </w:r>
            <w:r>
              <w:t xml:space="preserve"> </w:t>
            </w:r>
            <w:r>
              <w:t xml:space="preserve">supervisor, breaks and backup; service vacuums addressed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People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Roster checked in; uniforms/identification appropriate;</w:t>
            </w:r>
            <w:r>
              <w:t xml:space="preserve"> </w:t>
            </w:r>
            <w:r>
              <w:t xml:space="preserve">briefing acknowledged; required competencies demonstrated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Guest</w:t>
            </w:r>
            <w:r>
              <w:t xml:space="preserve"> </w:t>
            </w:r>
            <w:r>
              <w:t xml:space="preserve">intelligence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minimum current role-specific names/titles, needs,</w:t>
            </w:r>
            <w:r>
              <w:t xml:space="preserve"> </w:t>
            </w:r>
            <w:r>
              <w:t xml:space="preserve">dietary instructions, VIP/privacy and restrictions</w:t>
            </w:r>
            <w:r>
              <w:t xml:space="preserve"> </w:t>
            </w:r>
            <w:r>
              <w:t xml:space="preserve">released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Requests /</w:t>
            </w:r>
            <w:r>
              <w:t xml:space="preserve"> </w:t>
            </w:r>
            <w:r>
              <w:t xml:space="preserve">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One-case ownership, accepted-transfer, update, specialist</w:t>
            </w:r>
            <w:r>
              <w:t xml:space="preserve"> </w:t>
            </w:r>
            <w:r>
              <w:t xml:space="preserve">and executive paths tested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Wayfinding, seating, dining, water, restrooms, comfort,</w:t>
            </w:r>
            <w:r>
              <w:t xml:space="preserve"> </w:t>
            </w:r>
            <w:r>
              <w:t xml:space="preserve">accessibility and departure controls inspected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Frontline remedies, compensation limits,</w:t>
            </w:r>
            <w:r>
              <w:t xml:space="preserve"> </w:t>
            </w:r>
            <w:r>
              <w:t xml:space="preserve">complaint/privacy handling and follow-up authority</w:t>
            </w:r>
            <w:r>
              <w:t xml:space="preserve"> </w:t>
            </w:r>
            <w:r>
              <w:t xml:space="preserve">understood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verification assigned where required;</w:t>
            </w:r>
            <w:r>
              <w:t xml:space="preserve"> </w:t>
            </w:r>
            <w:r>
              <w:t xml:space="preserve">mandatory failures/exceptions visibly accepted before</w:t>
            </w:r>
            <w:r>
              <w:t xml:space="preserve"> </w:t>
            </w:r>
            <w:r>
              <w:t xml:space="preserve">opening</w:t>
            </w:r>
          </w:p>
        </w:tc>
      </w:tr>
    </w:tbl>
    <w:bookmarkEnd w:id="350"/>
    <w:bookmarkStart w:id="351" w:name="live-and-post-event-assurance"/>
    <w:p>
      <w:pPr>
        <w:pStyle w:val="Heading2"/>
      </w:pPr>
      <w:r>
        <w:t xml:space="preserve">69.3 Live and post-event assurance</w:t>
      </w:r>
    </w:p>
    <w:p>
      <w:pPr>
        <w:pStyle w:val="FirstParagraph"/>
      </w:pPr>
      <w:r>
        <w:t xml:space="preserve">Live checkpoints capture evidence with the lightest safe interaction:</w:t>
      </w:r>
      <w:r>
        <w:t xml:space="preserve"> </w:t>
      </w:r>
      <w:r>
        <w:t xml:space="preserve">inspection, timestamp, count/duration, handoff acknowledgement, service</w:t>
      </w:r>
      <w:r>
        <w:t xml:space="preserve"> </w:t>
      </w:r>
      <w:r>
        <w:t xml:space="preserve">outcome or guest-safe follow-up. After the event, standards performance</w:t>
      </w:r>
      <w:r>
        <w:t xml:space="preserve"> </w:t>
      </w:r>
      <w:r>
        <w:t xml:space="preserve">is analysed by context, false/missed alerts, corrective action and guest</w:t>
      </w:r>
      <w:r>
        <w:t xml:space="preserve"> </w:t>
      </w:r>
      <w:r>
        <w:t xml:space="preserve">effort. Outcomes may propose revised standards but cannot autonomously</w:t>
      </w:r>
      <w:r>
        <w:t xml:space="preserve"> </w:t>
      </w:r>
      <w:r>
        <w:t xml:space="preserve">change them.</w:t>
      </w:r>
    </w:p>
    <w:bookmarkEnd w:id="351"/>
    <w:bookmarkEnd w:id="352"/>
    <w:bookmarkStart w:id="358" w:name="X0456d1a8467168b0a911f0801899eabe04e4b46"/>
    <w:p>
      <w:pPr>
        <w:pStyle w:val="Heading1"/>
      </w:pPr>
      <w:r>
        <w:t xml:space="preserve">70. Module 9 intelligence, relationships and gaps</w:t>
      </w:r>
    </w:p>
    <w:bookmarkStart w:id="353" w:name="intelligence-and-alerts"/>
    <w:p>
      <w:pPr>
        <w:pStyle w:val="Heading2"/>
      </w:pPr>
      <w:r>
        <w:t xml:space="preserve">70.1 Intelligence and alerts</w:t>
      </w:r>
    </w:p>
    <w:p>
      <w:pPr>
        <w:numPr>
          <w:ilvl w:val="0"/>
          <w:numId w:val="1074"/>
        </w:numPr>
      </w:pPr>
      <w:r>
        <w:t xml:space="preserve">Applicable mandatory standard is unplanned, ownerless, unknown,</w:t>
      </w:r>
      <w:r>
        <w:t xml:space="preserve"> </w:t>
      </w:r>
      <w:r>
        <w:t xml:space="preserve">failed or supported only by a generic tick.</w:t>
      </w:r>
    </w:p>
    <w:p>
      <w:pPr>
        <w:numPr>
          <w:ilvl w:val="0"/>
          <w:numId w:val="1074"/>
        </w:numPr>
      </w:pPr>
      <w:r>
        <w:t xml:space="preserve">Service zone/stage lacks coverage, capable staff, supervisor, break</w:t>
      </w:r>
      <w:r>
        <w:t xml:space="preserve"> </w:t>
      </w:r>
      <w:r>
        <w:t xml:space="preserve">cover or reachable backup.</w:t>
      </w:r>
    </w:p>
    <w:p>
      <w:pPr>
        <w:numPr>
          <w:ilvl w:val="0"/>
          <w:numId w:val="1074"/>
        </w:numPr>
      </w:pPr>
      <w:r>
        <w:t xml:space="preserve">Staff member is assigned without current briefing, acknowledgement</w:t>
      </w:r>
      <w:r>
        <w:t xml:space="preserve"> </w:t>
      </w:r>
      <w:r>
        <w:t xml:space="preserve">or required demonstrated competency.</w:t>
      </w:r>
    </w:p>
    <w:p>
      <w:pPr>
        <w:numPr>
          <w:ilvl w:val="0"/>
          <w:numId w:val="1074"/>
        </w:numPr>
      </w:pPr>
      <w:r>
        <w:t xml:space="preserve">Waiting/approaching guest is not acknowledged within the configured</w:t>
      </w:r>
      <w:r>
        <w:t xml:space="preserve"> </w:t>
      </w:r>
      <w:r>
        <w:t xml:space="preserve">target, or service-vacuum signals recur.</w:t>
      </w:r>
    </w:p>
    <w:p>
      <w:pPr>
        <w:numPr>
          <w:ilvl w:val="0"/>
          <w:numId w:val="1074"/>
        </w:numPr>
      </w:pPr>
      <w:r>
        <w:t xml:space="preserve">Guest request has no owner, rejected transfer, missed promised</w:t>
      </w:r>
      <w:r>
        <w:t xml:space="preserve"> </w:t>
      </w:r>
      <w:r>
        <w:t xml:space="preserve">update or closure without resolution evidence.</w:t>
      </w:r>
    </w:p>
    <w:p>
      <w:pPr>
        <w:numPr>
          <w:ilvl w:val="0"/>
          <w:numId w:val="1074"/>
        </w:numPr>
      </w:pPr>
      <w:r>
        <w:t xml:space="preserve">Staff language, body language, phone use, visible dispute or</w:t>
      </w:r>
      <w:r>
        <w:t xml:space="preserve"> </w:t>
      </w:r>
      <w:r>
        <w:t xml:space="preserve">internal blame risks embarrassment or loss of confidence.</w:t>
      </w:r>
    </w:p>
    <w:p>
      <w:pPr>
        <w:numPr>
          <w:ilvl w:val="0"/>
          <w:numId w:val="1074"/>
        </w:numPr>
      </w:pPr>
      <w:r>
        <w:t xml:space="preserve">Name/title is unverified, private information is over-shared or</w:t>
      </w:r>
      <w:r>
        <w:t xml:space="preserve"> </w:t>
      </w:r>
      <w:r>
        <w:t xml:space="preserve">personalisation reveals unnecessary knowledge.</w:t>
      </w:r>
    </w:p>
    <w:p>
      <w:pPr>
        <w:numPr>
          <w:ilvl w:val="0"/>
          <w:numId w:val="1074"/>
        </w:numPr>
      </w:pPr>
      <w:r>
        <w:t xml:space="preserve">Dietary/allergy chain lacks verification, correct handoff or</w:t>
      </w:r>
      <w:r>
        <w:t xml:space="preserve"> </w:t>
      </w:r>
      <w:r>
        <w:t xml:space="preserve">food-safety owner.</w:t>
      </w:r>
    </w:p>
    <w:p>
      <w:pPr>
        <w:numPr>
          <w:ilvl w:val="0"/>
          <w:numId w:val="1074"/>
        </w:numPr>
      </w:pPr>
      <w:r>
        <w:t xml:space="preserve">Restroom or comfort checkpoint is stale, failed or indicates an</w:t>
      </w:r>
      <w:r>
        <w:t xml:space="preserve"> </w:t>
      </w:r>
      <w:r>
        <w:t xml:space="preserve">urgent hazard.</w:t>
      </w:r>
    </w:p>
    <w:p>
      <w:pPr>
        <w:numPr>
          <w:ilvl w:val="0"/>
          <w:numId w:val="1074"/>
        </w:numPr>
      </w:pPr>
      <w:r>
        <w:t xml:space="preserve">Service recovery lacks acknowledgement, owner, authorised solution</w:t>
      </w:r>
      <w:r>
        <w:t xml:space="preserve"> </w:t>
      </w:r>
      <w:r>
        <w:t xml:space="preserve">or follow-up.</w:t>
      </w:r>
    </w:p>
    <w:p>
      <w:pPr>
        <w:numPr>
          <w:ilvl w:val="0"/>
          <w:numId w:val="1074"/>
        </w:numPr>
      </w:pPr>
      <w:r>
        <w:t xml:space="preserve">Compensation/recovery exceeds authority or is being used</w:t>
      </w:r>
      <w:r>
        <w:t xml:space="preserve"> </w:t>
      </w:r>
      <w:r>
        <w:t xml:space="preserve">automatically without impact assessment.</w:t>
      </w:r>
    </w:p>
    <w:p>
      <w:pPr>
        <w:numPr>
          <w:ilvl w:val="0"/>
          <w:numId w:val="1074"/>
        </w:numPr>
      </w:pPr>
      <w:r>
        <w:t xml:space="preserve">VIP anonymity, photography, private route or discreet-dining</w:t>
      </w:r>
      <w:r>
        <w:t xml:space="preserve"> </w:t>
      </w:r>
      <w:r>
        <w:t xml:space="preserve">preference is at risk.</w:t>
      </w:r>
    </w:p>
    <w:p>
      <w:pPr>
        <w:numPr>
          <w:ilvl w:val="0"/>
          <w:numId w:val="1074"/>
        </w:numPr>
      </w:pPr>
      <w:r>
        <w:t xml:space="preserve">Departure/final-touch control is incomplete as guest movement</w:t>
      </w:r>
      <w:r>
        <w:t xml:space="preserve"> </w:t>
      </w:r>
      <w:r>
        <w:t xml:space="preserve">approaches.</w:t>
      </w:r>
    </w:p>
    <w:p>
      <w:pPr>
        <w:numPr>
          <w:ilvl w:val="0"/>
          <w:numId w:val="1074"/>
        </w:numPr>
      </w:pPr>
      <w:r>
        <w:t xml:space="preserve">Lost property lacks secure custody, owner verification or logged</w:t>
      </w:r>
      <w:r>
        <w:t xml:space="preserve"> </w:t>
      </w:r>
      <w:r>
        <w:t xml:space="preserve">handover.</w:t>
      </w:r>
    </w:p>
    <w:bookmarkEnd w:id="353"/>
    <w:bookmarkStart w:id="354" w:name="relationship-to-modules-18"/>
    <w:p>
      <w:pPr>
        <w:pStyle w:val="Heading2"/>
      </w:pPr>
      <w:r>
        <w:t xml:space="preserve">70.2 Relationship to Modules 1–8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033"/>
        <w:gridCol w:w="56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Foundation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Module 9 contribution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White-glove</w:t>
            </w:r>
            <w:r>
              <w:t xml:space="preserve"> </w:t>
            </w:r>
            <w:r>
              <w:t xml:space="preserve">philosophy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Converts anticipation, discretion and ownership into</w:t>
            </w:r>
            <w:r>
              <w:t xml:space="preserve"> </w:t>
            </w:r>
            <w:r>
              <w:t xml:space="preserve">observable behaviours and event assurance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Guest journey /</w:t>
            </w:r>
            <w:r>
              <w:t xml:space="preserve"> </w:t>
            </w:r>
            <w:r>
              <w:t xml:space="preserve">friction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Maps service coverage, standards and request</w:t>
            </w:r>
            <w:r>
              <w:t xml:space="preserve"> </w:t>
            </w:r>
            <w:r>
              <w:t xml:space="preserve">ownership to every stage/touchpoint/transition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Protocol / culture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 verified address, respectful correction and</w:t>
            </w:r>
            <w:r>
              <w:t xml:space="preserve"> </w:t>
            </w:r>
            <w:r>
              <w:t xml:space="preserve">cultural humility without letting staff improvise</w:t>
            </w:r>
            <w:r>
              <w:t xml:space="preserve"> </w:t>
            </w:r>
            <w:r>
              <w:t xml:space="preserve">authority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VIP intelligence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Operationalises recognition, anonymity, preferences</w:t>
            </w:r>
            <w:r>
              <w:t xml:space="preserve"> </w:t>
            </w:r>
            <w:r>
              <w:t xml:space="preserve">and continuity with minimum disclosure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Command /</w:t>
            </w:r>
            <w:r>
              <w:t xml:space="preserve"> </w:t>
            </w:r>
            <w:r>
              <w:t xml:space="preserve">ceremony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Routes live requests, zones, cues, recovery and</w:t>
            </w:r>
            <w:r>
              <w:t xml:space="preserve"> </w:t>
            </w:r>
            <w:r>
              <w:t xml:space="preserve">departure through one command 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Vendor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Applies Maison Doclar standards, training, evidence</w:t>
            </w:r>
            <w:r>
              <w:t xml:space="preserve"> </w:t>
            </w:r>
            <w:r>
              <w:t xml:space="preserve">and scoring to vendor guest-facing staff</w:t>
            </w:r>
          </w:p>
        </w:tc>
      </w:tr>
    </w:tbl>
    <w:bookmarkEnd w:id="354"/>
    <w:bookmarkStart w:id="355" w:name="global-and-lagos-treatment-2"/>
    <w:p>
      <w:pPr>
        <w:pStyle w:val="Heading2"/>
      </w:pPr>
      <w:r>
        <w:t xml:space="preserve">70.3 Global and Lagos treatment</w:t>
      </w:r>
    </w:p>
    <w:p>
      <w:pPr>
        <w:pStyle w:val="FirstParagraph"/>
      </w:pPr>
      <w:r>
        <w:t xml:space="preserve">Courtesy, discretion, ownership, non-embarrassment, request continuity,</w:t>
      </w:r>
      <w:r>
        <w:t xml:space="preserve"> </w:t>
      </w:r>
      <w:r>
        <w:t xml:space="preserve">verification and recovery are globally reusable. Greeting forms, titles,</w:t>
      </w:r>
      <w:r>
        <w:t xml:space="preserve"> </w:t>
      </w:r>
      <w:r>
        <w:t xml:space="preserve">assistance etiquette, language, dining practice, restroom operations,</w:t>
      </w:r>
      <w:r>
        <w:t xml:space="preserve"> </w:t>
      </w:r>
      <w:r>
        <w:t xml:space="preserve">climate/comfort controls, staffing norms and response targets require</w:t>
      </w:r>
      <w:r>
        <w:t xml:space="preserve"> </w:t>
      </w:r>
      <w:r>
        <w:t xml:space="preserve">event and local context. Lagos packs may surface heat/humidity/rain,</w:t>
      </w:r>
      <w:r>
        <w:t xml:space="preserve"> </w:t>
      </w:r>
      <w:r>
        <w:t xml:space="preserve">traffic/departure, power/water and venue/service-market risks, but live</w:t>
      </w:r>
      <w:r>
        <w:t xml:space="preserve"> </w:t>
      </w:r>
      <w:r>
        <w:t xml:space="preserve">evidence and verified event facts govern.</w:t>
      </w:r>
    </w:p>
    <w:bookmarkEnd w:id="355"/>
    <w:bookmarkStart w:id="356" w:name="exclusions-applied-6"/>
    <w:p>
      <w:pPr>
        <w:pStyle w:val="Heading2"/>
      </w:pPr>
      <w:r>
        <w:t xml:space="preserve">70.4 Exclusions applied</w:t>
      </w:r>
    </w:p>
    <w:p>
      <w:pPr>
        <w:pStyle w:val="FirstParagraph"/>
      </w:pPr>
      <w:r>
        <w:t xml:space="preserve">The Module 9 CEO Master Exercise was excluded. Its operational</w:t>
      </w:r>
      <w:r>
        <w:t xml:space="preserve"> </w:t>
      </w:r>
      <w:r>
        <w:t xml:space="preserve">lessons—triage, delegation, guest/VIP criticality, CEO intervention</w:t>
      </w:r>
      <w:r>
        <w:t xml:space="preserve"> </w:t>
      </w:r>
      <w:r>
        <w:t xml:space="preserve">and hiding operational complexity—are represented in standards</w:t>
      </w:r>
      <w:r>
        <w:t xml:space="preserve"> </w:t>
      </w:r>
      <w:r>
        <w:t xml:space="preserve">severity, ownership, escalation, recovery and executive-reserved</w:t>
      </w:r>
      <w:r>
        <w:t xml:space="preserve"> </w:t>
      </w:r>
      <w:r>
        <w:t xml:space="preserve">decisions. Role-play remains retained as a staff competency method</w:t>
      </w:r>
      <w:r>
        <w:t xml:space="preserve"> </w:t>
      </w:r>
      <w:r>
        <w:t xml:space="preserve">rather than a CEO exercise.</w:t>
      </w:r>
    </w:p>
    <w:bookmarkEnd w:id="356"/>
    <w:bookmarkStart w:id="357" w:name="explicit-gaps-and-contradictions-2"/>
    <w:p>
      <w:pPr>
        <w:pStyle w:val="Heading2"/>
      </w:pPr>
      <w:r>
        <w:t xml:space="preserve">70.5 Explicit gaps and contradictions</w:t>
      </w:r>
    </w:p>
    <w:p>
      <w:pPr>
        <w:numPr>
          <w:ilvl w:val="0"/>
          <w:numId w:val="1075"/>
        </w:numPr>
      </w:pPr>
      <w:r>
        <w:t xml:space="preserve">The source offers many principles and examples but not a formal</w:t>
      </w:r>
      <w:r>
        <w:t xml:space="preserve"> </w:t>
      </w:r>
      <w:r>
        <w:t xml:space="preserve">standards catalogue with IDs, mandatory levels, applicability,</w:t>
      </w:r>
      <w:r>
        <w:t xml:space="preserve"> </w:t>
      </w:r>
      <w:r>
        <w:t xml:space="preserve">evidence, owners or revision control.</w:t>
      </w:r>
    </w:p>
    <w:p>
      <w:pPr>
        <w:numPr>
          <w:ilvl w:val="0"/>
          <w:numId w:val="1075"/>
        </w:numPr>
      </w:pPr>
      <w:r>
        <w:rPr>
          <w:bCs/>
          <w:b/>
        </w:rPr>
        <w:t xml:space="preserve">(Acknowledgement target resolved, M14-D01)</w:t>
      </w:r>
      <w:r>
        <w:t xml:space="preserve"> </w:t>
      </w:r>
      <w:r>
        <w:t xml:space="preserve">The 5-second</w:t>
      </w:r>
      <w:r>
        <w:t xml:space="preserve"> </w:t>
      </w:r>
      <w:r>
        <w:t xml:space="preserve">acknowledgement target is now canonical. The one-metre test and</w:t>
      </w:r>
      <w:r>
        <w:t xml:space="preserve"> </w:t>
      </w:r>
      <w:r>
        <w:t xml:space="preserve">final-ten-minute rules remain useful but unvalidated heuristics;</w:t>
      </w:r>
      <w:r>
        <w:t xml:space="preserve"> </w:t>
      </w:r>
      <w:r>
        <w:t xml:space="preserve">event-specific targets and measurement methods are still required</w:t>
      </w:r>
      <w:r>
        <w:t xml:space="preserve"> </w:t>
      </w:r>
      <w:r>
        <w:t xml:space="preserve">for those two.</w:t>
      </w:r>
    </w:p>
    <w:p>
      <w:pPr>
        <w:numPr>
          <w:ilvl w:val="0"/>
          <w:numId w:val="1075"/>
        </w:numPr>
      </w:pPr>
      <w:r>
        <w:t xml:space="preserve">No staffing-demand model defines zone coverage, supervisor ratios,</w:t>
      </w:r>
      <w:r>
        <w:t xml:space="preserve"> </w:t>
      </w:r>
      <w:r>
        <w:t xml:space="preserve">breaks, shift length, capability mix or backup by</w:t>
      </w:r>
      <w:r>
        <w:t xml:space="preserve"> </w:t>
      </w:r>
      <w:r>
        <w:t xml:space="preserve">attendance/flow/venue.</w:t>
      </w:r>
    </w:p>
    <w:p>
      <w:pPr>
        <w:numPr>
          <w:ilvl w:val="0"/>
          <w:numId w:val="1075"/>
        </w:numPr>
      </w:pPr>
      <w:r>
        <w:t xml:space="preserve">Observable service signals must be distinguished from inferred</w:t>
      </w:r>
      <w:r>
        <w:t xml:space="preserve"> </w:t>
      </w:r>
      <w:r>
        <w:t xml:space="preserve">disability, medical condition, emotion, loneliness, status or intent</w:t>
      </w:r>
      <w:r>
        <w:t xml:space="preserve"> </w:t>
      </w:r>
      <w:r>
        <w:t xml:space="preserve">to avoid unsafe profiling.</w:t>
      </w:r>
    </w:p>
    <w:p>
      <w:pPr>
        <w:numPr>
          <w:ilvl w:val="0"/>
          <w:numId w:val="1075"/>
        </w:numPr>
      </w:pPr>
      <w:r>
        <w:t xml:space="preserve">Accessibility standards, reasonable adjustments, physical</w:t>
      </w:r>
      <w:r>
        <w:t xml:space="preserve"> </w:t>
      </w:r>
      <w:r>
        <w:t xml:space="preserve">assistance, safeguarding and emergency procedures require qualified</w:t>
      </w:r>
      <w:r>
        <w:t xml:space="preserve"> </w:t>
      </w:r>
      <w:r>
        <w:t xml:space="preserve">and jurisdiction-specific ownership.</w:t>
      </w:r>
    </w:p>
    <w:p>
      <w:pPr>
        <w:numPr>
          <w:ilvl w:val="0"/>
          <w:numId w:val="1075"/>
        </w:numPr>
      </w:pPr>
      <w:r>
        <w:t xml:space="preserve">Dietary/allergy collection, verification, cross-contact, labelling,</w:t>
      </w:r>
      <w:r>
        <w:t xml:space="preserve"> </w:t>
      </w:r>
      <w:r>
        <w:t xml:space="preserve">kitchen control and incident response require food-safety expertise</w:t>
      </w:r>
      <w:r>
        <w:t xml:space="preserve"> </w:t>
      </w:r>
      <w:r>
        <w:t xml:space="preserve">and applicable law.</w:t>
      </w:r>
    </w:p>
    <w:p>
      <w:pPr>
        <w:numPr>
          <w:ilvl w:val="0"/>
          <w:numId w:val="1075"/>
        </w:numPr>
      </w:pPr>
      <w:r>
        <w:t xml:space="preserve">Children’s service requires safeguarding, guardian authority,</w:t>
      </w:r>
      <w:r>
        <w:t xml:space="preserve"> </w:t>
      </w:r>
      <w:r>
        <w:t xml:space="preserve">photography, lost-child, food/allergy and access-control</w:t>
      </w:r>
      <w:r>
        <w:t xml:space="preserve"> </w:t>
      </w:r>
      <w:r>
        <w:t xml:space="preserve">policies—not a generic hospitality checklist.</w:t>
      </w:r>
    </w:p>
    <w:p>
      <w:pPr>
        <w:numPr>
          <w:ilvl w:val="0"/>
          <w:numId w:val="1075"/>
        </w:numPr>
      </w:pPr>
      <w:r>
        <w:t xml:space="preserve">Restroom inspection intervals, hygiene standards, accessible</w:t>
      </w:r>
      <w:r>
        <w:t xml:space="preserve"> </w:t>
      </w:r>
      <w:r>
        <w:t xml:space="preserve">facilities, waste and wet-floor/hazard response need venue and</w:t>
      </w:r>
      <w:r>
        <w:t xml:space="preserve"> </w:t>
      </w:r>
      <w:r>
        <w:t xml:space="preserve">regulatory calibration.</w:t>
      </w:r>
    </w:p>
    <w:p>
      <w:pPr>
        <w:numPr>
          <w:ilvl w:val="0"/>
          <w:numId w:val="1075"/>
        </w:numPr>
      </w:pPr>
      <w:r>
        <w:t xml:space="preserve">Temperature, humidity, noise, standing, water and comfort thresholds</w:t>
      </w:r>
      <w:r>
        <w:t xml:space="preserve"> </w:t>
      </w:r>
      <w:r>
        <w:t xml:space="preserve">need event/venue evidence and specialist input where health/safety</w:t>
      </w:r>
      <w:r>
        <w:t xml:space="preserve"> </w:t>
      </w:r>
      <w:r>
        <w:t xml:space="preserve">is implicated.</w:t>
      </w:r>
    </w:p>
    <w:p>
      <w:pPr>
        <w:numPr>
          <w:ilvl w:val="0"/>
          <w:numId w:val="1075"/>
        </w:numPr>
      </w:pPr>
      <w:r>
        <w:t xml:space="preserve">Service language examples require natural-language, local-language</w:t>
      </w:r>
      <w:r>
        <w:t xml:space="preserve"> </w:t>
      </w:r>
      <w:r>
        <w:t xml:space="preserve">and cultural variants; scripts should not create robotic or</w:t>
      </w:r>
      <w:r>
        <w:t xml:space="preserve"> </w:t>
      </w:r>
      <w:r>
        <w:t xml:space="preserve">misleading promises.</w:t>
      </w:r>
    </w:p>
    <w:p>
      <w:pPr>
        <w:numPr>
          <w:ilvl w:val="0"/>
          <w:numId w:val="1075"/>
        </w:numPr>
      </w:pPr>
      <w:r>
        <w:t xml:space="preserve">Guest-request priority, response/update/resolution targets and</w:t>
      </w:r>
      <w:r>
        <w:t xml:space="preserve"> </w:t>
      </w:r>
      <w:r>
        <w:t xml:space="preserve">specialist routing are undefined by severity and zone.</w:t>
      </w:r>
    </w:p>
    <w:p>
      <w:pPr>
        <w:numPr>
          <w:ilvl w:val="0"/>
          <w:numId w:val="1075"/>
        </w:numPr>
      </w:pPr>
      <w:r>
        <w:t xml:space="preserve">Frontline remedy and compensation authority, cost limits,</w:t>
      </w:r>
      <w:r>
        <w:t xml:space="preserve"> </w:t>
      </w:r>
      <w:r>
        <w:t xml:space="preserve">admissions/liability language and client/vendor recovery need</w:t>
      </w:r>
      <w:r>
        <w:t xml:space="preserve"> </w:t>
      </w:r>
      <w:r>
        <w:t xml:space="preserve">commercial/legal policy.</w:t>
      </w:r>
    </w:p>
    <w:p>
      <w:pPr>
        <w:numPr>
          <w:ilvl w:val="0"/>
          <w:numId w:val="1075"/>
        </w:numPr>
      </w:pPr>
      <w:r>
        <w:t xml:space="preserve">Service recovery follow-up must avoid pressuring guests to report</w:t>
      </w:r>
      <w:r>
        <w:t xml:space="preserve"> </w:t>
      </w:r>
      <w:r>
        <w:t xml:space="preserve">satisfaction or turning complaints into permanent negative profiles.</w:t>
      </w:r>
    </w:p>
    <w:p>
      <w:pPr>
        <w:numPr>
          <w:ilvl w:val="0"/>
          <w:numId w:val="1075"/>
        </w:numPr>
      </w:pPr>
      <w:r>
        <w:t xml:space="preserve">Lost-property retention, disposal, data access, identity</w:t>
      </w:r>
      <w:r>
        <w:t xml:space="preserve"> </w:t>
      </w:r>
      <w:r>
        <w:t xml:space="preserve">verification, sensitive items and law-enforcement handoff need</w:t>
      </w:r>
      <w:r>
        <w:t xml:space="preserve"> </w:t>
      </w:r>
      <w:r>
        <w:t xml:space="preserve">jurisdiction-specific policy.</w:t>
      </w:r>
    </w:p>
    <w:p>
      <w:pPr>
        <w:numPr>
          <w:ilvl w:val="0"/>
          <w:numId w:val="1075"/>
        </w:numPr>
      </w:pPr>
      <w:r>
        <w:t xml:space="preserve">Staff observation, performance assessment, vendor-worker data,</w:t>
      </w:r>
      <w:r>
        <w:t xml:space="preserve"> </w:t>
      </w:r>
      <w:r>
        <w:t xml:space="preserve">fairness, coaching, disciplinary boundaries and retention require</w:t>
      </w:r>
      <w:r>
        <w:t xml:space="preserve"> </w:t>
      </w:r>
      <w:r>
        <w:t xml:space="preserve">HR/privacy governance.</w:t>
      </w:r>
    </w:p>
    <w:p>
      <w:pPr>
        <w:numPr>
          <w:ilvl w:val="0"/>
          <w:numId w:val="1075"/>
        </w:numPr>
      </w:pPr>
      <w:r>
        <w:t xml:space="preserve">No standard-testing method yet proves that an item is</w:t>
      </w:r>
      <w:r>
        <w:t xml:space="preserve"> </w:t>
      </w:r>
      <w:r>
        <w:t xml:space="preserve">understandable, observable, non-duplicative, useful, resistant to</w:t>
      </w:r>
      <w:r>
        <w:t xml:space="preserve"> </w:t>
      </w:r>
      <w:r>
        <w:t xml:space="preserve">box-ticking and safe under live workload.</w:t>
      </w:r>
    </w:p>
    <w:p>
      <w:pPr>
        <w:numPr>
          <w:ilvl w:val="0"/>
          <w:numId w:val="1075"/>
        </w:numPr>
      </w:pPr>
      <w:r>
        <w:t xml:space="preserve">The CEO quick-reference, event standards plan, staff briefing and</w:t>
      </w:r>
      <w:r>
        <w:t xml:space="preserve"> </w:t>
      </w:r>
      <w:r>
        <w:t xml:space="preserve">assurance dashboard need user testing at desk, mobile and live-event</w:t>
      </w:r>
      <w:r>
        <w:t xml:space="preserve"> </w:t>
      </w:r>
      <w:r>
        <w:t xml:space="preserve">pace.</w:t>
      </w:r>
    </w:p>
    <w:p>
      <w:pPr>
        <w:numPr>
          <w:ilvl w:val="0"/>
          <w:numId w:val="1075"/>
        </w:numPr>
      </w:pPr>
      <w:r>
        <w:t xml:space="preserve">Standards may conflict: speed versus accuracy, visibility versus</w:t>
      </w:r>
      <w:r>
        <w:t xml:space="preserve"> </w:t>
      </w:r>
      <w:r>
        <w:t xml:space="preserve">discretion, recognition versus anonymity, ownership versus</w:t>
      </w:r>
      <w:r>
        <w:t xml:space="preserve"> </w:t>
      </w:r>
      <w:r>
        <w:t xml:space="preserve">specialist authority and anticipation versus privacy need explicit</w:t>
      </w:r>
      <w:r>
        <w:t xml:space="preserve"> </w:t>
      </w:r>
      <w:r>
        <w:t xml:space="preserve">precedence rules.</w:t>
      </w:r>
    </w:p>
    <w:bookmarkEnd w:id="357"/>
    <w:bookmarkEnd w:id="358"/>
    <w:bookmarkStart w:id="359" w:name="canonical-reconciliation-with-module-6"/>
    <w:p>
      <w:pPr>
        <w:pStyle w:val="Heading1"/>
      </w:pPr>
      <w:r>
        <w:t xml:space="preserve">71. Canonical reconciliation with Module 6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**CANONICAL TREATMENT Module 10 does not introduce a second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Command system. It reinforces Module 6 and adds an explicit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intelligence pipeline, multi-lens operational picture, configurable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look-ahead, CEO information filter and evaluation controls.**</w:t>
            </w:r>
          </w:p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1926"/>
        <w:gridCol w:w="57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Module 10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concept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Canonical specification treatment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Control</w:t>
            </w:r>
            <w:r>
              <w:t xml:space="preserve"> </w:t>
            </w:r>
            <w:r>
              <w:t xml:space="preserve">Centre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Command Centre entity and continuity</w:t>
            </w:r>
            <w:r>
              <w:t xml:space="preserve"> </w:t>
            </w:r>
            <w:r>
              <w:t xml:space="preserve">requirements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 source of</w:t>
            </w:r>
            <w:r>
              <w:t xml:space="preserve"> </w:t>
            </w:r>
            <w:r>
              <w:t xml:space="preserve">truth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Controlled state store generating current role views;</w:t>
            </w:r>
            <w:r>
              <w:t xml:space="preserve"> </w:t>
            </w:r>
            <w:r>
              <w:t xml:space="preserve">not one spreadsheet/chat/document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Board /</w:t>
            </w:r>
            <w:r>
              <w:t xml:space="preserve"> </w:t>
            </w: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Role-scoped presentation of the operational picture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 / escalation</w:t>
            </w:r>
            <w:r>
              <w:t xml:space="preserve"> </w:t>
            </w:r>
            <w:r>
              <w:t xml:space="preserve">/ closed 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Existing Module 6 models refined; five-level</w:t>
            </w:r>
            <w:r>
              <w:t xml:space="preserve"> </w:t>
            </w:r>
            <w:r>
              <w:t xml:space="preserve">escalation adopted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Incident 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6 recovery sequence extended with assess and</w:t>
            </w:r>
            <w:r>
              <w:t xml:space="preserve"> </w:t>
            </w:r>
            <w:r>
              <w:t xml:space="preserve">formal record states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15/60-minute</w:t>
            </w:r>
            <w:r>
              <w:t xml:space="preserve"> </w:t>
            </w:r>
            <w:r>
              <w:t xml:space="preserve">look-ahead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horizons plus latest-safe-action</w:t>
            </w:r>
            <w:r>
              <w:t xml:space="preserve"> </w:t>
            </w:r>
            <w:r>
              <w:t xml:space="preserve">reasoning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 command +</w:t>
            </w:r>
            <w:r>
              <w:t xml:space="preserve"> </w:t>
            </w:r>
            <w:r>
              <w:t xml:space="preserve">AI intelligence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signal → interpretation → recommendation →</w:t>
            </w:r>
            <w:r>
              <w:t xml:space="preserve"> </w:t>
            </w:r>
            <w:r>
              <w:t xml:space="preserve">decision → action → verification contract</w:t>
            </w:r>
          </w:p>
        </w:tc>
      </w:tr>
    </w:tbl>
    <w:p>
      <w:pPr>
        <w:pStyle w:val="BodyText"/>
      </w:pPr>
      <w:r>
        <w:t xml:space="preserve">Where the earlier consolidated role table refers to CEO Level-4</w:t>
      </w:r>
      <w:r>
        <w:t xml:space="preserve"> </w:t>
      </w:r>
      <w:r>
        <w:t xml:space="preserve">escalation, Module 10 supersedes that label: CEO/Executive is Level 5.</w:t>
      </w:r>
      <w:r>
        <w:t xml:space="preserve"> </w:t>
      </w:r>
      <w:r>
        <w:t xml:space="preserve">Event Director is Level 4. Qualified safety, security, medical, fire,</w:t>
      </w:r>
      <w:r>
        <w:t xml:space="preserve"> </w:t>
      </w:r>
      <w:r>
        <w:t xml:space="preserve">venue or public authorities may intervene immediately and are never</w:t>
      </w:r>
      <w:r>
        <w:t xml:space="preserve"> </w:t>
      </w:r>
      <w:r>
        <w:t xml:space="preserve">delayed by ladder position.</w:t>
      </w:r>
    </w:p>
    <w:bookmarkEnd w:id="359"/>
    <w:bookmarkStart w:id="363" w:name="operational-picture-and-command-lenses"/>
    <w:p>
      <w:pPr>
        <w:pStyle w:val="Heading1"/>
      </w:pPr>
      <w:r>
        <w:t xml:space="preserve">72. Operational picture and command lenses</w:t>
      </w:r>
    </w:p>
    <w:bookmarkStart w:id="360" w:name="operational-picture-contract"/>
    <w:p>
      <w:pPr>
        <w:pStyle w:val="Heading2"/>
      </w:pPr>
      <w:r>
        <w:t xml:space="preserve">72.1 Operational picture contract</w:t>
      </w:r>
    </w:p>
    <w:p>
      <w:pPr>
        <w:pStyle w:val="FirstParagraph"/>
      </w:pPr>
      <w:r>
        <w:t xml:space="preserve">A live snapshot answers: where are we, what is happening, what is next,</w:t>
      </w:r>
      <w:r>
        <w:t xml:space="preserve"> </w:t>
      </w:r>
      <w:r>
        <w:t xml:space="preserve">who is involved, are receiving stages ready, what could stop the next</w:t>
      </w:r>
      <w:r>
        <w:t xml:space="preserve"> </w:t>
      </w:r>
      <w:r>
        <w:t xml:space="preserve">protected outcome, what actions/decisions are open and how</w:t>
      </w:r>
      <w:r>
        <w:t xml:space="preserve"> </w:t>
      </w:r>
      <w:r>
        <w:t xml:space="preserve">fresh/trustworthy is the evidence. Every field retains domain owner,</w:t>
      </w:r>
      <w:r>
        <w:t xml:space="preserve"> </w:t>
      </w:r>
      <w:r>
        <w:t xml:space="preserve">source, event time, update time, freshness and confidence/verification</w:t>
      </w:r>
      <w:r>
        <w:t xml:space="preserve"> </w:t>
      </w:r>
      <w:r>
        <w:t xml:space="preserve">state.</w:t>
      </w:r>
    </w:p>
    <w:bookmarkEnd w:id="360"/>
    <w:bookmarkStart w:id="361" w:name="multi-lens-status"/>
    <w:p>
      <w:pPr>
        <w:pStyle w:val="Heading2"/>
      </w:pPr>
      <w:r>
        <w:t xml:space="preserve">72.2 Multi-lens status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1926"/>
        <w:gridCol w:w="57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 question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CEO / executive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this protect client intent, people, guest</w:t>
            </w:r>
            <w:r>
              <w:t xml:space="preserve"> </w:t>
            </w:r>
            <w:r>
              <w:t xml:space="preserve">experience and brand—and is my decision required?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 Director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the whole event controlled across now, next and</w:t>
            </w:r>
            <w:r>
              <w:t xml:space="preserve"> </w:t>
            </w:r>
            <w:r>
              <w:t xml:space="preserve">recovery?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Guest 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are guests experiencing, and where is</w:t>
            </w:r>
            <w:r>
              <w:t xml:space="preserve"> </w:t>
            </w:r>
            <w:r>
              <w:t xml:space="preserve">effort/dignity/comfort at risk?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Protocol /</w:t>
            </w:r>
            <w:r>
              <w:t xml:space="preserve"> </w:t>
            </w:r>
            <w:r>
              <w:t xml:space="preserve">culture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 verified authority, precedence, meaning and</w:t>
            </w:r>
            <w:r>
              <w:t xml:space="preserve"> </w:t>
            </w:r>
            <w:r>
              <w:t xml:space="preserve">respectful execution protected?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Operations /</w:t>
            </w:r>
            <w:r>
              <w:t xml:space="preserve"> </w:t>
            </w:r>
            <w:r>
              <w:t xml:space="preserve">vendors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venue, infrastructure, suppliers and logistics</w:t>
            </w:r>
            <w:r>
              <w:t xml:space="preserve"> </w:t>
            </w:r>
            <w:r>
              <w:t xml:space="preserve">deliver?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 /</w:t>
            </w:r>
            <w:r>
              <w:t xml:space="preserve"> </w:t>
            </w:r>
            <w:r>
              <w:t xml:space="preserve">ceremony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current and next cues/movements execute</w:t>
            </w:r>
            <w:r>
              <w:t xml:space="preserve"> </w:t>
            </w:r>
            <w:r>
              <w:t xml:space="preserve">correctly?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/</w:t>
            </w:r>
            <w:r>
              <w:t xml:space="preserve"> </w:t>
            </w:r>
            <w:r>
              <w:t xml:space="preserve">medical /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 people protected, and is specialist intervention</w:t>
            </w:r>
            <w:r>
              <w:t xml:space="preserve"> </w:t>
            </w:r>
            <w:r>
              <w:t xml:space="preserve">required?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arrivals, routes, vehicles and departures move on</w:t>
            </w:r>
            <w:r>
              <w:t xml:space="preserve"> </w:t>
            </w:r>
            <w:r>
              <w:t xml:space="preserve">time?</w:t>
            </w:r>
          </w:p>
        </w:tc>
      </w:tr>
    </w:tbl>
    <w:bookmarkEnd w:id="361"/>
    <w:bookmarkStart w:id="362" w:name="state-integrity"/>
    <w:p>
      <w:pPr>
        <w:pStyle w:val="Heading2"/>
      </w:pPr>
      <w:r>
        <w:t xml:space="preserve">72.3 State integrity</w:t>
      </w:r>
    </w:p>
    <w:p>
      <w:pPr>
        <w:numPr>
          <w:ilvl w:val="0"/>
          <w:numId w:val="1076"/>
        </w:numPr>
      </w:pPr>
      <w:r>
        <w:t xml:space="preserve">Green/Amber/Red always includes objective criterion, evidence, owner</w:t>
      </w:r>
      <w:r>
        <w:t xml:space="preserve"> </w:t>
      </w:r>
      <w:r>
        <w:t xml:space="preserve">and expiry; Unknown and stale are visible states.</w:t>
      </w:r>
    </w:p>
    <w:p>
      <w:pPr>
        <w:numPr>
          <w:ilvl w:val="0"/>
          <w:numId w:val="1076"/>
        </w:numPr>
      </w:pPr>
      <w:r>
        <w:t xml:space="preserve">Conflicting reports remain visible until reconciled; the system</w:t>
      </w:r>
      <w:r>
        <w:t xml:space="preserve"> </w:t>
      </w:r>
      <w:r>
        <w:t xml:space="preserve">records both sources and the resolution.</w:t>
      </w:r>
    </w:p>
    <w:p>
      <w:pPr>
        <w:numPr>
          <w:ilvl w:val="0"/>
          <w:numId w:val="1076"/>
        </w:numPr>
      </w:pPr>
      <w:r>
        <w:t xml:space="preserve">A dashboard summary links to evidence and cannot overwrite domain</w:t>
      </w:r>
      <w:r>
        <w:t xml:space="preserve"> </w:t>
      </w:r>
      <w:r>
        <w:t xml:space="preserve">records.</w:t>
      </w:r>
    </w:p>
    <w:p>
      <w:pPr>
        <w:numPr>
          <w:ilvl w:val="0"/>
          <w:numId w:val="1076"/>
        </w:numPr>
      </w:pPr>
      <w:r>
        <w:t xml:space="preserve">Role views redact information but may not falsely imply that</w:t>
      </w:r>
      <w:r>
        <w:t xml:space="preserve"> </w:t>
      </w:r>
      <w:r>
        <w:t xml:space="preserve">hidden/unknown risk is Green.</w:t>
      </w:r>
    </w:p>
    <w:p>
      <w:pPr>
        <w:numPr>
          <w:ilvl w:val="0"/>
          <w:numId w:val="1076"/>
        </w:numPr>
      </w:pPr>
      <w:r>
        <w:t xml:space="preserve">Every material correction and released snapshot is auditable.</w:t>
      </w:r>
    </w:p>
    <w:bookmarkEnd w:id="362"/>
    <w:bookmarkEnd w:id="363"/>
    <w:bookmarkStart w:id="366" w:name="look-ahead-and-predictive-operations"/>
    <w:p>
      <w:pPr>
        <w:pStyle w:val="Heading1"/>
      </w:pPr>
      <w:r>
        <w:t xml:space="preserve">73. Look-ahead and predictive operations</w:t>
      </w:r>
    </w:p>
    <w:bookmarkStart w:id="364" w:name="horizons"/>
    <w:p>
      <w:pPr>
        <w:pStyle w:val="Heading2"/>
      </w:pPr>
      <w:r>
        <w:t xml:space="preserve">73.1 Horizons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1498"/>
        <w:gridCol w:w="620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Horizon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protected activity, active incident, variance and</w:t>
            </w:r>
            <w:r>
              <w:t xml:space="preserve"> </w:t>
            </w:r>
            <w:r>
              <w:t xml:space="preserve">immediate ownership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near horizon—often 5–15 minutes—for</w:t>
            </w:r>
            <w:r>
              <w:t xml:space="preserve"> </w:t>
            </w:r>
            <w:r>
              <w:t xml:space="preserve">prerequisites and receiving readiness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Beyond immediate execution; preparation and resource</w:t>
            </w:r>
            <w:r>
              <w:t xml:space="preserve"> </w:t>
            </w:r>
            <w:r>
              <w:t xml:space="preserve">conflicts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Strategic</w:t>
            </w:r>
            <w:r>
              <w:t xml:space="preserve"> </w:t>
            </w:r>
            <w:r>
              <w:t xml:space="preserve">look-ahead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Often 30–60 minutes for movement, weather, service,</w:t>
            </w:r>
            <w:r>
              <w:t xml:space="preserve"> </w:t>
            </w:r>
            <w:r>
              <w:t xml:space="preserve">vendor and venue dependencies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Latest safe</w:t>
            </w:r>
            <w:r>
              <w:t xml:space="preserve"> </w:t>
            </w: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Calculated deadline after which prevention becomes</w:t>
            </w:r>
            <w:r>
              <w:t xml:space="preserve"> </w:t>
            </w:r>
            <w:r>
              <w:t xml:space="preserve">recovery or an option disappears</w:t>
            </w:r>
          </w:p>
        </w:tc>
      </w:tr>
    </w:tbl>
    <w:p>
      <w:pPr>
        <w:pStyle w:val="BodyText"/>
      </w:pPr>
      <w:r>
        <w:t xml:space="preserve">Fifteen and sixty minutes are useful defaults, not universal rules. A</w:t>
      </w:r>
      <w:r>
        <w:t xml:space="preserve"> </w:t>
      </w:r>
      <w:r>
        <w:t xml:space="preserve">VIP route clearance, rain move, meal service, power changeover or</w:t>
      </w:r>
      <w:r>
        <w:t xml:space="preserve"> </w:t>
      </w:r>
      <w:r>
        <w:t xml:space="preserve">emergency response may require a different horizon. Each look-ahead item</w:t>
      </w:r>
      <w:r>
        <w:t xml:space="preserve"> </w:t>
      </w:r>
      <w:r>
        <w:t xml:space="preserve">works backward from the outcome through prerequisite durations,</w:t>
      </w:r>
      <w:r>
        <w:t xml:space="preserve"> </w:t>
      </w:r>
      <w:r>
        <w:t xml:space="preserve">uncertainty and buffers.</w:t>
      </w:r>
    </w:p>
    <w:bookmarkEnd w:id="364"/>
    <w:bookmarkStart w:id="365" w:name="conflict-and-cascade-intelligence"/>
    <w:p>
      <w:pPr>
        <w:pStyle w:val="Heading2"/>
      </w:pPr>
      <w:r>
        <w:t xml:space="preserve">73.2 Conflict and cascade intelligence</w:t>
      </w:r>
    </w:p>
    <w:p>
      <w:pPr>
        <w:pStyle w:val="FirstParagraph"/>
      </w:pPr>
      <w:r>
        <w:t xml:space="preserve">The engine compares time windows, routes, spaces, people, vehicles,</w:t>
      </w:r>
      <w:r>
        <w:t xml:space="preserve"> </w:t>
      </w:r>
      <w:r>
        <w:t xml:space="preserve">equipment, authority, capacities and dependencies. A conflict is raised</w:t>
      </w:r>
      <w:r>
        <w:t xml:space="preserve"> </w:t>
      </w:r>
      <w:r>
        <w:t xml:space="preserve">only when requirements overlap within uncertainty/tolerance, with</w:t>
      </w:r>
      <w:r>
        <w:t xml:space="preserve"> </w:t>
      </w:r>
      <w:r>
        <w:t xml:space="preserve">time-to-impact, affected promises, confidence and prevention choices. It</w:t>
      </w:r>
      <w:r>
        <w:t xml:space="preserve"> </w:t>
      </w:r>
      <w:r>
        <w:t xml:space="preserve">must show alternative explanations rather than narrating coincidence as</w:t>
      </w:r>
      <w:r>
        <w:t xml:space="preserve"> </w:t>
      </w:r>
      <w:r>
        <w:t xml:space="preserve">causation.</w:t>
      </w:r>
    </w:p>
    <w:bookmarkEnd w:id="365"/>
    <w:bookmarkEnd w:id="366"/>
    <w:bookmarkStart w:id="369" w:name="signal-to-action-intelligence-model"/>
    <w:p>
      <w:pPr>
        <w:pStyle w:val="Heading1"/>
      </w:pPr>
      <w:r>
        <w:t xml:space="preserve">74. Signal-to-action intelligence model</w:t>
      </w:r>
    </w:p>
    <w:bookmarkStart w:id="367" w:name="command-loop"/>
    <w:p>
      <w:pPr>
        <w:pStyle w:val="Heading2"/>
      </w:pPr>
      <w:r>
        <w:t xml:space="preserve">74.1 Command loop</w:t>
      </w:r>
    </w:p>
    <w:tbl>
      <w:tblPr>
        <w:tblStyle w:val="Table"/>
        <w:tblW w:type="pct" w:w="4870"/>
        <w:tblLook w:firstRow="1" w:lastRow="0" w:firstColumn="0" w:lastColumn="0" w:noHBand="0" w:noVBand="0" w:val="0020"/>
        <w:jc w:val="start"/>
      </w:tblPr>
      <w:tblGrid>
        <w:gridCol w:w="1234"/>
        <w:gridCol w:w="3085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 obligation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Human obligation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Ingest timestamped sourced</w:t>
            </w:r>
            <w:r>
              <w:t xml:space="preserve"> </w:t>
            </w:r>
            <w:r>
              <w:t xml:space="preserve">signals; flag</w:t>
            </w:r>
            <w:r>
              <w:t xml:space="preserve"> </w:t>
            </w:r>
            <w:r>
              <w:t xml:space="preserve">stale/conflicting/missing</w:t>
            </w:r>
            <w:r>
              <w:t xml:space="preserve"> </w:t>
            </w: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truthful updates and</w:t>
            </w:r>
            <w:r>
              <w:t xml:space="preserve"> </w:t>
            </w:r>
            <w:r>
              <w:t xml:space="preserve">validate material observations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Interpret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approved rules/models;</w:t>
            </w:r>
            <w:r>
              <w:t xml:space="preserve"> </w:t>
            </w:r>
            <w:r>
              <w:t xml:space="preserve">show assumptions,</w:t>
            </w:r>
            <w:r>
              <w:t xml:space="preserve"> </w:t>
            </w:r>
            <w:r>
              <w:t xml:space="preserve">alternatives and 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context,</w:t>
            </w:r>
            <w:r>
              <w:t xml:space="preserve"> </w:t>
            </w:r>
            <w:r>
              <w:t xml:space="preserve">protocol/culture/relationships</w:t>
            </w:r>
            <w:r>
              <w:t xml:space="preserve"> </w:t>
            </w:r>
            <w:r>
              <w:t xml:space="preserve">and specialist facts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options, consequence,</w:t>
            </w:r>
            <w:r>
              <w:t xml:space="preserve"> </w:t>
            </w:r>
            <w:r>
              <w:t xml:space="preserve">urgency, authority and expiry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 authority chooses, rejects</w:t>
            </w:r>
            <w:r>
              <w:t xml:space="preserve"> </w:t>
            </w:r>
            <w:r>
              <w:t xml:space="preserve">or requests more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 released instruction to</w:t>
            </w:r>
            <w:r>
              <w:t xml:space="preserve"> </w:t>
            </w:r>
            <w:r>
              <w:t xml:space="preserve">the responsible role and</w:t>
            </w:r>
            <w:r>
              <w:t xml:space="preserve"> </w:t>
            </w:r>
            <w:r>
              <w:t xml:space="preserve">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Recipient accepts and performs</w:t>
            </w:r>
            <w:r>
              <w:t xml:space="preserve"> </w:t>
            </w:r>
            <w:r>
              <w:t xml:space="preserve">within authority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Seek completion and</w:t>
            </w:r>
            <w:r>
              <w:t xml:space="preserve"> </w:t>
            </w:r>
            <w:r>
              <w:t xml:space="preserve">receiving/outcome evidence;</w:t>
            </w:r>
            <w:r>
              <w:t xml:space="preserve"> </w:t>
            </w:r>
            <w:r>
              <w:t xml:space="preserve">reopen on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real-world result and</w:t>
            </w:r>
            <w:r>
              <w:t xml:space="preserve"> </w:t>
            </w:r>
            <w:r>
              <w:t xml:space="preserve">remaining exposure</w:t>
            </w:r>
          </w:p>
        </w:tc>
      </w:tr>
    </w:tbl>
    <w:p>
      <w:pPr>
        <w:pStyle w:val="BodyText"/>
      </w:pPr>
      <w:r>
        <w:rPr>
          <w:bCs/>
          <w:b/>
        </w:rPr>
        <w:t xml:space="preserve">(Module 16)</w:t>
      </w:r>
      <w:r>
        <w:t xml:space="preserve"> </w:t>
      </w:r>
      <w:r>
        <w:t xml:space="preserve">Module 16’s</w:t>
      </w:r>
      <w:r>
        <w:t xml:space="preserve"> </w:t>
      </w:r>
      <w:r>
        <w:t xml:space="preserve">“</w:t>
      </w:r>
      <w:r>
        <w:t xml:space="preserve">Observe -&gt; Interpret -&gt; Decide -&gt; Act -&gt;</w:t>
      </w:r>
      <w:r>
        <w:t xml:space="preserve"> </w:t>
      </w:r>
      <w:r>
        <w:t xml:space="preserve">Verify -&gt; Observe again</w:t>
      </w:r>
      <w:r>
        <w:t xml:space="preserve">”</w:t>
      </w:r>
      <w:r>
        <w:t xml:space="preserve"> </w:t>
      </w:r>
      <w:r>
        <w:t xml:space="preserve">event-day control loop is this same command</w:t>
      </w:r>
      <w:r>
        <w:t xml:space="preserve"> </w:t>
      </w:r>
      <w:r>
        <w:t xml:space="preserve">loop; the cycle-back to Observe is implicit here and is worth stating</w:t>
      </w:r>
      <w:r>
        <w:t xml:space="preserve"> </w:t>
      </w:r>
      <w:r>
        <w:t xml:space="preserve">explicitly as the operating rhythm during any live critical period. No</w:t>
      </w:r>
      <w:r>
        <w:t xml:space="preserve"> </w:t>
      </w:r>
      <w:r>
        <w:t xml:space="preserve">new model.</w:t>
      </w:r>
    </w:p>
    <w:bookmarkEnd w:id="367"/>
    <w:bookmarkStart w:id="368" w:name="intelligence-states"/>
    <w:p>
      <w:pPr>
        <w:pStyle w:val="Heading2"/>
      </w:pPr>
      <w:r>
        <w:t xml:space="preserve">74.2 Intelligence states</w:t>
      </w:r>
    </w:p>
    <w:tbl>
      <w:tblPr>
        <w:tblStyle w:val="Table"/>
        <w:tblW w:type="pct" w:w="4870"/>
        <w:tblLook w:firstRow="1" w:lastRow="0" w:firstColumn="0" w:lastColumn="0" w:noHBand="0" w:noVBand="0" w:val="0020"/>
        <w:jc w:val="start"/>
      </w:tblPr>
      <w:tblGrid>
        <w:gridCol w:w="1748"/>
        <w:gridCol w:w="596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 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report/measurement/observation not yet interpreted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Validated 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and evidence meet the domain’s verification</w:t>
            </w:r>
            <w:r>
              <w:t xml:space="preserve"> </w:t>
            </w: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Assertion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Reasoned interpretation with supporting/contradicting</w:t>
            </w:r>
            <w:r>
              <w:t xml:space="preserve"> </w:t>
            </w: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Forecast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Probabilistic future state with horizon, range and</w:t>
            </w:r>
            <w:r>
              <w:t xml:space="preserve"> </w:t>
            </w:r>
            <w:r>
              <w:t xml:space="preserve">assumptions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action with authority, alternatives and expiry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Authorised choice with rationale and consequences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Verified 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of real-world completion/effect, including</w:t>
            </w:r>
            <w:r>
              <w:t xml:space="preserve"> </w:t>
            </w:r>
            <w:r>
              <w:t xml:space="preserve">residual risk</w:t>
            </w: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**TRUTH RULE The system must never collapse</w:t>
            </w:r>
            <w:r>
              <w:t xml:space="preserve"> </w:t>
            </w:r>
            <w:r>
              <w:t xml:space="preserve">“</w:t>
            </w:r>
            <w:r>
              <w:t xml:space="preserve">reported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inferred</w:t>
            </w:r>
            <w:r>
              <w:t xml:space="preserve">”</w:t>
            </w:r>
            <w:r>
              <w:t xml:space="preserve">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predicted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recommended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decided</w:t>
            </w:r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</w:t>
            </w:r>
            <w:r>
              <w:t xml:space="preserve">done</w:t>
            </w:r>
            <w:r>
              <w:t xml:space="preserve">”</w:t>
            </w:r>
            <w:r>
              <w:t xml:space="preserve"> </w:t>
            </w:r>
            <w:r>
              <w:t xml:space="preserve">into one status.**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8"/>
    <w:bookmarkEnd w:id="369"/>
    <w:bookmarkStart w:id="372" w:name="ceo-intelligence-filter-and-dashboard"/>
    <w:p>
      <w:pPr>
        <w:pStyle w:val="Heading1"/>
      </w:pPr>
      <w:r>
        <w:t xml:space="preserve">75. CEO intelligence filter and dashboard</w:t>
      </w:r>
    </w:p>
    <w:bookmarkStart w:id="370" w:name="ceo-situation-report"/>
    <w:p>
      <w:pPr>
        <w:pStyle w:val="Heading2"/>
      </w:pPr>
      <w:r>
        <w:t xml:space="preserve">75.1 CEO situation report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1391"/>
        <w:gridCol w:w="63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Executive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event position and overall/lens state with</w:t>
            </w:r>
            <w:r>
              <w:t xml:space="preserve"> </w:t>
            </w:r>
            <w:r>
              <w:t xml:space="preserve">freshness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factual material variance or threat—not a stream of</w:t>
            </w:r>
            <w:r>
              <w:t xml:space="preserve"> </w:t>
            </w:r>
            <w:r>
              <w:t xml:space="preserve">backstage 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Affected people, promise, safety, ceremony, reputation,</w:t>
            </w:r>
            <w:r>
              <w:t xml:space="preserve"> </w:t>
            </w:r>
            <w:r>
              <w:t xml:space="preserve">time and confidence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Owner, containment/prevention/recovery underway and next</w:t>
            </w:r>
            <w:r>
              <w:t xml:space="preserve"> </w:t>
            </w:r>
            <w:r>
              <w:t xml:space="preserve">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question/options/deadline requiring CEO</w:t>
            </w:r>
            <w:r>
              <w:t xml:space="preserve"> </w:t>
            </w:r>
            <w:r>
              <w:t xml:space="preserve">authority—or</w:t>
            </w:r>
            <w:r>
              <w:t xml:space="preserve"> </w:t>
            </w:r>
            <w:r>
              <w:t xml:space="preserve">“</w:t>
            </w:r>
            <w:r>
              <w:t xml:space="preserve">none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</w:t>
            </w:r>
            <w:r>
              <w:t xml:space="preserve"> </w:t>
            </w:r>
            <w:r>
              <w:t xml:space="preserve">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remains uncertain or could still worsen</w:t>
            </w:r>
          </w:p>
        </w:tc>
      </w:tr>
    </w:tbl>
    <w:p>
      <w:pPr>
        <w:pStyle w:val="BodyText"/>
      </w:pPr>
      <w:r>
        <w:t xml:space="preserve">The CEO view filters routine detail but never filters bad news,</w:t>
      </w:r>
      <w:r>
        <w:t xml:space="preserve"> </w:t>
      </w:r>
      <w:r>
        <w:t xml:space="preserve">uncertainty, accepted risk, material dissent or specialist stop</w:t>
      </w:r>
      <w:r>
        <w:t xml:space="preserve"> </w:t>
      </w:r>
      <w:r>
        <w:t xml:space="preserve">authority. Drill-down is permission-scoped and audited.</w:t>
      </w:r>
    </w:p>
    <w:bookmarkEnd w:id="370"/>
    <w:bookmarkStart w:id="371" w:name="dashboard-domains"/>
    <w:p>
      <w:pPr>
        <w:pStyle w:val="Heading2"/>
      </w:pPr>
      <w:r>
        <w:t xml:space="preserve">75.2 Dashboard domains</w:t>
      </w:r>
    </w:p>
    <w:p>
      <w:pPr>
        <w:numPr>
          <w:ilvl w:val="0"/>
          <w:numId w:val="1077"/>
        </w:numPr>
      </w:pPr>
      <w:r>
        <w:t xml:space="preserve">Event overview and live timeline</w:t>
      </w:r>
    </w:p>
    <w:p>
      <w:pPr>
        <w:numPr>
          <w:ilvl w:val="0"/>
          <w:numId w:val="1077"/>
        </w:numPr>
      </w:pPr>
      <w:r>
        <w:t xml:space="preserve">VIP/principal movement with restricted detail</w:t>
      </w:r>
    </w:p>
    <w:p>
      <w:pPr>
        <w:numPr>
          <w:ilvl w:val="0"/>
          <w:numId w:val="1077"/>
        </w:numPr>
      </w:pPr>
      <w:r>
        <w:t xml:space="preserve">Guest/service standards issues</w:t>
      </w:r>
    </w:p>
    <w:p>
      <w:pPr>
        <w:numPr>
          <w:ilvl w:val="0"/>
          <w:numId w:val="1077"/>
        </w:numPr>
      </w:pPr>
      <w:r>
        <w:t xml:space="preserve">Vendor/dependency readiness</w:t>
      </w:r>
    </w:p>
    <w:p>
      <w:pPr>
        <w:numPr>
          <w:ilvl w:val="0"/>
          <w:numId w:val="1077"/>
        </w:numPr>
      </w:pPr>
      <w:r>
        <w:t xml:space="preserve">Protocol/culture and ceremony</w:t>
      </w:r>
    </w:p>
    <w:p>
      <w:pPr>
        <w:numPr>
          <w:ilvl w:val="0"/>
          <w:numId w:val="1077"/>
        </w:numPr>
      </w:pPr>
      <w:r>
        <w:t xml:space="preserve">Transport and weather</w:t>
      </w:r>
    </w:p>
    <w:p>
      <w:pPr>
        <w:numPr>
          <w:ilvl w:val="0"/>
          <w:numId w:val="1077"/>
        </w:numPr>
      </w:pPr>
      <w:r>
        <w:t xml:space="preserve">Production/power/technical state</w:t>
      </w:r>
    </w:p>
    <w:p>
      <w:pPr>
        <w:numPr>
          <w:ilvl w:val="0"/>
          <w:numId w:val="1077"/>
        </w:numPr>
      </w:pPr>
      <w:r>
        <w:t xml:space="preserve">Security/medical/safety summary with specialist-controlled detail</w:t>
      </w:r>
    </w:p>
    <w:p>
      <w:pPr>
        <w:numPr>
          <w:ilvl w:val="0"/>
          <w:numId w:val="1077"/>
        </w:numPr>
      </w:pPr>
      <w:r>
        <w:t xml:space="preserve">Incidents and recoveries</w:t>
      </w:r>
    </w:p>
    <w:p>
      <w:pPr>
        <w:numPr>
          <w:ilvl w:val="0"/>
          <w:numId w:val="1077"/>
        </w:numPr>
      </w:pPr>
      <w:r>
        <w:t xml:space="preserve">Risks/leading indicators</w:t>
      </w:r>
    </w:p>
    <w:p>
      <w:pPr>
        <w:numPr>
          <w:ilvl w:val="0"/>
          <w:numId w:val="1077"/>
        </w:numPr>
      </w:pPr>
      <w:r>
        <w:t xml:space="preserve">Pending decisions and closed-loop actions</w:t>
      </w:r>
    </w:p>
    <w:p>
      <w:pPr>
        <w:numPr>
          <w:ilvl w:val="0"/>
          <w:numId w:val="1077"/>
        </w:numPr>
      </w:pPr>
      <w:r>
        <w:t xml:space="preserve">Contacts and offline continuity status</w:t>
      </w:r>
    </w:p>
    <w:bookmarkEnd w:id="371"/>
    <w:bookmarkEnd w:id="372"/>
    <w:bookmarkStart w:id="376" w:name="communication-priority-and-escalation"/>
    <w:p>
      <w:pPr>
        <w:pStyle w:val="Heading1"/>
      </w:pPr>
      <w:r>
        <w:t xml:space="preserve">76. Communication, priority and escalation</w:t>
      </w:r>
    </w:p>
    <w:bookmarkStart w:id="373" w:name="message-contract"/>
    <w:p>
      <w:pPr>
        <w:pStyle w:val="Heading2"/>
      </w:pPr>
      <w:r>
        <w:t xml:space="preserve">76.1 Message contract</w:t>
      </w:r>
    </w:p>
    <w:p>
      <w:pPr>
        <w:pStyle w:val="FirstParagraph"/>
      </w:pPr>
      <w:r>
        <w:t xml:space="preserve">Each operational message is classified as information, instruction,</w:t>
      </w:r>
      <w:r>
        <w:t xml:space="preserve"> </w:t>
      </w:r>
      <w:r>
        <w:t xml:space="preserve">decision or escalation; uses role identifiers; states WHO, WHERE, WHAT,</w:t>
      </w:r>
      <w:r>
        <w:t xml:space="preserve"> </w:t>
      </w:r>
      <w:r>
        <w:t xml:space="preserve">WHEN and ACTION; carries routine/priority/critical handling; and records</w:t>
      </w:r>
      <w:r>
        <w:t xml:space="preserve"> </w:t>
      </w:r>
      <w:r>
        <w:t xml:space="preserve">acknowledgement, acceptance, completion and sensitivity. Radio brevity</w:t>
      </w:r>
      <w:r>
        <w:t xml:space="preserve"> </w:t>
      </w:r>
      <w:r>
        <w:t xml:space="preserve">must not remove essential safety or identity clarity.</w:t>
      </w:r>
    </w:p>
    <w:bookmarkEnd w:id="373"/>
    <w:bookmarkStart w:id="374" w:name="canonical-five-level-ladder"/>
    <w:p>
      <w:pPr>
        <w:pStyle w:val="Heading2"/>
      </w:pPr>
      <w:r>
        <w:t xml:space="preserve">76.2 Canonical five-level ladder</w:t>
      </w:r>
    </w:p>
    <w:tbl>
      <w:tblPr>
        <w:tblStyle w:val="Table"/>
        <w:tblW w:type="pct" w:w="4881"/>
        <w:tblLook w:firstRow="1" w:lastRow="0" w:firstColumn="0" w:lastColumn="0" w:noHBand="0" w:noVBand="0" w:val="0020"/>
        <w:jc w:val="start"/>
      </w:tblPr>
      <w:tblGrid>
        <w:gridCol w:w="1131"/>
        <w:gridCol w:w="2074"/>
        <w:gridCol w:w="45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Normal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Boundary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Frontline 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routine resolution; escalate</w:t>
            </w:r>
            <w:r>
              <w:t xml:space="preserve"> </w:t>
            </w:r>
            <w:r>
              <w:t xml:space="preserve">inability, risk or exception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Zone/team coordination and bounded remedy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Department/Function</w:t>
            </w:r>
            <w:r>
              <w:t xml:space="preserve"> </w:t>
            </w:r>
            <w:r>
              <w:t xml:space="preserve">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Cross-team/domain decision within delegated</w:t>
            </w:r>
            <w:r>
              <w:t xml:space="preserve"> </w:t>
            </w:r>
            <w:r>
              <w:t xml:space="preserve">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Director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Whole-event operational trade-off, contingency</w:t>
            </w:r>
            <w:r>
              <w:t xml:space="preserve"> </w:t>
            </w:r>
            <w:r>
              <w:t xml:space="preserve">and material incident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 / Executive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Client/principal/reputation/strategy/material</w:t>
            </w:r>
            <w:r>
              <w:t xml:space="preserve"> </w:t>
            </w:r>
            <w:r>
              <w:t xml:space="preserve">exception or reserved executive decision</w:t>
            </w:r>
          </w:p>
        </w:tc>
      </w:tr>
    </w:tbl>
    <w:p>
      <w:pPr>
        <w:pStyle w:val="BodyText"/>
      </w:pPr>
      <w:r>
        <w:t xml:space="preserve">The ladder does not delay immediate containment or qualified specialist</w:t>
      </w:r>
      <w:r>
        <w:t xml:space="preserve"> </w:t>
      </w:r>
      <w:r>
        <w:t xml:space="preserve">action. Communication priority is separate from escalation level, and</w:t>
      </w:r>
      <w:r>
        <w:t xml:space="preserve"> </w:t>
      </w:r>
      <w:r>
        <w:t xml:space="preserve">RAG is separate from both.</w:t>
      </w:r>
    </w:p>
    <w:bookmarkEnd w:id="374"/>
    <w:bookmarkStart w:id="375" w:name="consequence-prioritisation"/>
    <w:p>
      <w:pPr>
        <w:pStyle w:val="Heading2"/>
      </w:pPr>
      <w:r>
        <w:t xml:space="preserve">76.3 Consequence prioritisation</w:t>
      </w:r>
    </w:p>
    <w:p>
      <w:pPr>
        <w:pStyle w:val="FirstParagraph"/>
      </w:pPr>
      <w:r>
        <w:t xml:space="preserve">Life and safety always outrank schedule and aesthetics. Beyond that, the</w:t>
      </w:r>
      <w:r>
        <w:t xml:space="preserve"> </w:t>
      </w:r>
      <w:r>
        <w:t xml:space="preserve">system considers urgency, severity, affected population, vulnerability,</w:t>
      </w:r>
      <w:r>
        <w:t xml:space="preserve"> </w:t>
      </w:r>
      <w:r>
        <w:t xml:space="preserve">irreversibility, dignity/protocol, recoverability, cascade, confidence</w:t>
      </w:r>
      <w:r>
        <w:t xml:space="preserve"> </w:t>
      </w:r>
      <w:r>
        <w:t xml:space="preserve">and legal/specialist duties. Principal/VIP status does not automatically</w:t>
      </w:r>
      <w:r>
        <w:t xml:space="preserve"> </w:t>
      </w:r>
      <w:r>
        <w:t xml:space="preserve">outrank another person’s safety or serious need.</w:t>
      </w:r>
    </w:p>
    <w:bookmarkEnd w:id="375"/>
    <w:bookmarkEnd w:id="376"/>
    <w:bookmarkStart w:id="380" w:name="Xc49117b08a851440ca2f5b9f3dafdd1dea9f132"/>
    <w:p>
      <w:pPr>
        <w:pStyle w:val="Heading1"/>
      </w:pPr>
      <w:r>
        <w:t xml:space="preserve">77. Risk, incident, contingency and recovery intelligence</w:t>
      </w:r>
    </w:p>
    <w:bookmarkStart w:id="377" w:name="separate-objects"/>
    <w:p>
      <w:pPr>
        <w:pStyle w:val="Heading2"/>
      </w:pPr>
      <w:r>
        <w:t xml:space="preserve">77.1 Separate objects</w:t>
      </w:r>
    </w:p>
    <w:tbl>
      <w:tblPr>
        <w:tblStyle w:val="Table"/>
        <w:tblW w:type="pct" w:w="4870"/>
        <w:tblLook w:firstRow="1" w:lastRow="0" w:firstColumn="0" w:lastColumn="0" w:noHBand="0" w:noVBand="0" w:val="0020"/>
        <w:jc w:val="start"/>
      </w:tblPr>
      <w:tblGrid>
        <w:gridCol w:w="1440"/>
        <w:gridCol w:w="2468"/>
        <w:gridCol w:w="38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Object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Definition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Typical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Credible possible</w:t>
            </w:r>
            <w:r>
              <w:t xml:space="preserve"> </w:t>
            </w:r>
            <w:r>
              <w:t xml:space="preserve">future harm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indicator, prevent, prepare</w:t>
            </w:r>
            <w:r>
              <w:t xml:space="preserve"> </w:t>
            </w: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variance</w:t>
            </w:r>
            <w:r>
              <w:t xml:space="preserve"> </w:t>
            </w:r>
            <w:r>
              <w:t xml:space="preserve">requiring 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Correct/escalate before it becomes</w:t>
            </w:r>
            <w:r>
              <w:t xml:space="preserve"> </w:t>
            </w:r>
            <w:r>
              <w:t xml:space="preserve">an incident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event entering</w:t>
            </w:r>
            <w:r>
              <w:t xml:space="preserve"> </w:t>
            </w:r>
            <w:r>
              <w:t xml:space="preserve">formal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Identify, contain, assess, act,</w:t>
            </w:r>
            <w:r>
              <w:t xml:space="preserve"> </w:t>
            </w:r>
            <w:r>
              <w:t xml:space="preserve">communicate, recover,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Replacement resource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availability, compatibility and</w:t>
            </w:r>
            <w:r>
              <w:t xml:space="preserve"> </w:t>
            </w:r>
            <w:r>
              <w:t xml:space="preserve">activation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Contingency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Alternative operating</w:t>
            </w:r>
            <w:r>
              <w:t xml:space="preserve"> </w:t>
            </w:r>
            <w:r>
              <w:t xml:space="preserve">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trigger, authority,</w:t>
            </w:r>
            <w:r>
              <w:t xml:space="preserve"> </w:t>
            </w:r>
            <w:r>
              <w:t xml:space="preserve">resources, communications and reset</w:t>
            </w:r>
          </w:p>
        </w:tc>
      </w:tr>
    </w:tbl>
    <w:bookmarkEnd w:id="377"/>
    <w:bookmarkStart w:id="378" w:name="domain-intelligence-boundaries"/>
    <w:p>
      <w:pPr>
        <w:pStyle w:val="Heading2"/>
      </w:pPr>
      <w:r>
        <w:t xml:space="preserve">77.2 Domain intelligence boundaries</w:t>
      </w:r>
    </w:p>
    <w:p>
      <w:pPr>
        <w:numPr>
          <w:ilvl w:val="0"/>
          <w:numId w:val="1078"/>
        </w:numPr>
      </w:pPr>
      <w:r>
        <w:t xml:space="preserve">Weather: use authoritative/local source, event location/horizon,</w:t>
      </w:r>
      <w:r>
        <w:t xml:space="preserve"> </w:t>
      </w:r>
      <w:r>
        <w:t xml:space="preserve">uncertainty and action thresholds; rain test covers guests,</w:t>
      </w:r>
      <w:r>
        <w:t xml:space="preserve"> </w:t>
      </w:r>
      <w:r>
        <w:t xml:space="preserve">principal/VIPs, ceremony, equipment, vehicles and accessibility.</w:t>
      </w:r>
    </w:p>
    <w:p>
      <w:pPr>
        <w:numPr>
          <w:ilvl w:val="0"/>
          <w:numId w:val="1078"/>
        </w:numPr>
      </w:pPr>
      <w:r>
        <w:t xml:space="preserve">Power: track load, source, fuel/runtime, technical owner,</w:t>
      </w:r>
      <w:r>
        <w:t xml:space="preserve"> </w:t>
      </w:r>
      <w:r>
        <w:t xml:space="preserve">test/changeover evidence and failure consequence; qualified</w:t>
      </w:r>
      <w:r>
        <w:t xml:space="preserve"> </w:t>
      </w:r>
      <w:r>
        <w:t xml:space="preserve">electrical/production authority governs action.</w:t>
      </w:r>
    </w:p>
    <w:p>
      <w:pPr>
        <w:numPr>
          <w:ilvl w:val="0"/>
          <w:numId w:val="1078"/>
        </w:numPr>
      </w:pPr>
      <w:r>
        <w:t xml:space="preserve">Security: integrate movement/access/route signals while Security</w:t>
      </w:r>
      <w:r>
        <w:t xml:space="preserve"> </w:t>
      </w:r>
      <w:r>
        <w:t xml:space="preserve">Lead controls tactics, restricted detail and incident authority.</w:t>
      </w:r>
    </w:p>
    <w:p>
      <w:pPr>
        <w:numPr>
          <w:ilvl w:val="0"/>
          <w:numId w:val="1078"/>
        </w:numPr>
      </w:pPr>
      <w:r>
        <w:t xml:space="preserve">Medical: safety overrides programme; qualified responders and</w:t>
      </w:r>
      <w:r>
        <w:t xml:space="preserve"> </w:t>
      </w:r>
      <w:r>
        <w:t xml:space="preserve">emergency services govern assessment and treatment.</w:t>
      </w:r>
    </w:p>
    <w:p>
      <w:pPr>
        <w:numPr>
          <w:ilvl w:val="0"/>
          <w:numId w:val="1078"/>
        </w:numPr>
      </w:pPr>
      <w:r>
        <w:t xml:space="preserve">Crowd/flow: use capacity/queue/throughput observations and qualified</w:t>
      </w:r>
      <w:r>
        <w:t xml:space="preserve"> </w:t>
      </w:r>
      <w:r>
        <w:t xml:space="preserve">crowd-safety limits; do not infer mood or intent from movement</w:t>
      </w:r>
      <w:r>
        <w:t xml:space="preserve"> </w:t>
      </w:r>
      <w:r>
        <w:t xml:space="preserve">alone.</w:t>
      </w:r>
    </w:p>
    <w:bookmarkEnd w:id="378"/>
    <w:bookmarkStart w:id="379" w:name="recovery-and-visibility"/>
    <w:p>
      <w:pPr>
        <w:pStyle w:val="Heading2"/>
      </w:pPr>
      <w:r>
        <w:t xml:space="preserve">77.3 Recovery and visibility</w:t>
      </w:r>
    </w:p>
    <w:p>
      <w:pPr>
        <w:pStyle w:val="FirstParagraph"/>
      </w:pPr>
      <w:r>
        <w:t xml:space="preserve">Maison Doclar aims to absorb disruption before it becomes guest</w:t>
      </w:r>
      <w:r>
        <w:t xml:space="preserve"> </w:t>
      </w:r>
      <w:r>
        <w:t xml:space="preserve">experience, but invisibility never justifies concealing safety-relevant</w:t>
      </w:r>
      <w:r>
        <w:t xml:space="preserve"> </w:t>
      </w:r>
      <w:r>
        <w:t xml:space="preserve">facts, misleading the client, suppressing mandatory reporting or</w:t>
      </w:r>
      <w:r>
        <w:t xml:space="preserve"> </w:t>
      </w:r>
      <w:r>
        <w:t xml:space="preserve">preventing affected people from making informed decisions.</w:t>
      </w:r>
    </w:p>
    <w:bookmarkEnd w:id="379"/>
    <w:bookmarkEnd w:id="380"/>
    <w:bookmarkStart w:id="384" w:name="Xb90291ab17371f9476e8a64487ea65ccc66bad1"/>
    <w:p>
      <w:pPr>
        <w:pStyle w:val="Heading1"/>
      </w:pPr>
      <w:r>
        <w:t xml:space="preserve">78. Intelligence assurance, failure modes and readiness</w:t>
      </w:r>
    </w:p>
    <w:bookmarkStart w:id="381" w:name="intelligence-quality-gate"/>
    <w:p>
      <w:pPr>
        <w:pStyle w:val="Heading2"/>
      </w:pPr>
      <w:r>
        <w:t xml:space="preserve">78.1 Intelligence quality gate</w:t>
      </w:r>
    </w:p>
    <w:tbl>
      <w:tblPr>
        <w:tblStyle w:val="Table"/>
        <w:tblW w:type="pct" w:w="4868"/>
        <w:tblLook w:firstRow="1" w:lastRow="0" w:firstColumn="0" w:lastColumn="0" w:noHBand="0" w:noVBand="0" w:val="0020"/>
        <w:jc w:val="start"/>
      </w:tblPr>
      <w:tblGrid>
        <w:gridCol w:w="1667"/>
        <w:gridCol w:w="60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 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 authorised source and acquisition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 /</w:t>
            </w:r>
            <w:r>
              <w:t xml:space="preserve"> </w:t>
            </w:r>
            <w:r>
              <w:t xml:space="preserve">freshness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time and update time known; domain-specific expiry</w:t>
            </w:r>
            <w:r>
              <w:t xml:space="preserve"> </w:t>
            </w:r>
            <w:r>
              <w:t xml:space="preserve">visible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Reported/observed/confirmed state and corroboration</w:t>
            </w:r>
            <w:r>
              <w:t xml:space="preserve"> </w:t>
            </w:r>
            <w:r>
              <w:t xml:space="preserve">requirement met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Location, domain, affected entity and governing event</w:t>
            </w:r>
            <w:r>
              <w:t xml:space="preserve"> </w:t>
            </w:r>
            <w:r>
              <w:t xml:space="preserve">version linked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Uncertainty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Confidence/range, assumptions and alternative</w:t>
            </w:r>
            <w:r>
              <w:t xml:space="preserve"> </w:t>
            </w:r>
            <w:r>
              <w:t xml:space="preserve">explanations stated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Consequence and time-to-impact justify attention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Reviewer, decision owner and specialist reservation</w:t>
            </w:r>
            <w:r>
              <w:t xml:space="preserve"> </w:t>
            </w:r>
            <w:r>
              <w:t xml:space="preserve">identified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Actionability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owner/action/deadline/alternatives and</w:t>
            </w:r>
            <w:r>
              <w:t xml:space="preserve"> </w:t>
            </w:r>
            <w:r>
              <w:t xml:space="preserve">expected outcome clear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Decision, action, verification and residual exposure</w:t>
            </w:r>
            <w:r>
              <w:t xml:space="preserve"> </w:t>
            </w:r>
            <w:r>
              <w:t xml:space="preserve">recorded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Prediction/alert usefulness and false/missed outcome</w:t>
            </w:r>
            <w:r>
              <w:t xml:space="preserve"> </w:t>
            </w:r>
            <w:r>
              <w:t xml:space="preserve">review enabled</w:t>
            </w:r>
          </w:p>
        </w:tc>
      </w:tr>
    </w:tbl>
    <w:bookmarkEnd w:id="381"/>
    <w:bookmarkStart w:id="382" w:name="alerts-1"/>
    <w:p>
      <w:pPr>
        <w:pStyle w:val="Heading2"/>
      </w:pPr>
      <w:r>
        <w:t xml:space="preserve">78.2 Alerts</w:t>
      </w:r>
    </w:p>
    <w:p>
      <w:pPr>
        <w:numPr>
          <w:ilvl w:val="0"/>
          <w:numId w:val="1079"/>
        </w:numPr>
      </w:pPr>
      <w:r>
        <w:t xml:space="preserve">Operational picture contains stale/Unknown material lens or</w:t>
      </w:r>
      <w:r>
        <w:t xml:space="preserve"> </w:t>
      </w:r>
      <w:r>
        <w:t xml:space="preserve">conflicting unreconciled reports.</w:t>
      </w:r>
    </w:p>
    <w:p>
      <w:pPr>
        <w:numPr>
          <w:ilvl w:val="0"/>
          <w:numId w:val="1079"/>
        </w:numPr>
      </w:pPr>
      <w:r>
        <w:t xml:space="preserve">Protected NOW/NEXT activity lacks owner, prerequisites, receiving</w:t>
      </w:r>
      <w:r>
        <w:t xml:space="preserve"> </w:t>
      </w:r>
      <w:r>
        <w:t xml:space="preserve">readiness or latest-safe-action margin.</w:t>
      </w:r>
    </w:p>
    <w:p>
      <w:pPr>
        <w:numPr>
          <w:ilvl w:val="0"/>
          <w:numId w:val="1079"/>
        </w:numPr>
      </w:pPr>
      <w:r>
        <w:t xml:space="preserve">Forecast conflict/cascade is approaching while prevention decision</w:t>
      </w:r>
      <w:r>
        <w:t xml:space="preserve"> </w:t>
      </w:r>
      <w:r>
        <w:t xml:space="preserve">remains unowned.</w:t>
      </w:r>
    </w:p>
    <w:p>
      <w:pPr>
        <w:numPr>
          <w:ilvl w:val="0"/>
          <w:numId w:val="1079"/>
        </w:numPr>
      </w:pPr>
      <w:r>
        <w:t xml:space="preserve">Dashboard presents an inference/prediction as confirmed fact or</w:t>
      </w:r>
      <w:r>
        <w:t xml:space="preserve"> </w:t>
      </w:r>
      <w:r>
        <w:t xml:space="preserve">hides its source/uncertainty.</w:t>
      </w:r>
    </w:p>
    <w:p>
      <w:pPr>
        <w:numPr>
          <w:ilvl w:val="0"/>
          <w:numId w:val="1079"/>
        </w:numPr>
      </w:pPr>
      <w:r>
        <w:t xml:space="preserve">RAG state lacks objective evidence, or Red/Amber is being used</w:t>
      </w:r>
      <w:r>
        <w:t xml:space="preserve"> </w:t>
      </w:r>
      <w:r>
        <w:t xml:space="preserve">inconsistently across domains.</w:t>
      </w:r>
    </w:p>
    <w:p>
      <w:pPr>
        <w:numPr>
          <w:ilvl w:val="0"/>
          <w:numId w:val="1079"/>
        </w:numPr>
      </w:pPr>
      <w:r>
        <w:t xml:space="preserve">Critical instruction is unacknowledged, accepted but incomplete, or</w:t>
      </w:r>
      <w:r>
        <w:t xml:space="preserve"> </w:t>
      </w:r>
      <w:r>
        <w:t xml:space="preserve">completion lacks outcome verification.</w:t>
      </w:r>
    </w:p>
    <w:p>
      <w:pPr>
        <w:numPr>
          <w:ilvl w:val="0"/>
          <w:numId w:val="1079"/>
        </w:numPr>
      </w:pPr>
      <w:r>
        <w:t xml:space="preserve">Issue is routed to CEO without a precise executive decision—or</w:t>
      </w:r>
      <w:r>
        <w:t xml:space="preserve"> </w:t>
      </w:r>
      <w:r>
        <w:t xml:space="preserve">withheld despite reserved executive impact.</w:t>
      </w:r>
    </w:p>
    <w:p>
      <w:pPr>
        <w:numPr>
          <w:ilvl w:val="0"/>
          <w:numId w:val="1079"/>
        </w:numPr>
      </w:pPr>
      <w:r>
        <w:t xml:space="preserve">Radio traffic broadcasts restricted detail, panic, personal names</w:t>
      </w:r>
      <w:r>
        <w:t xml:space="preserve"> </w:t>
      </w:r>
      <w:r>
        <w:t xml:space="preserve">unnecessarily or ambiguous instruction.</w:t>
      </w:r>
    </w:p>
    <w:p>
      <w:pPr>
        <w:numPr>
          <w:ilvl w:val="0"/>
          <w:numId w:val="1079"/>
        </w:numPr>
      </w:pPr>
      <w:r>
        <w:t xml:space="preserve">Risk indicator crosses threshold without preventive action; backup</w:t>
      </w:r>
      <w:r>
        <w:t xml:space="preserve"> </w:t>
      </w:r>
      <w:r>
        <w:t xml:space="preserve">exists but contingency/activation authority does not.</w:t>
      </w:r>
    </w:p>
    <w:p>
      <w:pPr>
        <w:numPr>
          <w:ilvl w:val="0"/>
          <w:numId w:val="1079"/>
        </w:numPr>
      </w:pPr>
      <w:r>
        <w:t xml:space="preserve">Incident lacks commander, containment, specialist authority, next</w:t>
      </w:r>
      <w:r>
        <w:t xml:space="preserve"> </w:t>
      </w:r>
      <w:r>
        <w:t xml:space="preserve">update or evidence record.</w:t>
      </w:r>
    </w:p>
    <w:p>
      <w:pPr>
        <w:numPr>
          <w:ilvl w:val="0"/>
          <w:numId w:val="1079"/>
        </w:numPr>
      </w:pPr>
      <w:r>
        <w:t xml:space="preserve">AI recommendation is stale, outside authority, repeatedly ignored,</w:t>
      </w:r>
      <w:r>
        <w:t xml:space="preserve"> </w:t>
      </w:r>
      <w:r>
        <w:t xml:space="preserve">harmful, duplicate or producing alert fatigue.</w:t>
      </w:r>
    </w:p>
    <w:p>
      <w:pPr>
        <w:numPr>
          <w:ilvl w:val="0"/>
          <w:numId w:val="1079"/>
        </w:numPr>
      </w:pPr>
      <w:r>
        <w:t xml:space="preserve">Digital/communications failure has no controlled offline picture,</w:t>
      </w:r>
      <w:r>
        <w:t xml:space="preserve"> </w:t>
      </w:r>
      <w:r>
        <w:t xml:space="preserve">backup clock/channel or reconciliation owner.</w:t>
      </w:r>
    </w:p>
    <w:bookmarkEnd w:id="382"/>
    <w:bookmarkStart w:id="383" w:name="measures-and-evaluation"/>
    <w:p>
      <w:pPr>
        <w:pStyle w:val="Heading2"/>
      </w:pPr>
      <w:r>
        <w:t xml:space="preserve">78.3 Measures and evaluation</w:t>
      </w:r>
    </w:p>
    <w:tbl>
      <w:tblPr>
        <w:tblStyle w:val="Table"/>
        <w:tblW w:type="pct" w:w="4868"/>
        <w:tblLook w:firstRow="1" w:lastRow="0" w:firstColumn="0" w:lastColumn="0" w:noHBand="0" w:noVBand="0" w:val="0020"/>
        <w:jc w:val="start"/>
      </w:tblPr>
      <w:tblGrid>
        <w:gridCol w:w="1667"/>
        <w:gridCol w:w="60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Measures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Picture completeness/freshness, Unknown duration and</w:t>
            </w:r>
            <w:r>
              <w:t xml:space="preserve"> </w:t>
            </w:r>
            <w:r>
              <w:t xml:space="preserve">conflict-reconciliation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Anticipation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Detection lead time, latest-safe-action margin and</w:t>
            </w:r>
            <w:r>
              <w:t xml:space="preserve"> </w:t>
            </w:r>
            <w:r>
              <w:t xml:space="preserve">prevented cascades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Calibration, error/range, false positives/negatives and</w:t>
            </w:r>
            <w:r>
              <w:t xml:space="preserve"> </w:t>
            </w:r>
            <w:r>
              <w:t xml:space="preserve">missed material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authority, decision latency, option quality and</w:t>
            </w:r>
            <w:r>
              <w:t xml:space="preserve"> </w:t>
            </w:r>
            <w:r>
              <w:t xml:space="preserve">expired recommendations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Acknowledgement, acceptance, completion and</w:t>
            </w:r>
            <w:r>
              <w:t xml:space="preserve"> </w:t>
            </w:r>
            <w:r>
              <w:t xml:space="preserve">verified-outcome rates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 clarity, priority fit, restricted-data incidents</w:t>
            </w:r>
            <w:r>
              <w:t xml:space="preserve"> </w:t>
            </w:r>
            <w:r>
              <w:t xml:space="preserve">and channel continuity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Containment/recovery time, continuity, residual exposure</w:t>
            </w:r>
            <w:r>
              <w:t xml:space="preserve"> </w:t>
            </w:r>
            <w:r>
              <w:t xml:space="preserve">and recurrence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Human factors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 volume, deduplication, ignored alerts, workload,</w:t>
            </w:r>
            <w:r>
              <w:t xml:space="preserve"> </w:t>
            </w:r>
            <w:r>
              <w:t xml:space="preserve">trust and automation bias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Executive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 interruptions avoided, material decisions surfaced</w:t>
            </w:r>
            <w:r>
              <w:t xml:space="preserve"> </w:t>
            </w:r>
            <w:r>
              <w:t xml:space="preserve">and withheld-bad-news incidents</w:t>
            </w:r>
          </w:p>
        </w:tc>
      </w:tr>
    </w:tbl>
    <w:bookmarkEnd w:id="383"/>
    <w:bookmarkEnd w:id="384"/>
    <w:bookmarkStart w:id="389" w:name="Xeed01dd4c955cd1a5050a6200078a933c0bfe59"/>
    <w:p>
      <w:pPr>
        <w:pStyle w:val="Heading1"/>
      </w:pPr>
      <w:r>
        <w:t xml:space="preserve">79. Module 10 relationships, geography, exclusions and gaps</w:t>
      </w:r>
    </w:p>
    <w:bookmarkStart w:id="385" w:name="relationship-to-modules-19"/>
    <w:p>
      <w:pPr>
        <w:pStyle w:val="Heading2"/>
      </w:pPr>
      <w:r>
        <w:t xml:space="preserve">79.1 Relationship to Modules 1–9</w:t>
      </w:r>
    </w:p>
    <w:p>
      <w:pPr>
        <w:pStyle w:val="FirstParagraph"/>
      </w:pPr>
      <w:r>
        <w:t xml:space="preserve">Module 10 consumes event/journey, protocol, culture, VIP, vendor,</w:t>
      </w:r>
      <w:r>
        <w:t xml:space="preserve"> </w:t>
      </w:r>
      <w:r>
        <w:t xml:space="preserve">ceremony and service states and turns their time-sensitive interactions</w:t>
      </w:r>
      <w:r>
        <w:t xml:space="preserve"> </w:t>
      </w:r>
      <w:r>
        <w:t xml:space="preserve">into a shared operational picture, forecasts, conflicts, recommendations</w:t>
      </w:r>
      <w:r>
        <w:t xml:space="preserve"> </w:t>
      </w:r>
      <w:r>
        <w:t xml:space="preserve">and verified actions. It does not own the substantive specialist truth</w:t>
      </w:r>
      <w:r>
        <w:t xml:space="preserve"> </w:t>
      </w:r>
      <w:r>
        <w:t xml:space="preserve">in those domains; their authorised owners remain the source.</w:t>
      </w:r>
    </w:p>
    <w:bookmarkEnd w:id="385"/>
    <w:bookmarkStart w:id="386" w:name="global-and-lagos-treatment-3"/>
    <w:p>
      <w:pPr>
        <w:pStyle w:val="Heading2"/>
      </w:pPr>
      <w:r>
        <w:t xml:space="preserve">79.2 Global and Lagos treatment</w:t>
      </w:r>
    </w:p>
    <w:p>
      <w:pPr>
        <w:pStyle w:val="FirstParagraph"/>
      </w:pPr>
      <w:r>
        <w:t xml:space="preserve">Command authority, source-of-truth discipline, signal provenance,</w:t>
      </w:r>
      <w:r>
        <w:t xml:space="preserve"> </w:t>
      </w:r>
      <w:r>
        <w:t xml:space="preserve">look-ahead, closed-loop execution, incident states and intelligence</w:t>
      </w:r>
      <w:r>
        <w:t xml:space="preserve"> </w:t>
      </w:r>
      <w:r>
        <w:t xml:space="preserve">assurance are globally reusable. Lagos/Nigeria context packs may encode</w:t>
      </w:r>
      <w:r>
        <w:t xml:space="preserve"> </w:t>
      </w:r>
      <w:r>
        <w:t xml:space="preserve">verified weather exposure, traffic/route variability, grid/generator</w:t>
      </w:r>
      <w:r>
        <w:t xml:space="preserve"> </w:t>
      </w:r>
      <w:r>
        <w:t xml:space="preserve">dependencies, connectivity, venue access, public/emergency contacts,</w:t>
      </w:r>
      <w:r>
        <w:t xml:space="preserve"> </w:t>
      </w:r>
      <w:r>
        <w:t xml:space="preserve">supplier response times and local regulatory/specialist requirements.</w:t>
      </w:r>
      <w:r>
        <w:t xml:space="preserve"> </w:t>
      </w:r>
      <w:r>
        <w:t xml:space="preserve">They must be maintained facts and ranges—not assumptions that every</w:t>
      </w:r>
      <w:r>
        <w:t xml:space="preserve"> </w:t>
      </w:r>
      <w:r>
        <w:t xml:space="preserve">Lagos event will fail in the same way.</w:t>
      </w:r>
    </w:p>
    <w:bookmarkEnd w:id="386"/>
    <w:bookmarkStart w:id="387" w:name="exclusions-applied-7"/>
    <w:p>
      <w:pPr>
        <w:pStyle w:val="Heading2"/>
      </w:pPr>
      <w:r>
        <w:t xml:space="preserve">79.3 Exclusions applied</w:t>
      </w:r>
    </w:p>
    <w:p>
      <w:pPr>
        <w:pStyle w:val="FirstParagraph"/>
      </w:pPr>
      <w:r>
        <w:t xml:space="preserve">The Module 10 CEO Master Exercise was excluded. Its lessons—RAG</w:t>
      </w:r>
      <w:r>
        <w:t xml:space="preserve"> </w:t>
      </w:r>
      <w:r>
        <w:t xml:space="preserve">triage, ownership, near-term action, guest visibility, executive</w:t>
      </w:r>
      <w:r>
        <w:t xml:space="preserve"> </w:t>
      </w:r>
      <w:r>
        <w:t xml:space="preserve">filtering and Event Director authority—are fully represented in the</w:t>
      </w:r>
      <w:r>
        <w:t xml:space="preserve"> </w:t>
      </w:r>
      <w:r>
        <w:t xml:space="preserve">canonical command and intelligence controls.</w:t>
      </w:r>
    </w:p>
    <w:bookmarkEnd w:id="387"/>
    <w:bookmarkStart w:id="388" w:name="explicit-gaps-and-contradictions-3"/>
    <w:p>
      <w:pPr>
        <w:pStyle w:val="Heading2"/>
      </w:pPr>
      <w:r>
        <w:t xml:space="preserve">79.4 Explicit gaps and contradictions</w:t>
      </w:r>
    </w:p>
    <w:p>
      <w:pPr>
        <w:numPr>
          <w:ilvl w:val="0"/>
          <w:numId w:val="1080"/>
        </w:numPr>
      </w:pPr>
      <w:r>
        <w:t xml:space="preserve">Module 10 repeats much of Module 6; existing section labels, schemas</w:t>
      </w:r>
      <w:r>
        <w:t xml:space="preserve"> </w:t>
      </w:r>
      <w:r>
        <w:t xml:space="preserve">and code must be migrated to one canonical vocabulary rather than</w:t>
      </w:r>
      <w:r>
        <w:t xml:space="preserve"> </w:t>
      </w:r>
      <w:r>
        <w:t xml:space="preserve">implemented twice.</w:t>
      </w:r>
    </w:p>
    <w:p>
      <w:pPr>
        <w:numPr>
          <w:ilvl w:val="0"/>
          <w:numId w:val="1080"/>
        </w:numPr>
      </w:pPr>
      <w:r>
        <w:t xml:space="preserve">The prior consolidated role table labels CEO as Level 4 while Module</w:t>
      </w:r>
      <w:r>
        <w:t xml:space="preserve"> </w:t>
      </w:r>
      <w:r>
        <w:t xml:space="preserve">10 defines CEO as Level 5; Module 10 supersedes the number and</w:t>
      </w:r>
      <w:r>
        <w:t xml:space="preserve"> </w:t>
      </w:r>
      <w:r>
        <w:t xml:space="preserve">migration is required.</w:t>
      </w:r>
    </w:p>
    <w:p>
      <w:pPr>
        <w:numPr>
          <w:ilvl w:val="0"/>
          <w:numId w:val="1080"/>
        </w:numPr>
      </w:pPr>
      <w:r>
        <w:t xml:space="preserve">No event complexity model defines when physical/virtual Control</w:t>
      </w:r>
      <w:r>
        <w:t xml:space="preserve"> </w:t>
      </w:r>
      <w:r>
        <w:t xml:space="preserve">Centre, Operational Picture Controller, Intelligence Analyst, Radio</w:t>
      </w:r>
      <w:r>
        <w:t xml:space="preserve"> </w:t>
      </w:r>
      <w:r>
        <w:t xml:space="preserve">Controller or each dashboard domain is mandatory.</w:t>
      </w:r>
    </w:p>
    <w:p>
      <w:pPr>
        <w:numPr>
          <w:ilvl w:val="0"/>
          <w:numId w:val="1080"/>
        </w:numPr>
      </w:pPr>
      <w:r>
        <w:t xml:space="preserve">The operational source-of-truth state model, write authority,</w:t>
      </w:r>
      <w:r>
        <w:t xml:space="preserve"> </w:t>
      </w:r>
      <w:r>
        <w:t xml:space="preserve">correction/reconciliation workflow and snapshot/version semantics</w:t>
      </w:r>
      <w:r>
        <w:t xml:space="preserve"> </w:t>
      </w:r>
      <w:r>
        <w:t xml:space="preserve">need field-level design.</w:t>
      </w:r>
    </w:p>
    <w:p>
      <w:pPr>
        <w:numPr>
          <w:ilvl w:val="0"/>
          <w:numId w:val="1080"/>
        </w:numPr>
      </w:pPr>
      <w:r>
        <w:t xml:space="preserve">NOW/NEXT/LATER and 15/60-minute horizons need event templates,</w:t>
      </w:r>
      <w:r>
        <w:t xml:space="preserve"> </w:t>
      </w:r>
      <w:r>
        <w:t xml:space="preserve">latest-safe-action logic and uncertainty propagation.</w:t>
      </w:r>
    </w:p>
    <w:p>
      <w:pPr>
        <w:numPr>
          <w:ilvl w:val="0"/>
          <w:numId w:val="1080"/>
        </w:numPr>
      </w:pPr>
      <w:r>
        <w:t xml:space="preserve">No live-data integration contracts exist for weather, traffic,</w:t>
      </w:r>
      <w:r>
        <w:t xml:space="preserve"> </w:t>
      </w:r>
      <w:r>
        <w:t xml:space="preserve">transport, guest check-in, power, production, radios, vendors or</w:t>
      </w:r>
      <w:r>
        <w:t xml:space="preserve"> </w:t>
      </w:r>
      <w:r>
        <w:t xml:space="preserve">venue systems.</w:t>
      </w:r>
    </w:p>
    <w:p>
      <w:pPr>
        <w:numPr>
          <w:ilvl w:val="0"/>
          <w:numId w:val="1080"/>
        </w:numPr>
      </w:pPr>
      <w:r>
        <w:t xml:space="preserve">Signal provenance, corroboration, confidence, stale thresholds and</w:t>
      </w:r>
      <w:r>
        <w:t xml:space="preserve"> </w:t>
      </w:r>
      <w:r>
        <w:t xml:space="preserve">conflict resolution require domain-specific policy.</w:t>
      </w:r>
    </w:p>
    <w:p>
      <w:pPr>
        <w:numPr>
          <w:ilvl w:val="0"/>
          <w:numId w:val="1080"/>
        </w:numPr>
      </w:pPr>
      <w:r>
        <w:t xml:space="preserve">Forecast/conflict models require calibration data; no live events</w:t>
      </w:r>
      <w:r>
        <w:t xml:space="preserve"> </w:t>
      </w:r>
      <w:r>
        <w:t xml:space="preserve">exist yet, so predictions must initially be rules/ranges and clearly</w:t>
      </w:r>
      <w:r>
        <w:t xml:space="preserve"> </w:t>
      </w:r>
      <w:r>
        <w:t xml:space="preserve">provisional.</w:t>
      </w:r>
    </w:p>
    <w:p>
      <w:pPr>
        <w:numPr>
          <w:ilvl w:val="0"/>
          <w:numId w:val="1080"/>
        </w:numPr>
      </w:pPr>
      <w:r>
        <w:t xml:space="preserve">The priority pyramid can mislead if interpreted rigidly: safety is</w:t>
      </w:r>
      <w:r>
        <w:t xml:space="preserve"> </w:t>
      </w:r>
      <w:r>
        <w:t xml:space="preserve">absolute, but other issues require consequence, vulnerability and</w:t>
      </w:r>
      <w:r>
        <w:t xml:space="preserve"> </w:t>
      </w:r>
      <w:r>
        <w:t xml:space="preserve">legal/specialist context.</w:t>
      </w:r>
    </w:p>
    <w:p>
      <w:pPr>
        <w:numPr>
          <w:ilvl w:val="0"/>
          <w:numId w:val="1080"/>
        </w:numPr>
      </w:pPr>
      <w:r>
        <w:t xml:space="preserve">RAG state, radio priority, incident severity, escalation level and</w:t>
      </w:r>
      <w:r>
        <w:t xml:space="preserve"> </w:t>
      </w:r>
      <w:r>
        <w:t xml:space="preserve">guest-impact severity are distinct taxonomies and need explicit</w:t>
      </w:r>
      <w:r>
        <w:t xml:space="preserve"> </w:t>
      </w:r>
      <w:r>
        <w:t xml:space="preserve">mappings without collapse.</w:t>
      </w:r>
    </w:p>
    <w:p>
      <w:pPr>
        <w:numPr>
          <w:ilvl w:val="0"/>
          <w:numId w:val="1080"/>
        </w:numPr>
      </w:pPr>
      <w:r>
        <w:t xml:space="preserve">Radio licensing, equipment, channel plans, recording, privacy,</w:t>
      </w:r>
      <w:r>
        <w:t xml:space="preserve"> </w:t>
      </w:r>
      <w:r>
        <w:t xml:space="preserve">security, call signs, failure and backup procedures require</w:t>
      </w:r>
      <w:r>
        <w:t xml:space="preserve"> </w:t>
      </w:r>
      <w:r>
        <w:t xml:space="preserve">specialist/local policy.</w:t>
      </w:r>
    </w:p>
    <w:p>
      <w:pPr>
        <w:numPr>
          <w:ilvl w:val="0"/>
          <w:numId w:val="1080"/>
        </w:numPr>
      </w:pPr>
      <w:r>
        <w:t xml:space="preserve">Weather source, alert thresholds, lightning/wind/heat/rain criteria</w:t>
      </w:r>
      <w:r>
        <w:t xml:space="preserve"> </w:t>
      </w:r>
      <w:r>
        <w:t xml:space="preserve">and decision authority need qualified event/venue/safety input.</w:t>
      </w:r>
    </w:p>
    <w:p>
      <w:pPr>
        <w:numPr>
          <w:ilvl w:val="0"/>
          <w:numId w:val="1080"/>
        </w:numPr>
      </w:pPr>
      <w:r>
        <w:t xml:space="preserve">Power load, fuel/runtime, switching, earthing/electrical safety and</w:t>
      </w:r>
      <w:r>
        <w:t xml:space="preserve"> </w:t>
      </w:r>
      <w:r>
        <w:t xml:space="preserve">generator operation require competent technical standards.</w:t>
      </w:r>
    </w:p>
    <w:p>
      <w:pPr>
        <w:numPr>
          <w:ilvl w:val="0"/>
          <w:numId w:val="1080"/>
        </w:numPr>
      </w:pPr>
      <w:r>
        <w:t xml:space="preserve">Crowd flow test examples (100/200/300 in five minutes) are</w:t>
      </w:r>
      <w:r>
        <w:t xml:space="preserve"> </w:t>
      </w:r>
      <w:r>
        <w:t xml:space="preserve">scenarios, not safe capacities; qualified calculations and venue</w:t>
      </w:r>
      <w:r>
        <w:t xml:space="preserve"> </w:t>
      </w:r>
      <w:r>
        <w:t xml:space="preserve">limits govern.</w:t>
      </w:r>
    </w:p>
    <w:p>
      <w:pPr>
        <w:numPr>
          <w:ilvl w:val="0"/>
          <w:numId w:val="1080"/>
        </w:numPr>
      </w:pPr>
      <w:r>
        <w:t xml:space="preserve">Medical, security, fire, safeguarding, evacuation and</w:t>
      </w:r>
      <w:r>
        <w:t xml:space="preserve"> </w:t>
      </w:r>
      <w:r>
        <w:t xml:space="preserve">public-emergency command cannot be generated by general AI or event</w:t>
      </w:r>
      <w:r>
        <w:t xml:space="preserve"> </w:t>
      </w:r>
      <w:r>
        <w:t xml:space="preserve">staff.</w:t>
      </w:r>
    </w:p>
    <w:p>
      <w:pPr>
        <w:numPr>
          <w:ilvl w:val="0"/>
          <w:numId w:val="1080"/>
        </w:numPr>
      </w:pPr>
      <w:r>
        <w:t xml:space="preserve">CEO filtering needs a rule against optimistic summarisation,</w:t>
      </w:r>
      <w:r>
        <w:t xml:space="preserve"> </w:t>
      </w:r>
      <w:r>
        <w:t xml:space="preserve">suppression of dissent and</w:t>
      </w:r>
      <w:r>
        <w:t xml:space="preserve"> </w:t>
      </w:r>
      <w:r>
        <w:t xml:space="preserve">“</w:t>
      </w:r>
      <w:r>
        <w:t xml:space="preserve">no guest impact</w:t>
      </w:r>
      <w:r>
        <w:t xml:space="preserve">”</w:t>
      </w:r>
      <w:r>
        <w:t xml:space="preserve"> </w:t>
      </w:r>
      <w:r>
        <w:t xml:space="preserve">claims without</w:t>
      </w:r>
      <w:r>
        <w:t xml:space="preserve"> </w:t>
      </w:r>
      <w:r>
        <w:t xml:space="preserve">evidence.</w:t>
      </w:r>
    </w:p>
    <w:p>
      <w:pPr>
        <w:numPr>
          <w:ilvl w:val="0"/>
          <w:numId w:val="1080"/>
        </w:numPr>
      </w:pPr>
      <w:r>
        <w:t xml:space="preserve">Dashboard access, sensitive movement data, device/session loss,</w:t>
      </w:r>
      <w:r>
        <w:t xml:space="preserve"> </w:t>
      </w:r>
      <w:r>
        <w:t xml:space="preserve">screenshots/exports, offline caches and retention need</w:t>
      </w:r>
      <w:r>
        <w:t xml:space="preserve"> </w:t>
      </w:r>
      <w:r>
        <w:t xml:space="preserve">security/privacy architecture.</w:t>
      </w:r>
    </w:p>
    <w:p>
      <w:pPr>
        <w:numPr>
          <w:ilvl w:val="0"/>
          <w:numId w:val="1080"/>
        </w:numPr>
      </w:pPr>
      <w:r>
        <w:t xml:space="preserve">Alert deduplication, correlation, escalation, snooze/suppression,</w:t>
      </w:r>
      <w:r>
        <w:t xml:space="preserve"> </w:t>
      </w:r>
      <w:r>
        <w:t xml:space="preserve">human workload and false/missed-alert evaluation are not yet</w:t>
      </w:r>
      <w:r>
        <w:t xml:space="preserve"> </w:t>
      </w:r>
      <w:r>
        <w:t xml:space="preserve">designed.</w:t>
      </w:r>
    </w:p>
    <w:p>
      <w:pPr>
        <w:numPr>
          <w:ilvl w:val="0"/>
          <w:numId w:val="1080"/>
        </w:numPr>
      </w:pPr>
      <w:r>
        <w:t xml:space="preserve">No simulation or shadow-mode validation plan exists for testing</w:t>
      </w:r>
      <w:r>
        <w:t xml:space="preserve"> </w:t>
      </w:r>
      <w:r>
        <w:t xml:space="preserve">recommendations before the AI influences live command.</w:t>
      </w:r>
    </w:p>
    <w:p>
      <w:pPr>
        <w:numPr>
          <w:ilvl w:val="0"/>
          <w:numId w:val="1080"/>
        </w:numPr>
      </w:pPr>
      <w:r>
        <w:t xml:space="preserve">Post-event evaluation needs ground-truth reconciliation, reviewer</w:t>
      </w:r>
      <w:r>
        <w:t xml:space="preserve"> </w:t>
      </w:r>
      <w:r>
        <w:t xml:space="preserve">ownership and a controlled path from evidence to model/rule changes.</w:t>
      </w:r>
    </w:p>
    <w:bookmarkEnd w:id="388"/>
    <w:bookmarkEnd w:id="389"/>
    <w:bookmarkStart w:id="394" w:name="module-11-canonical-knowledge-extraction"/>
    <w:p>
      <w:pPr>
        <w:pStyle w:val="Heading1"/>
      </w:pPr>
      <w:r>
        <w:t xml:space="preserve">80. Module 11 — canonical knowledge extraction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“</w:t>
      </w:r>
      <w:r>
        <w:t xml:space="preserve">Event Risk, Crisis &amp; Service Recovery.</w:t>
      </w:r>
      <w:r>
        <w:t xml:space="preserve">”</w:t>
      </w:r>
      <w:r>
        <w:t xml:space="preserve"> </w:t>
      </w:r>
      <w:r>
        <w:t xml:space="preserve">Status: approved</w:t>
      </w:r>
      <w:r>
        <w:t xml:space="preserve"> </w:t>
      </w:r>
      <w:r>
        <w:t xml:space="preserve">foundation, subject to the CEO decisions listed in Section 11.10. This</w:t>
      </w:r>
      <w:r>
        <w:t xml:space="preserve"> </w:t>
      </w:r>
      <w:r>
        <w:t xml:space="preserve">module deepens rather than replaces Module 10’s Section 77 objects</w:t>
      </w:r>
      <w:r>
        <w:t xml:space="preserve"> </w:t>
      </w:r>
      <w:r>
        <w:t xml:space="preserve">(Risk, Issue, Incident, Backup, Contingency): it supplies the scoring</w:t>
      </w:r>
      <w:r>
        <w:t xml:space="preserve"> </w:t>
      </w:r>
      <w:r>
        <w:t xml:space="preserve">method, the incident-versus-crisis test, and the recovery discipline</w:t>
      </w:r>
      <w:r>
        <w:t xml:space="preserve"> </w:t>
      </w:r>
      <w:r>
        <w:t xml:space="preserve">that those objects assume but do not themselves define.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**DEFINITION Luxury is tested not when everything goes right, but when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something goes wrong and the guest never feels the difference.**</w:t>
            </w:r>
          </w:p>
        </w:tc>
      </w:tr>
    </w:tbl>
    <w:bookmarkStart w:id="390" w:name="risk-philosophy"/>
    <w:p>
      <w:pPr>
        <w:pStyle w:val="Heading2"/>
      </w:pPr>
      <w:r>
        <w:t xml:space="preserve">80.1 Risk philosophy</w:t>
      </w:r>
    </w:p>
    <w:p>
      <w:pPr>
        <w:pStyle w:val="FirstParagraph"/>
      </w:pPr>
      <w:r>
        <w:t xml:space="preserve">Four governing verbs:</w:t>
      </w:r>
      <w:r>
        <w:t xml:space="preserve"> </w:t>
      </w:r>
      <w:r>
        <w:rPr>
          <w:bCs/>
          <w:b/>
        </w:rPr>
        <w:t xml:space="preserve">Anticipate</w:t>
      </w:r>
      <w:r>
        <w:t xml:space="preserve"> </w:t>
      </w:r>
      <w:r>
        <w:t xml:space="preserve">(identify before occurrence),</w:t>
      </w:r>
      <w:r>
        <w:t xml:space="preserve"> </w:t>
      </w:r>
      <w:r>
        <w:rPr>
          <w:bCs/>
          <w:b/>
        </w:rPr>
        <w:t xml:space="preserve">Prepare</w:t>
      </w:r>
      <w:r>
        <w:t xml:space="preserve"> </w:t>
      </w:r>
      <w:r>
        <w:t xml:space="preserve">(create a response),</w:t>
      </w:r>
      <w:r>
        <w:t xml:space="preserve"> </w:t>
      </w:r>
      <w:r>
        <w:rPr>
          <w:bCs/>
          <w:b/>
        </w:rPr>
        <w:t xml:space="preserve">Contain</w:t>
      </w:r>
      <w:r>
        <w:t xml:space="preserve"> </w:t>
      </w:r>
      <w:r>
        <w:t xml:space="preserve">(stop it spreading),</w:t>
      </w:r>
      <w:r>
        <w:t xml:space="preserve"> </w:t>
      </w:r>
      <w:r>
        <w:rPr>
          <w:bCs/>
          <w:b/>
        </w:rPr>
        <w:t xml:space="preserve">Recover</w:t>
      </w:r>
      <w:r>
        <w:t xml:space="preserve"> </w:t>
      </w:r>
      <w:r>
        <w:t xml:space="preserve">(return to normal). The goal is not eliminating risk — that</w:t>
      </w:r>
      <w:r>
        <w:t xml:space="preserve"> </w:t>
      </w:r>
      <w:r>
        <w:t xml:space="preserve">is impossible — but preventing foreseeable risk from becoming visible</w:t>
      </w:r>
      <w:r>
        <w:t xml:space="preserve"> </w:t>
      </w:r>
      <w:r>
        <w:t xml:space="preserve">failure.</w:t>
      </w:r>
    </w:p>
    <w:bookmarkEnd w:id="390"/>
    <w:bookmarkStart w:id="391" w:name="incident-versus-crisis"/>
    <w:p>
      <w:pPr>
        <w:pStyle w:val="Heading2"/>
      </w:pPr>
      <w:r>
        <w:t xml:space="preserve">80.2 Incident versus crisis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Cs/>
          <w:b/>
        </w:rPr>
        <w:t xml:space="preserve">incident</w:t>
      </w:r>
      <w:r>
        <w:t xml:space="preserve"> </w:t>
      </w:r>
      <w:r>
        <w:t xml:space="preserve">is a problem containable within normal operational</w:t>
      </w:r>
      <w:r>
        <w:t xml:space="preserve"> </w:t>
      </w:r>
      <w:r>
        <w:t xml:space="preserve">authority (missing table number, late supplier, microphone failure). A</w:t>
      </w:r>
      <w:r>
        <w:t xml:space="preserve"> </w:t>
      </w:r>
      <w:r>
        <w:rPr>
          <w:bCs/>
          <w:b/>
        </w:rPr>
        <w:t xml:space="preserve">crisis</w:t>
      </w:r>
      <w:r>
        <w:t xml:space="preserve"> </w:t>
      </w:r>
      <w:r>
        <w:t xml:space="preserve">materially threatens safety, the principal/VIP, event</w:t>
      </w:r>
      <w:r>
        <w:t xml:space="preserve"> </w:t>
      </w:r>
      <w:r>
        <w:t xml:space="preserve">continuity, reputation, security, legal exposure, public confidence or</w:t>
      </w:r>
      <w:r>
        <w:t xml:space="preserve"> </w:t>
      </w:r>
      <w:r>
        <w:t xml:space="preserve">the client relationship. Not every incident is a crisis, but every</w:t>
      </w:r>
      <w:r>
        <w:t xml:space="preserve"> </w:t>
      </w:r>
      <w:r>
        <w:t xml:space="preserve">crisis begins as something that must be recognised correctly — this is</w:t>
      </w:r>
      <w:r>
        <w:t xml:space="preserve"> </w:t>
      </w:r>
      <w:r>
        <w:t xml:space="preserve">the module’s central operating risk.</w:t>
      </w:r>
    </w:p>
    <w:bookmarkEnd w:id="391"/>
    <w:bookmarkStart w:id="392" w:name="crisis-escalation-test"/>
    <w:p>
      <w:pPr>
        <w:pStyle w:val="Heading2"/>
      </w:pPr>
      <w:r>
        <w:t xml:space="preserve">80.3 Crisis escalation test</w:t>
      </w:r>
    </w:p>
    <w:p>
      <w:pPr>
        <w:pStyle w:val="FirstParagraph"/>
      </w:pPr>
      <w:r>
        <w:t xml:space="preserve">Five questions applied at the moment of recognition: (1) Is anyone in</w:t>
      </w:r>
      <w:r>
        <w:t xml:space="preserve"> </w:t>
      </w:r>
      <w:r>
        <w:t xml:space="preserve">danger? (2) Is the principal/VIP materially affected? (3) Can the event</w:t>
      </w:r>
      <w:r>
        <w:t xml:space="preserve"> </w:t>
      </w:r>
      <w:r>
        <w:t xml:space="preserve">continue normally? (4) Could this become publicly/reputationally</w:t>
      </w:r>
      <w:r>
        <w:t xml:space="preserve"> </w:t>
      </w:r>
      <w:r>
        <w:t xml:space="preserve">damaging? (5) Does this exceed the Event Director’s authority? A</w:t>
      </w:r>
      <w:r>
        <w:t xml:space="preserve"> </w:t>
      </w:r>
      <w:r>
        <w:t xml:space="preserve">significant</w:t>
      </w:r>
      <w:r>
        <w:t xml:space="preserve"> </w:t>
      </w:r>
      <w:r>
        <w:t xml:space="preserve">“</w:t>
      </w:r>
      <w:r>
        <w:t xml:space="preserve">yes</w:t>
      </w:r>
      <w:r>
        <w:t xml:space="preserve">”</w:t>
      </w:r>
      <w:r>
        <w:t xml:space="preserve"> </w:t>
      </w:r>
      <w:r>
        <w:t xml:space="preserve">to any question escalates. This test is the practical</w:t>
      </w:r>
      <w:r>
        <w:t xml:space="preserve"> </w:t>
      </w:r>
      <w:r>
        <w:t xml:space="preserve">trigger for the 76.2 five-level ladder and the 11.57 crisis scale below</w:t>
      </w:r>
      <w:r>
        <w:t xml:space="preserve"> </w:t>
      </w:r>
      <w:r>
        <w:t xml:space="preserve">— it decides</w:t>
      </w:r>
      <w:r>
        <w:t xml:space="preserve"> </w:t>
      </w:r>
      <w:r>
        <w:rPr>
          <w:iCs/>
          <w:i/>
        </w:rPr>
        <w:t xml:space="preserve">when</w:t>
      </w:r>
      <w:r>
        <w:t xml:space="preserve"> </w:t>
      </w:r>
      <w:r>
        <w:t xml:space="preserve">to move up the ladder, not what the ladder itself</w:t>
      </w:r>
      <w:r>
        <w:t xml:space="preserve"> </w:t>
      </w:r>
      <w:r>
        <w:t xml:space="preserve">is.</w:t>
      </w:r>
    </w:p>
    <w:bookmarkEnd w:id="392"/>
    <w:bookmarkStart w:id="393" w:name="risk-categories"/>
    <w:p>
      <w:pPr>
        <w:pStyle w:val="Heading2"/>
      </w:pPr>
      <w:r>
        <w:t xml:space="preserve">80.4 Risk categories</w:t>
      </w:r>
    </w:p>
    <w:p>
      <w:pPr>
        <w:pStyle w:val="FirstParagraph"/>
      </w:pPr>
      <w:r>
        <w:t xml:space="preserve">Guest, VIP, Venue, Production, Power, Weather, Transport, Catering,</w:t>
      </w:r>
      <w:r>
        <w:t xml:space="preserve"> </w:t>
      </w:r>
      <w:r>
        <w:t xml:space="preserve">Security, Protocol, Reputation, Vendors, Technology, Programme. Every</w:t>
      </w:r>
      <w:r>
        <w:t xml:space="preserve"> </w:t>
      </w:r>
      <w:r>
        <w:t xml:space="preserve">major event decision in any category should be tested with:</w:t>
      </w:r>
      <w:r>
        <w:t xml:space="preserve"> </w:t>
      </w:r>
      <w:r>
        <w:t xml:space="preserve">“</w:t>
      </w:r>
      <w:r>
        <w:t xml:space="preserve">what could</w:t>
      </w:r>
      <w:r>
        <w:t xml:space="preserve"> </w:t>
      </w:r>
      <w:r>
        <w:t xml:space="preserve">interrupt the intended experience?</w:t>
      </w:r>
      <w:r>
        <w:t xml:space="preserve">”</w:t>
      </w:r>
    </w:p>
    <w:bookmarkEnd w:id="393"/>
    <w:bookmarkEnd w:id="394"/>
    <w:bookmarkStart w:id="399" w:name="X19024f4ff758aedf4d23940bbe4726050911ada"/>
    <w:p>
      <w:pPr>
        <w:pStyle w:val="Heading1"/>
      </w:pPr>
      <w:r>
        <w:t xml:space="preserve">81. Risk identification, scoring and the register</w:t>
      </w:r>
    </w:p>
    <w:bookmarkStart w:id="395" w:name="risk-walk-and-the-four-part-question"/>
    <w:p>
      <w:pPr>
        <w:pStyle w:val="Heading2"/>
      </w:pPr>
      <w:r>
        <w:t xml:space="preserve">81.1 Risk Walk and the four-part question</w:t>
      </w:r>
    </w:p>
    <w:p>
      <w:pPr>
        <w:pStyle w:val="FirstParagraph"/>
      </w:pPr>
      <w:r>
        <w:t xml:space="preserve">Risk identification is physical, not documentary: a Risk Walk covers</w:t>
      </w:r>
      <w:r>
        <w:t xml:space="preserve"> </w:t>
      </w:r>
      <w:r>
        <w:t xml:space="preserve">entrance, parking, VIP route, guest route, stage, dining, restrooms,</w:t>
      </w:r>
      <w:r>
        <w:t xml:space="preserve"> </w:t>
      </w:r>
      <w:r>
        <w:t xml:space="preserve">backstage, kitchen, power, emergency exits, security points and</w:t>
      </w:r>
      <w:r>
        <w:t xml:space="preserve"> </w:t>
      </w:r>
      <w:r>
        <w:t xml:space="preserve">departure. For every major activity: what can go wrong? How likely is</w:t>
      </w:r>
      <w:r>
        <w:t xml:space="preserve"> </w:t>
      </w:r>
      <w:r>
        <w:t xml:space="preserve">it? How serious would it be? What will we do about it?</w:t>
      </w:r>
    </w:p>
    <w:bookmarkEnd w:id="395"/>
    <w:bookmarkStart w:id="396" w:name="risk-scoring"/>
    <w:p>
      <w:pPr>
        <w:pStyle w:val="Heading2"/>
      </w:pPr>
      <w:r>
        <w:t xml:space="preserve">81.2 Risk scoring</w:t>
      </w:r>
    </w:p>
    <w:p>
      <w:pPr>
        <w:pStyle w:val="FirstParagraph"/>
      </w:pPr>
      <w:r>
        <w:t xml:space="preserve">Probability (1 rare – 5 almost certain) x Impact (1 negligible – 5</w:t>
      </w:r>
      <w:r>
        <w:t xml:space="preserve"> </w:t>
      </w:r>
      <w:r>
        <w:t xml:space="preserve">severe) = Risk score. Scoring exists to make resource allocation</w:t>
      </w:r>
      <w:r>
        <w:t xml:space="preserve"> </w:t>
      </w:r>
      <w:r>
        <w:t xml:space="preserve">defensible: resources follow consequence, not anxiety, so a low-impact</w:t>
      </w:r>
      <w:r>
        <w:t xml:space="preserve"> </w:t>
      </w:r>
      <w:r>
        <w:t xml:space="preserve">risk (wrong napkin colour) never draws the same attention as a</w:t>
      </w:r>
      <w:r>
        <w:t xml:space="preserve"> </w:t>
      </w:r>
      <w:r>
        <w:t xml:space="preserve">high-impact one (VIP transport failure, power failure) regardless of how</w:t>
      </w:r>
      <w:r>
        <w:t xml:space="preserve"> </w:t>
      </w:r>
      <w:r>
        <w:t xml:space="preserve">visible or emotionally salient it feels in the moment.</w:t>
      </w:r>
    </w:p>
    <w:bookmarkEnd w:id="396"/>
    <w:bookmarkStart w:id="397" w:name="the-risk-register-and-ownership"/>
    <w:p>
      <w:pPr>
        <w:pStyle w:val="Heading2"/>
      </w:pPr>
      <w:r>
        <w:t xml:space="preserve">81.3 The risk register and ownership</w:t>
      </w:r>
    </w:p>
    <w:p>
      <w:pPr>
        <w:pStyle w:val="FirstParagraph"/>
      </w:pPr>
      <w:r>
        <w:t xml:space="preserve">Minimum register fields: risk, probability, impact, score, owner,</w:t>
      </w:r>
      <w:r>
        <w:t xml:space="preserve"> </w:t>
      </w:r>
      <w:r>
        <w:t xml:space="preserve">prevention, contingency. A risk without a named owner is a concern, not</w:t>
      </w:r>
      <w:r>
        <w:t xml:space="preserve"> </w:t>
      </w:r>
      <w:r>
        <w:t xml:space="preserve">a managed risk —</w:t>
      </w:r>
      <w:r>
        <w:t xml:space="preserve"> </w:t>
      </w:r>
      <w:r>
        <w:t xml:space="preserve">“</w:t>
      </w:r>
      <w:r>
        <w:t xml:space="preserve">the team knows</w:t>
      </w:r>
      <w:r>
        <w:t xml:space="preserve">”</w:t>
      </w:r>
      <w:r>
        <w:t xml:space="preserve"> </w:t>
      </w:r>
      <w:r>
        <w:t xml:space="preserve">is not an answer to</w:t>
      </w:r>
      <w:r>
        <w:t xml:space="preserve"> </w:t>
      </w:r>
      <w:r>
        <w:t xml:space="preserve">“</w:t>
      </w:r>
      <w:r>
        <w:t xml:space="preserve">what are we</w:t>
      </w:r>
      <w:r>
        <w:t xml:space="preserve"> </w:t>
      </w:r>
      <w:r>
        <w:t xml:space="preserve">doing about this.</w:t>
      </w:r>
      <w:r>
        <w:t xml:space="preserve">”</w:t>
      </w:r>
      <w:r>
        <w:t xml:space="preserve"> </w:t>
      </w:r>
      <w:r>
        <w:t xml:space="preserve">Prevention (stop it happening) and contingency (what</w:t>
      </w:r>
      <w:r>
        <w:t xml:space="preserve"> </w:t>
      </w:r>
      <w:r>
        <w:t xml:space="preserve">we do if it happens anyway) are distinct and both required for every</w:t>
      </w:r>
      <w:r>
        <w:t xml:space="preserve"> </w:t>
      </w:r>
      <w:r>
        <w:t xml:space="preserve">material risk.</w:t>
      </w:r>
    </w:p>
    <w:bookmarkEnd w:id="397"/>
    <w:bookmarkStart w:id="398" w:name="the-decision-trigger"/>
    <w:p>
      <w:pPr>
        <w:pStyle w:val="Heading2"/>
      </w:pPr>
      <w:r>
        <w:t xml:space="preserve">81.4 The decision trigger</w:t>
      </w:r>
    </w:p>
    <w:p>
      <w:pPr>
        <w:pStyle w:val="FirstParagraph"/>
      </w:pPr>
      <w:r>
        <w:t xml:space="preserve">A contingency is only real if it specifies IF (a defined condition),</w:t>
      </w:r>
      <w:r>
        <w:t xml:space="preserve"> </w:t>
      </w:r>
      <w:r>
        <w:t xml:space="preserve">THEN (a defined action) and BY (a specific decision time).</w:t>
      </w:r>
      <w:r>
        <w:t xml:space="preserve"> </w:t>
      </w:r>
      <w:r>
        <w:t xml:space="preserve">“</w:t>
      </w:r>
      <w:r>
        <w:t xml:space="preserve">We’ll</w:t>
      </w:r>
      <w:r>
        <w:t xml:space="preserve"> </w:t>
      </w:r>
      <w:r>
        <w:t xml:space="preserve">monitor it</w:t>
      </w:r>
      <w:r>
        <w:t xml:space="preserve">”</w:t>
      </w:r>
      <w:r>
        <w:t xml:space="preserve"> </w:t>
      </w:r>
      <w:r>
        <w:t xml:space="preserve">is not a contingency;</w:t>
      </w:r>
      <w:r>
        <w:t xml:space="preserve"> </w:t>
      </w:r>
      <w:r>
        <w:t xml:space="preserve">“</w:t>
      </w:r>
      <w:r>
        <w:t xml:space="preserve">if the equipment is not restored by</w:t>
      </w:r>
      <w:r>
        <w:t xml:space="preserve"> </w:t>
      </w:r>
      <w:r>
        <w:t xml:space="preserve">7:15 PM, we activate the backup system</w:t>
      </w:r>
      <w:r>
        <w:t xml:space="preserve">”</w:t>
      </w:r>
      <w:r>
        <w:t xml:space="preserve"> </w:t>
      </w:r>
      <w:r>
        <w:t xml:space="preserve">is. The decision trigger is the</w:t>
      </w:r>
      <w:r>
        <w:t xml:space="preserve"> </w:t>
      </w:r>
      <w:r>
        <w:t xml:space="preserve">mechanism that converts a prevention/contingency pair into something a</w:t>
      </w:r>
      <w:r>
        <w:t xml:space="preserve"> </w:t>
      </w:r>
      <w:r>
        <w:t xml:space="preserve">system — human or AI-assisted — can actually watch for and alert on.</w:t>
      </w:r>
    </w:p>
    <w:bookmarkEnd w:id="398"/>
    <w:bookmarkEnd w:id="399"/>
    <w:bookmarkStart w:id="403" w:name="Xb05896d0d93063681a84b1c6949c207c19e9417"/>
    <w:p>
      <w:pPr>
        <w:pStyle w:val="Heading1"/>
      </w:pPr>
      <w:r>
        <w:t xml:space="preserve">82. Early warning, live response and safety override</w:t>
      </w:r>
    </w:p>
    <w:bookmarkStart w:id="400" w:name="warning-horizons"/>
    <w:p>
      <w:pPr>
        <w:pStyle w:val="Heading2"/>
      </w:pPr>
      <w:r>
        <w:t xml:space="preserve">82.1 Warning horizons</w:t>
      </w:r>
    </w:p>
    <w:p>
      <w:pPr>
        <w:pStyle w:val="FirstParagraph"/>
      </w:pPr>
      <w:r>
        <w:t xml:space="preserve">Command teams work three shrinking horizons: the 30-minute warning</w:t>
      </w:r>
      <w:r>
        <w:t xml:space="preserve"> </w:t>
      </w:r>
      <w:r>
        <w:t xml:space="preserve">(</w:t>
      </w:r>
      <w:r>
        <w:t xml:space="preserve">“</w:t>
      </w:r>
      <w:r>
        <w:t xml:space="preserve">what could become a problem in the next 30 minutes?</w:t>
      </w:r>
      <w:r>
        <w:t xml:space="preserve">”</w:t>
      </w:r>
      <w:r>
        <w:t xml:space="preserve">), the 10-minute</w:t>
      </w:r>
      <w:r>
        <w:t xml:space="preserve"> </w:t>
      </w:r>
      <w:r>
        <w:t xml:space="preserve">warning (shorter horizon, more specific response), and, on actual</w:t>
      </w:r>
      <w:r>
        <w:t xml:space="preserve"> </w:t>
      </w:r>
      <w:r>
        <w:t xml:space="preserve">incident, the 60-second response — WHAT? WHERE? WHO? IMPACT? ACTION? —</w:t>
      </w:r>
      <w:r>
        <w:t xml:space="preserve"> </w:t>
      </w:r>
      <w:r>
        <w:t xml:space="preserve">which exists to prevent the first minute of an incident being spent in</w:t>
      </w:r>
      <w:r>
        <w:t xml:space="preserve"> </w:t>
      </w:r>
      <w:r>
        <w:t xml:space="preserve">debate.</w:t>
      </w:r>
    </w:p>
    <w:p>
      <w:pPr>
        <w:pStyle w:val="BodyText"/>
      </w:pPr>
      <w:r>
        <w:t xml:space="preserve">Answering</w:t>
      </w:r>
      <w:r>
        <w:t xml:space="preserve"> </w:t>
      </w:r>
      <w:r>
        <w:t xml:space="preserve">“</w:t>
      </w:r>
      <w:r>
        <w:t xml:space="preserve">what could become a problem</w:t>
      </w:r>
      <w:r>
        <w:t xml:space="preserve">”</w:t>
      </w:r>
      <w:r>
        <w:t xml:space="preserve"> </w:t>
      </w:r>
      <w:r>
        <w:t xml:space="preserve">means reading signals before</w:t>
      </w:r>
      <w:r>
        <w:t xml:space="preserve"> </w:t>
      </w:r>
      <w:r>
        <w:t xml:space="preserve">they become incidents — obvious ones (a VIP arrives, rain begins, power</w:t>
      </w:r>
      <w:r>
        <w:t xml:space="preserve"> </w:t>
      </w:r>
      <w:r>
        <w:t xml:space="preserve">fails) and subtler ones a queue forming, staff beginning to look</w:t>
      </w:r>
      <w:r>
        <w:t xml:space="preserve"> </w:t>
      </w:r>
      <w:r>
        <w:t xml:space="preserve">uncertain, a host disappearing from an expected location, photographers</w:t>
      </w:r>
      <w:r>
        <w:t xml:space="preserve"> </w:t>
      </w:r>
      <w:r>
        <w:t xml:space="preserve">repositioning unprompted, catering staff moving unusually quickly. A</w:t>
      </w:r>
      <w:r>
        <w:t xml:space="preserve"> </w:t>
      </w:r>
      <w:r>
        <w:t xml:space="preserve">queue or an unexpectedly empty space is diagnostic information in</w:t>
      </w:r>
      <w:r>
        <w:t xml:space="preserve"> </w:t>
      </w:r>
      <w:r>
        <w:t xml:space="preserve">either direction, not merely an occupancy count — both are interpreted</w:t>
      </w:r>
      <w:r>
        <w:t xml:space="preserve"> </w:t>
      </w:r>
      <w:r>
        <w:t xml:space="preserve">against what should be happening at that moment, not read at face</w:t>
      </w:r>
      <w:r>
        <w:t xml:space="preserve"> </w:t>
      </w:r>
      <w:r>
        <w:t xml:space="preserve">value.</w:t>
      </w:r>
    </w:p>
    <w:bookmarkEnd w:id="400"/>
    <w:bookmarkStart w:id="401" w:name="stabilise-first-diagnose-second"/>
    <w:p>
      <w:pPr>
        <w:pStyle w:val="Heading2"/>
      </w:pPr>
      <w:r>
        <w:t xml:space="preserve">82.2 Stabilise first, diagnose second</w:t>
      </w:r>
    </w:p>
    <w:p>
      <w:pPr>
        <w:pStyle w:val="FirstParagraph"/>
      </w:pPr>
      <w:r>
        <w:t xml:space="preserve">The first rule of crisis response: restore function before investigating</w:t>
      </w:r>
      <w:r>
        <w:t xml:space="preserve"> </w:t>
      </w:r>
      <w:r>
        <w:t xml:space="preserve">cause. Restore communication before diagnosing the microphone; protect</w:t>
      </w:r>
      <w:r>
        <w:t xml:space="preserve"> </w:t>
      </w:r>
      <w:r>
        <w:t xml:space="preserve">the VIP before investigating the vehicle. Root-cause work (Section 87)</w:t>
      </w:r>
      <w:r>
        <w:t xml:space="preserve"> </w:t>
      </w:r>
      <w:r>
        <w:t xml:space="preserve">happens after stabilisation, never instead of it or concurrent with it</w:t>
      </w:r>
      <w:r>
        <w:t xml:space="preserve"> </w:t>
      </w:r>
      <w:r>
        <w:t xml:space="preserve">at the expense of it.</w:t>
      </w:r>
    </w:p>
    <w:bookmarkEnd w:id="401"/>
    <w:bookmarkStart w:id="402" w:name="safety-overrides-schedule"/>
    <w:p>
      <w:pPr>
        <w:pStyle w:val="Heading2"/>
      </w:pPr>
      <w:r>
        <w:t xml:space="preserve">82.3 Safety overrides schedule</w:t>
      </w:r>
    </w:p>
    <w:p>
      <w:pPr>
        <w:pStyle w:val="FirstParagraph"/>
      </w:pPr>
      <w:r>
        <w:t xml:space="preserve">Fire, medical emergency, dangerous crowding, structural concern or</w:t>
      </w:r>
      <w:r>
        <w:t xml:space="preserve"> </w:t>
      </w:r>
      <w:r>
        <w:t xml:space="preserve">serious weather make the programme secondary without exception. This is</w:t>
      </w:r>
      <w:r>
        <w:t xml:space="preserve"> </w:t>
      </w:r>
      <w:r>
        <w:t xml:space="preserve">a non-negotiable override on the RAG/priority model in Section 40 and</w:t>
      </w:r>
      <w:r>
        <w:t xml:space="preserve"> </w:t>
      </w:r>
      <w:r>
        <w:t xml:space="preserve">the consequence-prioritisation rule in 76.3: life and safety outrank</w:t>
      </w:r>
      <w:r>
        <w:t xml:space="preserve"> </w:t>
      </w:r>
      <w:r>
        <w:t xml:space="preserve">schedule and aesthetics, and this module supplies the trigger list that</w:t>
      </w:r>
      <w:r>
        <w:t xml:space="preserve"> </w:t>
      </w:r>
      <w:r>
        <w:t xml:space="preserve">activates that override in practice.</w:t>
      </w:r>
    </w:p>
    <w:bookmarkEnd w:id="402"/>
    <w:bookmarkEnd w:id="403"/>
    <w:bookmarkStart w:id="409" w:name="domain-specific-incident-protocols"/>
    <w:p>
      <w:pPr>
        <w:pStyle w:val="Heading1"/>
      </w:pPr>
      <w:r>
        <w:t xml:space="preserve">83. Domain-specific incident protocols</w:t>
      </w:r>
    </w:p>
    <w:bookmarkStart w:id="404" w:name="medical"/>
    <w:p>
      <w:pPr>
        <w:pStyle w:val="Heading2"/>
      </w:pPr>
      <w:r>
        <w:t xml:space="preserve">83.1 Medical</w:t>
      </w:r>
    </w:p>
    <w:p>
      <w:pPr>
        <w:pStyle w:val="FirstParagraph"/>
      </w:pPr>
      <w:r>
        <w:t xml:space="preserve">Fixed chain: staff identifies issue -&gt; trained responder notified -&gt;</w:t>
      </w:r>
      <w:r>
        <w:t xml:space="preserve"> </w:t>
      </w:r>
      <w:r>
        <w:t xml:space="preserve">area cleared -&gt; assistance provided -&gt; Event Director informed -&gt;</w:t>
      </w:r>
      <w:r>
        <w:t xml:space="preserve"> </w:t>
      </w:r>
      <w:r>
        <w:t xml:space="preserve">security supports movement -&gt; emergency services contacted if required</w:t>
      </w:r>
      <w:r>
        <w:t xml:space="preserve"> </w:t>
      </w:r>
      <w:r>
        <w:t xml:space="preserve">-&gt; incident recorded. Crowding around a medical incident is itself a</w:t>
      </w:r>
      <w:r>
        <w:t xml:space="preserve"> </w:t>
      </w:r>
      <w:r>
        <w:t xml:space="preserve">failure mode: create space, limit observers, direct guests away, protect</w:t>
      </w:r>
      <w:r>
        <w:t xml:space="preserve"> </w:t>
      </w:r>
      <w:r>
        <w:t xml:space="preserve">dignity. White-glove discretion applies inside emergencies, not only</w:t>
      </w:r>
      <w:r>
        <w:t xml:space="preserve"> </w:t>
      </w:r>
      <w:r>
        <w:t xml:space="preserve">outside them.</w:t>
      </w:r>
    </w:p>
    <w:bookmarkEnd w:id="404"/>
    <w:bookmarkStart w:id="405" w:name="security-and-vip-movement"/>
    <w:p>
      <w:pPr>
        <w:pStyle w:val="Heading2"/>
      </w:pPr>
      <w:r>
        <w:t xml:space="preserve">83.2 Security and VIP movement</w:t>
      </w:r>
    </w:p>
    <w:p>
      <w:pPr>
        <w:pStyle w:val="FirstParagraph"/>
      </w:pPr>
      <w:r>
        <w:t xml:space="preserve">Security incidents activate the qualified Security Lead; untrained staff</w:t>
      </w:r>
      <w:r>
        <w:t xml:space="preserve"> </w:t>
      </w:r>
      <w:r>
        <w:t xml:space="preserve">are never encouraged to intervene directly (consistent with the Module</w:t>
      </w:r>
      <w:r>
        <w:t xml:space="preserve"> </w:t>
      </w:r>
      <w:r>
        <w:t xml:space="preserve">10 domain-intelligence boundary at 77.2). Sensitive-guest information is</w:t>
      </w:r>
      <w:r>
        <w:t xml:space="preserve"> </w:t>
      </w:r>
      <w:r>
        <w:t xml:space="preserve">shared need-to-know only — movements, private locations, security</w:t>
      </w:r>
      <w:r>
        <w:t xml:space="preserve"> </w:t>
      </w:r>
      <w:r>
        <w:t xml:space="preserve">arrangements and vehicle details are not broadcast. A VIP movement crisis</w:t>
      </w:r>
      <w:r>
        <w:t xml:space="preserve"> </w:t>
      </w:r>
      <w:r>
        <w:t xml:space="preserve">(e.g. a departure vehicle failing minutes before a scheduled window) is</w:t>
      </w:r>
      <w:r>
        <w:t xml:space="preserve"> </w:t>
      </w:r>
      <w:r>
        <w:t xml:space="preserve">resolved by activating Transport, Protocol, Security and Guest Experience</w:t>
      </w:r>
      <w:r>
        <w:t xml:space="preserve"> </w:t>
      </w:r>
      <w:r>
        <w:t xml:space="preserve">together and establishing a controlled departure window; it is never</w:t>
      </w:r>
      <w:r>
        <w:t xml:space="preserve"> </w:t>
      </w:r>
      <w:r>
        <w:t xml:space="preserve">improvised publicly, and the VIP’s own experience should register</w:t>
      </w:r>
      <w:r>
        <w:t xml:space="preserve"> </w:t>
      </w:r>
      <w:r>
        <w:t xml:space="preserve">nothing unusual.</w:t>
      </w:r>
    </w:p>
    <w:bookmarkEnd w:id="405"/>
    <w:bookmarkStart w:id="406" w:name="weather"/>
    <w:p>
      <w:pPr>
        <w:pStyle w:val="Heading2"/>
      </w:pPr>
      <w:r>
        <w:t xml:space="preserve">83.3 Weather</w:t>
      </w:r>
    </w:p>
    <w:p>
      <w:pPr>
        <w:pStyle w:val="FirstParagraph"/>
      </w:pPr>
      <w:r>
        <w:t xml:space="preserve">A weather decision point is set before the event, not discovered during</w:t>
      </w:r>
      <w:r>
        <w:t xml:space="preserve"> </w:t>
      </w:r>
      <w:r>
        <w:t xml:space="preserve">it: GREEN (manageable, continue), AMBER (increasing discomfort, prepare</w:t>
      </w:r>
      <w:r>
        <w:t xml:space="preserve"> </w:t>
      </w:r>
      <w:r>
        <w:t xml:space="preserve">transition), RED (safety concern, activate contingency). Exact</w:t>
      </w:r>
      <w:r>
        <w:t xml:space="preserve"> </w:t>
      </w:r>
      <w:r>
        <w:t xml:space="preserve">thresholds are venue- and professional-advice-specific and are not fixed</w:t>
      </w:r>
      <w:r>
        <w:t xml:space="preserve"> </w:t>
      </w:r>
      <w:r>
        <w:t xml:space="preserve">by this module (see open decision M11-D06).</w:t>
      </w:r>
    </w:p>
    <w:bookmarkEnd w:id="406"/>
    <w:bookmarkStart w:id="407" w:name="power-and-critical-loads"/>
    <w:p>
      <w:pPr>
        <w:pStyle w:val="Heading2"/>
      </w:pPr>
      <w:r>
        <w:t xml:space="preserve">83.4 Power and critical loads</w:t>
      </w:r>
    </w:p>
    <w:p>
      <w:pPr>
        <w:pStyle w:val="FirstParagraph"/>
      </w:pPr>
      <w:r>
        <w:t xml:space="preserve">Power failure planning requires a primary source, backup, technical</w:t>
      </w:r>
      <w:r>
        <w:t xml:space="preserve"> </w:t>
      </w:r>
      <w:r>
        <w:t xml:space="preserve">lead, changeover procedure, fuel monitoring and a pre-agreed critical</w:t>
      </w:r>
      <w:r>
        <w:t xml:space="preserve"> </w:t>
      </w:r>
      <w:r>
        <w:t xml:space="preserve">load priority (emergency lighting, security, communications, essential</w:t>
      </w:r>
      <w:r>
        <w:t xml:space="preserve"> </w:t>
      </w:r>
      <w:r>
        <w:t xml:space="preserve">production, critical refrigeration, VIP systems). The operative question</w:t>
      </w:r>
      <w:r>
        <w:t xml:space="preserve"> </w:t>
      </w:r>
      <w:r>
        <w:t xml:space="preserve">is not</w:t>
      </w:r>
      <w:r>
        <w:t xml:space="preserve"> </w:t>
      </w:r>
      <w:r>
        <w:t xml:space="preserve">“</w:t>
      </w:r>
      <w:r>
        <w:t xml:space="preserve">do we have a generator</w:t>
      </w:r>
      <w:r>
        <w:t xml:space="preserve">”</w:t>
      </w:r>
      <w:r>
        <w:t xml:space="preserve"> </w:t>
      </w:r>
      <w:r>
        <w:t xml:space="preserve">but</w:t>
      </w:r>
      <w:r>
        <w:t xml:space="preserve"> </w:t>
      </w:r>
      <w:r>
        <w:t xml:space="preserve">“</w:t>
      </w:r>
      <w:r>
        <w:t xml:space="preserve">how quickly can we restore critical</w:t>
      </w:r>
      <w:r>
        <w:t xml:space="preserve"> </w:t>
      </w:r>
      <w:r>
        <w:t xml:space="preserve">operations.</w:t>
      </w:r>
      <w:r>
        <w:t xml:space="preserve">”</w:t>
      </w:r>
    </w:p>
    <w:bookmarkEnd w:id="407"/>
    <w:bookmarkStart w:id="408" w:name="catering-and-vendor-failure"/>
    <w:p>
      <w:pPr>
        <w:pStyle w:val="Heading2"/>
      </w:pPr>
      <w:r>
        <w:t xml:space="preserve">83.5 Catering and vendor failure</w:t>
      </w:r>
    </w:p>
    <w:p>
      <w:pPr>
        <w:pStyle w:val="FirstParagraph"/>
      </w:pPr>
      <w:r>
        <w:t xml:space="preserve">Catering failures (delay, wrong dietary meal, shortage, cold food,</w:t>
      </w:r>
      <w:r>
        <w:t xml:space="preserve"> </w:t>
      </w:r>
      <w:r>
        <w:t xml:space="preserve">missing VIP meal, bottleneck) must never surface to the guest as</w:t>
      </w:r>
      <w:r>
        <w:t xml:space="preserve"> </w:t>
      </w:r>
      <w:r>
        <w:t xml:space="preserve">attributable blame (</w:t>
      </w:r>
      <w:r>
        <w:t xml:space="preserve">“</w:t>
      </w:r>
      <w:r>
        <w:t xml:space="preserve">the kitchen messed up</w:t>
      </w:r>
      <w:r>
        <w:t xml:space="preserve">”</w:t>
      </w:r>
      <w:r>
        <w:t xml:space="preserve">). Vendor failure generally</w:t>
      </w:r>
      <w:r>
        <w:t xml:space="preserve"> </w:t>
      </w:r>
      <w:r>
        <w:t xml:space="preserve">follows the same principle: the guest experiences Maison Doclar, not the</w:t>
      </w:r>
      <w:r>
        <w:t xml:space="preserve"> </w:t>
      </w:r>
      <w:r>
        <w:t xml:space="preserve">vendor’s failure. Critical-vendor contingency requires a named backup</w:t>
      </w:r>
      <w:r>
        <w:t xml:space="preserve"> </w:t>
      </w:r>
      <w:r>
        <w:t xml:space="preserve">resource, replacement equipment or alternative personnel, an escalation</w:t>
      </w:r>
      <w:r>
        <w:t xml:space="preserve"> </w:t>
      </w:r>
      <w:r>
        <w:t xml:space="preserve">contact and a decision deadline —</w:t>
      </w:r>
      <w:r>
        <w:t xml:space="preserve"> </w:t>
      </w:r>
      <w:r>
        <w:t xml:space="preserve">“</w:t>
      </w:r>
      <w:r>
        <w:t xml:space="preserve">we’ll fix it</w:t>
      </w:r>
      <w:r>
        <w:t xml:space="preserve">”</w:t>
      </w:r>
      <w:r>
        <w:t xml:space="preserve"> </w:t>
      </w:r>
      <w:r>
        <w:t xml:space="preserve">is followed by</w:t>
      </w:r>
      <w:r>
        <w:t xml:space="preserve"> </w:t>
      </w:r>
      <w:r>
        <w:t xml:space="preserve">“</w:t>
      </w:r>
      <w:r>
        <w:t xml:space="preserve">by</w:t>
      </w:r>
      <w:r>
        <w:t xml:space="preserve"> </w:t>
      </w:r>
      <w:r>
        <w:t xml:space="preserve">when?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what is Plan B if you don’t?</w:t>
      </w:r>
      <w:r>
        <w:t xml:space="preserve">”</w:t>
      </w:r>
    </w:p>
    <w:bookmarkEnd w:id="408"/>
    <w:bookmarkEnd w:id="409"/>
    <w:bookmarkStart w:id="413" w:name="service-recovery-and-guest-complaints"/>
    <w:p>
      <w:pPr>
        <w:pStyle w:val="Heading1"/>
      </w:pPr>
      <w:r>
        <w:t xml:space="preserve">84. Service recovery and guest complaints</w:t>
      </w:r>
    </w:p>
    <w:bookmarkStart w:id="410" w:name="the-recovery-sequence"/>
    <w:p>
      <w:pPr>
        <w:pStyle w:val="Heading2"/>
      </w:pPr>
      <w:r>
        <w:t xml:space="preserve">84.1 The recovery sequence</w:t>
      </w:r>
    </w:p>
    <w:p>
      <w:pPr>
        <w:pStyle w:val="FirstParagraph"/>
      </w:pPr>
      <w:r>
        <w:t xml:space="preserve">LISTEN -&gt; ACKNOWLEDGE -&gt; OWN -&gt; SOLVE -&gt; FOLLOW UP is the Maison Doclar</w:t>
      </w:r>
      <w:r>
        <w:t xml:space="preserve"> </w:t>
      </w:r>
      <w:r>
        <w:t xml:space="preserve">recovery standard, extending the Module 9 recovery playbook (68.1) with</w:t>
      </w:r>
      <w:r>
        <w:t xml:space="preserve"> </w:t>
      </w:r>
      <w:r>
        <w:t xml:space="preserve">an explicit closing step: recovery is not complete until someone</w:t>
      </w:r>
      <w:r>
        <w:t xml:space="preserve"> </w:t>
      </w:r>
      <w:r>
        <w:t xml:space="preserve">verifies the guest is now comfortable, not merely that the operational</w:t>
      </w:r>
      <w:r>
        <w:t xml:space="preserve"> </w:t>
      </w:r>
      <w:r>
        <w:t xml:space="preserve">fix was applied.</w:t>
      </w:r>
    </w:p>
    <w:bookmarkEnd w:id="410"/>
    <w:bookmarkStart w:id="411" w:name="complaint-types-and-the-angry-guest"/>
    <w:p>
      <w:pPr>
        <w:pStyle w:val="Heading2"/>
      </w:pPr>
      <w:r>
        <w:t xml:space="preserve">84.2 Complaint types and the angry guest</w:t>
      </w:r>
    </w:p>
    <w:p>
      <w:pPr>
        <w:pStyle w:val="FirstParagraph"/>
      </w:pPr>
      <w:r>
        <w:t xml:space="preserve">Three complaint types, all requiring professional treatment:</w:t>
      </w:r>
      <w:r>
        <w:t xml:space="preserve"> </w:t>
      </w:r>
      <w:r>
        <w:rPr>
          <w:bCs/>
          <w:b/>
        </w:rPr>
        <w:t xml:space="preserve">valid</w:t>
      </w:r>
      <w:r>
        <w:t xml:space="preserve"> </w:t>
      </w:r>
      <w:r>
        <w:t xml:space="preserve">(genuine failure occurred),</w:t>
      </w:r>
      <w:r>
        <w:t xml:space="preserve"> </w:t>
      </w:r>
      <w:r>
        <w:rPr>
          <w:bCs/>
          <w:b/>
        </w:rPr>
        <w:t xml:space="preserve">misunderstood</w:t>
      </w:r>
      <w:r>
        <w:t xml:space="preserve"> </w:t>
      </w:r>
      <w:r>
        <w:t xml:space="preserve">(event is correct, guest</w:t>
      </w:r>
      <w:r>
        <w:t xml:space="preserve"> </w:t>
      </w:r>
      <w:r>
        <w:t xml:space="preserve">lacks information),</w:t>
      </w:r>
      <w:r>
        <w:t xml:space="preserve"> </w:t>
      </w:r>
      <w:r>
        <w:rPr>
          <w:bCs/>
          <w:b/>
        </w:rPr>
        <w:t xml:space="preserve">unreasonable</w:t>
      </w:r>
      <w:r>
        <w:t xml:space="preserve"> </w:t>
      </w:r>
      <w:r>
        <w:t xml:space="preserve">(request conflicts with</w:t>
      </w:r>
      <w:r>
        <w:t xml:space="preserve"> </w:t>
      </w:r>
      <w:r>
        <w:t xml:space="preserve">operational/safety/protocol requirements). An angry guest is met with</w:t>
      </w:r>
      <w:r>
        <w:t xml:space="preserve"> </w:t>
      </w:r>
      <w:r>
        <w:t xml:space="preserve">“</w:t>
      </w:r>
      <w:r>
        <w:t xml:space="preserve">I understand your concern, let me take care of this for you,</w:t>
      </w:r>
      <w:r>
        <w:t xml:space="preserve">”</w:t>
      </w:r>
      <w:r>
        <w:t xml:space="preserve"> </w:t>
      </w:r>
      <w:r>
        <w:t xml:space="preserve">not</w:t>
      </w:r>
      <w:r>
        <w:t xml:space="preserve"> </w:t>
      </w:r>
      <w:r>
        <w:t xml:space="preserve">emotional response or public correction; a guest who is factually wrong</w:t>
      </w:r>
      <w:r>
        <w:t xml:space="preserve"> </w:t>
      </w:r>
      <w:r>
        <w:t xml:space="preserve">is redirected with dignity preserved and the correct boundary held</w:t>
      </w:r>
      <w:r>
        <w:t xml:space="preserve"> </w:t>
      </w:r>
      <w:r>
        <w:t xml:space="preserve">(</w:t>
      </w:r>
      <w:r>
        <w:t xml:space="preserve">“</w:t>
      </w:r>
      <w:r>
        <w:t xml:space="preserve">that area is reserved for the official delegation, but let me arrange</w:t>
      </w:r>
      <w:r>
        <w:t xml:space="preserve"> </w:t>
      </w:r>
      <w:r>
        <w:t xml:space="preserve">a more comfortable alternative</w:t>
      </w:r>
      <w:r>
        <w:t xml:space="preserve">”</w:t>
      </w:r>
      <w:r>
        <w:t xml:space="preserve">).</w:t>
      </w:r>
    </w:p>
    <w:bookmarkEnd w:id="411"/>
    <w:bookmarkStart w:id="412" w:name="the-recovery-paradox-and-its-limit"/>
    <w:p>
      <w:pPr>
        <w:pStyle w:val="Heading2"/>
      </w:pPr>
      <w:r>
        <w:t xml:space="preserve">84.3 The recovery paradox and its limit</w:t>
      </w:r>
    </w:p>
    <w:p>
      <w:pPr>
        <w:pStyle w:val="FirstParagraph"/>
      </w:pPr>
      <w:r>
        <w:t xml:space="preserve">Exceptionally handled recovery can create stronger loyalty than an</w:t>
      </w:r>
      <w:r>
        <w:t xml:space="preserve"> </w:t>
      </w:r>
      <w:r>
        <w:t xml:space="preserve">uneventful interaction, because the guest sees how seriously their</w:t>
      </w:r>
      <w:r>
        <w:t xml:space="preserve"> </w:t>
      </w:r>
      <w:r>
        <w:t xml:space="preserve">experience is taken. This must never become licence to manufacture</w:t>
      </w:r>
      <w:r>
        <w:t xml:space="preserve"> </w:t>
      </w:r>
      <w:r>
        <w:t xml:space="preserve">problems in order to demonstrate recovery — prevention remains the</w:t>
      </w:r>
      <w:r>
        <w:t xml:space="preserve"> </w:t>
      </w:r>
      <w:r>
        <w:t xml:space="preserve">primary objective; recovery is the fallback, not the strategy.</w:t>
      </w:r>
    </w:p>
    <w:bookmarkEnd w:id="412"/>
    <w:bookmarkEnd w:id="413"/>
    <w:bookmarkStart w:id="418" w:name="X659de092108a998b653bb15d6a1b6cac5fa0c50"/>
    <w:p>
      <w:pPr>
        <w:pStyle w:val="Heading1"/>
      </w:pPr>
      <w:r>
        <w:t xml:space="preserve">85. Reputational risk and crisis communication</w:t>
      </w:r>
    </w:p>
    <w:bookmarkStart w:id="414" w:name="reputational-exposure"/>
    <w:p>
      <w:pPr>
        <w:pStyle w:val="Heading2"/>
      </w:pPr>
      <w:r>
        <w:t xml:space="preserve">85.1 Reputational exposure</w:t>
      </w:r>
    </w:p>
    <w:p>
      <w:pPr>
        <w:pStyle w:val="FirstParagraph"/>
      </w:pPr>
      <w:r>
        <w:t xml:space="preserve">An event can become public within minutes. Exposure sources include</w:t>
      </w:r>
      <w:r>
        <w:t xml:space="preserve"> </w:t>
      </w:r>
      <w:r>
        <w:t xml:space="preserve">guest disputes, inappropriate staff behaviour, security incidents,</w:t>
      </w:r>
      <w:r>
        <w:t xml:space="preserve"> </w:t>
      </w:r>
      <w:r>
        <w:t xml:space="preserve">protocol mistakes, poor service, insensitive cultural handling, and</w:t>
      </w:r>
      <w:r>
        <w:t xml:space="preserve"> </w:t>
      </w:r>
      <w:r>
        <w:t xml:space="preserve">photographs posted without permission. The operating test is</w:t>
      </w:r>
      <w:r>
        <w:t xml:space="preserve"> </w:t>
      </w:r>
      <w:r>
        <w:t xml:space="preserve">“</w:t>
      </w:r>
      <w:r>
        <w:t xml:space="preserve">could this</w:t>
      </w:r>
      <w:r>
        <w:t xml:space="preserve"> </w:t>
      </w:r>
      <w:r>
        <w:t xml:space="preserve">become a story?</w:t>
      </w:r>
      <w:r>
        <w:t xml:space="preserve">”</w:t>
      </w:r>
      <w:r>
        <w:t xml:space="preserve"> </w:t>
      </w:r>
      <w:r>
        <w:t xml:space="preserve">— and, where sensitive guests (dignitaries,</w:t>
      </w:r>
      <w:r>
        <w:t xml:space="preserve"> </w:t>
      </w:r>
      <w:r>
        <w:t xml:space="preserve">traditional rulers, private families, celebrities, international guests)</w:t>
      </w:r>
      <w:r>
        <w:t xml:space="preserve"> </w:t>
      </w:r>
      <w:r>
        <w:t xml:space="preserve">are present, a defined photography/social-media policy governs before</w:t>
      </w:r>
      <w:r>
        <w:t xml:space="preserve"> </w:t>
      </w:r>
      <w:r>
        <w:t xml:space="preserve">the event, not reactively. The photographer is treated as part of the</w:t>
      </w:r>
      <w:r>
        <w:t xml:space="preserve"> </w:t>
      </w:r>
      <w:r>
        <w:t xml:space="preserve">event operation, not merely</w:t>
      </w:r>
      <w:r>
        <w:t xml:space="preserve"> </w:t>
      </w:r>
      <w:r>
        <w:t xml:space="preserve">“</w:t>
      </w:r>
      <w:r>
        <w:t xml:space="preserve">the person taking pictures,</w:t>
      </w:r>
      <w:r>
        <w:t xml:space="preserve">”</w:t>
      </w:r>
      <w:r>
        <w:t xml:space="preserve"> </w:t>
      </w:r>
      <w:r>
        <w:t xml:space="preserve">given their</w:t>
      </w:r>
      <w:r>
        <w:t xml:space="preserve"> </w:t>
      </w:r>
      <w:r>
        <w:t xml:space="preserve">capacity to block entrances, interrupt ceremonies, crowd VIPs or enter</w:t>
      </w:r>
      <w:r>
        <w:t xml:space="preserve"> </w:t>
      </w:r>
      <w:r>
        <w:t xml:space="preserve">restricted spaces.</w:t>
      </w:r>
    </w:p>
    <w:bookmarkEnd w:id="414"/>
    <w:bookmarkStart w:id="415" w:name="the-one-voice-principle"/>
    <w:p>
      <w:pPr>
        <w:pStyle w:val="Heading2"/>
      </w:pPr>
      <w:r>
        <w:t xml:space="preserve">85.2 The one-voice principle</w:t>
      </w:r>
    </w:p>
    <w:p>
      <w:pPr>
        <w:pStyle w:val="FirstParagraph"/>
      </w:pPr>
      <w:r>
        <w:t xml:space="preserve">For significant incidents: one authorised internal operational truth,</w:t>
      </w:r>
      <w:r>
        <w:t xml:space="preserve"> </w:t>
      </w:r>
      <w:r>
        <w:t xml:space="preserve">one authorised external channel. This extends the Module 10 message</w:t>
      </w:r>
      <w:r>
        <w:t xml:space="preserve"> </w:t>
      </w:r>
      <w:r>
        <w:t xml:space="preserve">contract (76.1) to crisis conditions specifically — never speculate,</w:t>
      </w:r>
      <w:r>
        <w:t xml:space="preserve"> </w:t>
      </w:r>
      <w:r>
        <w:t xml:space="preserve">never invent information, never assign blame publicly, never allow</w:t>
      </w:r>
      <w:r>
        <w:t xml:space="preserve"> </w:t>
      </w:r>
      <w:r>
        <w:t xml:space="preserve">multiple uncoordinated explanations to circulate.</w:t>
      </w:r>
    </w:p>
    <w:bookmarkEnd w:id="415"/>
    <w:bookmarkStart w:id="416" w:name="client-communication"/>
    <w:p>
      <w:pPr>
        <w:pStyle w:val="Heading2"/>
      </w:pPr>
      <w:r>
        <w:t xml:space="preserve">85.3 Client communication</w:t>
      </w:r>
    </w:p>
    <w:p>
      <w:pPr>
        <w:pStyle w:val="FirstParagraph"/>
      </w:pPr>
      <w:r>
        <w:t xml:space="preserve">The client hears serious problems from Maison Doclar first — never from</w:t>
      </w:r>
      <w:r>
        <w:t xml:space="preserve"> </w:t>
      </w:r>
      <w:r>
        <w:t xml:space="preserve">a guest, WhatsApp, Instagram or a vendor — but not every minor issue</w:t>
      </w:r>
      <w:r>
        <w:t xml:space="preserve"> </w:t>
      </w:r>
      <w:r>
        <w:t xml:space="preserve">reaches them; relevance plus impact plus solution governs what is</w:t>
      </w:r>
      <w:r>
        <w:t xml:space="preserve"> </w:t>
      </w:r>
      <w:r>
        <w:t xml:space="preserve">escalated. The client briefing formula:</w:t>
      </w:r>
      <w:r>
        <w:t xml:space="preserve"> </w:t>
      </w:r>
      <w:r>
        <w:t xml:space="preserve">“</w:t>
      </w:r>
      <w:r>
        <w:t xml:space="preserve">There is an issue with X. It</w:t>
      </w:r>
      <w:r>
        <w:t xml:space="preserve"> </w:t>
      </w:r>
      <w:r>
        <w:t xml:space="preserve">affects Y. We have activated Z. At present, the guest experience remains</w:t>
      </w:r>
      <w:r>
        <w:t xml:space="preserve"> </w:t>
      </w:r>
      <w:r>
        <w:t xml:space="preserve">unaffected. We will update you by [time].</w:t>
      </w:r>
      <w:r>
        <w:t xml:space="preserve">”</w:t>
      </w:r>
      <w:r>
        <w:t xml:space="preserve"> </w:t>
      </w:r>
      <w:r>
        <w:t xml:space="preserve">This communicates awareness,</w:t>
      </w:r>
      <w:r>
        <w:t xml:space="preserve"> </w:t>
      </w:r>
      <w:r>
        <w:t xml:space="preserve">control, action and confidence in one structure.</w:t>
      </w:r>
    </w:p>
    <w:bookmarkEnd w:id="416"/>
    <w:bookmarkStart w:id="417" w:name="dont-transfer-anxiety"/>
    <w:p>
      <w:pPr>
        <w:pStyle w:val="Heading2"/>
      </w:pPr>
      <w:r>
        <w:t xml:space="preserve">85.4 Don’t transfer anxiety</w:t>
      </w:r>
    </w:p>
    <w:p>
      <w:pPr>
        <w:pStyle w:val="FirstParagraph"/>
      </w:pPr>
      <w:r>
        <w:t xml:space="preserve">Team, client and guest anxiety are not resolved by pretending nothing</w:t>
      </w:r>
      <w:r>
        <w:t xml:space="preserve"> </w:t>
      </w:r>
      <w:r>
        <w:t xml:space="preserve">happened; they are resolved by demonstrating understanding, active</w:t>
      </w:r>
      <w:r>
        <w:t xml:space="preserve"> </w:t>
      </w:r>
      <w:r>
        <w:t xml:space="preserve">management and a plan. This is a leadership behaviour requirement as</w:t>
      </w:r>
      <w:r>
        <w:t xml:space="preserve"> </w:t>
      </w:r>
      <w:r>
        <w:t xml:space="preserve">much as a communication template.</w:t>
      </w:r>
    </w:p>
    <w:bookmarkEnd w:id="417"/>
    <w:bookmarkEnd w:id="418"/>
    <w:bookmarkStart w:id="422" w:name="crisis-command-and-the-escalation-scale"/>
    <w:p>
      <w:pPr>
        <w:pStyle w:val="Heading1"/>
      </w:pPr>
      <w:r>
        <w:t xml:space="preserve">86. Crisis command and the escalation scale</w:t>
      </w:r>
    </w:p>
    <w:bookmarkStart w:id="419" w:name="ceo-crisis-leadership"/>
    <w:p>
      <w:pPr>
        <w:pStyle w:val="Heading2"/>
      </w:pPr>
      <w:r>
        <w:t xml:space="preserve">86.1 CEO crisis leadership</w:t>
      </w:r>
    </w:p>
    <w:p>
      <w:pPr>
        <w:pStyle w:val="FirstParagraph"/>
      </w:pPr>
      <w:r>
        <w:t xml:space="preserve">Crisis behaviour is observed and imitated: a CEO who panics, shouts,</w:t>
      </w:r>
      <w:r>
        <w:t xml:space="preserve"> </w:t>
      </w:r>
      <w:r>
        <w:t xml:space="preserve">blames or reverses decisions destabilises the team; a CEO who listens,</w:t>
      </w:r>
      <w:r>
        <w:t xml:space="preserve"> </w:t>
      </w:r>
      <w:r>
        <w:t xml:space="preserve">prioritises, decides, communicates and delegates stabilises it.</w:t>
      </w:r>
      <w:r>
        <w:t xml:space="preserve"> </w:t>
      </w:r>
      <w:r>
        <w:t xml:space="preserve">Emotional control is treated as an operational asset, not a personality</w:t>
      </w:r>
      <w:r>
        <w:t xml:space="preserve"> </w:t>
      </w:r>
      <w:r>
        <w:t xml:space="preserve">trait. On notification of a serious event, the CEO’s five questions are:</w:t>
      </w:r>
      <w:r>
        <w:t xml:space="preserve"> </w:t>
      </w:r>
      <w:r>
        <w:t xml:space="preserve">is anyone unsafe; what is the immediate impact; who owns the response;</w:t>
      </w:r>
      <w:r>
        <w:t xml:space="preserve"> </w:t>
      </w:r>
      <w:r>
        <w:t xml:space="preserve">what decision is required; when is the next update — then the CEO</w:t>
      </w:r>
      <w:r>
        <w:t xml:space="preserve"> </w:t>
      </w:r>
      <w:r>
        <w:t xml:space="preserve">stops and lets the system work, using an update clock (e.g. </w:t>
      </w:r>
      <w:r>
        <w:t xml:space="preserve">“</w:t>
      </w:r>
      <w:r>
        <w:t xml:space="preserve">update me</w:t>
      </w:r>
      <w:r>
        <w:t xml:space="preserve"> </w:t>
      </w:r>
      <w:r>
        <w:t xml:space="preserve">in five minutes, then ten</w:t>
      </w:r>
      <w:r>
        <w:t xml:space="preserve">”</w:t>
      </w:r>
      <w:r>
        <w:t xml:space="preserve">) to prevent constant interruption.</w:t>
      </w:r>
    </w:p>
    <w:bookmarkEnd w:id="419"/>
    <w:bookmarkStart w:id="420" w:name="the-maison-doclar-crisis-scale"/>
    <w:p>
      <w:pPr>
        <w:pStyle w:val="Heading2"/>
      </w:pPr>
      <w:r>
        <w:t xml:space="preserve">86.2 The Maison Doclar crisis scale</w:t>
      </w:r>
    </w:p>
    <w:p>
      <w:pPr>
        <w:pStyle w:val="FirstParagraph"/>
      </w:pPr>
      <w:r>
        <w:rPr>
          <w:bCs/>
          <w:b/>
        </w:rPr>
        <w:t xml:space="preserve">Resolved (M11-D03).</w:t>
      </w:r>
      <w:r>
        <w:t xml:space="preserve"> </w:t>
      </w:r>
      <w:r>
        <w:t xml:space="preserve">The 76.2 five-level escalation ladder is the one</w:t>
      </w:r>
      <w:r>
        <w:t xml:space="preserve"> </w:t>
      </w:r>
      <w:r>
        <w:t xml:space="preserve">canonical mechanism for who owns a response. This crisis scale is not a</w:t>
      </w:r>
      <w:r>
        <w:t xml:space="preserve"> </w:t>
      </w:r>
      <w:r>
        <w:t xml:space="preserve">second model — it is the severity label applied to crisis-track items</w:t>
      </w:r>
      <w:r>
        <w:t xml:space="preserve"> </w:t>
      </w:r>
      <w:r>
        <w:t xml:space="preserve">on that same ladder, and the table below is the single mapping rule</w:t>
      </w:r>
      <w:r>
        <w:t xml:space="preserve"> </w:t>
      </w:r>
      <w:r>
        <w:t xml:space="preserve">between the two: a rule engine should evaluate 76.2 for ownership and</w:t>
      </w:r>
      <w:r>
        <w:t xml:space="preserve"> </w:t>
      </w:r>
      <w:r>
        <w:t xml:space="preserve">use this table only to select the classification word shown to a human</w:t>
      </w:r>
      <w:r>
        <w:t xml:space="preserve"> </w:t>
      </w:r>
      <w:r>
        <w:t xml:space="preserve">(Minor/Operational/Significant/Major/Critical). Crisis-track items skip</w:t>
      </w:r>
      <w:r>
        <w:t xml:space="preserve"> </w:t>
      </w:r>
      <w:r>
        <w:t xml:space="preserve">Ladder Level 3 deliberately (a crisis is, by definition, escalated past</w:t>
      </w:r>
      <w:r>
        <w:t xml:space="preserve"> </w:t>
      </w:r>
      <w:r>
        <w:t xml:space="preserve">department/function-lead scope), and Level 5 adds the external-authority</w:t>
      </w:r>
      <w:r>
        <w:t xml:space="preserve"> </w:t>
      </w:r>
      <w:r>
        <w:t xml:space="preserve">detail (safety, security, legal, regulatory) that 76.2 itself does not</w:t>
      </w:r>
      <w:r>
        <w:t xml:space="preserve"> </w:t>
      </w:r>
      <w:r>
        <w:t xml:space="preserve">spell out but does not contradict.</w:t>
      </w:r>
    </w:p>
    <w:tbl>
      <w:tblPr>
        <w:tblStyle w:val="Table"/>
        <w:tblW w:type="pct" w:w="4881"/>
        <w:tblLook w:firstRow="1" w:lastRow="0" w:firstColumn="0" w:lastColumn="0" w:noHBand="0" w:noVBand="0" w:val="0020"/>
        <w:jc w:val="start"/>
      </w:tblPr>
      <w:tblGrid>
        <w:gridCol w:w="1131"/>
        <w:gridCol w:w="2168"/>
        <w:gridCol w:w="44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Classification</w:t>
            </w:r>
            <w:r>
              <w:t xml:space="preserve"> </w:t>
            </w:r>
            <w: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*Owner (76.2 ladder level)**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Frontline team (Ladder Level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Supervisor (Ladder Level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Director (Ladder Level 4 — Level 3 is</w:t>
            </w:r>
            <w:r>
              <w:t xml:space="preserve"> </w:t>
            </w:r>
            <w:r>
              <w:t xml:space="preserve">deliberately skipped for crisis-track items)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CEO/executive (Ladder Level 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Ladder Level 5 plus external authorities</w:t>
            </w:r>
            <w:r>
              <w:t xml:space="preserve"> </w:t>
            </w:r>
            <w:r>
              <w:t xml:space="preserve">(safety, security, legal, regulatory)</w:t>
            </w:r>
          </w:p>
        </w:tc>
      </w:tr>
    </w:tbl>
    <w:bookmarkEnd w:id="420"/>
    <w:bookmarkStart w:id="421" w:name="the-crisis-command-centre-and-log"/>
    <w:p>
      <w:pPr>
        <w:pStyle w:val="Heading2"/>
      </w:pPr>
      <w:r>
        <w:t xml:space="preserve">86.3 The Crisis Command Centre and log</w:t>
      </w:r>
    </w:p>
    <w:p>
      <w:pPr>
        <w:pStyle w:val="FirstParagraph"/>
      </w:pPr>
      <w:r>
        <w:t xml:space="preserve">During a significant incident, the Event Control Centre (38.1) becomes</w:t>
      </w:r>
      <w:r>
        <w:t xml:space="preserve"> </w:t>
      </w:r>
      <w:r>
        <w:t xml:space="preserve">the Crisis Command Centre: it controls information, decision-making,</w:t>
      </w:r>
      <w:r>
        <w:t xml:space="preserve"> </w:t>
      </w:r>
      <w:r>
        <w:t xml:space="preserve">communication, documentation and coordination, and access is</w:t>
      </w:r>
      <w:r>
        <w:t xml:space="preserve"> </w:t>
      </w:r>
      <w:r>
        <w:t xml:space="preserve">deliberately restricted — not every person may enter. A crisis log</w:t>
      </w:r>
      <w:r>
        <w:t xml:space="preserve"> </w:t>
      </w:r>
      <w:r>
        <w:t xml:space="preserve">(time, event, decision, owner, status) is maintained contemporaneously</w:t>
      </w:r>
      <w:r>
        <w:t xml:space="preserve"> </w:t>
      </w:r>
      <w:r>
        <w:t xml:space="preserve">and prevents the confusion that comes from relying on memory after the</w:t>
      </w:r>
      <w:r>
        <w:t xml:space="preserve"> </w:t>
      </w:r>
      <w:r>
        <w:t xml:space="preserve">fact. The crisis command principle: when pressure rises, the number of</w:t>
      </w:r>
      <w:r>
        <w:t xml:space="preserve"> </w:t>
      </w:r>
      <w:r>
        <w:t xml:space="preserve">people making decisions goes down, not up — a crisis is not the moment</w:t>
      </w:r>
      <w:r>
        <w:t xml:space="preserve"> </w:t>
      </w:r>
      <w:r>
        <w:t xml:space="preserve">to create consensus process.</w:t>
      </w:r>
    </w:p>
    <w:bookmarkEnd w:id="421"/>
    <w:bookmarkEnd w:id="422"/>
    <w:bookmarkStart w:id="427" w:name="post-incident-learning"/>
    <w:p>
      <w:pPr>
        <w:pStyle w:val="Heading1"/>
      </w:pPr>
      <w:r>
        <w:t xml:space="preserve">87. Post-incident learning</w:t>
      </w:r>
    </w:p>
    <w:bookmarkStart w:id="423" w:name="after-action-review"/>
    <w:p>
      <w:pPr>
        <w:pStyle w:val="Heading2"/>
      </w:pPr>
      <w:r>
        <w:t xml:space="preserve">87.1 After-action review</w:t>
      </w:r>
    </w:p>
    <w:p>
      <w:pPr>
        <w:pStyle w:val="FirstParagraph"/>
      </w:pPr>
      <w:r>
        <w:t xml:space="preserve">Never conducted while the event is still running: stabilise, then</w:t>
      </w:r>
      <w:r>
        <w:t xml:space="preserve"> </w:t>
      </w:r>
      <w:r>
        <w:t xml:space="preserve">document, then analyse, then improve, in that order. Standard questions:</w:t>
      </w:r>
      <w:r>
        <w:t xml:space="preserve"> </w:t>
      </w:r>
      <w:r>
        <w:t xml:space="preserve">what worked, what failed, what nearly failed, what did we miss, what did</w:t>
      </w:r>
      <w:r>
        <w:t xml:space="preserve"> </w:t>
      </w:r>
      <w:r>
        <w:t xml:space="preserve">we learn, what should change — with</w:t>
      </w:r>
      <w:r>
        <w:t xml:space="preserve"> </w:t>
      </w:r>
      <w:r>
        <w:t xml:space="preserve">“</w:t>
      </w:r>
      <w:r>
        <w:t xml:space="preserve">what almost became a crisis</w:t>
      </w:r>
      <w:r>
        <w:t xml:space="preserve">”</w:t>
      </w:r>
      <w:r>
        <w:t xml:space="preserve"> </w:t>
      </w:r>
      <w:r>
        <w:t xml:space="preserve">treated as the single most valuable question, since near misses are</w:t>
      </w:r>
      <w:r>
        <w:t xml:space="preserve"> </w:t>
      </w:r>
      <w:r>
        <w:t xml:space="preserve">free intelligence about a failure mode that has not yet cost anything.</w:t>
      </w:r>
    </w:p>
    <w:bookmarkEnd w:id="423"/>
    <w:bookmarkStart w:id="424" w:name="root-cause-and-the-five-whys"/>
    <w:p>
      <w:pPr>
        <w:pStyle w:val="Heading2"/>
      </w:pPr>
      <w:r>
        <w:t xml:space="preserve">87.2 Root cause and the five whys</w:t>
      </w:r>
    </w:p>
    <w:p>
      <w:pPr>
        <w:pStyle w:val="FirstParagraph"/>
      </w:pPr>
      <w:r>
        <w:t xml:space="preserve">Analysis does not stop at the first cause offered (</w:t>
      </w:r>
      <w:r>
        <w:t xml:space="preserve">“</w:t>
      </w:r>
      <w:r>
        <w:t xml:space="preserve">the driver was</w:t>
      </w:r>
      <w:r>
        <w:t xml:space="preserve"> </w:t>
      </w:r>
      <w:r>
        <w:t xml:space="preserve">late</w:t>
      </w:r>
      <w:r>
        <w:t xml:space="preserve">”</w:t>
      </w:r>
      <w:r>
        <w:t xml:space="preserve">); it repeats</w:t>
      </w:r>
      <w:r>
        <w:t xml:space="preserve"> </w:t>
      </w:r>
      <w:r>
        <w:t xml:space="preserve">“</w:t>
      </w:r>
      <w:r>
        <w:t xml:space="preserve">why</w:t>
      </w:r>
      <w:r>
        <w:t xml:space="preserve">”</w:t>
      </w:r>
      <w:r>
        <w:t xml:space="preserve"> </w:t>
      </w:r>
      <w:r>
        <w:t xml:space="preserve">until it reaches a system-level cause (a route</w:t>
      </w:r>
      <w:r>
        <w:t xml:space="preserve"> </w:t>
      </w:r>
      <w:r>
        <w:t xml:space="preserve">closure with no prepared alternative reveals a transport</w:t>
      </w:r>
      <w:r>
        <w:t xml:space="preserve"> </w:t>
      </w:r>
      <w:r>
        <w:t xml:space="preserve">contingency-planning gap, not a driver failure). The objective is</w:t>
      </w:r>
      <w:r>
        <w:t xml:space="preserve"> </w:t>
      </w:r>
      <w:r>
        <w:t xml:space="preserve">recurrence prevention, not identifying someone to blame — consistent</w:t>
      </w:r>
      <w:r>
        <w:t xml:space="preserve"> </w:t>
      </w:r>
      <w:r>
        <w:t xml:space="preserve">with the AI-boundary rule in 8.1 against recording individual blame in</w:t>
      </w:r>
      <w:r>
        <w:t xml:space="preserve"> </w:t>
      </w:r>
      <w:r>
        <w:t xml:space="preserve">risk, incident or after-action data.</w:t>
      </w:r>
    </w:p>
    <w:bookmarkEnd w:id="424"/>
    <w:bookmarkStart w:id="425" w:name="the-service-recovery-ledger"/>
    <w:p>
      <w:pPr>
        <w:pStyle w:val="Heading2"/>
      </w:pPr>
      <w:r>
        <w:t xml:space="preserve">87.3 The service recovery ledger</w:t>
      </w:r>
    </w:p>
    <w:p>
      <w:pPr>
        <w:pStyle w:val="FirstParagraph"/>
      </w:pPr>
      <w:r>
        <w:t xml:space="preserve">For every meaningful guest issue: guest, issue, time, department,</w:t>
      </w:r>
      <w:r>
        <w:t xml:space="preserve"> </w:t>
      </w:r>
      <w:r>
        <w:t xml:space="preserve">response, resolution, follow-up, root cause, preventive action. This</w:t>
      </w:r>
      <w:r>
        <w:t xml:space="preserve"> </w:t>
      </w:r>
      <w:r>
        <w:t xml:space="preserve">ledger is the accumulating evidence base that lets recovery performance,</w:t>
      </w:r>
      <w:r>
        <w:t xml:space="preserve"> </w:t>
      </w:r>
      <w:r>
        <w:t xml:space="preserve">not just individual incidents, be measured and improved over time.</w:t>
      </w:r>
    </w:p>
    <w:bookmarkEnd w:id="425"/>
    <w:bookmarkStart w:id="426" w:name="the-maison-doclar-recovery-loop"/>
    <w:p>
      <w:pPr>
        <w:pStyle w:val="Heading2"/>
      </w:pPr>
      <w:r>
        <w:t xml:space="preserve">87.4 The Maison Doclar recovery loop</w:t>
      </w:r>
    </w:p>
    <w:p>
      <w:pPr>
        <w:pStyle w:val="FirstParagraph"/>
      </w:pPr>
      <w:r>
        <w:t xml:space="preserve">DETECT -&gt; ASSESS -&gt; CONTAIN -&gt; ESCALATE -&gt; DECIDE -&gt; ACT -&gt; VERIFY -&gt;</w:t>
      </w:r>
      <w:r>
        <w:t xml:space="preserve"> </w:t>
      </w:r>
      <w:r>
        <w:t xml:space="preserve">RECOVER -&gt; RECORD -&gt; IMPROVE. This is the module’s complete lifecycle</w:t>
      </w:r>
      <w:r>
        <w:t xml:space="preserve"> </w:t>
      </w:r>
      <w:r>
        <w:t xml:space="preserve">and the frame every domain protocol in Section 83 is an instance of.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**STANDARD The objective is not</w:t>
            </w:r>
            <w:r>
              <w:t xml:space="preserve"> </w:t>
            </w:r>
            <w:r>
              <w:t xml:space="preserve">“</w:t>
            </w:r>
            <w:r>
              <w:t xml:space="preserve">nothing went wrong</w:t>
            </w:r>
            <w:r>
              <w:t xml:space="preserve">”</w:t>
            </w:r>
            <w:r>
              <w:t xml:space="preserve"> </w:t>
            </w:r>
            <w:r>
              <w:t xml:space="preserve">— that 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unrealistic. The objective is “nothing that went wrong was allowed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become the guest’s problem.”**</w:t>
            </w:r>
          </w:p>
        </w:tc>
      </w:tr>
    </w:tbl>
    <w:bookmarkEnd w:id="426"/>
    <w:bookmarkEnd w:id="427"/>
    <w:bookmarkStart w:id="429" w:name="decisions-supported-by-module-11"/>
    <w:p>
      <w:pPr>
        <w:pStyle w:val="Heading1"/>
      </w:pPr>
      <w:r>
        <w:t xml:space="preserve">88. Decisions supported by Module 11</w:t>
      </w:r>
    </w:p>
    <w:p>
      <w:pPr>
        <w:pStyle w:val="FirstParagraph"/>
      </w:pPr>
      <w:r>
        <w:t xml:space="preserve">Module 11 supplies: the incident-versus-crisis distinction and its</w:t>
      </w:r>
      <w:r>
        <w:t xml:space="preserve"> </w:t>
      </w:r>
      <w:r>
        <w:t xml:space="preserve">five-question test; probability x impact risk scoring and the</w:t>
      </w:r>
      <w:r>
        <w:t xml:space="preserve"> </w:t>
      </w:r>
      <w:r>
        <w:t xml:space="preserve">prevention/contingency/decision-trigger discipline; domain-specific</w:t>
      </w:r>
      <w:r>
        <w:t xml:space="preserve"> </w:t>
      </w:r>
      <w:r>
        <w:t xml:space="preserve">protocols for medical, security/VIP, weather, power, catering and vendor</w:t>
      </w:r>
      <w:r>
        <w:t xml:space="preserve"> </w:t>
      </w:r>
      <w:r>
        <w:t xml:space="preserve">failure; the LISTEN-ACKNOWLEDGE-OWN-SOLVE-FOLLOW UP recovery sequence</w:t>
      </w:r>
      <w:r>
        <w:t xml:space="preserve"> </w:t>
      </w:r>
      <w:r>
        <w:t xml:space="preserve">and complaint-type taxonomy; the one-voice and client-briefing</w:t>
      </w:r>
      <w:r>
        <w:t xml:space="preserve"> </w:t>
      </w:r>
      <w:r>
        <w:t xml:space="preserve">communication disciplines; the crisis command principle and the</w:t>
      </w:r>
      <w:r>
        <w:t xml:space="preserve"> </w:t>
      </w:r>
      <w:r>
        <w:t xml:space="preserve">reconciled five-level crisis scale; and the after-action/root-cause/near-</w:t>
      </w:r>
      <w:r>
        <w:t xml:space="preserve"> </w:t>
      </w:r>
      <w:r>
        <w:t xml:space="preserve">miss learning cycle.</w:t>
      </w:r>
    </w:p>
    <w:bookmarkStart w:id="428" w:name="decisions-outside-module-11-authority"/>
    <w:p>
      <w:pPr>
        <w:pStyle w:val="Heading2"/>
      </w:pPr>
      <w:r>
        <w:t xml:space="preserve">88.1 Decisions outside Module 11 authority</w:t>
      </w:r>
    </w:p>
    <w:p>
      <w:pPr>
        <w:pStyle w:val="FirstParagraph"/>
      </w:pPr>
      <w:r>
        <w:t xml:space="preserve">Exact weather/power/crowd-safety thresholds, qualified medical/security/</w:t>
      </w:r>
      <w:r>
        <w:t xml:space="preserve"> </w:t>
      </w:r>
      <w:r>
        <w:t xml:space="preserve">fire/evacuation command, legal and regulatory reporting obligations,</w:t>
      </w:r>
      <w:r>
        <w:t xml:space="preserve"> </w:t>
      </w:r>
      <w:r>
        <w:t xml:space="preserve">insurance and liability positioning, and the specific external</w:t>
      </w:r>
      <w:r>
        <w:t xml:space="preserve"> </w:t>
      </w:r>
      <w:r>
        <w:t xml:space="preserve">authorities engaged at Crisis Scale Level 5 all require specialist,</w:t>
      </w:r>
      <w:r>
        <w:t xml:space="preserve"> </w:t>
      </w:r>
      <w:r>
        <w:t xml:space="preserve">legal or regulatory authority beyond this module and remain open</w:t>
      </w:r>
      <w:r>
        <w:t xml:space="preserve"> </w:t>
      </w:r>
      <w:r>
        <w:t xml:space="preserve">decisions (Section 11.10).</w:t>
      </w:r>
    </w:p>
    <w:bookmarkEnd w:id="428"/>
    <w:bookmarkEnd w:id="429"/>
    <w:bookmarkStart w:id="434" w:name="X1bb5a83b386d7d74937a37939bebbe16feb3d5a"/>
    <w:p>
      <w:pPr>
        <w:pStyle w:val="Heading1"/>
      </w:pPr>
      <w:r>
        <w:t xml:space="preserve">89. Module 11 relationships, exclusions and gaps</w:t>
      </w:r>
    </w:p>
    <w:bookmarkStart w:id="430" w:name="relationship-to-modules-110"/>
    <w:p>
      <w:pPr>
        <w:pStyle w:val="Heading2"/>
      </w:pPr>
      <w:r>
        <w:t xml:space="preserve">89.1 Relationship to Modules 1–10</w:t>
      </w:r>
    </w:p>
    <w:p>
      <w:pPr>
        <w:pStyle w:val="FirstParagraph"/>
      </w:pPr>
      <w:r>
        <w:t xml:space="preserve">Module 11 does not introduce new Risk/Issue/Incident/Backup/Contingency</w:t>
      </w:r>
      <w:r>
        <w:t xml:space="preserve"> </w:t>
      </w:r>
      <w:r>
        <w:t xml:space="preserve">objects — it supplies the scoring method, ownership discipline and</w:t>
      </w:r>
      <w:r>
        <w:t xml:space="preserve"> </w:t>
      </w:r>
      <w:r>
        <w:t xml:space="preserve">crisis-classification test that Module 10’s Section 77 objects and</w:t>
      </w:r>
      <w:r>
        <w:t xml:space="preserve"> </w:t>
      </w:r>
      <w:r>
        <w:t xml:space="preserve">Section 78 quality gate assume. It reconciles with, rather than</w:t>
      </w:r>
      <w:r>
        <w:t xml:space="preserve"> </w:t>
      </w:r>
      <w:r>
        <w:t xml:space="preserve">replaces, the 76.2 five-level escalation ladder (Section 86.2), extends</w:t>
      </w:r>
      <w:r>
        <w:t xml:space="preserve"> </w:t>
      </w:r>
      <w:r>
        <w:t xml:space="preserve">the Module 9 service-recovery playbook (68.1) with an explicit</w:t>
      </w:r>
      <w:r>
        <w:t xml:space="preserve"> </w:t>
      </w:r>
      <w:r>
        <w:t xml:space="preserve">follow-up-verification close, extends the Module 10 message contract</w:t>
      </w:r>
      <w:r>
        <w:t xml:space="preserve"> </w:t>
      </w:r>
      <w:r>
        <w:t xml:space="preserve">(76.1) to crisis conditions, and treats the Module 10 Event Control</w:t>
      </w:r>
      <w:r>
        <w:t xml:space="preserve"> </w:t>
      </w:r>
      <w:r>
        <w:t xml:space="preserve">Centre (38.1) as the physical home of the Crisis Command Centre rather</w:t>
      </w:r>
      <w:r>
        <w:t xml:space="preserve"> </w:t>
      </w:r>
      <w:r>
        <w:t xml:space="preserve">than proposing a separate space.</w:t>
      </w:r>
    </w:p>
    <w:bookmarkEnd w:id="430"/>
    <w:bookmarkStart w:id="431" w:name="global-and-lagos-treatment-4"/>
    <w:p>
      <w:pPr>
        <w:pStyle w:val="Heading2"/>
      </w:pPr>
      <w:r>
        <w:t xml:space="preserve">89.2 Global and Lagos treatment</w:t>
      </w:r>
    </w:p>
    <w:p>
      <w:pPr>
        <w:pStyle w:val="FirstParagraph"/>
      </w:pPr>
      <w:r>
        <w:t xml:space="preserve">Globally reusable: the four-verb risk philosophy, incident/crisis test,</w:t>
      </w:r>
      <w:r>
        <w:t xml:space="preserve"> </w:t>
      </w:r>
      <w:r>
        <w:t xml:space="preserve">scoring model, decision-trigger discipline, recovery sequence, one-voice</w:t>
      </w:r>
      <w:r>
        <w:t xml:space="preserve"> </w:t>
      </w:r>
      <w:r>
        <w:t xml:space="preserve">principle and after-action/five-whys method. Lagos/Nigeria-context-</w:t>
      </w:r>
      <w:r>
        <w:t xml:space="preserve"> </w:t>
      </w:r>
      <w:r>
        <w:t xml:space="preserve">dependent: the worked heavy-rain risk-score example, and the general</w:t>
      </w:r>
      <w:r>
        <w:t xml:space="preserve"> </w:t>
      </w:r>
      <w:r>
        <w:t xml:space="preserve">observation that weather risk is</w:t>
      </w:r>
      <w:r>
        <w:t xml:space="preserve"> </w:t>
      </w:r>
      <w:r>
        <w:t xml:space="preserve">“</w:t>
      </w:r>
      <w:r>
        <w:t xml:space="preserve">especially important for outdoor</w:t>
      </w:r>
      <w:r>
        <w:t xml:space="preserve"> </w:t>
      </w:r>
      <w:r>
        <w:t xml:space="preserve">Nigerian events</w:t>
      </w:r>
      <w:r>
        <w:t xml:space="preserve">”</w:t>
      </w:r>
      <w:r>
        <w:t xml:space="preserve"> </w:t>
      </w:r>
      <w:r>
        <w:t xml:space="preserve">— the module does not supply Lagos-specific</w:t>
      </w:r>
      <w:r>
        <w:t xml:space="preserve"> </w:t>
      </w:r>
      <w:r>
        <w:t xml:space="preserve">probability baselines, drainage/flood behaviour, grid power reliability</w:t>
      </w:r>
      <w:r>
        <w:t xml:space="preserve"> </w:t>
      </w:r>
      <w:r>
        <w:t xml:space="preserve">data or local emergency-service response benchmarks; these remain</w:t>
      </w:r>
      <w:r>
        <w:t xml:space="preserve"> </w:t>
      </w:r>
      <w:r>
        <w:t xml:space="preserve">required inputs, not module content.</w:t>
      </w:r>
    </w:p>
    <w:bookmarkEnd w:id="431"/>
    <w:bookmarkStart w:id="432" w:name="exclusions-applied-8"/>
    <w:p>
      <w:pPr>
        <w:pStyle w:val="Heading2"/>
      </w:pPr>
      <w:r>
        <w:t xml:space="preserve">89.3 Exclusions applied</w:t>
      </w:r>
    </w:p>
    <w:p>
      <w:pPr>
        <w:pStyle w:val="FirstParagraph"/>
      </w:pPr>
      <w:r>
        <w:t xml:space="preserve">The CEO Master Exercise (nine-issue chieftaincy-celebration scenario) is</w:t>
      </w:r>
      <w:r>
        <w:t xml:space="preserve"> </w:t>
      </w:r>
      <w:r>
        <w:t xml:space="preserve">excluded from canonical extraction, consistent with the standing</w:t>
      </w:r>
      <w:r>
        <w:t xml:space="preserve"> </w:t>
      </w:r>
      <w:r>
        <w:t xml:space="preserve">exclusion of CEO exercises, challenges and master exercises. It remains</w:t>
      </w:r>
      <w:r>
        <w:t xml:space="preserve"> </w:t>
      </w:r>
      <w:r>
        <w:t xml:space="preserve">valuable as a training/evaluation scenario and is a candidate for the</w:t>
      </w:r>
      <w:r>
        <w:t xml:space="preserve"> </w:t>
      </w:r>
      <w:r>
        <w:t xml:space="preserve">AI-assurance shadow-mode testing gap already identified at Section 79.</w:t>
      </w:r>
    </w:p>
    <w:bookmarkEnd w:id="432"/>
    <w:bookmarkStart w:id="433" w:name="explicit-gaps-identified-5"/>
    <w:p>
      <w:pPr>
        <w:pStyle w:val="Heading2"/>
      </w:pPr>
      <w:r>
        <w:t xml:space="preserve">89.4 Explicit gaps identified</w:t>
      </w:r>
    </w:p>
    <w:p>
      <w:pPr>
        <w:numPr>
          <w:ilvl w:val="0"/>
          <w:numId w:val="1081"/>
        </w:numPr>
      </w:pPr>
      <w:r>
        <w:t xml:space="preserve">No calibrated probability/impact baseline exists for Lagos-specific</w:t>
      </w:r>
      <w:r>
        <w:t xml:space="preserve"> </w:t>
      </w:r>
      <w:r>
        <w:t xml:space="preserve">risks (rainy-season probability by month, grid outage frequency,</w:t>
      </w:r>
      <w:r>
        <w:t xml:space="preserve"> </w:t>
      </w:r>
      <w:r>
        <w:t xml:space="preserve">typical road-closure patterns); the 1–5 scale in 81.2 is a method,</w:t>
      </w:r>
      <w:r>
        <w:t xml:space="preserve"> </w:t>
      </w:r>
      <w:r>
        <w:t xml:space="preserve">not a dataset.</w:t>
      </w:r>
    </w:p>
    <w:p>
      <w:pPr>
        <w:numPr>
          <w:ilvl w:val="0"/>
          <w:numId w:val="1081"/>
        </w:numPr>
      </w:pPr>
      <w:r>
        <w:t xml:space="preserve">Weather GREEN/AMBER/RED thresholds (83.3) are explicitly left</w:t>
      </w:r>
      <w:r>
        <w:t xml:space="preserve"> </w:t>
      </w:r>
      <w:r>
        <w:t xml:space="preserve">venue- and professional-advice-dependent; no default thresholds are</w:t>
      </w:r>
      <w:r>
        <w:t xml:space="preserve"> </w:t>
      </w:r>
      <w:r>
        <w:t xml:space="preserve">proposed here.</w:t>
      </w:r>
    </w:p>
    <w:p>
      <w:pPr>
        <w:numPr>
          <w:ilvl w:val="0"/>
          <w:numId w:val="1081"/>
        </w:numPr>
      </w:pPr>
      <w:r>
        <w:t xml:space="preserve">The relationship between the Module 11 crisis scale (86.2) and the</w:t>
      </w:r>
      <w:r>
        <w:t xml:space="preserve"> </w:t>
      </w:r>
      <w:r>
        <w:t xml:space="preserve">76.2 ladder is reconciled conceptually but not yet expressed as a</w:t>
      </w:r>
      <w:r>
        <w:t xml:space="preserve"> </w:t>
      </w:r>
      <w:r>
        <w:t xml:space="preserve">single machine-evaluable rule; a system could still receive</w:t>
      </w:r>
      <w:r>
        <w:t xml:space="preserve"> </w:t>
      </w:r>
      <w:r>
        <w:t xml:space="preserve">conflicting level assignments from the two models without an</w:t>
      </w:r>
      <w:r>
        <w:t xml:space="preserve"> </w:t>
      </w:r>
      <w:r>
        <w:t xml:space="preserve">explicit mapping rule.</w:t>
      </w:r>
    </w:p>
    <w:p>
      <w:pPr>
        <w:numPr>
          <w:ilvl w:val="0"/>
          <w:numId w:val="1081"/>
        </w:numPr>
      </w:pPr>
      <w:r>
        <w:t xml:space="preserve">No defined legal/regulatory notification triggers (insurance,</w:t>
      </w:r>
      <w:r>
        <w:t xml:space="preserve"> </w:t>
      </w:r>
      <w:r>
        <w:t xml:space="preserve">liability, mandatory incident reporting) are specified; 88.1 flags</w:t>
      </w:r>
      <w:r>
        <w:t xml:space="preserve"> </w:t>
      </w:r>
      <w:r>
        <w:t xml:space="preserve">this as outside module authority but the gap itself is unresolved.</w:t>
      </w:r>
    </w:p>
    <w:p>
      <w:pPr>
        <w:numPr>
          <w:ilvl w:val="0"/>
          <w:numId w:val="1081"/>
        </w:numPr>
      </w:pPr>
      <w:r>
        <w:t xml:space="preserve">Client communication approval latency is undefined — the module</w:t>
      </w:r>
      <w:r>
        <w:t xml:space="preserve"> </w:t>
      </w:r>
      <w:r>
        <w:t xml:space="preserve">requires a single approved external message but does not state how</w:t>
      </w:r>
      <w:r>
        <w:t xml:space="preserve"> </w:t>
      </w:r>
      <w:r>
        <w:t xml:space="preserve">quickly a Client Communication Lead must be reachable during a live</w:t>
      </w:r>
      <w:r>
        <w:t xml:space="preserve"> </w:t>
      </w:r>
      <w:r>
        <w:t xml:space="preserve">incident.</w:t>
      </w:r>
    </w:p>
    <w:p>
      <w:pPr>
        <w:numPr>
          <w:ilvl w:val="0"/>
          <w:numId w:val="1081"/>
        </w:numPr>
      </w:pPr>
      <w:r>
        <w:t xml:space="preserve">Compensation authority during service recovery is referenced only</w:t>
      </w:r>
      <w:r>
        <w:t xml:space="preserve"> </w:t>
      </w:r>
      <w:r>
        <w:t xml:space="preserve">indirectly via Module 9’s compensation boundary (68.2); Module 11</w:t>
      </w:r>
      <w:r>
        <w:t xml:space="preserve"> </w:t>
      </w:r>
      <w:r>
        <w:t xml:space="preserve">does not itself define who may approve a compensatory gesture during</w:t>
      </w:r>
      <w:r>
        <w:t xml:space="preserve"> </w:t>
      </w:r>
      <w:r>
        <w:t xml:space="preserve">an active recovery.</w:t>
      </w:r>
    </w:p>
    <w:p>
      <w:pPr>
        <w:numPr>
          <w:ilvl w:val="0"/>
          <w:numId w:val="1081"/>
        </w:numPr>
      </w:pPr>
      <w:r>
        <w:t xml:space="preserve">Staff/team welfare during extended incidents (11.47’s</w:t>
      </w:r>
      <w:r>
        <w:t xml:space="preserve"> </w:t>
      </w:r>
      <w:r>
        <w:t xml:space="preserve">“</w:t>
      </w:r>
      <w:r>
        <w:t xml:space="preserve">incident</w:t>
      </w:r>
      <w:r>
        <w:t xml:space="preserve"> </w:t>
      </w:r>
      <w:r>
        <w:t xml:space="preserve">fatigue</w:t>
      </w:r>
      <w:r>
        <w:t xml:space="preserve">”</w:t>
      </w:r>
      <w:r>
        <w:t xml:space="preserve">) is named as a risk category but no rotation, rest or</w:t>
      </w:r>
      <w:r>
        <w:t xml:space="preserve"> </w:t>
      </w:r>
      <w:r>
        <w:t xml:space="preserve">supervision standard is specified.</w:t>
      </w:r>
    </w:p>
    <w:bookmarkEnd w:id="433"/>
    <w:bookmarkEnd w:id="434"/>
    <w:bookmarkStart w:id="439" w:name="module-12-canonical-knowledge-extraction"/>
    <w:p>
      <w:pPr>
        <w:pStyle w:val="Heading1"/>
      </w:pPr>
      <w:r>
        <w:t xml:space="preserve">90. Module 12 — canonical knowledge extraction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“</w:t>
      </w:r>
      <w:r>
        <w:t xml:space="preserve">The Maison Doclar Event Operating System.</w:t>
      </w:r>
      <w:r>
        <w:t xml:space="preserve">”</w:t>
      </w:r>
      <w:r>
        <w:t xml:space="preserve"> </w:t>
      </w:r>
      <w:r>
        <w:t xml:space="preserve">Status: approved</w:t>
      </w:r>
      <w:r>
        <w:t xml:space="preserve"> </w:t>
      </w:r>
      <w:r>
        <w:t xml:space="preserve">foundation, subject to the CEO decisions listed in Section 11.11. Module</w:t>
      </w:r>
      <w:r>
        <w:t xml:space="preserve"> </w:t>
      </w:r>
      <w:r>
        <w:t xml:space="preserve">12 is integrative, not a twelfth specialist discipline: it names the</w:t>
      </w:r>
      <w:r>
        <w:t xml:space="preserve"> </w:t>
      </w:r>
      <w:r>
        <w:t xml:space="preserve">system that Modules 1–11 have been components of, and in doing so it</w:t>
      </w:r>
      <w:r>
        <w:t xml:space="preserve"> </w:t>
      </w:r>
      <w:r>
        <w:t xml:space="preserve">forces two direct reconciliations with the architecture already built in</w:t>
      </w:r>
      <w:r>
        <w:t xml:space="preserve"> </w:t>
      </w:r>
      <w:r>
        <w:t xml:space="preserve">Sections 2 and 6 (Section 91) and surfaces one genuine, previously</w:t>
      </w:r>
      <w:r>
        <w:t xml:space="preserve"> </w:t>
      </w:r>
      <w:r>
        <w:t xml:space="preserve">unaddressed gap: institutional memory that persists</w:t>
      </w:r>
      <w:r>
        <w:t xml:space="preserve"> </w:t>
      </w:r>
      <w:r>
        <w:rPr>
          <w:iCs/>
          <w:i/>
        </w:rPr>
        <w:t xml:space="preserve">across</w:t>
      </w:r>
      <w:r>
        <w:t xml:space="preserve"> </w:t>
      </w:r>
      <w:r>
        <w:t xml:space="preserve">events</w:t>
      </w:r>
      <w:r>
        <w:t xml:space="preserve"> </w:t>
      </w:r>
      <w:r>
        <w:t xml:space="preserve">(Section 95).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**DEFINITION A luxury event should never depend on one person’s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memory, personality or ability to improvise. Maison Doclar should 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SYSTEM-DEPENDENT, HUMAN-LED.**</w:t>
            </w:r>
          </w:p>
        </w:tc>
      </w:tr>
    </w:tbl>
    <w:bookmarkStart w:id="435" w:name="person-dependent-versus-system-dependent"/>
    <w:p>
      <w:pPr>
        <w:pStyle w:val="Heading2"/>
      </w:pPr>
      <w:r>
        <w:t xml:space="preserve">90.1 Person-dependent versus system-dependent</w:t>
      </w:r>
    </w:p>
    <w:p>
      <w:pPr>
        <w:pStyle w:val="FirstParagraph"/>
      </w:pPr>
      <w:r>
        <w:t xml:space="preserve">The founder/CEO remains important in the system-dependent model, but the</w:t>
      </w:r>
      <w:r>
        <w:t xml:space="preserve"> </w:t>
      </w:r>
      <w:r>
        <w:t xml:space="preserve">organisation does not collapse in their absence: it already knows what</w:t>
      </w:r>
      <w:r>
        <w:t xml:space="preserve"> </w:t>
      </w:r>
      <w:r>
        <w:t xml:space="preserve">to collect, what to ask, what to prepare, who owns each responsibility,</w:t>
      </w:r>
      <w:r>
        <w:t xml:space="preserve"> </w:t>
      </w:r>
      <w:r>
        <w:t xml:space="preserve">what happens next, and what must be documented. This is a doctrine-level</w:t>
      </w:r>
      <w:r>
        <w:t xml:space="preserve"> </w:t>
      </w:r>
      <w:r>
        <w:t xml:space="preserve">statement, not a new mechanism — Sections 1–2’s knowledge states,</w:t>
      </w:r>
      <w:r>
        <w:t xml:space="preserve"> </w:t>
      </w:r>
      <w:r>
        <w:t xml:space="preserve">change discipline and hardcoding boundary are the mechanism that already</w:t>
      </w:r>
      <w:r>
        <w:t xml:space="preserve"> </w:t>
      </w:r>
      <w:r>
        <w:t xml:space="preserve">makes this possible.</w:t>
      </w:r>
    </w:p>
    <w:bookmarkEnd w:id="435"/>
    <w:bookmarkStart w:id="436" w:name="the-maison-doclar-event-equation"/>
    <w:p>
      <w:pPr>
        <w:pStyle w:val="Heading2"/>
      </w:pPr>
      <w:r>
        <w:t xml:space="preserve">90.2 The Maison Doclar Event Equation</w:t>
      </w:r>
    </w:p>
    <w:p>
      <w:pPr>
        <w:pStyle w:val="FirstParagraph"/>
      </w:pPr>
      <w:r>
        <w:t xml:space="preserve">INTELLIGENCE + DESIGN + PEOPLE + SYSTEMS + COMMAND = EXPERIENCE, with</w:t>
      </w:r>
      <w:r>
        <w:t xml:space="preserve"> </w:t>
      </w:r>
      <w:r>
        <w:t xml:space="preserve">DISCIPLINE as the multiplier: without it the system produces paperwork;</w:t>
      </w:r>
      <w:r>
        <w:t xml:space="preserve"> </w:t>
      </w:r>
      <w:r>
        <w:t xml:space="preserve">with it, performance. This restates, at the whole-system level, the</w:t>
      </w:r>
      <w:r>
        <w:t xml:space="preserve"> </w:t>
      </w:r>
      <w:r>
        <w:t xml:space="preserve">Section 2 system equation (knowledge + event data + context -&gt;</w:t>
      </w:r>
      <w:r>
        <w:t xml:space="preserve"> </w:t>
      </w:r>
      <w:r>
        <w:t xml:space="preserve">intelligence -&gt; human decision or authorised action).</w:t>
      </w:r>
    </w:p>
    <w:bookmarkEnd w:id="436"/>
    <w:bookmarkStart w:id="437" w:name="the-control-triangle"/>
    <w:p>
      <w:pPr>
        <w:pStyle w:val="Heading2"/>
      </w:pPr>
      <w:r>
        <w:t xml:space="preserve">90.3 The control triangle</w:t>
      </w:r>
    </w:p>
    <w:p>
      <w:pPr>
        <w:pStyle w:val="FirstParagraph"/>
      </w:pPr>
      <w:r>
        <w:t xml:space="preserve">Guest (what are they experiencing), Event (what is happening) and System</w:t>
      </w:r>
      <w:r>
        <w:t xml:space="preserve"> </w:t>
      </w:r>
      <w:r>
        <w:t xml:space="preserve">(what is controlling it) must remain aligned; disconnection between any</w:t>
      </w:r>
      <w:r>
        <w:t xml:space="preserve"> </w:t>
      </w:r>
      <w:r>
        <w:t xml:space="preserve">two degrades quality. This is a diagnostic frame for command, not a new</w:t>
      </w:r>
      <w:r>
        <w:t xml:space="preserve"> </w:t>
      </w:r>
      <w:r>
        <w:t xml:space="preserve">data object — it is answered by reading the existing Operational</w:t>
      </w:r>
      <w:r>
        <w:t xml:space="preserve"> </w:t>
      </w:r>
      <w:r>
        <w:t xml:space="preserve">picture, Guest journey and Command-board state entities together.</w:t>
      </w:r>
    </w:p>
    <w:bookmarkEnd w:id="437"/>
    <w:bookmarkStart w:id="438" w:name="the-gold-standard"/>
    <w:p>
      <w:pPr>
        <w:pStyle w:val="Heading2"/>
      </w:pPr>
      <w:r>
        <w:t xml:space="preserve">90.4 The gold standard</w:t>
      </w:r>
    </w:p>
    <w:p>
      <w:pPr>
        <w:pStyle w:val="FirstParagraph"/>
      </w:pPr>
      <w:r>
        <w:t xml:space="preserve">Know the guest, host, culture and protocol; know what must happen and</w:t>
      </w:r>
      <w:r>
        <w:t xml:space="preserve"> </w:t>
      </w:r>
      <w:r>
        <w:t xml:space="preserve">who owns it; know what could go wrong and the response; know the</w:t>
      </w:r>
      <w:r>
        <w:t xml:space="preserve"> </w:t>
      </w:r>
      <w:r>
        <w:t xml:space="preserve">intended guest feeling; and learn from every event. This is a summary of</w:t>
      </w:r>
      <w:r>
        <w:t xml:space="preserve"> </w:t>
      </w:r>
      <w:r>
        <w:t xml:space="preserve">Modules 1–11 plus the cross-event learning capability that Section 95</w:t>
      </w:r>
      <w:r>
        <w:t xml:space="preserve"> </w:t>
      </w:r>
      <w:r>
        <w:t xml:space="preserve">identifies as not yet built.</w:t>
      </w:r>
    </w:p>
    <w:bookmarkEnd w:id="438"/>
    <w:bookmarkEnd w:id="439"/>
    <w:bookmarkStart w:id="443" w:name="X6d4ce227bacb007b27500405910cc30a76ca1eb"/>
    <w:p>
      <w:pPr>
        <w:pStyle w:val="Heading1"/>
      </w:pPr>
      <w:r>
        <w:t xml:space="preserve">91. Reconciling the MD-EOS Delivery Lifecycle and control-layer models</w:t>
      </w:r>
    </w:p>
    <w:p>
      <w:pPr>
        <w:pStyle w:val="FirstParagraph"/>
      </w:pPr>
      <w:r>
        <w:rPr>
          <w:bCs/>
          <w:b/>
        </w:rPr>
        <w:t xml:space="preserve">Naming fix (M12-D03, resolved).</w:t>
      </w:r>
      <w:r>
        <w:t xml:space="preserve"> </w:t>
      </w:r>
      <w:r>
        <w:t xml:space="preserve">Module 12’s fourteen-part sequence</w:t>
      </w:r>
      <w:r>
        <w:t xml:space="preserve"> </w:t>
      </w:r>
      <w:r>
        <w:t xml:space="preserve">is renamed the</w:t>
      </w:r>
      <w:r>
        <w:t xml:space="preserve"> </w:t>
      </w:r>
      <w:r>
        <w:rPr>
          <w:bCs/>
          <w:b/>
        </w:rPr>
        <w:t xml:space="preserve">MD-EOS Delivery Lifecycle</w:t>
      </w:r>
      <w:r>
        <w:t xml:space="preserve">, and its parts are called</w:t>
      </w:r>
      <w:r>
        <w:t xml:space="preserve"> </w:t>
      </w:r>
      <w:r>
        <w:rPr>
          <w:bCs/>
          <w:b/>
        </w:rPr>
        <w:t xml:space="preserve">phases</w:t>
      </w:r>
      <w:r>
        <w:t xml:space="preserve">, not stages, specifically to stop it being confused with</w:t>
      </w:r>
      <w:r>
        <w:t xml:space="preserve"> </w:t>
      </w:r>
      <w:r>
        <w:t xml:space="preserve">Module 2’s fourteen-</w:t>
      </w:r>
      <w:r>
        <w:rPr>
          <w:iCs/>
          <w:i/>
        </w:rPr>
        <w:t xml:space="preserve">stage</w:t>
      </w:r>
      <w:r>
        <w:t xml:space="preserve"> </w:t>
      </w:r>
      <w:r>
        <w:t xml:space="preserve">Guest Journey. The two are never the same</w:t>
      </w:r>
      <w:r>
        <w:t xml:space="preserve"> </w:t>
      </w:r>
      <w:r>
        <w:t xml:space="preserve">object: the Guest Journey is a per-guest record of what one guest</w:t>
      </w:r>
      <w:r>
        <w:t xml:space="preserve"> </w:t>
      </w:r>
      <w:r>
        <w:t xml:space="preserve">experiences; the MD-EOS Delivery Lifecycle is a per-event record of what</w:t>
      </w:r>
      <w:r>
        <w:t xml:space="preserve"> </w:t>
      </w:r>
      <w:r>
        <w:t xml:space="preserve">Maison Doclar does to produce that experience for everyone. Same count</w:t>
      </w:r>
      <w:r>
        <w:t xml:space="preserve"> </w:t>
      </w:r>
      <w:r>
        <w:t xml:space="preserve">(fourteen), different word (phase vs. stage), different owner (per-guest</w:t>
      </w:r>
      <w:r>
        <w:t xml:space="preserve"> </w:t>
      </w:r>
      <w:r>
        <w:t xml:space="preserve">vs. per-event) — that distinction should now be unambiguous in any</w:t>
      </w:r>
      <w:r>
        <w:t xml:space="preserve"> </w:t>
      </w:r>
      <w:r>
        <w:t xml:space="preserve">implementation.</w:t>
      </w:r>
    </w:p>
    <w:p>
      <w:pPr>
        <w:pStyle w:val="BodyText"/>
      </w:pPr>
      <w:r>
        <w:t xml:space="preserve">Module 12 proposes two structures that describe the whole system at a</w:t>
      </w:r>
      <w:r>
        <w:t xml:space="preserve"> </w:t>
      </w:r>
      <w:r>
        <w:t xml:space="preserve">level Modules 1–11 did not: the fourteen-phase MD-EOS Delivery</w:t>
      </w:r>
      <w:r>
        <w:t xml:space="preserve"> </w:t>
      </w:r>
      <w:r>
        <w:t xml:space="preserve">Lifecycle and a five-layer control model. Both overlap materially with</w:t>
      </w:r>
      <w:r>
        <w:t xml:space="preserve"> </w:t>
      </w:r>
      <w:r>
        <w:t xml:space="preserve">structures already approved earlier in this specification. Per the</w:t>
      </w:r>
      <w:r>
        <w:t xml:space="preserve"> </w:t>
      </w:r>
      <w:r>
        <w:t xml:space="preserve">change discipline (1.2), neither silently supersedes the other; both are</w:t>
      </w:r>
      <w:r>
        <w:t xml:space="preserve"> </w:t>
      </w:r>
      <w:r>
        <w:t xml:space="preserve">reconciled here.</w:t>
      </w:r>
    </w:p>
    <w:bookmarkStart w:id="440" w:name="X0b5a2f8a7b8101ddab23f89cf109b69e98e1f95"/>
    <w:p>
      <w:pPr>
        <w:pStyle w:val="Heading2"/>
      </w:pPr>
      <w:r>
        <w:t xml:space="preserve">91.1 MD-EOS Delivery Lifecycle versus the Section 6 application lifecycle</w:t>
      </w:r>
    </w:p>
    <w:p>
      <w:pPr>
        <w:pStyle w:val="FirstParagraph"/>
      </w:pPr>
      <w:r>
        <w:t xml:space="preserve">The MD-EOS Delivery Lifecycle (Client -&gt; Discovery -&gt; Event Intelligence</w:t>
      </w:r>
      <w:r>
        <w:t xml:space="preserve"> </w:t>
      </w:r>
      <w:r>
        <w:t xml:space="preserve">-&gt; Event Architecture -&gt; Guest Intelligence -&gt; Protocol &amp; Cultural</w:t>
      </w:r>
      <w:r>
        <w:t xml:space="preserve"> </w:t>
      </w:r>
      <w:r>
        <w:t xml:space="preserve">Intelligence -&gt; Vendor &amp; Resource Architecture -&gt; Production &amp;</w:t>
      </w:r>
      <w:r>
        <w:t xml:space="preserve"> </w:t>
      </w:r>
      <w:r>
        <w:t xml:space="preserve">Logistics -&gt; Command &amp; Control -&gt; Live Event -&gt; Guest Departure -&gt;</w:t>
      </w:r>
      <w:r>
        <w:t xml:space="preserve"> </w:t>
      </w:r>
      <w:r>
        <w:t xml:space="preserve">Follow-up -&gt; Post-Event Intelligence -&gt; Knowledge) is the</w:t>
      </w:r>
      <w:r>
        <w:t xml:space="preserve"> </w:t>
      </w:r>
      <w:r>
        <w:rPr>
          <w:bCs/>
          <w:b/>
        </w:rPr>
        <w:t xml:space="preserve">institutional-resolution</w:t>
      </w:r>
      <w:r>
        <w:t xml:space="preserve"> </w:t>
      </w:r>
      <w:r>
        <w:t xml:space="preserve">view of the same journey the Section 6</w:t>
      </w:r>
      <w:r>
        <w:t xml:space="preserve"> </w:t>
      </w:r>
      <w:r>
        <w:t xml:space="preserve">application lifecycle already describes at</w:t>
      </w:r>
      <w:r>
        <w:t xml:space="preserve"> </w:t>
      </w:r>
      <w:r>
        <w:rPr>
          <w:bCs/>
          <w:b/>
        </w:rPr>
        <w:t xml:space="preserve">knowledge-application</w:t>
      </w:r>
      <w:r>
        <w:rPr>
          <w:bCs/>
          <w:b/>
        </w:rPr>
        <w:t xml:space="preserve"> </w:t>
      </w:r>
      <w:r>
        <w:rPr>
          <w:bCs/>
          <w:b/>
        </w:rPr>
        <w:t xml:space="preserve">resolution</w:t>
      </w:r>
      <w:r>
        <w:t xml:space="preserve"> </w:t>
      </w:r>
      <w:r>
        <w:t xml:space="preserve">(Discovery -&gt; Data sufficiency -&gt; Experience design -&gt;</w:t>
      </w:r>
      <w:r>
        <w:t xml:space="preserve"> </w:t>
      </w:r>
      <w:r>
        <w:t xml:space="preserve">Friction audit -&gt; Invisible choreography -&gt; Readiness review -&gt; Live</w:t>
      </w:r>
      <w:r>
        <w:t xml:space="preserve"> </w:t>
      </w:r>
      <w:r>
        <w:t xml:space="preserve">orchestration -&gt; Post-event learning). Section 6 remains the authority</w:t>
      </w:r>
      <w:r>
        <w:t xml:space="preserve"> </w:t>
      </w:r>
      <w:r>
        <w:t xml:space="preserve">for how knowledge is applied within any one phase; the fourteen MD-EOS</w:t>
      </w:r>
      <w:r>
        <w:t xml:space="preserve"> </w:t>
      </w:r>
      <w:r>
        <w:t xml:space="preserve">phases are adopted as the canonical organisational-lifecycle envelope</w:t>
      </w:r>
      <w:r>
        <w:t xml:space="preserve"> </w:t>
      </w:r>
      <w:r>
        <w:t xml:space="preserve">that Section 6 sits inside, roughly: Discovery=Discovery; Data</w:t>
      </w:r>
      <w:r>
        <w:t xml:space="preserve"> </w:t>
      </w:r>
      <w:r>
        <w:t xml:space="preserve">sufficiency+Experience design=Event Intelligence/Architecture/Guest</w:t>
      </w:r>
      <w:r>
        <w:t xml:space="preserve"> </w:t>
      </w:r>
      <w:r>
        <w:t xml:space="preserve">Intelligence/Protocol &amp; Cultural Intelligence; Friction</w:t>
      </w:r>
      <w:r>
        <w:t xml:space="preserve"> </w:t>
      </w:r>
      <w:r>
        <w:t xml:space="preserve">audit+Invisible choreography=Vendor &amp; Resource Architecture/Production &amp;</w:t>
      </w:r>
      <w:r>
        <w:t xml:space="preserve"> </w:t>
      </w:r>
      <w:r>
        <w:t xml:space="preserve">Logistics; Readiness review=Command &amp; Control (pre-open); Live</w:t>
      </w:r>
      <w:r>
        <w:t xml:space="preserve"> </w:t>
      </w:r>
      <w:r>
        <w:t xml:space="preserve">orchestration=Live Event; Post-event learning=Guest</w:t>
      </w:r>
      <w:r>
        <w:t xml:space="preserve"> </w:t>
      </w:r>
      <w:r>
        <w:t xml:space="preserve">Departure/Follow-up/Post-Event Intelligence/Knowledge. This mapping</w:t>
      </w:r>
      <w:r>
        <w:t xml:space="preserve"> </w:t>
      </w:r>
      <w:r>
        <w:t xml:space="preserve">itself is provisional (M12-D01).</w:t>
      </w:r>
    </w:p>
    <w:bookmarkEnd w:id="440"/>
    <w:bookmarkStart w:id="441" w:name="X78a70743797e773ad4ae29219745c1d77fd9a24"/>
    <w:p>
      <w:pPr>
        <w:pStyle w:val="Heading2"/>
      </w:pPr>
      <w:r>
        <w:t xml:space="preserve">91.2 Five control layers versus the Section 2 knowledge architecture</w:t>
      </w:r>
    </w:p>
    <w:p>
      <w:pPr>
        <w:pStyle w:val="FirstParagraph"/>
      </w:pPr>
      <w:r>
        <w:t xml:space="preserve">Module 12’s five control layers (Intelligence, Design, Operations,</w:t>
      </w:r>
      <w:r>
        <w:t xml:space="preserve"> </w:t>
      </w:r>
      <w:r>
        <w:t xml:space="preserve">Command, Learning) answer a different question from Section 2’s six</w:t>
      </w:r>
      <w:r>
        <w:t xml:space="preserve"> </w:t>
      </w:r>
      <w:r>
        <w:t xml:space="preserve">knowledge layers (Doctrine, Decision knowledge, Configuration, Event</w:t>
      </w:r>
      <w:r>
        <w:t xml:space="preserve"> </w:t>
      </w:r>
      <w:r>
        <w:t xml:space="preserve">data, Derived intelligence, Outcomes and learning). Section 2 answers</w:t>
      </w:r>
      <w:r>
        <w:t xml:space="preserve"> </w:t>
      </w:r>
      <w:r>
        <w:t xml:space="preserve">“</w:t>
      </w:r>
      <w:r>
        <w:t xml:space="preserve">where does this knowledge live</w:t>
      </w:r>
      <w:r>
        <w:t xml:space="preserve">”</w:t>
      </w:r>
      <w:r>
        <w:t xml:space="preserve">; Module 12 answers</w:t>
      </w:r>
      <w:r>
        <w:t xml:space="preserve"> </w:t>
      </w:r>
      <w:r>
        <w:t xml:space="preserve">“</w:t>
      </w:r>
      <w:r>
        <w:t xml:space="preserve">what phase of work</w:t>
      </w:r>
      <w:r>
        <w:t xml:space="preserve"> </w:t>
      </w:r>
      <w:r>
        <w:t xml:space="preserve">is this.</w:t>
      </w:r>
      <w:r>
        <w:t xml:space="preserve">”</w:t>
      </w:r>
      <w:r>
        <w:t xml:space="preserve"> </w:t>
      </w:r>
      <w:r>
        <w:t xml:space="preserve">They are not competing models of the same thing and neither</w:t>
      </w:r>
      <w:r>
        <w:t xml:space="preserve"> </w:t>
      </w:r>
      <w:r>
        <w:t xml:space="preserve">supersedes the other, but a rule or product should be describable in</w:t>
      </w:r>
      <w:r>
        <w:t xml:space="preserve"> </w:t>
      </w:r>
      <w:r>
        <w:t xml:space="preserve">both axes simultaneously (e.g. a Protocol Brief is Derived intelligence,</w:t>
      </w:r>
      <w:r>
        <w:t xml:space="preserve"> </w:t>
      </w:r>
      <w:r>
        <w:t xml:space="preserve">produced in the Design control layer). No cross-index between the two</w:t>
      </w:r>
      <w:r>
        <w:t xml:space="preserve"> </w:t>
      </w:r>
      <w:r>
        <w:t xml:space="preserve">currently exists (M12-D02).</w:t>
      </w:r>
    </w:p>
    <w:bookmarkEnd w:id="441"/>
    <w:bookmarkStart w:id="442" w:name="X82d2a2bafee30fc7493d4c928d1f5fed89d63d6"/>
    <w:p>
      <w:pPr>
        <w:pStyle w:val="Heading2"/>
      </w:pPr>
      <w:r>
        <w:t xml:space="preserve">91.3 Guest Journey versus MD-EOS Delivery Lifecycle</w:t>
      </w:r>
    </w:p>
    <w:p>
      <w:pPr>
        <w:pStyle w:val="FirstParagraph"/>
      </w:pPr>
      <w:r>
        <w:t xml:space="preserve">Module 2’s fourteen-stage canonical Guest Journey (13.1) is</w:t>
      </w:r>
      <w:r>
        <w:t xml:space="preserve"> </w:t>
      </w:r>
      <w:r>
        <w:t xml:space="preserve">guest-facing — it describes what one guest experiences. The fourteen-</w:t>
      </w:r>
      <w:r>
        <w:t xml:space="preserve"> </w:t>
      </w:r>
      <w:r>
        <w:t xml:space="preserve">phase MD-EOS Delivery Lifecycle is organisation-facing — it describes</w:t>
      </w:r>
      <w:r>
        <w:t xml:space="preserve"> </w:t>
      </w:r>
      <w:r>
        <w:t xml:space="preserve">what Maison Doclar does to produce that experience, for every guest,</w:t>
      </w:r>
      <w:r>
        <w:t xml:space="preserve"> </w:t>
      </w:r>
      <w:r>
        <w:t xml:space="preserve">plus the client, vendor and knowledge work around it. Both are retained;</w:t>
      </w:r>
      <w:r>
        <w:t xml:space="preserve"> </w:t>
      </w:r>
      <w:r>
        <w:t xml:space="preserve">per the naming fix above,</w:t>
      </w:r>
      <w:r>
        <w:t xml:space="preserve"> </w:t>
      </w:r>
      <w:r>
        <w:t xml:space="preserve">“</w:t>
      </w:r>
      <w:r>
        <w:t xml:space="preserve">stage</w:t>
      </w:r>
      <w:r>
        <w:t xml:space="preserve">”</w:t>
      </w:r>
      <w:r>
        <w:t xml:space="preserve"> </w:t>
      </w:r>
      <w:r>
        <w:t xml:space="preserve">is now reserved for the Guest Journey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phase</w:t>
      </w:r>
      <w:r>
        <w:t xml:space="preserve">”</w:t>
      </w:r>
      <w:r>
        <w:t xml:space="preserve"> </w:t>
      </w:r>
      <w:r>
        <w:t xml:space="preserve">for the MD-EOS Delivery Lifecycle, so the two cannot be</w:t>
      </w:r>
      <w:r>
        <w:t xml:space="preserve"> </w:t>
      </w:r>
      <w:r>
        <w:t xml:space="preserve">conflated in implementation or conversation.</w:t>
      </w:r>
    </w:p>
    <w:bookmarkEnd w:id="442"/>
    <w:bookmarkEnd w:id="443"/>
    <w:bookmarkStart w:id="447" w:name="Xea7a7a7128aa5295a9a5960b5108a8f4efeb147"/>
    <w:p>
      <w:pPr>
        <w:pStyle w:val="Heading1"/>
      </w:pPr>
      <w:r>
        <w:t xml:space="preserve">92. The Master Event File and event-protection principles</w:t>
      </w:r>
    </w:p>
    <w:bookmarkStart w:id="444" w:name="X8634c0b6e8b9677a7e9188f4c8c227c3202998f"/>
    <w:p>
      <w:pPr>
        <w:pStyle w:val="Heading2"/>
      </w:pPr>
      <w:r>
        <w:t xml:space="preserve">92.1 Master Event File as an aggregating object</w:t>
      </w:r>
    </w:p>
    <w:p>
      <w:pPr>
        <w:pStyle w:val="FirstParagraph"/>
      </w:pPr>
      <w:r>
        <w:t xml:space="preserve">The Master Event File is genuinely new: nothing in Modules 1–11</w:t>
      </w:r>
      <w:r>
        <w:t xml:space="preserve"> </w:t>
      </w:r>
      <w:r>
        <w:t xml:space="preserve">proposed a single controlled object that aggregates the event’s</w:t>
      </w:r>
      <w:r>
        <w:t xml:space="preserve"> </w:t>
      </w:r>
      <w:r>
        <w:t xml:space="preserve">sub-records (guest intelligence, VIP intelligence, protocol, cultural</w:t>
      </w:r>
      <w:r>
        <w:t xml:space="preserve"> </w:t>
      </w:r>
      <w:r>
        <w:t xml:space="preserve">intelligence, seating, programme, vendor, production, risk, contingency,</w:t>
      </w:r>
      <w:r>
        <w:t xml:space="preserve"> </w:t>
      </w:r>
      <w:r>
        <w:t xml:space="preserve">command, live operations, incident log, departure, follow-up, review,</w:t>
      </w:r>
      <w:r>
        <w:t xml:space="preserve"> </w:t>
      </w:r>
      <w:r>
        <w:t xml:space="preserve">lessons) under one identifier and one owner. Every module so far</w:t>
      </w:r>
      <w:r>
        <w:t xml:space="preserve"> </w:t>
      </w:r>
      <w:r>
        <w:t xml:space="preserve">produced its own well-specified data domain (Section 5) but not the</w:t>
      </w:r>
      <w:r>
        <w:t xml:space="preserve"> </w:t>
      </w:r>
      <w:r>
        <w:t xml:space="preserve">container that proves they belong to the same event and are mutually</w:t>
      </w:r>
      <w:r>
        <w:t xml:space="preserve"> </w:t>
      </w:r>
      <w:r>
        <w:t xml:space="preserve">consistent in version and status.</w:t>
      </w:r>
    </w:p>
    <w:bookmarkEnd w:id="444"/>
    <w:bookmarkStart w:id="445" w:name="the-master-event-id"/>
    <w:p>
      <w:pPr>
        <w:pStyle w:val="Heading2"/>
      </w:pPr>
      <w:r>
        <w:t xml:space="preserve">92.2 The Master Event ID</w:t>
      </w:r>
    </w:p>
    <w:p>
      <w:pPr>
        <w:pStyle w:val="FirstParagraph"/>
      </w:pPr>
      <w:r>
        <w:t xml:space="preserve">A unique internal identifier (e.g. MD-2026-023) is attached to every</w:t>
      </w:r>
      <w:r>
        <w:t xml:space="preserve"> </w:t>
      </w:r>
      <w:r>
        <w:t xml:space="preserve">document, communication, guest record, vendor file and report belonging</w:t>
      </w:r>
      <w:r>
        <w:t xml:space="preserve"> </w:t>
      </w:r>
      <w:r>
        <w:t xml:space="preserve">to one event. This is the join key that section 92.1’s aggregation and</w:t>
      </w:r>
      <w:r>
        <w:t xml:space="preserve"> </w:t>
      </w:r>
      <w:r>
        <w:t xml:space="preserve">Section 95’s cross-event knowledge base both depend on — without it,</w:t>
      </w:r>
      <w:r>
        <w:t xml:space="preserve"> </w:t>
      </w:r>
      <w:r>
        <w:t xml:space="preserve">“</w:t>
      </w:r>
      <w:r>
        <w:t xml:space="preserve">which venues have poor VIP parking</w:t>
      </w:r>
      <w:r>
        <w:t xml:space="preserve">”</w:t>
      </w:r>
      <w:r>
        <w:t xml:space="preserve"> </w:t>
      </w:r>
      <w:r>
        <w:t xml:space="preserve">cannot be answered across events,</w:t>
      </w:r>
      <w:r>
        <w:t xml:space="preserve"> </w:t>
      </w:r>
      <w:r>
        <w:t xml:space="preserve">because there is no common key linking a Venue record in one event to</w:t>
      </w:r>
      <w:r>
        <w:t xml:space="preserve"> </w:t>
      </w:r>
      <w:r>
        <w:t xml:space="preserve">the same venue’s record in another.</w:t>
      </w:r>
    </w:p>
    <w:bookmarkEnd w:id="445"/>
    <w:bookmarkStart w:id="446" w:name="event-protection-principles"/>
    <w:p>
      <w:pPr>
        <w:pStyle w:val="Heading2"/>
      </w:pPr>
      <w:r>
        <w:t xml:space="preserve">92.3 Event-protection principles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</w:t>
      </w:r>
      <w:r>
        <w:t xml:space="preserve">must never happen</w:t>
      </w:r>
      <w:r>
        <w:t xml:space="preserve">”</w:t>
      </w:r>
      <w:r>
        <w:t xml:space="preserve"> </w:t>
      </w:r>
      <w:r>
        <w:t xml:space="preserve">list (e.g. principal never kept waiting, VIPs</w:t>
      </w:r>
      <w:r>
        <w:t xml:space="preserve"> </w:t>
      </w:r>
      <w:r>
        <w:t xml:space="preserve">never queue, sensitive family matters remain private, protocol never</w:t>
      </w:r>
      <w:r>
        <w:t xml:space="preserve"> </w:t>
      </w:r>
      <w:r>
        <w:t xml:space="preserve">improvised) is a new first-class object: a small set of explicit,</w:t>
      </w:r>
      <w:r>
        <w:t xml:space="preserve"> </w:t>
      </w:r>
      <w:r>
        <w:t xml:space="preserve">named non-negotiables for one event, distinct from the general doctrine</w:t>
      </w:r>
      <w:r>
        <w:t xml:space="preserve"> </w:t>
      </w:r>
      <w:r>
        <w:t xml:space="preserve">in Sections 3–4 and from the risk register (Section 81) because a</w:t>
      </w:r>
      <w:r>
        <w:t xml:space="preserve"> </w:t>
      </w:r>
      <w:r>
        <w:t xml:space="preserve">protection principle is not scored by probability x impact — it is</w:t>
      </w:r>
      <w:r>
        <w:t xml:space="preserve"> </w:t>
      </w:r>
      <w:r>
        <w:t xml:space="preserve">simply never traded off. It should be visible to command at all times,</w:t>
      </w:r>
      <w:r>
        <w:t xml:space="preserve"> </w:t>
      </w:r>
      <w:r>
        <w:t xml:space="preserve">not buried in a risk register alongside recoverable, gradable risks.</w:t>
      </w:r>
    </w:p>
    <w:bookmarkEnd w:id="446"/>
    <w:bookmarkEnd w:id="447"/>
    <w:bookmarkStart w:id="452" w:name="Xe29b36b0340501bd6d14a8fc9978480a6ea99b0"/>
    <w:p>
      <w:pPr>
        <w:pStyle w:val="Heading1"/>
      </w:pPr>
      <w:r>
        <w:t xml:space="preserve">93. Client, principal and guest intelligence integration</w:t>
      </w:r>
    </w:p>
    <w:bookmarkStart w:id="448" w:name="client-intelligence-layer"/>
    <w:p>
      <w:pPr>
        <w:pStyle w:val="Heading2"/>
      </w:pPr>
      <w:r>
        <w:t xml:space="preserve">93.1 Client intelligence layer</w:t>
      </w:r>
    </w:p>
    <w:p>
      <w:pPr>
        <w:pStyle w:val="FirstParagraph"/>
      </w:pPr>
      <w:r>
        <w:t xml:space="preserve">Family structure, decision-makers, communication preferences and prior</w:t>
      </w:r>
      <w:r>
        <w:t xml:space="preserve"> </w:t>
      </w:r>
      <w:r>
        <w:t xml:space="preserve">event experience, captured only where it improves the experience (an</w:t>
      </w:r>
      <w:r>
        <w:t xml:space="preserve"> </w:t>
      </w:r>
      <w:r>
        <w:t xml:space="preserve">explicit anti-collection instruction:</w:t>
      </w:r>
      <w:r>
        <w:t xml:space="preserve"> </w:t>
      </w:r>
      <w:r>
        <w:t xml:space="preserve">“</w:t>
      </w:r>
      <w:r>
        <w:t xml:space="preserve">information is only valuable</w:t>
      </w:r>
      <w:r>
        <w:t xml:space="preserve"> </w:t>
      </w:r>
      <w:r>
        <w:t xml:space="preserve">when it improves the experience</w:t>
      </w:r>
      <w:r>
        <w:t xml:space="preserve">”</w:t>
      </w:r>
      <w:r>
        <w:t xml:space="preserve">). This directly reinforces the</w:t>
      </w:r>
      <w:r>
        <w:t xml:space="preserve"> </w:t>
      </w:r>
      <w:r>
        <w:t xml:space="preserve">Module 5 data-minimisation test (29.1) and should reuse it rather than</w:t>
      </w:r>
      <w:r>
        <w:t xml:space="preserve"> </w:t>
      </w:r>
      <w:r>
        <w:t xml:space="preserve">create a second minimisation standard.</w:t>
      </w:r>
    </w:p>
    <w:bookmarkEnd w:id="448"/>
    <w:bookmarkStart w:id="449" w:name="Xaf1a4e108ce8615544d6f2e86074b5996c7d8ec"/>
    <w:p>
      <w:pPr>
        <w:pStyle w:val="Heading2"/>
      </w:pPr>
      <w:r>
        <w:t xml:space="preserve">93.2 Principal Profile is not automatically a VIP Intelligence File</w:t>
      </w:r>
    </w:p>
    <w:p>
      <w:pPr>
        <w:pStyle w:val="FirstParagraph"/>
      </w:pPr>
      <w:r>
        <w:t xml:space="preserve">The Principal Intelligence File (name, preferred address, role, family</w:t>
      </w:r>
      <w:r>
        <w:t xml:space="preserve"> </w:t>
      </w:r>
      <w:r>
        <w:t xml:space="preserve">structure, key relationships, schedule, communication style, decision</w:t>
      </w:r>
      <w:r>
        <w:t xml:space="preserve"> </w:t>
      </w:r>
      <w:r>
        <w:t xml:space="preserve">authority, privacy requirements) is a new, event-scoped object distinct</w:t>
      </w:r>
      <w:r>
        <w:t xml:space="preserve"> </w:t>
      </w:r>
      <w:r>
        <w:t xml:space="preserve">from the Module 5 VIP Intelligence File (28.3). Every principal needs</w:t>
      </w:r>
      <w:r>
        <w:t xml:space="preserve"> </w:t>
      </w:r>
      <w:r>
        <w:t xml:space="preserve">one; not every principal will meet Module 5’s VIP-classification</w:t>
      </w:r>
      <w:r>
        <w:t xml:space="preserve"> </w:t>
      </w:r>
      <w:r>
        <w:t xml:space="preserve">threshold, and Module 5’s AI-boundary rule against classifying someone</w:t>
      </w:r>
      <w:r>
        <w:t xml:space="preserve"> </w:t>
      </w:r>
      <w:r>
        <w:t xml:space="preserve">VIP from status alone (8.1) still applies to the principal.</w:t>
      </w:r>
      <w:r>
        <w:t xml:space="preserve"> </w:t>
      </w:r>
      <w:r>
        <w:rPr>
          <w:bCs/>
          <w:b/>
        </w:rPr>
        <w:t xml:space="preserve">Resolved</w:t>
      </w:r>
      <w:r>
        <w:rPr>
          <w:bCs/>
          <w:b/>
        </w:rPr>
        <w:t xml:space="preserve"> </w:t>
      </w:r>
      <w:r>
        <w:rPr>
          <w:bCs/>
          <w:b/>
        </w:rPr>
        <w:t xml:space="preserve">(M12-D04):</w:t>
      </w:r>
      <w:r>
        <w:t xml:space="preserve"> </w:t>
      </w:r>
      <w:r>
        <w:t xml:space="preserve">where the principal also meets VIP criteria, the two files</w:t>
      </w:r>
      <w:r>
        <w:t xml:space="preserve"> </w:t>
      </w:r>
      <w:r>
        <w:t xml:space="preserve">share a common person identifier rather than duplicating fields — the</w:t>
      </w:r>
      <w:r>
        <w:t xml:space="preserve"> </w:t>
      </w:r>
      <w:r>
        <w:t xml:space="preserve">Principal Profile record carries a</w:t>
      </w:r>
      <w:r>
        <w:t xml:space="preserve"> </w:t>
      </w:r>
      <w:r>
        <w:t xml:space="preserve">“</w:t>
      </w:r>
      <w:r>
        <w:t xml:space="preserve">linked VIP file reference</w:t>
      </w:r>
      <w:r>
        <w:t xml:space="preserve">”</w:t>
      </w:r>
      <w:r>
        <w:t xml:space="preserve"> </w:t>
      </w:r>
      <w:r>
        <w:t xml:space="preserve">field</w:t>
      </w:r>
      <w:r>
        <w:t xml:space="preserve"> </w:t>
      </w:r>
      <w:r>
        <w:t xml:space="preserve">(Section 5) that is populated only when a VIP file actually exists for</w:t>
      </w:r>
      <w:r>
        <w:t xml:space="preserve"> </w:t>
      </w:r>
      <w:r>
        <w:t xml:space="preserve">that person, and updates to shared fields (name, preferred address,</w:t>
      </w:r>
      <w:r>
        <w:t xml:space="preserve"> </w:t>
      </w:r>
      <w:r>
        <w:t xml:space="preserve">privacy requirements) should be made once and read by both files rather</w:t>
      </w:r>
      <w:r>
        <w:t xml:space="preserve"> </w:t>
      </w:r>
      <w:r>
        <w:t xml:space="preserve">than entered twice.</w:t>
      </w:r>
    </w:p>
    <w:bookmarkEnd w:id="449"/>
    <w:bookmarkStart w:id="450" w:name="event-objective-and-experience-intent"/>
    <w:p>
      <w:pPr>
        <w:pStyle w:val="Heading2"/>
      </w:pPr>
      <w:r>
        <w:t xml:space="preserve">93.3 Event objective and experience intent</w:t>
      </w:r>
    </w:p>
    <w:p>
      <w:pPr>
        <w:pStyle w:val="FirstParagraph"/>
      </w:pPr>
      <w:r>
        <w:t xml:space="preserve">A single primary objective stated as an outcome, not an aesthetic</w:t>
      </w:r>
      <w:r>
        <w:t xml:space="preserve"> </w:t>
      </w:r>
      <w:r>
        <w:t xml:space="preserve">(</w:t>
      </w:r>
      <w:r>
        <w:t xml:space="preserve">“</w:t>
      </w:r>
      <w:r>
        <w:t xml:space="preserve">create an intimate and dignified celebration that honours the</w:t>
      </w:r>
      <w:r>
        <w:t xml:space="preserve"> </w:t>
      </w:r>
      <w:r>
        <w:t xml:space="preserve">principal’s new traditional position…</w:t>
      </w:r>
      <w:r>
        <w:t xml:space="preserve">”</w:t>
      </w:r>
      <w:r>
        <w:t xml:space="preserve">) plus primary/secondary/hidden</w:t>
      </w:r>
      <w:r>
        <w:t xml:space="preserve"> </w:t>
      </w:r>
      <w:r>
        <w:t xml:space="preserve">objective layers and an explicit experience-intent sentence (</w:t>
      </w:r>
      <w:r>
        <w:t xml:space="preserve">“</w:t>
      </w:r>
      <w:r>
        <w:t xml:space="preserve">when the</w:t>
      </w:r>
      <w:r>
        <w:t xml:space="preserve"> </w:t>
      </w:r>
      <w:r>
        <w:t xml:space="preserve">guest leaves, we want them to feel…</w:t>
      </w:r>
      <w:r>
        <w:t xml:space="preserve">”</w:t>
      </w:r>
      <w:r>
        <w:t xml:space="preserve">). This gives the Section 6</w:t>
      </w:r>
      <w:r>
        <w:t xml:space="preserve"> </w:t>
      </w:r>
      <w:r>
        <w:t xml:space="preserve">Discovery stage a required, checkable output it did not previously have</w:t>
      </w:r>
      <w:r>
        <w:t xml:space="preserve"> </w:t>
      </w:r>
      <w:r>
        <w:t xml:space="preserve">a named template for.</w:t>
      </w:r>
    </w:p>
    <w:bookmarkEnd w:id="450"/>
    <w:bookmarkStart w:id="451" w:name="Xccb817e1d84448e136d0a0c638a675555857ce3"/>
    <w:p>
      <w:pPr>
        <w:pStyle w:val="Heading2"/>
      </w:pPr>
      <w:r>
        <w:t xml:space="preserve">93.4 Guest segmentation and the priority matrix</w:t>
      </w:r>
    </w:p>
    <w:p>
      <w:pPr>
        <w:pStyle w:val="FirstParagraph"/>
      </w:pPr>
      <w:r>
        <w:t xml:space="preserve">A first-class guest segmentation taxonomy (Principal, VIP, Dignitary,</w:t>
      </w:r>
      <w:r>
        <w:t xml:space="preserve"> </w:t>
      </w:r>
      <w:r>
        <w:t xml:space="preserve">Royal/Traditional, Family, International, Elder/Senior, General Guest,</w:t>
      </w:r>
      <w:r>
        <w:t xml:space="preserve"> </w:t>
      </w:r>
      <w:r>
        <w:t xml:space="preserve">Staff/Crew), explicitly overlapping (a guest may be Royal + VIP + Elder),</w:t>
      </w:r>
      <w:r>
        <w:t xml:space="preserve"> </w:t>
      </w:r>
      <w:r>
        <w:t xml:space="preserve">feeding a Guest Priority Matrix (status, experience need, protocol need,</w:t>
      </w:r>
      <w:r>
        <w:t xml:space="preserve"> </w:t>
      </w:r>
      <w:r>
        <w:t xml:space="preserve">mobility, security, owner). This is new as a first-class, explicit</w:t>
      </w:r>
      <w:r>
        <w:t xml:space="preserve"> </w:t>
      </w:r>
      <w:r>
        <w:t xml:space="preserve">taxonomy: Modules 3–5 already carry the underlying assessment logic</w:t>
      </w:r>
      <w:r>
        <w:t xml:space="preserve"> </w:t>
      </w:r>
      <w:r>
        <w:t xml:space="preserve">(precedence, cultural authority, VIP dimensions, accessibility needs)</w:t>
      </w:r>
      <w:r>
        <w:t xml:space="preserve"> </w:t>
      </w:r>
      <w:r>
        <w:t xml:space="preserve">but had not previously been assembled into one guest-facing routing</w:t>
      </w:r>
      <w:r>
        <w:t xml:space="preserve"> </w:t>
      </w:r>
      <w:r>
        <w:t xml:space="preserve">table that tells command, at a glance, which specialist modules apply to</w:t>
      </w:r>
      <w:r>
        <w:t xml:space="preserve"> </w:t>
      </w:r>
      <w:r>
        <w:t xml:space="preserve">which guest and who owns them.</w:t>
      </w:r>
    </w:p>
    <w:bookmarkEnd w:id="451"/>
    <w:bookmarkEnd w:id="452"/>
    <w:bookmarkStart w:id="457" w:name="X1fbc6d0523e08f316e12c3c7b77768f6d0e03c9"/>
    <w:p>
      <w:pPr>
        <w:pStyle w:val="Heading1"/>
      </w:pPr>
      <w:r>
        <w:t xml:space="preserve">94. Dependency mapping, programme and command integration</w:t>
      </w:r>
    </w:p>
    <w:bookmarkStart w:id="453" w:name="event-wide-dependency-map"/>
    <w:p>
      <w:pPr>
        <w:pStyle w:val="Heading2"/>
      </w:pPr>
      <w:r>
        <w:t xml:space="preserve">94.1 Event-wide dependency map</w:t>
      </w:r>
    </w:p>
    <w:p>
      <w:pPr>
        <w:pStyle w:val="FirstParagraph"/>
      </w:pPr>
      <w:r>
        <w:t xml:space="preserve">Module 7 already defines vendor-to-vendor dependency intelligence</w:t>
      </w:r>
      <w:r>
        <w:t xml:space="preserve"> </w:t>
      </w:r>
      <w:r>
        <w:t xml:space="preserve">(39.3, 50.1) scoped to vendor readiness. Module 12’s Event Dependency</w:t>
      </w:r>
      <w:r>
        <w:t xml:space="preserve"> </w:t>
      </w:r>
      <w:r>
        <w:t xml:space="preserve">Map (venue access -&gt; decor -&gt; stage -&gt; production -&gt; lighting -&gt; ceremony</w:t>
      </w:r>
      <w:r>
        <w:t xml:space="preserve"> </w:t>
      </w:r>
      <w:r>
        <w:t xml:space="preserve">-&gt; photography) is the same concept promoted to event-wide scope: it</w:t>
      </w:r>
      <w:r>
        <w:t xml:space="preserve"> </w:t>
      </w:r>
      <w:r>
        <w:t xml:space="preserve">chains vendor, production, ceremony and command dependencies together,</w:t>
      </w:r>
      <w:r>
        <w:t xml:space="preserve"> </w:t>
      </w:r>
      <w:r>
        <w:t xml:space="preserve">not only vendor-to-vendor ones. This is a genuine widening, not a new</w:t>
      </w:r>
      <w:r>
        <w:t xml:space="preserve"> </w:t>
      </w:r>
      <w:r>
        <w:t xml:space="preserve">concept, and the existing Vendor command record and Transition entities</w:t>
      </w:r>
      <w:r>
        <w:t xml:space="preserve"> </w:t>
      </w:r>
      <w:r>
        <w:t xml:space="preserve">(Section 5) should gain an explicit predecessor/successor link rather</w:t>
      </w:r>
      <w:r>
        <w:t xml:space="preserve"> </w:t>
      </w:r>
      <w:r>
        <w:t xml:space="preserve">than only a free-text</w:t>
      </w:r>
      <w:r>
        <w:t xml:space="preserve"> </w:t>
      </w:r>
      <w:r>
        <w:t xml:space="preserve">“</w:t>
      </w:r>
      <w:r>
        <w:t xml:space="preserve">dependencies</w:t>
      </w:r>
      <w:r>
        <w:t xml:space="preserve">”</w:t>
      </w:r>
      <w:r>
        <w:t xml:space="preserve"> </w:t>
      </w:r>
      <w:r>
        <w:t xml:space="preserve">field, to make the map queryable</w:t>
      </w:r>
      <w:r>
        <w:t xml:space="preserve"> </w:t>
      </w:r>
      <w:r>
        <w:t xml:space="preserve">(M12-D05).</w:t>
      </w:r>
    </w:p>
    <w:bookmarkEnd w:id="453"/>
    <w:bookmarkStart w:id="454" w:name="programme-and-run-of-show-fields"/>
    <w:p>
      <w:pPr>
        <w:pStyle w:val="Heading2"/>
      </w:pPr>
      <w:r>
        <w:t xml:space="preserve">94.2 Programme and Run of Show fields</w:t>
      </w:r>
    </w:p>
    <w:p>
      <w:pPr>
        <w:pStyle w:val="FirstParagraph"/>
      </w:pPr>
      <w:r>
        <w:t xml:space="preserve">Event time, activity, owner, location, participants, cue, dependency,</w:t>
      </w:r>
      <w:r>
        <w:t xml:space="preserve"> </w:t>
      </w:r>
      <w:r>
        <w:t xml:space="preserve">duration, contingency. This matches the existing Master Timeline item</w:t>
      </w:r>
      <w:r>
        <w:t xml:space="preserve"> </w:t>
      </w:r>
      <w:r>
        <w:t xml:space="preserve">and Run of Show / cue / clock model already established in Module 8</w:t>
      </w:r>
      <w:r>
        <w:t xml:space="preserve"> </w:t>
      </w:r>
      <w:r>
        <w:t xml:space="preserve">(Section 56) — no new object required; Module 12 simply confirms these</w:t>
      </w:r>
      <w:r>
        <w:t xml:space="preserve"> </w:t>
      </w:r>
      <w:r>
        <w:t xml:space="preserve">fields as the minimum acceptable programme record at the operating-</w:t>
      </w:r>
      <w:r>
        <w:t xml:space="preserve"> </w:t>
      </w:r>
      <w:r>
        <w:t xml:space="preserve">system level, not only the ceremony level.</w:t>
      </w:r>
    </w:p>
    <w:bookmarkEnd w:id="454"/>
    <w:bookmarkStart w:id="455" w:name="touchpoint-quality-test"/>
    <w:p>
      <w:pPr>
        <w:pStyle w:val="Heading2"/>
      </w:pPr>
      <w:r>
        <w:t xml:space="preserve">94.3 Touchpoint quality test</w:t>
      </w:r>
    </w:p>
    <w:p>
      <w:pPr>
        <w:pStyle w:val="FirstParagraph"/>
      </w:pPr>
      <w:r>
        <w:t xml:space="preserve">Clarity, ease, personalisation, dignity, timing, discretion. This</w:t>
      </w:r>
      <w:r>
        <w:t xml:space="preserve"> </w:t>
      </w:r>
      <w:r>
        <w:t xml:space="preserve">extends, and should be reconciled with, Module 2’s seven-question and</w:t>
      </w:r>
      <w:r>
        <w:t xml:space="preserve"> </w:t>
      </w:r>
      <w:r>
        <w:t xml:space="preserve">never-ask journey tests (3.8, 10.2) rather than operating as a separate</w:t>
      </w:r>
      <w:r>
        <w:t xml:space="preserve"> </w:t>
      </w:r>
      <w:r>
        <w:t xml:space="preserve">quality standard; the two should be applied together at every</w:t>
      </w:r>
      <w:r>
        <w:t xml:space="preserve"> </w:t>
      </w:r>
      <w:r>
        <w:t xml:space="preserve">touchpoint (M12-D06).</w:t>
      </w:r>
    </w:p>
    <w:bookmarkEnd w:id="455"/>
    <w:bookmarkStart w:id="456" w:name="event-status-model-and-decision-register"/>
    <w:p>
      <w:pPr>
        <w:pStyle w:val="Heading2"/>
      </w:pPr>
      <w:r>
        <w:t xml:space="preserve">94.4 Event status model and decision register</w:t>
      </w:r>
    </w:p>
    <w:p>
      <w:pPr>
        <w:pStyle w:val="FirstParagraph"/>
      </w:pPr>
      <w:r>
        <w:t xml:space="preserve">GREEN/AMBER/RED at the whole-event level is the same evidence-based RAG</w:t>
      </w:r>
      <w:r>
        <w:t xml:space="preserve"> </w:t>
      </w:r>
      <w:r>
        <w:t xml:space="preserve">model already defined at 40.1/76.2 — not new. The Decision Register</w:t>
      </w:r>
      <w:r>
        <w:t xml:space="preserve"> </w:t>
      </w:r>
      <w:r>
        <w:t xml:space="preserve">(time, decision, made by, reason, impact) is the same object as the</w:t>
      </w:r>
      <w:r>
        <w:t xml:space="preserve"> </w:t>
      </w:r>
      <w:r>
        <w:t xml:space="preserve">existing Command decision entity (Section 5); Module 12 does not add a</w:t>
      </w:r>
      <w:r>
        <w:t xml:space="preserve"> </w:t>
      </w:r>
      <w:r>
        <w:t xml:space="preserve">new data domain here, only confirms that every event should maintain a</w:t>
      </w:r>
      <w:r>
        <w:t xml:space="preserve"> </w:t>
      </w:r>
      <w:r>
        <w:t xml:space="preserve">visible, chronological log of it rather than treating it as an</w:t>
      </w:r>
      <w:r>
        <w:t xml:space="preserve"> </w:t>
      </w:r>
      <w:r>
        <w:t xml:space="preserve">optional record.</w:t>
      </w:r>
    </w:p>
    <w:bookmarkEnd w:id="456"/>
    <w:bookmarkEnd w:id="457"/>
    <w:bookmarkStart w:id="461" w:name="X8567f8bb139d9104f9872d0efafc7115eb9de52"/>
    <w:p>
      <w:pPr>
        <w:pStyle w:val="Heading1"/>
      </w:pPr>
      <w:r>
        <w:t xml:space="preserve">95. Departure, follow-up, reporting and the knowledge base</w:t>
      </w:r>
    </w:p>
    <w:bookmarkStart w:id="458" w:name="departure-as-hospitality-not-logistics"/>
    <w:p>
      <w:pPr>
        <w:pStyle w:val="Heading2"/>
      </w:pPr>
      <w:r>
        <w:t xml:space="preserve">95.1 Departure as hospitality, not logistics</w:t>
      </w:r>
    </w:p>
    <w:p>
      <w:pPr>
        <w:pStyle w:val="FirstParagraph"/>
      </w:pPr>
      <w:r>
        <w:t xml:space="preserve">Departure sequencing, transport readiness, assistance, gifts, luggage</w:t>
      </w:r>
      <w:r>
        <w:t xml:space="preserve"> </w:t>
      </w:r>
      <w:r>
        <w:t xml:space="preserve">and confirmed-safe principal departure are folded into the guest</w:t>
      </w:r>
      <w:r>
        <w:t xml:space="preserve"> </w:t>
      </w:r>
      <w:r>
        <w:t xml:space="preserve">journey’s existing end boundary (13.1/13.2) rather than treated as a</w:t>
      </w:r>
      <w:r>
        <w:t xml:space="preserve"> </w:t>
      </w:r>
      <w:r>
        <w:t xml:space="preserve">separate operational afterthought.</w:t>
      </w:r>
      <w:r>
        <w:t xml:space="preserve"> </w:t>
      </w:r>
      <w:r>
        <w:t xml:space="preserve">“</w:t>
      </w:r>
      <w:r>
        <w:t xml:space="preserve">A beautiful event can end badly in a</w:t>
      </w:r>
      <w:r>
        <w:t xml:space="preserve"> </w:t>
      </w:r>
      <w:r>
        <w:t xml:space="preserve">car park</w:t>
      </w:r>
      <w:r>
        <w:t xml:space="preserve">”</w:t>
      </w:r>
      <w:r>
        <w:t xml:space="preserve"> </w:t>
      </w:r>
      <w:r>
        <w:t xml:space="preserve">is the operating risk this closes.</w:t>
      </w:r>
    </w:p>
    <w:bookmarkEnd w:id="458"/>
    <w:bookmarkStart w:id="459" w:name="follow-up-layer-and-client-debrief"/>
    <w:p>
      <w:pPr>
        <w:pStyle w:val="Heading2"/>
      </w:pPr>
      <w:r>
        <w:t xml:space="preserve">95.2 Follow-up layer and client debrief</w:t>
      </w:r>
    </w:p>
    <w:p>
      <w:pPr>
        <w:pStyle w:val="FirstParagraph"/>
      </w:pPr>
      <w:r>
        <w:t xml:space="preserve">Thank-you, photographs, feedback, personal and host follow-up, planned</w:t>
      </w:r>
      <w:r>
        <w:t xml:space="preserve"> </w:t>
      </w:r>
      <w:r>
        <w:t xml:space="preserve">before the event rather than improvised after it. The Client Debrief</w:t>
      </w:r>
      <w:r>
        <w:t xml:space="preserve"> </w:t>
      </w:r>
      <w:r>
        <w:t xml:space="preserve">(summary, guest feedback, outcomes, incidents, lessons, recommendations,</w:t>
      </w:r>
      <w:r>
        <w:t xml:space="preserve"> </w:t>
      </w:r>
      <w:r>
        <w:t xml:space="preserve">media status, outstanding matters) and the Event Report (executive</w:t>
      </w:r>
      <w:r>
        <w:t xml:space="preserve"> </w:t>
      </w:r>
      <w:r>
        <w:t xml:space="preserve">summary through recommendations) are new named intelligence products:</w:t>
      </w:r>
      <w:r>
        <w:t xml:space="preserve"> </w:t>
      </w:r>
      <w:r>
        <w:t xml:space="preserve">Modules 1–11 produced situation reports and outcome records but no</w:t>
      </w:r>
      <w:r>
        <w:t xml:space="preserve"> </w:t>
      </w:r>
      <w:r>
        <w:t xml:space="preserve">standard closing report template for the client and no standard</w:t>
      </w:r>
      <w:r>
        <w:t xml:space="preserve"> </w:t>
      </w:r>
      <w:r>
        <w:t xml:space="preserve">internal event report template.</w:t>
      </w:r>
    </w:p>
    <w:bookmarkEnd w:id="459"/>
    <w:bookmarkStart w:id="460" w:name="X8bd7398eadb2a1857cbc93a588abe5fc6172f39"/>
    <w:p>
      <w:pPr>
        <w:pStyle w:val="Heading2"/>
      </w:pPr>
      <w:r>
        <w:t xml:space="preserve">95.3 The cross-event knowledge base — the genuine gap</w:t>
      </w:r>
    </w:p>
    <w:p>
      <w:pPr>
        <w:pStyle w:val="FirstParagraph"/>
      </w:pPr>
      <w:r>
        <w:t xml:space="preserve">This is the most significant finding of Module 12’s integration. Section</w:t>
      </w:r>
      <w:r>
        <w:t xml:space="preserve"> </w:t>
      </w:r>
      <w:r>
        <w:t xml:space="preserve">2’s knowledge architecture is built, correctly, around a single event:</w:t>
      </w:r>
      <w:r>
        <w:t xml:space="preserve"> </w:t>
      </w:r>
      <w:r>
        <w:t xml:space="preserve">Event data, Derived intelligence and Outcomes and learning are all</w:t>
      </w:r>
      <w:r>
        <w:t xml:space="preserve"> </w:t>
      </w:r>
      <w:r>
        <w:t xml:space="preserve">scoped to one Master Event File. Module 12’s</w:t>
      </w:r>
      <w:r>
        <w:t xml:space="preserve"> </w:t>
      </w:r>
      <w:r>
        <w:t xml:space="preserve">“</w:t>
      </w:r>
      <w:r>
        <w:t xml:space="preserve">Maison Doclar Event</w:t>
      </w:r>
      <w:r>
        <w:t xml:space="preserve"> </w:t>
      </w:r>
      <w:r>
        <w:t xml:space="preserve">Memory</w:t>
      </w:r>
      <w:r>
        <w:t xml:space="preserve">”</w:t>
      </w:r>
      <w:r>
        <w:t xml:space="preserve"> </w:t>
      </w:r>
      <w:r>
        <w:t xml:space="preserve">— answering questions like which venues have poor VIP parking,</w:t>
      </w:r>
      <w:r>
        <w:t xml:space="preserve"> </w:t>
      </w:r>
      <w:r>
        <w:t xml:space="preserve">which caterers perform best above 300 guests, which transport providers</w:t>
      </w:r>
      <w:r>
        <w:t xml:space="preserve"> </w:t>
      </w:r>
      <w:r>
        <w:t xml:space="preserve">are most dependable, which seating configurations work best, which</w:t>
      </w:r>
      <w:r>
        <w:t xml:space="preserve"> </w:t>
      </w:r>
      <w:r>
        <w:t xml:space="preserve">protocol issues recur — requires knowledge that persists and</w:t>
      </w:r>
      <w:r>
        <w:t xml:space="preserve"> </w:t>
      </w:r>
      <w:r>
        <w:t xml:space="preserve">aggregates</w:t>
      </w:r>
      <w:r>
        <w:t xml:space="preserve"> </w:t>
      </w:r>
      <w:r>
        <w:rPr>
          <w:iCs/>
          <w:i/>
        </w:rPr>
        <w:t xml:space="preserve">across</w:t>
      </w:r>
      <w:r>
        <w:t xml:space="preserve"> </w:t>
      </w:r>
      <w:r>
        <w:t xml:space="preserve">Master Event Files, keyed by venue, vendor, guest,</w:t>
      </w:r>
      <w:r>
        <w:t xml:space="preserve"> </w:t>
      </w:r>
      <w:r>
        <w:t xml:space="preserve">protocol pattern and risk type rather than by event. No such</w:t>
      </w:r>
      <w:r>
        <w:t xml:space="preserve"> </w:t>
      </w:r>
      <w:r>
        <w:t xml:space="preserve">cross-event index, ownership model or query capability exists anywhere</w:t>
      </w:r>
      <w:r>
        <w:t xml:space="preserve"> </w:t>
      </w:r>
      <w:r>
        <w:t xml:space="preserve">in Sections 1–11. This is not solved by simply retaining more</w:t>
      </w:r>
      <w:r>
        <w:t xml:space="preserve"> </w:t>
      </w:r>
      <w:r>
        <w:t xml:space="preserve">per-event Outcome records; it requires a new layer (M12-D07).</w:t>
      </w:r>
    </w:p>
    <w:p>
      <w:pPr>
        <w:pStyle w:val="BodyText"/>
      </w:pPr>
      <w:r>
        <w:rPr>
          <w:bCs/>
          <w:b/>
        </w:rPr>
        <w:t xml:space="preserve">(Reinforced by Modules 15 and 16, resolved at Section 123.)</w:t>
      </w:r>
      <w:r>
        <w:t xml:space="preserve"> </w:t>
      </w:r>
      <w:r>
        <w:t xml:space="preserve">Two</w:t>
      </w:r>
      <w:r>
        <w:t xml:space="preserve"> </w:t>
      </w:r>
      <w:r>
        <w:t xml:space="preserve">later modules independently asked for the same missing capability</w:t>
      </w:r>
      <w:r>
        <w:t xml:space="preserve"> </w:t>
      </w:r>
      <w:r>
        <w:t xml:space="preserve">without knowing it had already been flagged: Module 15’s feedback loop</w:t>
      </w:r>
      <w:r>
        <w:t xml:space="preserve"> </w:t>
      </w:r>
      <w:r>
        <w:t xml:space="preserve">(</w:t>
      </w:r>
      <w:r>
        <w:t xml:space="preserve">“</w:t>
      </w:r>
      <w:r>
        <w:t xml:space="preserve">feeds into guest profiles, vendor evaluation, service standards,</w:t>
      </w:r>
      <w:r>
        <w:t xml:space="preserve"> </w:t>
      </w:r>
      <w:r>
        <w:t xml:space="preserve">event design and training,</w:t>
      </w:r>
      <w:r>
        <w:t xml:space="preserve">”</w:t>
      </w:r>
      <w:r>
        <w:t xml:space="preserve"> </w:t>
      </w:r>
      <w:r>
        <w:t xml:space="preserve">116.2) and Module 16’s</w:t>
      </w:r>
      <w:r>
        <w:t xml:space="preserve"> </w:t>
      </w:r>
      <w:r>
        <w:t xml:space="preserve">“</w:t>
      </w:r>
      <w:r>
        <w:t xml:space="preserve">Maison Doclar Event</w:t>
      </w:r>
      <w:r>
        <w:t xml:space="preserve"> </w:t>
      </w:r>
      <w:r>
        <w:t xml:space="preserve">Intelligence Record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event intelligence company</w:t>
      </w:r>
      <w:r>
        <w:t xml:space="preserve">”</w:t>
      </w:r>
      <w:r>
        <w:t xml:space="preserve"> </w:t>
      </w:r>
      <w:r>
        <w:t xml:space="preserve">concept</w:t>
      </w:r>
      <w:r>
        <w:t xml:space="preserve"> </w:t>
      </w:r>
      <w:r>
        <w:t xml:space="preserve">(16.63–16.65) both describe exactly this cross-event layer. That three</w:t>
      </w:r>
      <w:r>
        <w:t xml:space="preserve"> </w:t>
      </w:r>
      <w:r>
        <w:t xml:space="preserve">separate modules converged on the same unbuilt capability from different</w:t>
      </w:r>
      <w:r>
        <w:t xml:space="preserve"> </w:t>
      </w:r>
      <w:r>
        <w:t xml:space="preserve">angles was corroborating evidence that raised its priority; it is</w:t>
      </w:r>
      <w:r>
        <w:t xml:space="preserve"> </w:t>
      </w:r>
      <w:r>
        <w:t xml:space="preserve">resolved in full at Section 123.</w:t>
      </w:r>
    </w:p>
    <w:bookmarkEnd w:id="460"/>
    <w:bookmarkEnd w:id="461"/>
    <w:bookmarkStart w:id="465" w:name="sop-library-and-system-readiness"/>
    <w:p>
      <w:pPr>
        <w:pStyle w:val="Heading1"/>
      </w:pPr>
      <w:r>
        <w:t xml:space="preserve">96. SOP library and system readiness</w:t>
      </w:r>
    </w:p>
    <w:bookmarkStart w:id="462" w:name="X33f6a6c0e7af76279fb0f1a96d853751e4c1f3e"/>
    <w:p>
      <w:pPr>
        <w:pStyle w:val="Heading2"/>
      </w:pPr>
      <w:r>
        <w:t xml:space="preserve">96.1 Standard Operating Procedures as a new knowledge type</w:t>
      </w:r>
    </w:p>
    <w:p>
      <w:pPr>
        <w:pStyle w:val="FirstParagraph"/>
      </w:pPr>
      <w:r>
        <w:t xml:space="preserve">An SOP (e.g. the eleven-step VIP Arrival SOP) is distinct from both a</w:t>
      </w:r>
      <w:r>
        <w:t xml:space="preserve"> </w:t>
      </w:r>
      <w:r>
        <w:t xml:space="preserve">Rule (Section 12.1’s minimum executable rule contract — conditional,</w:t>
      </w:r>
      <w:r>
        <w:t xml:space="preserve"> </w:t>
      </w:r>
      <w:r>
        <w:t xml:space="preserve">machine-evaluable) and a Playbook (already present in the repository</w:t>
      </w:r>
      <w:r>
        <w:t xml:space="preserve"> </w:t>
      </w:r>
      <w:r>
        <w:t xml:space="preserve">tree — multi-branch response guidance). An SOP is a fixed, ordered,</w:t>
      </w:r>
      <w:r>
        <w:t xml:space="preserve"> </w:t>
      </w:r>
      <w:r>
        <w:t xml:space="preserve">human-executed procedure that becomes canonical only after repeated</w:t>
      </w:r>
      <w:r>
        <w:t xml:space="preserve"> </w:t>
      </w:r>
      <w:r>
        <w:t xml:space="preserve">successful use. It needs its own promotion path: repeated event</w:t>
      </w:r>
      <w:r>
        <w:t xml:space="preserve"> </w:t>
      </w:r>
      <w:r>
        <w:t xml:space="preserve">evidence -&gt; proposed SOP -&gt; approval -&gt; versioned SOP library entry,</w:t>
      </w:r>
      <w:r>
        <w:t xml:space="preserve"> </w:t>
      </w:r>
      <w:r>
        <w:t xml:space="preserve">following the same Proposed/Approved/Provisional/Superseded/Rejected</w:t>
      </w:r>
      <w:r>
        <w:t xml:space="preserve"> </w:t>
      </w:r>
      <w:r>
        <w:t xml:space="preserve">states as any other knowledge item (Section 1.1).</w:t>
      </w:r>
    </w:p>
    <w:bookmarkEnd w:id="462"/>
    <w:bookmarkStart w:id="463" w:name="system-readiness-versus-event-readiness"/>
    <w:p>
      <w:pPr>
        <w:pStyle w:val="Heading2"/>
      </w:pPr>
      <w:r>
        <w:t xml:space="preserve">96.2 System readiness versus event readiness</w:t>
      </w:r>
    </w:p>
    <w:p>
      <w:pPr>
        <w:pStyle w:val="FirstParagraph"/>
      </w:pPr>
      <w:r>
        <w:t xml:space="preserve">“</w:t>
      </w:r>
      <w:r>
        <w:t xml:space="preserve">Is the system ready?</w:t>
      </w:r>
      <w:r>
        <w:t xml:space="preserve">”</w:t>
      </w:r>
      <w:r>
        <w:t xml:space="preserve"> </w:t>
      </w:r>
      <w:r>
        <w:t xml:space="preserve">(people, information, guests, protocol, venue,</w:t>
      </w:r>
      <w:r>
        <w:t xml:space="preserve"> </w:t>
      </w:r>
      <w:r>
        <w:t xml:space="preserve">vendors, production, transport, security, contingencies, command all</w:t>
      </w:r>
      <w:r>
        <w:t xml:space="preserve"> </w:t>
      </w:r>
      <w:r>
        <w:t xml:space="preserve">ready) is a meta-check that the readiness gates already defined in</w:t>
      </w:r>
      <w:r>
        <w:t xml:space="preserve"> </w:t>
      </w:r>
      <w:r>
        <w:t xml:space="preserve">Modules 3, 4, 5, 7, 8, 9 and 10 have each actually been run and passed</w:t>
      </w:r>
      <w:r>
        <w:t xml:space="preserve"> </w:t>
      </w:r>
      <w:r>
        <w:t xml:space="preserve">for this Master Event File — it is not a new gate itself, but the</w:t>
      </w:r>
      <w:r>
        <w:t xml:space="preserve"> </w:t>
      </w:r>
      <w:r>
        <w:t xml:space="preserve">aggregation point that should refuse to show</w:t>
      </w:r>
      <w:r>
        <w:t xml:space="preserve"> </w:t>
      </w:r>
      <w:r>
        <w:t xml:space="preserve">“</w:t>
      </w:r>
      <w:r>
        <w:t xml:space="preserve">ready</w:t>
      </w:r>
      <w:r>
        <w:t xml:space="preserve">”</w:t>
      </w:r>
      <w:r>
        <w:t xml:space="preserve"> </w:t>
      </w:r>
      <w:r>
        <w:t xml:space="preserve">if any one</w:t>
      </w:r>
      <w:r>
        <w:t xml:space="preserve"> </w:t>
      </w:r>
      <w:r>
        <w:t xml:space="preserve">specialist gate is missing, stale or failed (M12-D08).</w:t>
      </w:r>
    </w:p>
    <w:bookmarkEnd w:id="463"/>
    <w:bookmarkStart w:id="464" w:name="the-known-unknowns-register"/>
    <w:p>
      <w:pPr>
        <w:pStyle w:val="Heading2"/>
      </w:pPr>
      <w:r>
        <w:t xml:space="preserve">96.3 The Known Unknowns register</w:t>
      </w:r>
    </w:p>
    <w:p>
      <w:pPr>
        <w:pStyle w:val="FirstParagraph"/>
      </w:pPr>
      <w:r>
        <w:t xml:space="preserve">Distinct from the Section 81 risk register: a risk is a credible</w:t>
      </w:r>
      <w:r>
        <w:t xml:space="preserve"> </w:t>
      </w:r>
      <w:r>
        <w:t xml:space="preserve">possible harm with a probability and impact; a Known Unknown (final VIP</w:t>
      </w:r>
      <w:r>
        <w:t xml:space="preserve"> </w:t>
      </w:r>
      <w:r>
        <w:t xml:space="preserve">arrival time, final guest count, speaker confirmation, traffic</w:t>
      </w:r>
      <w:r>
        <w:t xml:space="preserve"> </w:t>
      </w:r>
      <w:r>
        <w:t xml:space="preserve">conditions) is a fact that is not yet available but will become</w:t>
      </w:r>
      <w:r>
        <w:t xml:space="preserve"> </w:t>
      </w:r>
      <w:r>
        <w:t xml:space="preserve">available before or during the event, and does not necessarily carry</w:t>
      </w:r>
      <w:r>
        <w:t xml:space="preserve"> </w:t>
      </w:r>
      <w:r>
        <w:t xml:space="preserve">negative consequence. Making unknowns visible, rather than letting them</w:t>
      </w:r>
      <w:r>
        <w:t xml:space="preserve"> </w:t>
      </w:r>
      <w:r>
        <w:t xml:space="preserve">default silently to an assumption, is the operative discipline; this</w:t>
      </w:r>
      <w:r>
        <w:t xml:space="preserve"> </w:t>
      </w:r>
      <w:r>
        <w:t xml:space="preserve">reinforces rather than duplicates the AI-boundary rule against inventing</w:t>
      </w:r>
      <w:r>
        <w:t xml:space="preserve"> </w:t>
      </w:r>
      <w:r>
        <w:t xml:space="preserve">absent facts (8.1).</w:t>
      </w:r>
    </w:p>
    <w:bookmarkEnd w:id="464"/>
    <w:bookmarkEnd w:id="465"/>
    <w:bookmarkStart w:id="467" w:name="decisions-supported-by-module-12"/>
    <w:p>
      <w:pPr>
        <w:pStyle w:val="Heading1"/>
      </w:pPr>
      <w:r>
        <w:t xml:space="preserve">97. Decisions supported by Module 12</w:t>
      </w:r>
    </w:p>
    <w:p>
      <w:pPr>
        <w:pStyle w:val="FirstParagraph"/>
      </w:pPr>
      <w:r>
        <w:t xml:space="preserve">Module 12 supplies: the Master Event File aggregation model and Event</w:t>
      </w:r>
      <w:r>
        <w:t xml:space="preserve"> </w:t>
      </w:r>
      <w:r>
        <w:t xml:space="preserve">ID join key; event-protection principles as a distinct non-negotiable</w:t>
      </w:r>
      <w:r>
        <w:t xml:space="preserve"> </w:t>
      </w:r>
      <w:r>
        <w:t xml:space="preserve">object; the Principal Profile and guest-segmentation/priority-matrix</w:t>
      </w:r>
      <w:r>
        <w:t xml:space="preserve"> </w:t>
      </w:r>
      <w:r>
        <w:t xml:space="preserve">routing layer; the event-wide dependency map; standard Client Debrief</w:t>
      </w:r>
      <w:r>
        <w:t xml:space="preserve"> </w:t>
      </w:r>
      <w:r>
        <w:t xml:space="preserve">and Event Report templates; the SOP promotion path; the system-readiness</w:t>
      </w:r>
      <w:r>
        <w:t xml:space="preserve"> </w:t>
      </w:r>
      <w:r>
        <w:t xml:space="preserve">aggregation check; and the Known Unknowns register. It also supplies two</w:t>
      </w:r>
      <w:r>
        <w:t xml:space="preserve"> </w:t>
      </w:r>
      <w:r>
        <w:t xml:space="preserve">necessary reconciliations (MD-EOS Delivery Lifecycle with Section 6;</w:t>
      </w:r>
      <w:r>
        <w:t xml:space="preserve"> </w:t>
      </w:r>
      <w:r>
        <w:t xml:space="preserve">control layers with Section 2) and surfaces the cross-event knowledge</w:t>
      </w:r>
      <w:r>
        <w:t xml:space="preserve"> </w:t>
      </w:r>
      <w:r>
        <w:t xml:space="preserve">base as an unbuilt layer.</w:t>
      </w:r>
    </w:p>
    <w:bookmarkStart w:id="466" w:name="decisions-outside-module-12-authority"/>
    <w:p>
      <w:pPr>
        <w:pStyle w:val="Heading2"/>
      </w:pPr>
      <w:r>
        <w:t xml:space="preserve">97.1 Decisions outside Module 12 authority</w:t>
      </w:r>
    </w:p>
    <w:p>
      <w:pPr>
        <w:pStyle w:val="FirstParagraph"/>
      </w:pPr>
      <w:r>
        <w:t xml:space="preserve">The specific technical design of a cross-event knowledge index (data</w:t>
      </w:r>
      <w:r>
        <w:t xml:space="preserve"> </w:t>
      </w:r>
      <w:r>
        <w:t xml:space="preserve">model, privacy segregation between clients, retention policy) is an</w:t>
      </w:r>
      <w:r>
        <w:t xml:space="preserve"> </w:t>
      </w:r>
      <w:r>
        <w:t xml:space="preserve">engineering and privacy-governance decision beyond this module’s</w:t>
      </w:r>
      <w:r>
        <w:t xml:space="preserve"> </w:t>
      </w:r>
      <w:r>
        <w:t xml:space="preserve">authority; Module 12 establishes that the layer is required, not how it</w:t>
      </w:r>
      <w:r>
        <w:t xml:space="preserve"> </w:t>
      </w:r>
      <w:r>
        <w:t xml:space="preserve">is built.</w:t>
      </w:r>
    </w:p>
    <w:bookmarkEnd w:id="466"/>
    <w:bookmarkEnd w:id="467"/>
    <w:bookmarkStart w:id="472" w:name="X1f868677e3833db596db9d19c71251dcc0a1397"/>
    <w:p>
      <w:pPr>
        <w:pStyle w:val="Heading1"/>
      </w:pPr>
      <w:r>
        <w:t xml:space="preserve">98. Module 12 relationships, exclusions and gaps</w:t>
      </w:r>
    </w:p>
    <w:bookmarkStart w:id="468" w:name="X401f268d6ec8f4346de991953ea530dd9c2cd31"/>
    <w:p>
      <w:pPr>
        <w:pStyle w:val="Heading2"/>
      </w:pPr>
      <w:r>
        <w:t xml:space="preserve">98.1 Relationship to Modules 1–11 — direct answer to the readiness question</w:t>
      </w:r>
    </w:p>
    <w:p>
      <w:pPr>
        <w:pStyle w:val="FirstParagraph"/>
      </w:pPr>
      <w:r>
        <w:t xml:space="preserve">Assessed against the question of whether the data and knowledge base</w:t>
      </w:r>
      <w:r>
        <w:t xml:space="preserve"> </w:t>
      </w:r>
      <w:r>
        <w:t xml:space="preserve">required for Module 12 already existed:</w:t>
      </w:r>
      <w:r>
        <w:t xml:space="preserve"> </w:t>
      </w:r>
      <w:r>
        <w:rPr>
          <w:bCs/>
          <w:b/>
        </w:rPr>
        <w:t xml:space="preserve">mostly yes, with four</w:t>
      </w:r>
      <w:r>
        <w:rPr>
          <w:bCs/>
          <w:b/>
        </w:rPr>
        <w:t xml:space="preserve"> </w:t>
      </w:r>
      <w:r>
        <w:rPr>
          <w:bCs/>
          <w:b/>
        </w:rPr>
        <w:t xml:space="preserve">specific exceptions.</w:t>
      </w:r>
      <w:r>
        <w:t xml:space="preserve"> </w:t>
      </w:r>
      <w:r>
        <w:t xml:space="preserve">Every domain-level fact Module 12 references</w:t>
      </w:r>
      <w:r>
        <w:t xml:space="preserve"> </w:t>
      </w:r>
      <w:r>
        <w:t xml:space="preserve">(guest, VIP, protocol, cultural, vendor, production, command, risk) was</w:t>
      </w:r>
      <w:r>
        <w:t xml:space="preserve"> </w:t>
      </w:r>
      <w:r>
        <w:t xml:space="preserve">already modelled in Section 5 by Modules 1–11, and every specialist</w:t>
      </w:r>
      <w:r>
        <w:t xml:space="preserve"> </w:t>
      </w:r>
      <w:r>
        <w:t xml:space="preserve">process it invokes (readiness gates, RAG, dependency intelligence, the</w:t>
      </w:r>
      <w:r>
        <w:t xml:space="preserve"> </w:t>
      </w:r>
      <w:r>
        <w:t xml:space="preserve">guest journey, the escalation ladder) already existed and needed only</w:t>
      </w:r>
      <w:r>
        <w:t xml:space="preserve"> </w:t>
      </w:r>
      <w:r>
        <w:t xml:space="preserve">confirmation or reconciliation, not new design. The four genuine</w:t>
      </w:r>
      <w:r>
        <w:t xml:space="preserve"> </w:t>
      </w:r>
      <w:r>
        <w:t xml:space="preserve">additions were: (1) the Master Event File/Event ID as the object that</w:t>
      </w:r>
      <w:r>
        <w:t xml:space="preserve"> </w:t>
      </w:r>
      <w:r>
        <w:t xml:space="preserve">proves all those domains belong to one governed event; (2)</w:t>
      </w:r>
      <w:r>
        <w:t xml:space="preserve"> </w:t>
      </w:r>
      <w:r>
        <w:t xml:space="preserve">event-protection principles as a non-negotiable object distinct from</w:t>
      </w:r>
      <w:r>
        <w:t xml:space="preserve"> </w:t>
      </w:r>
      <w:r>
        <w:t xml:space="preserve">scored risk; (3) SOPs as a knowledge type distinct from rules and</w:t>
      </w:r>
      <w:r>
        <w:t xml:space="preserve"> </w:t>
      </w:r>
      <w:r>
        <w:t xml:space="preserve">playbooks; and (4) the cross-event knowledge base, which is the one</w:t>
      </w:r>
      <w:r>
        <w:t xml:space="preserve"> </w:t>
      </w:r>
      <w:r>
        <w:t xml:space="preserve">capability Module 12 assumes (</w:t>
      </w:r>
      <w:r>
        <w:t xml:space="preserve">“</w:t>
      </w:r>
      <w:r>
        <w:t xml:space="preserve">if the lessons are stored properly, the</w:t>
      </w:r>
      <w:r>
        <w:t xml:space="preserve"> </w:t>
      </w:r>
      <w:r>
        <w:t xml:space="preserve">organisation becomes progressively smarter across 10, then 50, then 100</w:t>
      </w:r>
      <w:r>
        <w:t xml:space="preserve"> </w:t>
      </w:r>
      <w:r>
        <w:t xml:space="preserve">events</w:t>
      </w:r>
      <w:r>
        <w:t xml:space="preserve">”</w:t>
      </w:r>
      <w:r>
        <w:t xml:space="preserve">) that nothing in Sections 1–11 actually provides yet, because</w:t>
      </w:r>
      <w:r>
        <w:t xml:space="preserve"> </w:t>
      </w:r>
      <w:r>
        <w:t xml:space="preserve">the entire architecture to this point is correctly but exclusively</w:t>
      </w:r>
      <w:r>
        <w:t xml:space="preserve"> </w:t>
      </w:r>
      <w:r>
        <w:t xml:space="preserve">single-event scoped.</w:t>
      </w:r>
    </w:p>
    <w:bookmarkEnd w:id="468"/>
    <w:bookmarkStart w:id="469" w:name="global-and-lagos-treatment-5"/>
    <w:p>
      <w:pPr>
        <w:pStyle w:val="Heading2"/>
      </w:pPr>
      <w:r>
        <w:t xml:space="preserve">98.2 Global and Lagos treatment</w:t>
      </w:r>
    </w:p>
    <w:p>
      <w:pPr>
        <w:pStyle w:val="FirstParagraph"/>
      </w:pPr>
      <w:r>
        <w:t xml:space="preserve">Globally reusable: MD-EOS structure, the fourteen-phase Delivery</w:t>
      </w:r>
      <w:r>
        <w:t xml:space="preserve"> </w:t>
      </w:r>
      <w:r>
        <w:t xml:space="preserve">Lifecycle, the</w:t>
      </w:r>
      <w:r>
        <w:t xml:space="preserve"> </w:t>
      </w:r>
      <w:r>
        <w:t xml:space="preserve">Master Event File concept, guest segmentation, dependency mapping, SOP</w:t>
      </w:r>
      <w:r>
        <w:t xml:space="preserve"> </w:t>
      </w:r>
      <w:r>
        <w:t xml:space="preserve">promotion path and the control triangle. Lagos/Nigeria-context-</w:t>
      </w:r>
      <w:r>
        <w:t xml:space="preserve"> </w:t>
      </w:r>
      <w:r>
        <w:t xml:space="preserve">dependent: the worked chieftaincy-celebration example only; no</w:t>
      </w:r>
      <w:r>
        <w:t xml:space="preserve"> </w:t>
      </w:r>
      <w:r>
        <w:t xml:space="preserve">Lagos-specific venue, vendor or transport-reliability data is supplied</w:t>
      </w:r>
      <w:r>
        <w:t xml:space="preserve"> </w:t>
      </w:r>
      <w:r>
        <w:t xml:space="preserve">by the module itself (that population of the cross-event knowledge base</w:t>
      </w:r>
      <w:r>
        <w:t xml:space="preserve"> </w:t>
      </w:r>
      <w:r>
        <w:t xml:space="preserve">is future operational work, not module content).</w:t>
      </w:r>
    </w:p>
    <w:bookmarkEnd w:id="469"/>
    <w:bookmarkStart w:id="470" w:name="exclusions-applied-9"/>
    <w:p>
      <w:pPr>
        <w:pStyle w:val="Heading2"/>
      </w:pPr>
      <w:r>
        <w:t xml:space="preserve">98.3 Exclusions applied</w:t>
      </w:r>
    </w:p>
    <w:p>
      <w:pPr>
        <w:pStyle w:val="FirstParagraph"/>
      </w:pPr>
      <w:r>
        <w:t xml:space="preserve">The CEO Master Assignment (400-person Lagos chieftaincy celebration,</w:t>
      </w:r>
      <w:r>
        <w:t xml:space="preserve"> </w:t>
      </w:r>
      <w:r>
        <w:t xml:space="preserve">fifteen-part build exercise) is excluded from canonical extraction,</w:t>
      </w:r>
      <w:r>
        <w:t xml:space="preserve"> </w:t>
      </w:r>
      <w:r>
        <w:t xml:space="preserve">consistent with the standing exclusion of CEO exercises and master</w:t>
      </w:r>
      <w:r>
        <w:t xml:space="preserve"> </w:t>
      </w:r>
      <w:r>
        <w:t xml:space="preserve">exercises. It is a strong second candidate, alongside Module 11’s</w:t>
      </w:r>
      <w:r>
        <w:t xml:space="preserve"> </w:t>
      </w:r>
      <w:r>
        <w:t xml:space="preserve">exercise, for formal AI shadow-mode/end-to-end evaluation once that</w:t>
      </w:r>
      <w:r>
        <w:t xml:space="preserve"> </w:t>
      </w:r>
      <w:r>
        <w:t xml:space="preserve">capability is built (Section 79’s assurance gap).</w:t>
      </w:r>
    </w:p>
    <w:bookmarkEnd w:id="470"/>
    <w:bookmarkStart w:id="471" w:name="explicit-gaps-identified-6"/>
    <w:p>
      <w:pPr>
        <w:pStyle w:val="Heading2"/>
      </w:pPr>
      <w:r>
        <w:t xml:space="preserve">98.4 Explicit gaps identified</w:t>
      </w:r>
    </w:p>
    <w:p>
      <w:pPr>
        <w:numPr>
          <w:ilvl w:val="0"/>
          <w:numId w:val="1082"/>
        </w:numPr>
      </w:pPr>
      <w:r>
        <w:t xml:space="preserve">No cross-event knowledge base/index exists (95.3) — the single</w:t>
      </w:r>
      <w:r>
        <w:t xml:space="preserve"> </w:t>
      </w:r>
      <w:r>
        <w:t xml:space="preserve">largest gap this module surfaces.</w:t>
      </w:r>
    </w:p>
    <w:p>
      <w:pPr>
        <w:numPr>
          <w:ilvl w:val="0"/>
          <w:numId w:val="1082"/>
        </w:numPr>
      </w:pPr>
      <w:r>
        <w:t xml:space="preserve">The MD-EOS Delivery Lifecycle and Section 6 application lifecycle</w:t>
      </w:r>
      <w:r>
        <w:t xml:space="preserve"> </w:t>
      </w:r>
      <w:r>
        <w:t xml:space="preserve">mapping (91.1) is proposed, not approved.</w:t>
      </w:r>
    </w:p>
    <w:p>
      <w:pPr>
        <w:numPr>
          <w:ilvl w:val="0"/>
          <w:numId w:val="1082"/>
        </w:numPr>
      </w:pPr>
      <w:r>
        <w:t xml:space="preserve">No cross-index exists between the five control layers and the six</w:t>
      </w:r>
      <w:r>
        <w:t xml:space="preserve"> </w:t>
      </w:r>
      <w:r>
        <w:t xml:space="preserve">knowledge-architecture layers (91.2).</w:t>
      </w:r>
    </w:p>
    <w:p>
      <w:pPr>
        <w:numPr>
          <w:ilvl w:val="0"/>
          <w:numId w:val="1082"/>
        </w:numPr>
      </w:pPr>
      <w:r>
        <w:t xml:space="preserve">No data model links a Principal Profile to a VIP Intelligence File</w:t>
      </w:r>
      <w:r>
        <w:t xml:space="preserve"> </w:t>
      </w:r>
      <w:r>
        <w:t xml:space="preserve">when the same person qualifies for both (93.2).</w:t>
      </w:r>
    </w:p>
    <w:p>
      <w:pPr>
        <w:numPr>
          <w:ilvl w:val="0"/>
          <w:numId w:val="1082"/>
        </w:numPr>
      </w:pPr>
      <w:r>
        <w:t xml:space="preserve">Dependency links remain largely free-text within existing entities</w:t>
      </w:r>
      <w:r>
        <w:t xml:space="preserve"> </w:t>
      </w:r>
      <w:r>
        <w:t xml:space="preserve">rather than a queryable predecessor/successor structure (94.1).</w:t>
      </w:r>
    </w:p>
    <w:p>
      <w:pPr>
        <w:numPr>
          <w:ilvl w:val="0"/>
          <w:numId w:val="1082"/>
        </w:numPr>
      </w:pPr>
      <w:r>
        <w:t xml:space="preserve">No promotion workflow, ownership or versioning scheme is specified</w:t>
      </w:r>
      <w:r>
        <w:t xml:space="preserve"> </w:t>
      </w:r>
      <w:r>
        <w:t xml:space="preserve">for SOPs beyond</w:t>
      </w:r>
      <w:r>
        <w:t xml:space="preserve"> </w:t>
      </w:r>
      <w:r>
        <w:t xml:space="preserve">“</w:t>
      </w:r>
      <w:r>
        <w:t xml:space="preserve">document it after repeated success</w:t>
      </w:r>
      <w:r>
        <w:t xml:space="preserve">”</w:t>
      </w:r>
      <w:r>
        <w:t xml:space="preserve"> </w:t>
      </w:r>
      <w:r>
        <w:t xml:space="preserve">(96.1).</w:t>
      </w:r>
    </w:p>
    <w:p>
      <w:pPr>
        <w:numPr>
          <w:ilvl w:val="0"/>
          <w:numId w:val="1082"/>
        </w:numPr>
      </w:pPr>
      <w:r>
        <w:t xml:space="preserve">No privacy/segregation model is defined for what cross-event</w:t>
      </w:r>
      <w:r>
        <w:t xml:space="preserve"> </w:t>
      </w:r>
      <w:r>
        <w:t xml:space="preserve">knowledge (95.3) may be shared between different clients’ events —</w:t>
      </w:r>
      <w:r>
        <w:t xml:space="preserve"> </w:t>
      </w:r>
      <w:r>
        <w:t xml:space="preserve">this is a material risk given Module 5’s VIP-discretion and</w:t>
      </w:r>
      <w:r>
        <w:t xml:space="preserve"> </w:t>
      </w:r>
      <w:r>
        <w:t xml:space="preserve">data-minimisation doctrine, and should be resolved before any</w:t>
      </w:r>
      <w:r>
        <w:t xml:space="preserve"> </w:t>
      </w:r>
      <w:r>
        <w:t xml:space="preserve">cross-event index is built, not after.</w:t>
      </w:r>
    </w:p>
    <w:p>
      <w:pPr>
        <w:numPr>
          <w:ilvl w:val="0"/>
          <w:numId w:val="1082"/>
        </w:numPr>
      </w:pPr>
      <w:r>
        <w:t xml:space="preserve">No named owner exists yet for the Master Event File itself as a</w:t>
      </w:r>
      <w:r>
        <w:t xml:space="preserve"> </w:t>
      </w:r>
      <w:r>
        <w:t xml:space="preserve">governance role (who may open, close, merge or archive one).</w:t>
      </w:r>
    </w:p>
    <w:bookmarkEnd w:id="471"/>
    <w:bookmarkEnd w:id="472"/>
    <w:bookmarkStart w:id="475" w:name="module-14-canonical-knowledge-extraction"/>
    <w:p>
      <w:pPr>
        <w:pStyle w:val="Heading1"/>
      </w:pPr>
      <w:r>
        <w:t xml:space="preserve">99. Module 14 — canonical knowledge extraction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“</w:t>
      </w:r>
      <w:r>
        <w:t xml:space="preserve">Staffing, Service Culture &amp; the Maison Doclar White-Glove</w:t>
      </w:r>
      <w:r>
        <w:t xml:space="preserve"> </w:t>
      </w:r>
      <w:r>
        <w:t xml:space="preserve">Team.</w:t>
      </w:r>
      <w:r>
        <w:t xml:space="preserve">”</w:t>
      </w:r>
      <w:r>
        <w:t xml:space="preserve"> </w:t>
      </w:r>
      <w:r>
        <w:t xml:space="preserve">Status: approved foundation, subject to the CEO decisions listed</w:t>
      </w:r>
      <w:r>
        <w:t xml:space="preserve"> </w:t>
      </w:r>
      <w:r>
        <w:t xml:space="preserve">in Section 11.13. Module 14 opens a genuinely new domain — the</w:t>
      </w:r>
      <w:r>
        <w:t xml:space="preserve"> </w:t>
      </w:r>
      <w:r>
        <w:t xml:space="preserve">organisational/HR layer that puts capable people in front of the</w:t>
      </w:r>
      <w:r>
        <w:t xml:space="preserve"> </w:t>
      </w:r>
      <w:r>
        <w:t xml:space="preserve">standards Module 9 already defined — while its guest-facing behaviour</w:t>
      </w:r>
      <w:r>
        <w:t xml:space="preserve"> </w:t>
      </w:r>
      <w:r>
        <w:t xml:space="preserve">content substantially overlaps Module 9 and is reconciled rather than</w:t>
      </w:r>
      <w:r>
        <w:t xml:space="preserve"> </w:t>
      </w:r>
      <w:r>
        <w:t xml:space="preserve">duplicated (Section 103).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**DEFINITION Luxury service is delivered by people. The environment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creates the impression; the people create the experience. Every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visible employee is a brand ambassador.**</w:t>
            </w:r>
          </w:p>
        </w:tc>
      </w:tr>
    </w:tbl>
    <w:bookmarkStart w:id="473" w:name="staffing-follows-function-not-headcount"/>
    <w:p>
      <w:pPr>
        <w:pStyle w:val="Heading2"/>
      </w:pPr>
      <w:r>
        <w:t xml:space="preserve">99.1 Staffing follows function, not headcount</w:t>
      </w:r>
    </w:p>
    <w:p>
      <w:pPr>
        <w:pStyle w:val="FirstParagraph"/>
      </w:pPr>
      <w:r>
        <w:t xml:space="preserve">The wrong question is</w:t>
      </w:r>
      <w:r>
        <w:t xml:space="preserve"> </w:t>
      </w:r>
      <w:r>
        <w:t xml:space="preserve">“</w:t>
      </w:r>
      <w:r>
        <w:t xml:space="preserve">how many ushers do we need.</w:t>
      </w:r>
      <w:r>
        <w:t xml:space="preserve">”</w:t>
      </w:r>
      <w:r>
        <w:t xml:space="preserve"> </w:t>
      </w:r>
      <w:r>
        <w:t xml:space="preserve">The right sequence</w:t>
      </w:r>
      <w:r>
        <w:t xml:space="preserve"> </w:t>
      </w:r>
      <w:r>
        <w:t xml:space="preserve">is guest functions needed -&gt; roles -&gt; responsibilities -&gt; coverage -&gt;</w:t>
      </w:r>
      <w:r>
        <w:t xml:space="preserve"> </w:t>
      </w:r>
      <w:r>
        <w:t xml:space="preserve">staffing level. This is the organisational-design principle Module 9’s</w:t>
      </w:r>
      <w:r>
        <w:t xml:space="preserve"> </w:t>
      </w:r>
      <w:r>
        <w:t xml:space="preserve">65.1 zone plan already applies to</w:t>
      </w:r>
      <w:r>
        <w:t xml:space="preserve"> </w:t>
      </w:r>
      <w:r>
        <w:rPr>
          <w:iCs/>
          <w:i/>
        </w:rPr>
        <w:t xml:space="preserve">coverage</w:t>
      </w:r>
      <w:r>
        <w:t xml:space="preserve">; Module 14 extends it</w:t>
      </w:r>
      <w:r>
        <w:t xml:space="preserve"> </w:t>
      </w:r>
      <w:r>
        <w:t xml:space="preserve">upstream to</w:t>
      </w:r>
      <w:r>
        <w:t xml:space="preserve"> </w:t>
      </w:r>
      <w:r>
        <w:rPr>
          <w:iCs/>
          <w:i/>
        </w:rPr>
        <w:t xml:space="preserve">how the roles themselves get defined and filled</w:t>
      </w:r>
      <w:r>
        <w:t xml:space="preserve">.</w:t>
      </w:r>
    </w:p>
    <w:bookmarkEnd w:id="473"/>
    <w:bookmarkStart w:id="474" w:name="the-white-glove-team-attributes"/>
    <w:p>
      <w:pPr>
        <w:pStyle w:val="Heading2"/>
      </w:pPr>
      <w:r>
        <w:t xml:space="preserve">99.2 The white-glove team attributes</w:t>
      </w:r>
    </w:p>
    <w:p>
      <w:pPr>
        <w:pStyle w:val="FirstParagraph"/>
      </w:pPr>
      <w:r>
        <w:t xml:space="preserve">Observant, anticipatory, discreet, composed, polished, respectful,</w:t>
      </w:r>
      <w:r>
        <w:t xml:space="preserve"> </w:t>
      </w:r>
      <w:r>
        <w:t xml:space="preserve">responsive, and invisible when necessary. This is a hiring and training</w:t>
      </w:r>
      <w:r>
        <w:t xml:space="preserve"> </w:t>
      </w:r>
      <w:r>
        <w:t xml:space="preserve">target, not a new behaviour standard — it restates, at the person level,</w:t>
      </w:r>
      <w:r>
        <w:t xml:space="preserve"> </w:t>
      </w:r>
      <w:r>
        <w:t xml:space="preserve">what Module 9’s doctrine (observe -&gt; anticipate -&gt; act -&gt; disappear)</w:t>
      </w:r>
      <w:r>
        <w:t xml:space="preserve"> </w:t>
      </w:r>
      <w:r>
        <w:t xml:space="preserve">already requires of behaviour.</w:t>
      </w:r>
    </w:p>
    <w:bookmarkEnd w:id="474"/>
    <w:bookmarkEnd w:id="475"/>
    <w:bookmarkStart w:id="479" w:name="X699ac4717205d39273d9e23c4464124198db8a6"/>
    <w:p>
      <w:pPr>
        <w:pStyle w:val="Heading1"/>
      </w:pPr>
      <w:r>
        <w:t xml:space="preserve">100. Team architecture, ownership and escalation</w:t>
      </w:r>
    </w:p>
    <w:bookmarkStart w:id="476" w:name="team-architecture"/>
    <w:p>
      <w:pPr>
        <w:pStyle w:val="Heading2"/>
      </w:pPr>
      <w:r>
        <w:t xml:space="preserve">100.1 Team architecture</w:t>
      </w:r>
    </w:p>
    <w:p>
      <w:pPr>
        <w:pStyle w:val="FirstParagraph"/>
      </w:pPr>
      <w:r>
        <w:t xml:space="preserve">Executive leadership; Event Command (Event Director, Operations Lead,</w:t>
      </w:r>
      <w:r>
        <w:t xml:space="preserve"> </w:t>
      </w:r>
      <w:r>
        <w:t xml:space="preserve">Guest Experience Lead, Protocol Lead); specialist functions (VIP</w:t>
      </w:r>
      <w:r>
        <w:t xml:space="preserve"> </w:t>
      </w:r>
      <w:r>
        <w:t xml:space="preserve">Manager, Guest Relations, Transport/Hospitality/Production/Catering/</w:t>
      </w:r>
      <w:r>
        <w:t xml:space="preserve"> </w:t>
      </w:r>
      <w:r>
        <w:t xml:space="preserve">Security Leads); front-of-house (concierge, reception, ushers, guest</w:t>
      </w:r>
      <w:r>
        <w:t xml:space="preserve"> </w:t>
      </w:r>
      <w:r>
        <w:t xml:space="preserve">assistants); back-of-house (runners, logistics, support, cleaning). This</w:t>
      </w:r>
      <w:r>
        <w:t xml:space="preserve"> </w:t>
      </w:r>
      <w:r>
        <w:t xml:space="preserve">is new: nothing in Modules 1–13 laid out the organisational chart</w:t>
      </w:r>
      <w:r>
        <w:t xml:space="preserve"> </w:t>
      </w:r>
      <w:r>
        <w:t xml:space="preserve">itself, only the command</w:t>
      </w:r>
      <w:r>
        <w:t xml:space="preserve"> </w:t>
      </w:r>
      <w:r>
        <w:rPr>
          <w:iCs/>
          <w:i/>
        </w:rPr>
        <w:t xml:space="preserve">authority</w:t>
      </w:r>
      <w:r>
        <w:t xml:space="preserve"> </w:t>
      </w:r>
      <w:r>
        <w:t xml:space="preserve">structure (Module 6) and the</w:t>
      </w:r>
      <w:r>
        <w:t xml:space="preserve"> </w:t>
      </w:r>
      <w:r>
        <w:t xml:space="preserve">service</w:t>
      </w:r>
      <w:r>
        <w:t xml:space="preserve"> </w:t>
      </w:r>
      <w:r>
        <w:rPr>
          <w:iCs/>
          <w:i/>
        </w:rPr>
        <w:t xml:space="preserve">standards</w:t>
      </w:r>
      <w:r>
        <w:t xml:space="preserve"> </w:t>
      </w:r>
      <w:r>
        <w:t xml:space="preserve">staff must deliver (Module 9). The chart changes per</w:t>
      </w:r>
      <w:r>
        <w:t xml:space="preserve"> </w:t>
      </w:r>
      <w:r>
        <w:t xml:space="preserve">event and is not itself a data object beyond the existing Master Event</w:t>
      </w:r>
      <w:r>
        <w:t xml:space="preserve"> </w:t>
      </w:r>
      <w:r>
        <w:t xml:space="preserve">File’s people/roster references.</w:t>
      </w:r>
    </w:p>
    <w:bookmarkEnd w:id="476"/>
    <w:bookmarkStart w:id="477" w:name="one-owner-and-raci-for-larger-events"/>
    <w:p>
      <w:pPr>
        <w:pStyle w:val="Heading2"/>
      </w:pPr>
      <w:r>
        <w:t xml:space="preserve">100.2 One owner, and RACI for larger events</w:t>
      </w:r>
    </w:p>
    <w:p>
      <w:pPr>
        <w:pStyle w:val="FirstParagraph"/>
      </w:pPr>
      <w:r>
        <w:t xml:space="preserve">Every important function has one accountable owner —</w:t>
      </w:r>
      <w:r>
        <w:t xml:space="preserve"> </w:t>
      </w:r>
      <w:r>
        <w:t xml:space="preserve">“</w:t>
      </w:r>
      <w:r>
        <w:t xml:space="preserve">everyone watches</w:t>
      </w:r>
      <w:r>
        <w:t xml:space="preserve"> </w:t>
      </w:r>
      <w:r>
        <w:t xml:space="preserve">VIP arrivals</w:t>
      </w:r>
      <w:r>
        <w:t xml:space="preserve">”</w:t>
      </w:r>
      <w:r>
        <w:t xml:space="preserve"> </w:t>
      </w:r>
      <w:r>
        <w:t xml:space="preserve">means nobody does. For larger events, RACI (Responsible/</w:t>
      </w:r>
      <w:r>
        <w:t xml:space="preserve"> </w:t>
      </w:r>
      <w:r>
        <w:t xml:space="preserve">Accountable/Consulted/Informed) makes this explicit per task. This</w:t>
      </w:r>
      <w:r>
        <w:t xml:space="preserve"> </w:t>
      </w:r>
      <w:r>
        <w:t xml:space="preserve">directly implements the</w:t>
      </w:r>
      <w:r>
        <w:t xml:space="preserve"> </w:t>
      </w:r>
      <w:r>
        <w:t xml:space="preserve">“</w:t>
      </w:r>
      <w:r>
        <w:t xml:space="preserve">one accountable lead</w:t>
      </w:r>
      <w:r>
        <w:t xml:space="preserve">”</w:t>
      </w:r>
      <w:r>
        <w:t xml:space="preserve"> </w:t>
      </w:r>
      <w:r>
        <w:t xml:space="preserve">doctrine already stated</w:t>
      </w:r>
      <w:r>
        <w:t xml:space="preserve"> </w:t>
      </w:r>
      <w:r>
        <w:t xml:space="preserve">for vendors (Section 47) and generalises it to Maison Doclar’s own</w:t>
      </w:r>
      <w:r>
        <w:t xml:space="preserve"> </w:t>
      </w:r>
      <w:r>
        <w:t xml:space="preserve">staff.</w:t>
      </w:r>
    </w:p>
    <w:bookmarkEnd w:id="477"/>
    <w:bookmarkStart w:id="478" w:name="X05e94e253fbc09b5c3c2b4288f5caeedc8e4099"/>
    <w:p>
      <w:pPr>
        <w:pStyle w:val="Heading2"/>
      </w:pPr>
      <w:r>
        <w:t xml:space="preserve">100.3 The staff escalation matrix — reconciled with 76.2</w:t>
      </w:r>
    </w:p>
    <w:p>
      <w:pPr>
        <w:pStyle w:val="FirstParagraph"/>
      </w:pPr>
      <w:r>
        <w:t xml:space="preserve">Module 14’s four-level staff escalation matrix (Self-resolve -&gt; Team</w:t>
      </w:r>
      <w:r>
        <w:t xml:space="preserve"> </w:t>
      </w:r>
      <w:r>
        <w:t xml:space="preserve">Lead -&gt; Event Director -&gt; Executive/CEO) is the same pattern already</w:t>
      </w:r>
      <w:r>
        <w:t xml:space="preserve"> </w:t>
      </w:r>
      <w:r>
        <w:t xml:space="preserve">resolved for the crisis scale at 86.2: it is not a second escalation</w:t>
      </w:r>
      <w:r>
        <w:t xml:space="preserve"> </w:t>
      </w:r>
      <w:r>
        <w:t xml:space="preserve">model, it is the staff-facing simplified view of the existing 76.2</w:t>
      </w:r>
      <w:r>
        <w:t xml:space="preserve"> </w:t>
      </w:r>
      <w:r>
        <w:t xml:space="preserve">five-level ladder, skipping Ladder Level 3 (Department/Function Lead)</w:t>
      </w:r>
      <w:r>
        <w:t xml:space="preserve"> </w:t>
      </w:r>
      <w:r>
        <w:t xml:space="preserve">for ordinary staff-initiated escalations the same way the crisis scale</w:t>
      </w:r>
      <w:r>
        <w:t xml:space="preserve"> </w:t>
      </w:r>
      <w:r>
        <w:t xml:space="preserve">skips it for crisis-track items. 76.2 remains the one canonical</w:t>
      </w:r>
      <w:r>
        <w:t xml:space="preserve"> </w:t>
      </w:r>
      <w:r>
        <w:t xml:space="preserve">mechanism.</w:t>
      </w:r>
    </w:p>
    <w:bookmarkEnd w:id="478"/>
    <w:bookmarkEnd w:id="479"/>
    <w:bookmarkStart w:id="482" w:name="Xfa326a979a47a82123de3e5063acfe8d023ef17"/>
    <w:p>
      <w:pPr>
        <w:pStyle w:val="Heading1"/>
      </w:pPr>
      <w:r>
        <w:t xml:space="preserve">101. Recruitment, selection and hiring for character</w:t>
      </w:r>
    </w:p>
    <w:bookmarkStart w:id="480" w:name="character-before-cosmetics"/>
    <w:p>
      <w:pPr>
        <w:pStyle w:val="Heading2"/>
      </w:pPr>
      <w:r>
        <w:t xml:space="preserve">101.1 Character before cosmetics</w:t>
      </w:r>
    </w:p>
    <w:p>
      <w:pPr>
        <w:pStyle w:val="FirstParagraph"/>
      </w:pPr>
      <w:r>
        <w:t xml:space="preserve">Emotional intelligence, self-control, respect, reliability, observation,</w:t>
      </w:r>
      <w:r>
        <w:t xml:space="preserve"> </w:t>
      </w:r>
      <w:r>
        <w:t xml:space="preserve">humility, communication and judgement are the hiring criteria — not</w:t>
      </w:r>
      <w:r>
        <w:t xml:space="preserve"> </w:t>
      </w:r>
      <w:r>
        <w:t xml:space="preserve">appearance alone. This is genuinely new: no module before this one</w:t>
      </w:r>
      <w:r>
        <w:t xml:space="preserve"> </w:t>
      </w:r>
      <w:r>
        <w:t xml:space="preserve">addressed how Maison Doclar’s own people get selected, only how they</w:t>
      </w:r>
      <w:r>
        <w:t xml:space="preserve"> </w:t>
      </w:r>
      <w:r>
        <w:t xml:space="preserve">must behave once deployed (Module 9) or how vendors are selected (Module</w:t>
      </w:r>
      <w:r>
        <w:t xml:space="preserve"> </w:t>
      </w:r>
      <w:r>
        <w:t xml:space="preserve">7).</w:t>
      </w:r>
    </w:p>
    <w:bookmarkEnd w:id="480"/>
    <w:bookmarkStart w:id="481" w:name="diagnostic-interview-techniques"/>
    <w:p>
      <w:pPr>
        <w:pStyle w:val="Heading2"/>
      </w:pPr>
      <w:r>
        <w:t xml:space="preserve">101.2 Diagnostic interview techniques</w:t>
      </w:r>
    </w:p>
    <w:p>
      <w:pPr>
        <w:pStyle w:val="FirstParagraph"/>
      </w:pPr>
      <w:r>
        <w:t xml:space="preserve">Three situational prompts and what they reveal: the</w:t>
      </w:r>
      <w:r>
        <w:t xml:space="preserve"> </w:t>
      </w:r>
      <w:r>
        <w:rPr>
          <w:bCs/>
          <w:b/>
        </w:rPr>
        <w:t xml:space="preserve">upset-guest test</w:t>
      </w:r>
      <w:r>
        <w:t xml:space="preserve"> </w:t>
      </w:r>
      <w:r>
        <w:t xml:space="preserve">(does the candidate approach calmly and offer help without forcing</w:t>
      </w:r>
      <w:r>
        <w:t xml:space="preserve"> </w:t>
      </w:r>
      <w:r>
        <w:t xml:space="preserve">public explanation, versus simply asking</w:t>
      </w:r>
      <w:r>
        <w:t xml:space="preserve"> </w:t>
      </w:r>
      <w:r>
        <w:t xml:space="preserve">“</w:t>
      </w:r>
      <w:r>
        <w:t xml:space="preserve">what’s wrong</w:t>
      </w:r>
      <w:r>
        <w:t xml:space="preserve">”</w:t>
      </w:r>
      <w:r>
        <w:t xml:space="preserve">); the</w:t>
      </w:r>
      <w:r>
        <w:t xml:space="preserve"> </w:t>
      </w:r>
      <w:r>
        <w:rPr>
          <w:bCs/>
          <w:b/>
        </w:rPr>
        <w:t xml:space="preserve">proactive-service test</w:t>
      </w:r>
      <w:r>
        <w:t xml:space="preserve"> </w:t>
      </w:r>
      <w:r>
        <w:t xml:space="preserve">(does the candidate recognise and approach an</w:t>
      </w:r>
      <w:r>
        <w:t xml:space="preserve"> </w:t>
      </w:r>
      <w:r>
        <w:t xml:space="preserve">unattended VIP, versus waiting for a supervisor); and the</w:t>
      </w:r>
      <w:r>
        <w:t xml:space="preserve"> </w:t>
      </w:r>
      <w:r>
        <w:rPr>
          <w:bCs/>
          <w:b/>
        </w:rPr>
        <w:t xml:space="preserve">discretion</w:t>
      </w:r>
      <w:r>
        <w:rPr>
          <w:bCs/>
          <w:b/>
        </w:rPr>
        <w:t xml:space="preserve"> </w:t>
      </w:r>
      <w:r>
        <w:rPr>
          <w:bCs/>
          <w:b/>
        </w:rPr>
        <w:t xml:space="preserve">test</w:t>
      </w:r>
      <w:r>
        <w:t xml:space="preserve"> </w:t>
      </w:r>
      <w:r>
        <w:t xml:space="preserve">(does the candidate treat a recognised celebrity/dignitary</w:t>
      </w:r>
      <w:r>
        <w:t xml:space="preserve"> </w:t>
      </w:r>
      <w:r>
        <w:t xml:space="preserve">professionally, with no staring, selfies, gossip or social media, versus</w:t>
      </w:r>
      <w:r>
        <w:t xml:space="preserve"> </w:t>
      </w:r>
      <w:r>
        <w:t xml:space="preserve">treating them as a spectacle). These are hiring-stage diagnostics for</w:t>
      </w:r>
      <w:r>
        <w:t xml:space="preserve"> </w:t>
      </w:r>
      <w:r>
        <w:t xml:space="preserve">the same discretion and anticipation standards Module 9 already requires</w:t>
      </w:r>
      <w:r>
        <w:t xml:space="preserve"> </w:t>
      </w:r>
      <w:r>
        <w:t xml:space="preserve">operationally — the techniques are new, the standard being tested for</w:t>
      </w:r>
      <w:r>
        <w:t xml:space="preserve"> </w:t>
      </w:r>
      <w:r>
        <w:t xml:space="preserve">is not.</w:t>
      </w:r>
    </w:p>
    <w:bookmarkEnd w:id="481"/>
    <w:bookmarkEnd w:id="482"/>
    <w:bookmarkStart w:id="486" w:name="X3248ae2c7a1b7f18a608b48a44bd48a9c43d8e6"/>
    <w:p>
      <w:pPr>
        <w:pStyle w:val="Heading1"/>
      </w:pPr>
      <w:r>
        <w:t xml:space="preserve">102. Deployment: briefing, role cards and positioning</w:t>
      </w:r>
    </w:p>
    <w:bookmarkStart w:id="483" w:name="staff-briefing-content"/>
    <w:p>
      <w:pPr>
        <w:pStyle w:val="Heading2"/>
      </w:pPr>
      <w:r>
        <w:t xml:space="preserve">102.1 Staff briefing content</w:t>
      </w:r>
    </w:p>
    <w:p>
      <w:pPr>
        <w:pStyle w:val="FirstParagraph"/>
      </w:pPr>
      <w:r>
        <w:t xml:space="preserve">Event purpose, client, guest profile, experience intent, special guests,</w:t>
      </w:r>
      <w:r>
        <w:t xml:space="preserve"> </w:t>
      </w:r>
      <w:r>
        <w:t xml:space="preserve">protocol, service standard, programme, risks, escalation, communication,</w:t>
      </w:r>
      <w:r>
        <w:t xml:space="preserve"> </w:t>
      </w:r>
      <w:r>
        <w:t xml:space="preserve">dress and conduct. This is the pre-deployment version of Module 9’s</w:t>
      </w:r>
      <w:r>
        <w:t xml:space="preserve"> </w:t>
      </w:r>
      <w:r>
        <w:t xml:space="preserve">existing</w:t>
      </w:r>
      <w:r>
        <w:t xml:space="preserve"> </w:t>
      </w:r>
      <w:r>
        <w:t xml:space="preserve">“</w:t>
      </w:r>
      <w:r>
        <w:t xml:space="preserve">five-minute huddle</w:t>
      </w:r>
      <w:r>
        <w:t xml:space="preserve">”</w:t>
      </w:r>
      <w:r>
        <w:t xml:space="preserve"> </w:t>
      </w:r>
      <w:r>
        <w:t xml:space="preserve">staff delivery view (63.3), which already</w:t>
      </w:r>
      <w:r>
        <w:t xml:space="preserve"> </w:t>
      </w:r>
      <w:r>
        <w:t xml:space="preserve">specifies purpose/principal/VIPs/changes/sensitivities/standards/</w:t>
      </w:r>
      <w:r>
        <w:t xml:space="preserve"> </w:t>
      </w:r>
      <w:r>
        <w:t xml:space="preserve">restrictions/escalation content; Module 14 supplies the fuller</w:t>
      </w:r>
      <w:r>
        <w:t xml:space="preserve"> </w:t>
      </w:r>
      <w:r>
        <w:t xml:space="preserve">one-time-at-shift-start briefing that the huddle then refreshes.</w:t>
      </w:r>
    </w:p>
    <w:bookmarkEnd w:id="483"/>
    <w:bookmarkStart w:id="484" w:name="role-cards"/>
    <w:p>
      <w:pPr>
        <w:pStyle w:val="Heading2"/>
      </w:pPr>
      <w:r>
        <w:t xml:space="preserve">102.2 Role cards</w:t>
      </w:r>
    </w:p>
    <w:p>
      <w:pPr>
        <w:pStyle w:val="FirstParagraph"/>
      </w:pPr>
      <w:r>
        <w:t xml:space="preserve">A concise per-person card: role, reports to, location, responsibilities,</w:t>
      </w:r>
      <w:r>
        <w:t xml:space="preserve"> </w:t>
      </w:r>
      <w:r>
        <w:t xml:space="preserve">explicit</w:t>
      </w:r>
      <w:r>
        <w:t xml:space="preserve"> </w:t>
      </w:r>
      <w:r>
        <w:t xml:space="preserve">“</w:t>
      </w:r>
      <w:r>
        <w:t xml:space="preserve">do not</w:t>
      </w:r>
      <w:r>
        <w:t xml:space="preserve">”</w:t>
      </w:r>
      <w:r>
        <w:t xml:space="preserve"> </w:t>
      </w:r>
      <w:r>
        <w:t xml:space="preserve">list, and escalation triggers. This is the same object</w:t>
      </w:r>
      <w:r>
        <w:t xml:space="preserve"> </w:t>
      </w:r>
      <w:r>
        <w:t xml:space="preserve">as Module 9’s existing</w:t>
      </w:r>
      <w:r>
        <w:t xml:space="preserve"> </w:t>
      </w:r>
      <w:r>
        <w:t xml:space="preserve">“</w:t>
      </w:r>
      <w:r>
        <w:t xml:space="preserve">role briefing card</w:t>
      </w:r>
      <w:r>
        <w:t xml:space="preserve">”</w:t>
      </w:r>
      <w:r>
        <w:t xml:space="preserve"> </w:t>
      </w:r>
      <w:r>
        <w:t xml:space="preserve">(63.3) — Module 14</w:t>
      </w:r>
      <w:r>
        <w:t xml:space="preserve"> </w:t>
      </w:r>
      <w:r>
        <w:t xml:space="preserve">contributes a fully worked example (VIP Arrival Assistant) rather than a</w:t>
      </w:r>
      <w:r>
        <w:t xml:space="preserve"> </w:t>
      </w:r>
      <w:r>
        <w:t xml:space="preserve">new object, and the explicit</w:t>
      </w:r>
      <w:r>
        <w:t xml:space="preserve"> </w:t>
      </w:r>
      <w:r>
        <w:t xml:space="preserve">“</w:t>
      </w:r>
      <w:r>
        <w:t xml:space="preserve">do not</w:t>
      </w:r>
      <w:r>
        <w:t xml:space="preserve">”</w:t>
      </w:r>
      <w:r>
        <w:t xml:space="preserve"> </w:t>
      </w:r>
      <w:r>
        <w:t xml:space="preserve">list is a useful addition worth</w:t>
      </w:r>
      <w:r>
        <w:t xml:space="preserve"> </w:t>
      </w:r>
      <w:r>
        <w:t xml:space="preserve">folding into the 63.3 card content: discuss guest details, photograph</w:t>
      </w:r>
      <w:r>
        <w:t xml:space="preserve"> </w:t>
      </w:r>
      <w:r>
        <w:t xml:space="preserve">guest, leave post without replacement are now adopted as standard</w:t>
      </w:r>
      <w:r>
        <w:t xml:space="preserve"> </w:t>
      </w:r>
      <w:r>
        <w:t xml:space="preserve">“</w:t>
      </w:r>
      <w:r>
        <w:t xml:space="preserve">do</w:t>
      </w:r>
      <w:r>
        <w:t xml:space="preserve"> </w:t>
      </w:r>
      <w:r>
        <w:t xml:space="preserve">not</w:t>
      </w:r>
      <w:r>
        <w:t xml:space="preserve">”</w:t>
      </w:r>
      <w:r>
        <w:t xml:space="preserve"> </w:t>
      </w:r>
      <w:r>
        <w:t xml:space="preserve">fields on every role card, not just the worked example.</w:t>
      </w:r>
    </w:p>
    <w:bookmarkEnd w:id="484"/>
    <w:bookmarkStart w:id="485" w:name="Xd20cea19fcd463a01a355265cb31c364f8833cd"/>
    <w:p>
      <w:pPr>
        <w:pStyle w:val="Heading2"/>
      </w:pPr>
      <w:r>
        <w:t xml:space="preserve">102.3 Staff positioning map and the Floating Concierge</w:t>
      </w:r>
    </w:p>
    <w:p>
      <w:pPr>
        <w:pStyle w:val="FirstParagraph"/>
      </w:pPr>
      <w:r>
        <w:t xml:space="preserve">Deploying</w:t>
      </w:r>
      <w:r>
        <w:t xml:space="preserve"> </w:t>
      </w:r>
      <w:r>
        <w:t xml:space="preserve">“</w:t>
      </w:r>
      <w:r>
        <w:t xml:space="preserve">10 ushers</w:t>
      </w:r>
      <w:r>
        <w:t xml:space="preserve">”</w:t>
      </w:r>
      <w:r>
        <w:t xml:space="preserve"> </w:t>
      </w:r>
      <w:r>
        <w:t xml:space="preserve">without a zone allocation is rejected in favour of</w:t>
      </w:r>
      <w:r>
        <w:t xml:space="preserve"> </w:t>
      </w:r>
      <w:r>
        <w:t xml:space="preserve">an explicit per-zone headcount (entrance, reception, main hall, VIP,</w:t>
      </w:r>
      <w:r>
        <w:t xml:space="preserve"> </w:t>
      </w:r>
      <w:r>
        <w:t xml:space="preserve">dining, floating concierge). This is the staffing-level output of</w:t>
      </w:r>
      <w:r>
        <w:t xml:space="preserve"> </w:t>
      </w:r>
      <w:r>
        <w:t xml:space="preserve">Module 9’s existing zone plan (65.1), which defined</w:t>
      </w:r>
      <w:r>
        <w:t xml:space="preserve"> </w:t>
      </w:r>
      <w:r>
        <w:rPr>
          <w:iCs/>
          <w:i/>
        </w:rPr>
        <w:t xml:space="preserve">what capability</w:t>
      </w:r>
      <w:r>
        <w:t xml:space="preserve"> </w:t>
      </w:r>
      <w:r>
        <w:t xml:space="preserve">each zone needs but not</w:t>
      </w:r>
      <w:r>
        <w:t xml:space="preserve"> </w:t>
      </w:r>
      <w:r>
        <w:rPr>
          <w:iCs/>
          <w:i/>
        </w:rPr>
        <w:t xml:space="preserve">how many people</w:t>
      </w:r>
      <w:r>
        <w:t xml:space="preserve"> </w:t>
      </w:r>
      <w:r>
        <w:t xml:space="preserve">— Module 14 closes that gap</w:t>
      </w:r>
      <w:r>
        <w:t xml:space="preserve"> </w:t>
      </w:r>
      <w:r>
        <w:t xml:space="preserve">directly. The Floating Guest Concierge (no fixed station, scans for</w:t>
      </w:r>
      <w:r>
        <w:t xml:space="preserve"> </w:t>
      </w:r>
      <w:r>
        <w:t xml:space="preserve">confusion, isolation, discomfort, queues, elderly/child needs, VIP</w:t>
      </w:r>
      <w:r>
        <w:t xml:space="preserve"> </w:t>
      </w:r>
      <w:r>
        <w:t xml:space="preserve">movement) is a genuinely new named role that operationalises Module 9’s</w:t>
      </w:r>
      <w:r>
        <w:t xml:space="preserve"> </w:t>
      </w:r>
      <w:r>
        <w:t xml:space="preserve">“</w:t>
      </w:r>
      <w:r>
        <w:t xml:space="preserve">comfort intelligence</w:t>
      </w:r>
      <w:r>
        <w:t xml:space="preserve">”</w:t>
      </w:r>
      <w:r>
        <w:t xml:space="preserve"> </w:t>
      </w:r>
      <w:r>
        <w:t xml:space="preserve">(67.4) and</w:t>
      </w:r>
      <w:r>
        <w:t xml:space="preserve"> </w:t>
      </w:r>
      <w:r>
        <w:t xml:space="preserve">“</w:t>
      </w:r>
      <w:r>
        <w:t xml:space="preserve">observation zone</w:t>
      </w:r>
      <w:r>
        <w:t xml:space="preserve">”</w:t>
      </w:r>
      <w:r>
        <w:t xml:space="preserve"> </w:t>
      </w:r>
      <w:r>
        <w:t xml:space="preserve">concept as a person</w:t>
      </w:r>
      <w:r>
        <w:t xml:space="preserve"> </w:t>
      </w:r>
      <w:r>
        <w:t xml:space="preserve">rather than a passive monitoring function.</w:t>
      </w:r>
    </w:p>
    <w:bookmarkEnd w:id="485"/>
    <w:bookmarkEnd w:id="486"/>
    <w:bookmarkStart w:id="487" w:name="Xdb02992c8815336212572ecc4b64461c668e484"/>
    <w:p>
      <w:pPr>
        <w:pStyle w:val="Heading1"/>
      </w:pPr>
      <w:r>
        <w:t xml:space="preserve">103. Service language, presence and body language — reconciled with Module 9</w:t>
      </w:r>
    </w:p>
    <w:p>
      <w:pPr>
        <w:pStyle w:val="FirstParagraph"/>
      </w:pPr>
      <w:r>
        <w:t xml:space="preserve">Module 14’s presence/courtesy standards, body-language guidance and the</w:t>
      </w:r>
      <w:r>
        <w:t xml:space="preserve"> </w:t>
      </w:r>
      <w:r>
        <w:t xml:space="preserve">“</w:t>
      </w:r>
      <w:r>
        <w:t xml:space="preserve">avoid X, say Y</w:t>
      </w:r>
      <w:r>
        <w:t xml:space="preserve">”</w:t>
      </w:r>
      <w:r>
        <w:t xml:space="preserve"> </w:t>
      </w:r>
      <w:r>
        <w:t xml:space="preserve">service-language table are, with minor wording</w:t>
      </w:r>
      <w:r>
        <w:t xml:space="preserve"> </w:t>
      </w:r>
      <w:r>
        <w:t xml:space="preserve">differences, the same content already canonical at Module 9 Sections</w:t>
      </w:r>
      <w:r>
        <w:t xml:space="preserve"> </w:t>
      </w:r>
      <w:r>
        <w:t xml:space="preserve">64.1–64.2. No new standard is created here; Module 9’s table and</w:t>
      </w:r>
      <w:r>
        <w:t xml:space="preserve"> </w:t>
      </w:r>
      <w:r>
        <w:t xml:space="preserve">behaviour list remain authoritative. Two points from Module 14 do add</w:t>
      </w:r>
      <w:r>
        <w:t xml:space="preserve"> </w:t>
      </w:r>
      <w:r>
        <w:t xml:space="preserve">real value and are folded in directly:</w:t>
      </w:r>
    </w:p>
    <w:p>
      <w:pPr>
        <w:numPr>
          <w:ilvl w:val="0"/>
          <w:numId w:val="1083"/>
        </w:numPr>
      </w:pPr>
      <w:r>
        <w:rPr>
          <w:bCs/>
          <w:b/>
        </w:rPr>
        <w:t xml:space="preserve">The three-step frontline response</w:t>
      </w:r>
      <w:r>
        <w:t xml:space="preserve"> </w:t>
      </w:r>
      <w:r>
        <w:t xml:space="preserve">(Acknowledge -&gt; Own -&gt; Resolve)</w:t>
      </w:r>
      <w:r>
        <w:t xml:space="preserve"> </w:t>
      </w:r>
      <w:r>
        <w:t xml:space="preserve">is adopted as the simplified, staff-trainable version of Module 9’s</w:t>
      </w:r>
      <w:r>
        <w:t xml:space="preserve"> </w:t>
      </w:r>
      <w:r>
        <w:t xml:space="preserve">full five-step recovery playbook (Listen -&gt; Acknowledge -&gt; Own -&gt;</w:t>
      </w:r>
      <w:r>
        <w:t xml:space="preserve"> </w:t>
      </w:r>
      <w:r>
        <w:t xml:space="preserve">Solve -&gt; Follow up, 68.1). Frontline staff train on the three-step</w:t>
      </w:r>
      <w:r>
        <w:t xml:space="preserve"> </w:t>
      </w:r>
      <w:r>
        <w:t xml:space="preserve">version for everyday requests; the full five-step version remains</w:t>
      </w:r>
      <w:r>
        <w:t xml:space="preserve"> </w:t>
      </w:r>
      <w:r>
        <w:t xml:space="preserve">the standard for a formal service-recovery event.</w:t>
      </w:r>
    </w:p>
    <w:p>
      <w:pPr>
        <w:numPr>
          <w:ilvl w:val="0"/>
          <w:numId w:val="1083"/>
        </w:numPr>
      </w:pPr>
      <w:r>
        <w:rPr>
          <w:bCs/>
          <w:b/>
        </w:rPr>
        <w:t xml:space="preserve">The warm handoff</w:t>
      </w:r>
      <w:r>
        <w:t xml:space="preserve"> </w:t>
      </w:r>
      <w:r>
        <w:t xml:space="preserve">(</w:t>
      </w:r>
      <w:r>
        <w:t xml:space="preserve">“</w:t>
      </w:r>
      <w:r>
        <w:t xml:space="preserve">allow me to introduce you to our concierge,</w:t>
      </w:r>
      <w:r>
        <w:t xml:space="preserve"> </w:t>
      </w:r>
      <w:r>
        <w:t xml:space="preserve">who will assist you</w:t>
      </w:r>
      <w:r>
        <w:t xml:space="preserve">”</w:t>
      </w:r>
      <w:r>
        <w:t xml:space="preserve"> </w:t>
      </w:r>
      <w:r>
        <w:t xml:space="preserve">plus physical hand-over) is a concrete</w:t>
      </w:r>
      <w:r>
        <w:t xml:space="preserve"> </w:t>
      </w:r>
      <w:r>
        <w:t xml:space="preserve">behavioural instantiation of Module 9’s existing ownership-transfer</w:t>
      </w:r>
      <w:r>
        <w:t xml:space="preserve"> </w:t>
      </w:r>
      <w:r>
        <w:t xml:space="preserve">states (65.2: Transfer proposed -&gt; Transfer accepted) and is adopted</w:t>
      </w:r>
      <w:r>
        <w:t xml:space="preserve"> </w:t>
      </w:r>
      <w:r>
        <w:t xml:space="preserve">as the approved script pattern for that transition.</w:t>
      </w:r>
    </w:p>
    <w:p>
      <w:pPr>
        <w:pStyle w:val="FirstParagraph"/>
      </w:pPr>
      <w:r>
        <w:rPr>
          <w:bCs/>
          <w:b/>
        </w:rPr>
        <w:t xml:space="preserve">Resolved (M14-D01).</w:t>
      </w:r>
      <w:r>
        <w:t xml:space="preserve"> </w:t>
      </w:r>
      <w:r>
        <w:t xml:space="preserve">Module 9 had flagged its own acknowledgement-</w:t>
      </w:r>
      <w:r>
        <w:t xml:space="preserve"> </w:t>
      </w:r>
      <w:r>
        <w:t xml:space="preserve">time heuristics (</w:t>
      </w:r>
      <w:r>
        <w:t xml:space="preserve">“</w:t>
      </w:r>
      <w:r>
        <w:t xml:space="preserve">approximately 3 seconds, 5 seconds… unvalidated,</w:t>
      </w:r>
      <w:r>
        <w:t xml:space="preserve">”</w:t>
      </w:r>
      <w:r>
        <w:t xml:space="preserve"> </w:t>
      </w:r>
      <w:r>
        <w:t xml:space="preserve">70.5) as needing calibration, and Module 14 added a third candidate —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10-second rule.</w:t>
      </w:r>
      <w:r>
        <w:t xml:space="preserve">”</w:t>
      </w:r>
      <w:r>
        <w:t xml:space="preserve"> </w:t>
      </w:r>
      <w:r>
        <w:t xml:space="preserve">The CEO has set</w:t>
      </w:r>
      <w:r>
        <w:t xml:space="preserve"> </w:t>
      </w:r>
      <w:r>
        <w:rPr>
          <w:bCs/>
          <w:b/>
        </w:rPr>
        <w:t xml:space="preserve">5 seconds</w:t>
      </w:r>
      <w:r>
        <w:t xml:space="preserve"> </w:t>
      </w:r>
      <w:r>
        <w:t xml:space="preserve">as the single</w:t>
      </w:r>
      <w:r>
        <w:t xml:space="preserve"> </w:t>
      </w:r>
      <w:r>
        <w:t xml:space="preserve">canonical acknowledgement target (now reflected at 64.1 and in the 62.0</w:t>
      </w:r>
      <w:r>
        <w:t xml:space="preserve"> </w:t>
      </w:r>
      <w:r>
        <w:t xml:space="preserve">heuristic table). The 3-second and 10-second variants are retired.</w:t>
      </w:r>
    </w:p>
    <w:bookmarkEnd w:id="487"/>
    <w:bookmarkStart w:id="492" w:name="X9d6b2b815c0cc9fdd467050d5c992af1d231fcb"/>
    <w:p>
      <w:pPr>
        <w:pStyle w:val="Heading1"/>
      </w:pPr>
      <w:r>
        <w:t xml:space="preserve">104. Culture, recognition, accountability and correction</w:t>
      </w:r>
    </w:p>
    <w:bookmarkStart w:id="488" w:name="how-culture-is-built"/>
    <w:p>
      <w:pPr>
        <w:pStyle w:val="Heading2"/>
      </w:pPr>
      <w:r>
        <w:t xml:space="preserve">104.1 How culture is built</w:t>
      </w:r>
    </w:p>
    <w:p>
      <w:pPr>
        <w:pStyle w:val="FirstParagraph"/>
      </w:pPr>
      <w:r>
        <w:t xml:space="preserve">Recruitment -&gt; training -&gt; modelling -&gt; reinforcement -&gt; recognition -&gt;</w:t>
      </w:r>
      <w:r>
        <w:t xml:space="preserve"> </w:t>
      </w:r>
      <w:r>
        <w:t xml:space="preserve">accountability -&gt; repetition, until behaviour becomes automatic. This is</w:t>
      </w:r>
      <w:r>
        <w:t xml:space="preserve"> </w:t>
      </w:r>
      <w:r>
        <w:t xml:space="preserve">new: it is the mechanism by which Module 9’s standards stop requiring</w:t>
      </w:r>
      <w:r>
        <w:t xml:space="preserve"> </w:t>
      </w:r>
      <w:r>
        <w:t xml:space="preserve">active supervision and become self-sustaining — Module 9 defined</w:t>
      </w:r>
      <w:r>
        <w:t xml:space="preserve"> </w:t>
      </w:r>
      <w:r>
        <w:rPr>
          <w:iCs/>
          <w:i/>
        </w:rPr>
        <w:t xml:space="preserve">what</w:t>
      </w:r>
      <w:r>
        <w:t xml:space="preserve"> </w:t>
      </w:r>
      <w:r>
        <w:t xml:space="preserve">good behaviour is and how to verify it; Module 14 defines how an</w:t>
      </w:r>
      <w:r>
        <w:t xml:space="preserve"> </w:t>
      </w:r>
      <w:r>
        <w:t xml:space="preserve">organisation gets people to do it without being watched.</w:t>
      </w:r>
    </w:p>
    <w:bookmarkEnd w:id="488"/>
    <w:bookmarkStart w:id="489" w:name="recognition-and-accountability"/>
    <w:p>
      <w:pPr>
        <w:pStyle w:val="Heading2"/>
      </w:pPr>
      <w:r>
        <w:t xml:space="preserve">104.2 Recognition and accountability</w:t>
      </w:r>
    </w:p>
    <w:p>
      <w:pPr>
        <w:pStyle w:val="FirstParagraph"/>
      </w:pPr>
      <w:r>
        <w:t xml:space="preserve">Recognise exceptional observation, discretion, problem-solving, guest</w:t>
      </w:r>
      <w:r>
        <w:t xml:space="preserve"> </w:t>
      </w:r>
      <w:r>
        <w:t xml:space="preserve">care, calmness and initiative; and apply real consequences for ignoring</w:t>
      </w:r>
      <w:r>
        <w:t xml:space="preserve"> </w:t>
      </w:r>
      <w:r>
        <w:t xml:space="preserve">guests, gossiping, disrespect, repeated lateness, confidentiality</w:t>
      </w:r>
      <w:r>
        <w:t xml:space="preserve"> </w:t>
      </w:r>
      <w:r>
        <w:t xml:space="preserve">breaches or refused instructions. Correction happens in private —</w:t>
      </w:r>
      <w:r>
        <w:t xml:space="preserve"> </w:t>
      </w:r>
      <w:r>
        <w:t xml:space="preserve">“</w:t>
      </w:r>
      <w:r>
        <w:t xml:space="preserve">praise publicly, correct privately</w:t>
      </w:r>
      <w:r>
        <w:t xml:space="preserve">”</w:t>
      </w:r>
      <w:r>
        <w:t xml:space="preserve"> </w:t>
      </w:r>
      <w:r>
        <w:t xml:space="preserve">— protecting both guest experience</w:t>
      </w:r>
      <w:r>
        <w:t xml:space="preserve"> </w:t>
      </w:r>
      <w:r>
        <w:t xml:space="preserve">and staff dignity. This is new operational doctrine; Module 9’s 70.5 gap</w:t>
      </w:r>
      <w:r>
        <w:t xml:space="preserve"> </w:t>
      </w:r>
      <w:r>
        <w:t xml:space="preserve">list already flagged that</w:t>
      </w:r>
      <w:r>
        <w:t xml:space="preserve"> </w:t>
      </w:r>
      <w:r>
        <w:t xml:space="preserve">“</w:t>
      </w:r>
      <w:r>
        <w:t xml:space="preserve">staff observation, performance assessment…</w:t>
      </w:r>
      <w:r>
        <w:t xml:space="preserve"> </w:t>
      </w:r>
      <w:r>
        <w:t xml:space="preserve">fairness, coaching, disciplinary boundaries… require HR/privacy</w:t>
      </w:r>
      <w:r>
        <w:t xml:space="preserve"> </w:t>
      </w:r>
      <w:r>
        <w:t xml:space="preserve">governance</w:t>
      </w:r>
      <w:r>
        <w:t xml:space="preserve">”</w:t>
      </w:r>
      <w:r>
        <w:t xml:space="preserve"> </w:t>
      </w:r>
      <w:r>
        <w:t xml:space="preserve">— Module 14 supplies the doctrine and behavioural triggers</w:t>
      </w:r>
      <w:r>
        <w:t xml:space="preserve"> </w:t>
      </w:r>
      <w:r>
        <w:t xml:space="preserve">but not the formal HR process itself, which remains open (Section</w:t>
      </w:r>
      <w:r>
        <w:t xml:space="preserve"> </w:t>
      </w:r>
      <w:r>
        <w:t xml:space="preserve">107.4).</w:t>
      </w:r>
    </w:p>
    <w:bookmarkEnd w:id="489"/>
    <w:bookmarkStart w:id="490" w:name="X60e85954c65b9aa35b356a4e56910369758192b"/>
    <w:p>
      <w:pPr>
        <w:pStyle w:val="Heading2"/>
      </w:pPr>
      <w:r>
        <w:t xml:space="preserve">104.3 Empowerment and discretionary service-recovery authority</w:t>
      </w:r>
    </w:p>
    <w:p>
      <w:pPr>
        <w:pStyle w:val="FirstParagraph"/>
      </w:pPr>
      <w:r>
        <w:t xml:space="preserve">Authorised staff may resolve small matters (complimentary refreshments,</w:t>
      </w:r>
      <w:r>
        <w:t xml:space="preserve"> </w:t>
      </w:r>
      <w:r>
        <w:t xml:space="preserve">seating adjustment, transport assistance, small amenities) without</w:t>
      </w:r>
      <w:r>
        <w:t xml:space="preserve"> </w:t>
      </w:r>
      <w:r>
        <w:t xml:space="preserve">escalating every minor issue. This is a concrete instantiation of</w:t>
      </w:r>
      <w:r>
        <w:t xml:space="preserve"> </w:t>
      </w:r>
      <w:r>
        <w:t xml:space="preserve">Module 9’s existing compensation boundary (68.2), which already requires</w:t>
      </w:r>
      <w:r>
        <w:t xml:space="preserve"> </w:t>
      </w:r>
      <w:r>
        <w:t xml:space="preserve">delegated limits for any remedy — Module 14 supplies example</w:t>
      </w:r>
      <w:r>
        <w:t xml:space="preserve"> </w:t>
      </w:r>
      <w:r>
        <w:t xml:space="preserve">categories of what a</w:t>
      </w:r>
      <w:r>
        <w:t xml:space="preserve"> </w:t>
      </w:r>
      <w:r>
        <w:rPr>
          <w:iCs/>
          <w:i/>
        </w:rPr>
        <w:t xml:space="preserve">small</w:t>
      </w:r>
      <w:r>
        <w:t xml:space="preserve"> </w:t>
      </w:r>
      <w:r>
        <w:t xml:space="preserve">delegated limit looks like; the actual</w:t>
      </w:r>
      <w:r>
        <w:t xml:space="preserve"> </w:t>
      </w:r>
      <w:r>
        <w:t xml:space="preserve">thresholds remain event/client-defined, as 68.2 already states.</w:t>
      </w:r>
    </w:p>
    <w:bookmarkEnd w:id="490"/>
    <w:bookmarkStart w:id="491" w:name="the-five-levels-of-staff-maturity"/>
    <w:p>
      <w:pPr>
        <w:pStyle w:val="Heading2"/>
      </w:pPr>
      <w:r>
        <w:t xml:space="preserve">104.4 The five levels of staff maturity</w:t>
      </w:r>
    </w:p>
    <w:p>
      <w:pPr>
        <w:pStyle w:val="FirstParagraph"/>
      </w:pPr>
      <w:r>
        <w:t xml:space="preserve">Instruction -&gt; Competence -&gt; Awareness -&gt; Anticipation -&gt; Judgement. A</w:t>
      </w:r>
      <w:r>
        <w:t xml:space="preserve"> </w:t>
      </w:r>
      <w:r>
        <w:t xml:space="preserve">new development framework for training and assessment, distinct from</w:t>
      </w:r>
      <w:r>
        <w:t xml:space="preserve"> </w:t>
      </w:r>
      <w:r>
        <w:t xml:space="preserve">Module 9’s Met/Failed/Exception competency states (69.1) — that model</w:t>
      </w:r>
      <w:r>
        <w:t xml:space="preserve"> </w:t>
      </w:r>
      <w:r>
        <w:t xml:space="preserve">scores whether one standard was demonstrated; this model describes a</w:t>
      </w:r>
      <w:r>
        <w:t xml:space="preserve"> </w:t>
      </w:r>
      <w:r>
        <w:t xml:space="preserve">person’s overall developmental stage across all standards, and is best</w:t>
      </w:r>
      <w:r>
        <w:t xml:space="preserve"> </w:t>
      </w:r>
      <w:r>
        <w:t xml:space="preserve">used for coaching and career conversations rather than event</w:t>
      </w:r>
      <w:r>
        <w:t xml:space="preserve"> </w:t>
      </w:r>
      <w:r>
        <w:t xml:space="preserve">readiness gating.</w:t>
      </w:r>
    </w:p>
    <w:bookmarkEnd w:id="491"/>
    <w:bookmarkEnd w:id="492"/>
    <w:bookmarkStart w:id="496" w:name="Xf0ef0f9908173cfc12f8c49bb6ebf6648db777c"/>
    <w:p>
      <w:pPr>
        <w:pStyle w:val="Heading1"/>
      </w:pPr>
      <w:r>
        <w:t xml:space="preserve">105. Staff wellbeing, communication and confidentiality</w:t>
      </w:r>
    </w:p>
    <w:bookmarkStart w:id="493" w:name="staff-wellbeing-as-operational-planning"/>
    <w:p>
      <w:pPr>
        <w:pStyle w:val="Heading2"/>
      </w:pPr>
      <w:r>
        <w:t xml:space="preserve">105.1 Staff wellbeing as operational planning</w:t>
      </w:r>
    </w:p>
    <w:p>
      <w:pPr>
        <w:pStyle w:val="FirstParagraph"/>
      </w:pPr>
      <w:r>
        <w:t xml:space="preserve">Breaks, water, meal arrangements, rotation, rest and relief coverage are</w:t>
      </w:r>
      <w:r>
        <w:t xml:space="preserve"> </w:t>
      </w:r>
      <w:r>
        <w:t xml:space="preserve">planned, not improvised, because a stressed team creates guest-visible</w:t>
      </w:r>
      <w:r>
        <w:t xml:space="preserve"> </w:t>
      </w:r>
      <w:r>
        <w:t xml:space="preserve">failure even when the physical event is perfect. This directly responds</w:t>
      </w:r>
      <w:r>
        <w:t xml:space="preserve"> </w:t>
      </w:r>
      <w:r>
        <w:t xml:space="preserve">to the staff-welfare gap identified under Module 11 (M11-D08,</w:t>
      </w:r>
      <w:r>
        <w:t xml:space="preserve"> </w:t>
      </w:r>
      <w:r>
        <w:t xml:space="preserve">“</w:t>
      </w:r>
      <w:r>
        <w:t xml:space="preserve">incident</w:t>
      </w:r>
      <w:r>
        <w:t xml:space="preserve"> </w:t>
      </w:r>
      <w:r>
        <w:t xml:space="preserve">fatigue</w:t>
      </w:r>
      <w:r>
        <w:t xml:space="preserve">”</w:t>
      </w:r>
      <w:r>
        <w:t xml:space="preserve"> </w:t>
      </w:r>
      <w:r>
        <w:t xml:space="preserve">— no rotation/rest/supervision standard specified): Module 14</w:t>
      </w:r>
      <w:r>
        <w:t xml:space="preserve"> </w:t>
      </w:r>
      <w:r>
        <w:t xml:space="preserve">supplies the planning categories but still no numeric standard (shift</w:t>
      </w:r>
      <w:r>
        <w:t xml:space="preserve"> </w:t>
      </w:r>
      <w:r>
        <w:t xml:space="preserve">length, break frequency, rest ratio), so M11-D08 remains open, now with</w:t>
      </w:r>
      <w:r>
        <w:t xml:space="preserve"> </w:t>
      </w:r>
      <w:r>
        <w:t xml:space="preserve">concrete categories to build a standard from rather than a bare gap.</w:t>
      </w:r>
    </w:p>
    <w:bookmarkEnd w:id="493"/>
    <w:bookmarkStart w:id="494" w:name="staff-communication-protocol"/>
    <w:p>
      <w:pPr>
        <w:pStyle w:val="Heading2"/>
      </w:pPr>
      <w:r>
        <w:t xml:space="preserve">105.2 Staff communication protocol</w:t>
      </w:r>
    </w:p>
    <w:p>
      <w:pPr>
        <w:pStyle w:val="FirstParagraph"/>
      </w:pPr>
      <w:r>
        <w:t xml:space="preserve">Brief, clear, professional radio discipline; never broadcast sensitive</w:t>
      </w:r>
      <w:r>
        <w:t xml:space="preserve"> </w:t>
      </w:r>
      <w:r>
        <w:t xml:space="preserve">guest information (</w:t>
      </w:r>
      <w:r>
        <w:t xml:space="preserve">“</w:t>
      </w:r>
      <w:r>
        <w:t xml:space="preserve">VIP movement approaching</w:t>
      </w:r>
      <w:r>
        <w:t xml:space="preserve">”</w:t>
      </w:r>
      <w:r>
        <w:t xml:space="preserve"> </w:t>
      </w:r>
      <w:r>
        <w:t xml:space="preserve">rather than naming a</w:t>
      </w:r>
      <w:r>
        <w:t xml:space="preserve"> </w:t>
      </w:r>
      <w:r>
        <w:t xml:space="preserve">principal). Optional internal code words (VIP 1, Principal, Vehicle 2)</w:t>
      </w:r>
      <w:r>
        <w:t xml:space="preserve"> </w:t>
      </w:r>
      <w:r>
        <w:t xml:space="preserve">for highly sensitive events. This is the staff-communication-specific</w:t>
      </w:r>
      <w:r>
        <w:t xml:space="preserve"> </w:t>
      </w:r>
      <w:r>
        <w:t xml:space="preserve">instantiation of the existing need-to-know principle already established</w:t>
      </w:r>
      <w:r>
        <w:t xml:space="preserve"> </w:t>
      </w:r>
      <w:r>
        <w:t xml:space="preserve">for VIP security (83.2) and the message contract (76.1); no new</w:t>
      </w:r>
      <w:r>
        <w:t xml:space="preserve"> </w:t>
      </w:r>
      <w:r>
        <w:t xml:space="preserve">mechanism, direct application to internal radio traffic specifically.</w:t>
      </w:r>
    </w:p>
    <w:bookmarkEnd w:id="494"/>
    <w:bookmarkStart w:id="495" w:name="staff-confidentiality-and-social-media"/>
    <w:p>
      <w:pPr>
        <w:pStyle w:val="Heading2"/>
      </w:pPr>
      <w:r>
        <w:t xml:space="preserve">105.3 Staff confidentiality and social media</w:t>
      </w:r>
    </w:p>
    <w:p>
      <w:pPr>
        <w:pStyle w:val="FirstParagraph"/>
      </w:pPr>
      <w:r>
        <w:t xml:space="preserve">Staff should never discuss who attended, what was spent, family matters</w:t>
      </w:r>
      <w:r>
        <w:t xml:space="preserve"> </w:t>
      </w:r>
      <w:r>
        <w:t xml:space="preserve">or VIP requests, and should never photograph/post without express</w:t>
      </w:r>
      <w:r>
        <w:t xml:space="preserve"> </w:t>
      </w:r>
      <w:r>
        <w:t xml:space="preserve">authorisation. This applies the same confidentiality and content-rights</w:t>
      </w:r>
      <w:r>
        <w:t xml:space="preserve"> </w:t>
      </w:r>
      <w:r>
        <w:t xml:space="preserve">discipline already established for vendors under the Module 13 Partner</w:t>
      </w:r>
      <w:r>
        <w:t xml:space="preserve"> </w:t>
      </w:r>
      <w:r>
        <w:t xml:space="preserve">Code (48.5) and for photography generally (85.1) to Maison Doclar’s own</w:t>
      </w:r>
      <w:r>
        <w:t xml:space="preserve"> </w:t>
      </w:r>
      <w:r>
        <w:t xml:space="preserve">employees — a parallel extension across the workforce, not a new</w:t>
      </w:r>
      <w:r>
        <w:t xml:space="preserve"> </w:t>
      </w:r>
      <w:r>
        <w:t xml:space="preserve">policy shape.</w:t>
      </w:r>
    </w:p>
    <w:bookmarkEnd w:id="495"/>
    <w:bookmarkEnd w:id="496"/>
    <w:bookmarkStart w:id="498" w:name="decisions-supported-by-module-14"/>
    <w:p>
      <w:pPr>
        <w:pStyle w:val="Heading1"/>
      </w:pPr>
      <w:r>
        <w:t xml:space="preserve">106. Decisions supported by Module 14</w:t>
      </w:r>
    </w:p>
    <w:p>
      <w:pPr>
        <w:pStyle w:val="FirstParagraph"/>
      </w:pPr>
      <w:r>
        <w:t xml:space="preserve">Module 14 supplies: the organisational team architecture and RACI model;</w:t>
      </w:r>
      <w:r>
        <w:t xml:space="preserve"> </w:t>
      </w:r>
      <w:r>
        <w:t xml:space="preserve">character-based hiring criteria and diagnostic interview technique;</w:t>
      </w:r>
      <w:r>
        <w:t xml:space="preserve"> </w:t>
      </w:r>
      <w:r>
        <w:t xml:space="preserve">pre-deployment briefing content and the role-card</w:t>
      </w:r>
      <w:r>
        <w:t xml:space="preserve"> </w:t>
      </w:r>
      <w:r>
        <w:t xml:space="preserve">“</w:t>
      </w:r>
      <w:r>
        <w:t xml:space="preserve">do not</w:t>
      </w:r>
      <w:r>
        <w:t xml:space="preserve">”</w:t>
      </w:r>
      <w:r>
        <w:t xml:space="preserve"> </w:t>
      </w:r>
      <w:r>
        <w:t xml:space="preserve">field; the</w:t>
      </w:r>
      <w:r>
        <w:t xml:space="preserve"> </w:t>
      </w:r>
      <w:r>
        <w:t xml:space="preserve">staffing-level output (headcount per zone) for Module 9’s zone plan and</w:t>
      </w:r>
      <w:r>
        <w:t xml:space="preserve"> </w:t>
      </w:r>
      <w:r>
        <w:t xml:space="preserve">the Floating Concierge role; the culture-building mechanism (recruitment</w:t>
      </w:r>
      <w:r>
        <w:t xml:space="preserve"> </w:t>
      </w:r>
      <w:r>
        <w:t xml:space="preserve">through repetition) that makes Module 9’s standards self-sustaining;</w:t>
      </w:r>
      <w:r>
        <w:t xml:space="preserve"> </w:t>
      </w:r>
      <w:r>
        <w:t xml:space="preserve">recognition/accountability doctrine; the five-level staff maturity</w:t>
      </w:r>
      <w:r>
        <w:t xml:space="preserve"> </w:t>
      </w:r>
      <w:r>
        <w:t xml:space="preserve">model; and staff-specific wellbeing, communication and confidentiality</w:t>
      </w:r>
      <w:r>
        <w:t xml:space="preserve"> </w:t>
      </w:r>
      <w:r>
        <w:t xml:space="preserve">practice.</w:t>
      </w:r>
    </w:p>
    <w:bookmarkStart w:id="497" w:name="decisions-outside-module-14-authority"/>
    <w:p>
      <w:pPr>
        <w:pStyle w:val="Heading2"/>
      </w:pPr>
      <w:r>
        <w:t xml:space="preserve">106.1 Decisions outside Module 14 authority</w:t>
      </w:r>
    </w:p>
    <w:p>
      <w:pPr>
        <w:pStyle w:val="FirstParagraph"/>
      </w:pPr>
      <w:r>
        <w:t xml:space="preserve">Recruitment sourcing and vetting, employment classification and labour</w:t>
      </w:r>
      <w:r>
        <w:t xml:space="preserve"> </w:t>
      </w:r>
      <w:r>
        <w:t xml:space="preserve">law, formal training curriculum design and certification tracking,</w:t>
      </w:r>
      <w:r>
        <w:t xml:space="preserve"> </w:t>
      </w:r>
      <w:r>
        <w:t xml:space="preserve">ongoing performance management and career progression, formal HR</w:t>
      </w:r>
      <w:r>
        <w:t xml:space="preserve"> </w:t>
      </w:r>
      <w:r>
        <w:t xml:space="preserve">disciplinary/grievance process, safeguarding policy for minors/</w:t>
      </w:r>
      <w:r>
        <w:t xml:space="preserve"> </w:t>
      </w:r>
      <w:r>
        <w:t xml:space="preserve">vulnerable guests, staff personal-data privacy, compensation/payroll/</w:t>
      </w:r>
      <w:r>
        <w:t xml:space="preserve"> </w:t>
      </w:r>
      <w:r>
        <w:t xml:space="preserve">overtime, staff insurance and liability, and work-authorisation for</w:t>
      </w:r>
      <w:r>
        <w:t xml:space="preserve"> </w:t>
      </w:r>
      <w:r>
        <w:t xml:space="preserve">international deployment are all HR, legal and regulatory matters</w:t>
      </w:r>
      <w:r>
        <w:t xml:space="preserve"> </w:t>
      </w:r>
      <w:r>
        <w:t xml:space="preserve">outside this module’s authority (Section 107.4).</w:t>
      </w:r>
    </w:p>
    <w:bookmarkEnd w:id="497"/>
    <w:bookmarkEnd w:id="498"/>
    <w:bookmarkStart w:id="503" w:name="X9bac66910d6976862f6eb5780c718ad812700e4"/>
    <w:p>
      <w:pPr>
        <w:pStyle w:val="Heading1"/>
      </w:pPr>
      <w:r>
        <w:t xml:space="preserve">107. Module 14 relationships, exclusions and gaps</w:t>
      </w:r>
    </w:p>
    <w:bookmarkStart w:id="499" w:name="relationship-to-modules-113"/>
    <w:p>
      <w:pPr>
        <w:pStyle w:val="Heading2"/>
      </w:pPr>
      <w:r>
        <w:t xml:space="preserve">107.1 Relationship to Modules 1–13</w:t>
      </w:r>
    </w:p>
    <w:p>
      <w:pPr>
        <w:pStyle w:val="FirstParagraph"/>
      </w:pPr>
      <w:r>
        <w:t xml:space="preserve">Module 14 is genuinely new where it addresses the organisational/HR</w:t>
      </w:r>
      <w:r>
        <w:t xml:space="preserve"> </w:t>
      </w:r>
      <w:r>
        <w:t xml:space="preserve">layer (team architecture, hiring, culture-building, staff wellbeing) and</w:t>
      </w:r>
      <w:r>
        <w:t xml:space="preserve"> </w:t>
      </w:r>
      <w:r>
        <w:t xml:space="preserve">substantially overlapping where it addresses guest-facing behaviour,</w:t>
      </w:r>
      <w:r>
        <w:t xml:space="preserve"> </w:t>
      </w:r>
      <w:r>
        <w:t xml:space="preserve">which remains governed by Module 9 (Section 103). It directly reuses,</w:t>
      </w:r>
      <w:r>
        <w:t xml:space="preserve"> </w:t>
      </w:r>
      <w:r>
        <w:t xml:space="preserve">rather than re-proposing, the 76.2 escalation ladder (100.3) and the</w:t>
      </w:r>
      <w:r>
        <w:t xml:space="preserve"> </w:t>
      </w:r>
      <w:r>
        <w:t xml:space="preserve">68.2 compensation boundary (104.3), and it supplies concrete content for</w:t>
      </w:r>
      <w:r>
        <w:t xml:space="preserve"> </w:t>
      </w:r>
      <w:r>
        <w:t xml:space="preserve">two gaps Module 9 already flagged rather than closing them fully: staff</w:t>
      </w:r>
      <w:r>
        <w:t xml:space="preserve"> </w:t>
      </w:r>
      <w:r>
        <w:t xml:space="preserve">performance/disciplinary governance (104.2) and staffing-demand</w:t>
      </w:r>
      <w:r>
        <w:t xml:space="preserve"> </w:t>
      </w:r>
      <w:r>
        <w:t xml:space="preserve">modelling (102.3, still no supervisor-ratio or shift-length standard).</w:t>
      </w:r>
    </w:p>
    <w:bookmarkEnd w:id="499"/>
    <w:bookmarkStart w:id="500" w:name="X41bbb89fc31da61ecff7159937acd499a28003f"/>
    <w:p>
      <w:pPr>
        <w:pStyle w:val="Heading2"/>
      </w:pPr>
      <w:r>
        <w:t xml:space="preserve">107.2 Direct answer to</w:t>
      </w:r>
      <w:r>
        <w:t xml:space="preserve"> </w:t>
      </w:r>
      <w:r>
        <w:t xml:space="preserve">“</w:t>
      </w:r>
      <w:r>
        <w:t xml:space="preserve">are we set up without blind spots?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What is now covered:</w:t>
      </w:r>
      <w:r>
        <w:t xml:space="preserve"> </w:t>
      </w:r>
      <w:r>
        <w:t xml:space="preserve">organisational structure and one-owner</w:t>
      </w:r>
      <w:r>
        <w:t xml:space="preserve"> </w:t>
      </w:r>
      <w:r>
        <w:t xml:space="preserve">discipline; RACI for complex events; character-based hiring criteria and</w:t>
      </w:r>
      <w:r>
        <w:t xml:space="preserve"> </w:t>
      </w:r>
      <w:r>
        <w:t xml:space="preserve">interview diagnostics; pre-deployment briefing and role clarity;</w:t>
      </w:r>
      <w:r>
        <w:t xml:space="preserve"> </w:t>
      </w:r>
      <w:r>
        <w:t xml:space="preserve">zone-by-zone staffing levels and the Floating Concierge; the mechanism</w:t>
      </w:r>
      <w:r>
        <w:t xml:space="preserve"> </w:t>
      </w:r>
      <w:r>
        <w:t xml:space="preserve">for turning standards into self-sustaining culture; recognition and</w:t>
      </w:r>
      <w:r>
        <w:t xml:space="preserve"> </w:t>
      </w:r>
      <w:r>
        <w:t xml:space="preserve">behavioural accountability; a staff development/maturity framework;</w:t>
      </w:r>
      <w:r>
        <w:t xml:space="preserve"> </w:t>
      </w:r>
      <w:r>
        <w:t xml:space="preserve">wellbeing planning categories; and staff-specific communication and</w:t>
      </w:r>
      <w:r>
        <w:t xml:space="preserve"> </w:t>
      </w:r>
      <w:r>
        <w:t xml:space="preserve">confidentiality discipline.</w:t>
      </w:r>
    </w:p>
    <w:p>
      <w:pPr>
        <w:pStyle w:val="BodyText"/>
      </w:pPr>
      <w:r>
        <w:rPr>
          <w:bCs/>
          <w:b/>
        </w:rPr>
        <w:t xml:space="preserve">What is still a genuine blind spot even after this module</w:t>
      </w:r>
      <w:r>
        <w:t xml:space="preserve"> </w:t>
      </w:r>
      <w:r>
        <w:t xml:space="preserve">— none of</w:t>
      </w:r>
      <w:r>
        <w:t xml:space="preserve"> </w:t>
      </w:r>
      <w:r>
        <w:t xml:space="preserve">the following exist anywhere in Sections 1–14, and Module 14 does not</w:t>
      </w:r>
      <w:r>
        <w:t xml:space="preserve"> </w:t>
      </w:r>
      <w:r>
        <w:t xml:space="preserve">supply them:</w:t>
      </w:r>
    </w:p>
    <w:p>
      <w:pPr>
        <w:numPr>
          <w:ilvl w:val="0"/>
          <w:numId w:val="1084"/>
        </w:numPr>
      </w:pPr>
      <w:r>
        <w:rPr>
          <w:bCs/>
          <w:b/>
        </w:rPr>
        <w:t xml:space="preserve">Recruitment sourcing and vetting</w:t>
      </w:r>
      <w:r>
        <w:t xml:space="preserve"> </w:t>
      </w:r>
      <w:r>
        <w:t xml:space="preserve">— where candidates come from,</w:t>
      </w:r>
      <w:r>
        <w:t xml:space="preserve"> </w:t>
      </w:r>
      <w:r>
        <w:t xml:space="preserve">reference checks, background/criminal checks, right-to-work</w:t>
      </w:r>
      <w:r>
        <w:t xml:space="preserve"> </w:t>
      </w:r>
      <w:r>
        <w:t xml:space="preserve">verification.</w:t>
      </w:r>
    </w:p>
    <w:p>
      <w:pPr>
        <w:numPr>
          <w:ilvl w:val="0"/>
          <w:numId w:val="1084"/>
        </w:numPr>
      </w:pPr>
      <w:r>
        <w:rPr>
          <w:bCs/>
          <w:b/>
        </w:rPr>
        <w:t xml:space="preserve">Employment classification and labour law</w:t>
      </w:r>
      <w:r>
        <w:t xml:space="preserve"> </w:t>
      </w:r>
      <w:r>
        <w:t xml:space="preserve">— staff vs.</w:t>
      </w:r>
      <w:r>
        <w:t xml:space="preserve"> </w:t>
      </w:r>
      <w:r>
        <w:t xml:space="preserve">contractor vs. agency status, contracts, statutory entitlements,</w:t>
      </w:r>
      <w:r>
        <w:t xml:space="preserve"> </w:t>
      </w:r>
      <w:r>
        <w:t xml:space="preserve">working-time law.</w:t>
      </w:r>
    </w:p>
    <w:p>
      <w:pPr>
        <w:numPr>
          <w:ilvl w:val="0"/>
          <w:numId w:val="1084"/>
        </w:numPr>
      </w:pPr>
      <w:r>
        <w:rPr>
          <w:bCs/>
          <w:b/>
        </w:rPr>
        <w:t xml:space="preserve">Formal training curriculum and certification tracking</w:t>
      </w:r>
      <w:r>
        <w:t xml:space="preserve"> </w:t>
      </w:r>
      <w:r>
        <w:t xml:space="preserve">— Module</w:t>
      </w:r>
      <w:r>
        <w:t xml:space="preserve"> </w:t>
      </w:r>
      <w:r>
        <w:t xml:space="preserve">9 already flagged this gap (70.5); Module 14 describes</w:t>
      </w:r>
      <w:r>
        <w:t xml:space="preserve"> </w:t>
      </w:r>
      <w:r>
        <w:rPr>
          <w:iCs/>
          <w:i/>
        </w:rPr>
        <w:t xml:space="preserve">what</w:t>
      </w:r>
      <w:r>
        <w:t xml:space="preserve"> </w:t>
      </w:r>
      <w:r>
        <w:t xml:space="preserve">good</w:t>
      </w:r>
      <w:r>
        <w:t xml:space="preserve"> </w:t>
      </w:r>
      <w:r>
        <w:t xml:space="preserve">training produces but not a curriculum, delivery method, or a system</w:t>
      </w:r>
      <w:r>
        <w:t xml:space="preserve"> </w:t>
      </w:r>
      <w:r>
        <w:t xml:space="preserve">that tracks who is certified in what and when it expires.</w:t>
      </w:r>
    </w:p>
    <w:p>
      <w:pPr>
        <w:numPr>
          <w:ilvl w:val="0"/>
          <w:numId w:val="1084"/>
        </w:numPr>
      </w:pPr>
      <w:r>
        <w:rPr>
          <w:bCs/>
          <w:b/>
        </w:rPr>
        <w:t xml:space="preserve">Ongoing performance management and career progression</w:t>
      </w:r>
      <w:r>
        <w:t xml:space="preserve"> </w:t>
      </w:r>
      <w:r>
        <w:t xml:space="preserve">— Module</w:t>
      </w:r>
      <w:r>
        <w:t xml:space="preserve"> </w:t>
      </w:r>
      <w:r>
        <w:t xml:space="preserve">9’s competency model and Module 14’s maturity model both operate</w:t>
      </w:r>
      <w:r>
        <w:t xml:space="preserve"> </w:t>
      </w:r>
      <w:r>
        <w:rPr>
          <w:iCs/>
          <w:i/>
        </w:rPr>
        <w:t xml:space="preserve">within one event</w:t>
      </w:r>
      <w:r>
        <w:t xml:space="preserve">; neither addresses performance review cadence,</w:t>
      </w:r>
      <w:r>
        <w:t xml:space="preserve"> </w:t>
      </w:r>
      <w:r>
        <w:t xml:space="preserve">promotion, retention or compensation growth over time.</w:t>
      </w:r>
    </w:p>
    <w:p>
      <w:pPr>
        <w:numPr>
          <w:ilvl w:val="0"/>
          <w:numId w:val="1084"/>
        </w:numPr>
      </w:pPr>
      <w:r>
        <w:rPr>
          <w:bCs/>
          <w:b/>
        </w:rPr>
        <w:t xml:space="preserve">Formal HR disciplinary and grievance process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there must be</w:t>
      </w:r>
      <w:r>
        <w:t xml:space="preserve"> </w:t>
      </w:r>
      <w:r>
        <w:t xml:space="preserve">consequences</w:t>
      </w:r>
      <w:r>
        <w:t xml:space="preserve">”</w:t>
      </w:r>
      <w:r>
        <w:t xml:space="preserve"> </w:t>
      </w:r>
      <w:r>
        <w:t xml:space="preserve">(104.2) states the principle; there is no defined</w:t>
      </w:r>
      <w:r>
        <w:t xml:space="preserve"> </w:t>
      </w:r>
      <w:r>
        <w:t xml:space="preserve">process, appeal right, or documentation standard.</w:t>
      </w:r>
    </w:p>
    <w:p>
      <w:pPr>
        <w:numPr>
          <w:ilvl w:val="0"/>
          <w:numId w:val="1084"/>
        </w:numPr>
      </w:pPr>
      <w:r>
        <w:rPr>
          <w:bCs/>
          <w:b/>
        </w:rPr>
        <w:t xml:space="preserve">Safeguarding policy for minors or vulnerable guests</w:t>
      </w:r>
      <w:r>
        <w:t xml:space="preserve"> </w:t>
      </w:r>
      <w:r>
        <w:t xml:space="preserve">— Module 9</w:t>
      </w:r>
      <w:r>
        <w:t xml:space="preserve"> </w:t>
      </w:r>
      <w:r>
        <w:t xml:space="preserve">already flagged this gap (70.5:</w:t>
      </w:r>
      <w:r>
        <w:t xml:space="preserve"> </w:t>
      </w:r>
      <w:r>
        <w:t xml:space="preserve">“</w:t>
      </w:r>
      <w:r>
        <w:t xml:space="preserve">children’s service requires</w:t>
      </w:r>
      <w:r>
        <w:t xml:space="preserve"> </w:t>
      </w:r>
      <w:r>
        <w:t xml:space="preserve">safeguarding, guardian authority… not a generic hospitality</w:t>
      </w:r>
      <w:r>
        <w:t xml:space="preserve"> </w:t>
      </w:r>
      <w:r>
        <w:t xml:space="preserve">checklist</w:t>
      </w:r>
      <w:r>
        <w:t xml:space="preserve">”</w:t>
      </w:r>
      <w:r>
        <w:t xml:space="preserve">); Module 14 does not address it either.</w:t>
      </w:r>
    </w:p>
    <w:p>
      <w:pPr>
        <w:numPr>
          <w:ilvl w:val="0"/>
          <w:numId w:val="1084"/>
        </w:numPr>
      </w:pPr>
      <w:r>
        <w:rPr>
          <w:bCs/>
          <w:b/>
        </w:rPr>
        <w:t xml:space="preserve">Staff personal-data privacy</w:t>
      </w:r>
      <w:r>
        <w:t xml:space="preserve"> </w:t>
      </w:r>
      <w:r>
        <w:t xml:space="preserve">— staff are data subjects too;</w:t>
      </w:r>
      <w:r>
        <w:t xml:space="preserve"> </w:t>
      </w:r>
      <w:r>
        <w:t xml:space="preserve">nothing in Sections 1–14 governs how staff performance</w:t>
      </w:r>
      <w:r>
        <w:t xml:space="preserve"> </w:t>
      </w:r>
      <w:r>
        <w:t xml:space="preserve">observations, background-check results or personal details are</w:t>
      </w:r>
      <w:r>
        <w:t xml:space="preserve"> </w:t>
      </w:r>
      <w:r>
        <w:t xml:space="preserve">stored, accessed or retained.</w:t>
      </w:r>
    </w:p>
    <w:p>
      <w:pPr>
        <w:numPr>
          <w:ilvl w:val="0"/>
          <w:numId w:val="1084"/>
        </w:numPr>
      </w:pPr>
      <w:r>
        <w:rPr>
          <w:bCs/>
          <w:b/>
        </w:rPr>
        <w:t xml:space="preserve">Compensation, payroll and overtime</w:t>
      </w:r>
      <w:r>
        <w:t xml:space="preserve"> </w:t>
      </w:r>
      <w:r>
        <w:t xml:space="preserve">— not addressed by any</w:t>
      </w:r>
      <w:r>
        <w:t xml:space="preserve"> </w:t>
      </w:r>
      <w:r>
        <w:t xml:space="preserve">module to date.</w:t>
      </w:r>
    </w:p>
    <w:p>
      <w:pPr>
        <w:numPr>
          <w:ilvl w:val="0"/>
          <w:numId w:val="1084"/>
        </w:numPr>
      </w:pPr>
      <w:r>
        <w:rPr>
          <w:bCs/>
          <w:b/>
        </w:rPr>
        <w:t xml:space="preserve">Staff insurance and liability</w:t>
      </w:r>
      <w:r>
        <w:t xml:space="preserve"> </w:t>
      </w:r>
      <w:r>
        <w:t xml:space="preserve">— injury, third-party harm caused</w:t>
      </w:r>
      <w:r>
        <w:t xml:space="preserve"> </w:t>
      </w:r>
      <w:r>
        <w:t xml:space="preserve">by staff, and indemnity are not addressed.</w:t>
      </w:r>
    </w:p>
    <w:p>
      <w:pPr>
        <w:numPr>
          <w:ilvl w:val="0"/>
          <w:numId w:val="1084"/>
        </w:numPr>
      </w:pPr>
      <w:r>
        <w:rPr>
          <w:bCs/>
          <w:b/>
        </w:rPr>
        <w:t xml:space="preserve">Work authorisation for international deployment</w:t>
      </w:r>
      <w:r>
        <w:t xml:space="preserve"> </w:t>
      </w:r>
      <w:r>
        <w:t xml:space="preserve">— relevant</w:t>
      </w:r>
      <w:r>
        <w:t xml:space="preserve"> </w:t>
      </w:r>
      <w:r>
        <w:t xml:space="preserve">given the international-guest and destination-event context already</w:t>
      </w:r>
      <w:r>
        <w:t xml:space="preserve"> </w:t>
      </w:r>
      <w:r>
        <w:t xml:space="preserve">established elsewhere in the specification, but never addressed for</w:t>
      </w:r>
      <w:r>
        <w:t xml:space="preserve"> </w:t>
      </w:r>
      <w:r>
        <w:t xml:space="preserve">Maison Doclar’s own staff.</w:t>
      </w:r>
    </w:p>
    <w:p>
      <w:pPr>
        <w:numPr>
          <w:ilvl w:val="0"/>
          <w:numId w:val="1084"/>
        </w:numPr>
      </w:pPr>
      <w:r>
        <w:rPr>
          <w:bCs/>
          <w:b/>
        </w:rPr>
        <w:t xml:space="preserve">Diversity, equity and inclusion in hiring</w:t>
      </w:r>
      <w:r>
        <w:t xml:space="preserve"> </w:t>
      </w:r>
      <w:r>
        <w:t xml:space="preserve">— not addressed.</w:t>
      </w:r>
    </w:p>
    <w:p>
      <w:pPr>
        <w:pStyle w:val="FirstParagraph"/>
      </w:pPr>
      <w:r>
        <w:t xml:space="preserve">All of the above require HR, legal and/or regulatory ownership beyond</w:t>
      </w:r>
      <w:r>
        <w:t xml:space="preserve"> </w:t>
      </w:r>
      <w:r>
        <w:t xml:space="preserve">this specification’s authority and are logged as open decisions</w:t>
      </w:r>
      <w:r>
        <w:t xml:space="preserve"> </w:t>
      </w:r>
      <w:r>
        <w:t xml:space="preserve">(Section 11.13) rather than assumed.</w:t>
      </w:r>
    </w:p>
    <w:bookmarkEnd w:id="500"/>
    <w:bookmarkStart w:id="501" w:name="exclusions-applied-10"/>
    <w:p>
      <w:pPr>
        <w:pStyle w:val="Heading2"/>
      </w:pPr>
      <w:r>
        <w:t xml:space="preserve">107.3 Exclusions applied</w:t>
      </w:r>
    </w:p>
    <w:p>
      <w:pPr>
        <w:pStyle w:val="FirstParagraph"/>
      </w:pPr>
      <w:r>
        <w:t xml:space="preserve">The Module 14 CEO Master Assignment (400-person Lagos chieftaincy</w:t>
      </w:r>
      <w:r>
        <w:t xml:space="preserve"> </w:t>
      </w:r>
      <w:r>
        <w:t xml:space="preserve">celebration staffing design) is excluded per the standing rule on CEO</w:t>
      </w:r>
      <w:r>
        <w:t xml:space="preserve"> </w:t>
      </w:r>
      <w:r>
        <w:t xml:space="preserve">exercises and master exercises.</w:t>
      </w:r>
    </w:p>
    <w:bookmarkEnd w:id="501"/>
    <w:bookmarkStart w:id="502" w:name="explicit-gaps-and-unresolved-conflicts"/>
    <w:p>
      <w:pPr>
        <w:pStyle w:val="Heading2"/>
      </w:pPr>
      <w:r>
        <w:t xml:space="preserve">107.4 Explicit gaps and unresolved conflicts</w:t>
      </w:r>
    </w:p>
    <w:p>
      <w:pPr>
        <w:numPr>
          <w:ilvl w:val="0"/>
          <w:numId w:val="1085"/>
        </w:numPr>
      </w:pPr>
      <w:r>
        <w:rPr>
          <w:bCs/>
          <w:b/>
        </w:rPr>
        <w:t xml:space="preserve">(Resolved, M14-D01)</w:t>
      </w:r>
      <w:r>
        <w:t xml:space="preserve"> </w:t>
      </w:r>
      <w:r>
        <w:rPr>
          <w:strike/>
        </w:rPr>
        <w:t xml:space="preserve">A third, uncalibrated acknowledgement-time</w:t>
      </w:r>
      <w:r>
        <w:rPr>
          <w:strike/>
        </w:rPr>
        <w:t xml:space="preserve"> </w:t>
      </w:r>
      <w:r>
        <w:rPr>
          <w:strike/>
        </w:rPr>
        <w:t xml:space="preserve">number (</w:t>
      </w:r>
      <w:r>
        <w:rPr>
          <w:strike/>
        </w:rPr>
        <w:t xml:space="preserve">“</w:t>
      </w:r>
      <w:r>
        <w:rPr>
          <w:strike/>
        </w:rPr>
        <w:t xml:space="preserve">10-second rule</w:t>
      </w:r>
      <w:r>
        <w:rPr>
          <w:strike/>
        </w:rPr>
        <w:t xml:space="preserve">”</w:t>
      </w:r>
      <w:r>
        <w:rPr>
          <w:strike/>
        </w:rPr>
        <w:t xml:space="preserve">) had been added alongside Module 9’s</w:t>
      </w:r>
      <w:r>
        <w:rPr>
          <w:strike/>
        </w:rPr>
        <w:t xml:space="preserve"> </w:t>
      </w:r>
      <w:r>
        <w:rPr>
          <w:strike/>
        </w:rPr>
        <w:t xml:space="preserve">already-flagged</w:t>
      </w:r>
      <w:r>
        <w:rPr>
          <w:strike/>
        </w:rPr>
        <w:t xml:space="preserve"> </w:t>
      </w:r>
      <w:r>
        <w:rPr>
          <w:strike/>
        </w:rPr>
        <w:t xml:space="preserve">“</w:t>
      </w:r>
      <w:r>
        <w:rPr>
          <w:strike/>
        </w:rPr>
        <w:t xml:space="preserve">3 seconds, 5 seconds</w:t>
      </w:r>
      <w:r>
        <w:rPr>
          <w:strike/>
        </w:rPr>
        <w:t xml:space="preserve">”</w:t>
      </w:r>
      <w:r>
        <w:rPr>
          <w:strike/>
        </w:rPr>
        <w:t xml:space="preserve"> </w:t>
      </w:r>
      <w:r>
        <w:rPr>
          <w:strike/>
        </w:rPr>
        <w:t xml:space="preserve">heuristics.</w:t>
      </w:r>
      <w:r>
        <w:t xml:space="preserve"> </w:t>
      </w:r>
      <w:r>
        <w:t xml:space="preserve">CEO set 5</w:t>
      </w:r>
      <w:r>
        <w:t xml:space="preserve"> </w:t>
      </w:r>
      <w:r>
        <w:t xml:space="preserve">seconds as the single canonical acknowledgement target; 3-second and</w:t>
      </w:r>
      <w:r>
        <w:t xml:space="preserve"> </w:t>
      </w:r>
      <w:r>
        <w:t xml:space="preserve">10-second variants retired (64.1, 62.0).</w:t>
      </w:r>
    </w:p>
    <w:p>
      <w:pPr>
        <w:numPr>
          <w:ilvl w:val="0"/>
          <w:numId w:val="1085"/>
        </w:numPr>
      </w:pPr>
      <w:r>
        <w:t xml:space="preserve">All eleven items listed in 107.2’s blind-spot list.</w:t>
      </w:r>
    </w:p>
    <w:p>
      <w:pPr>
        <w:numPr>
          <w:ilvl w:val="0"/>
          <w:numId w:val="1085"/>
        </w:numPr>
      </w:pPr>
      <w:r>
        <w:t xml:space="preserve">No staffing-demand model yet exists (headcount by attendance/flow/</w:t>
      </w:r>
      <w:r>
        <w:t xml:space="preserve"> </w:t>
      </w:r>
      <w:r>
        <w:t xml:space="preserve">venue/supervisor ratio) despite Module 14 supplying the</w:t>
      </w:r>
      <w:r>
        <w:t xml:space="preserve"> </w:t>
      </w:r>
      <w:r>
        <w:rPr>
          <w:iCs/>
          <w:i/>
        </w:rPr>
        <w:t xml:space="preserve">format</w:t>
      </w:r>
      <w:r>
        <w:t xml:space="preserve"> </w:t>
      </w:r>
      <w:r>
        <w:t xml:space="preserve">(positioning map) — this restates and does not close the Module 9</w:t>
      </w:r>
      <w:r>
        <w:t xml:space="preserve"> </w:t>
      </w:r>
      <w:r>
        <w:t xml:space="preserve">gap at 70.5.</w:t>
      </w:r>
    </w:p>
    <w:p>
      <w:pPr>
        <w:numPr>
          <w:ilvl w:val="0"/>
          <w:numId w:val="1085"/>
        </w:numPr>
      </w:pPr>
      <w:r>
        <w:t xml:space="preserve">No formal linkage is defined between the Module 14 maturity model</w:t>
      </w:r>
      <w:r>
        <w:t xml:space="preserve"> </w:t>
      </w:r>
      <w:r>
        <w:t xml:space="preserve">(104.4) and Module 9’s per-standard competency states (69.1) — an</w:t>
      </w:r>
      <w:r>
        <w:t xml:space="preserve"> </w:t>
      </w:r>
      <w:r>
        <w:t xml:space="preserve">implementation could score both without any rule connecting a</w:t>
      </w:r>
      <w:r>
        <w:t xml:space="preserve"> </w:t>
      </w:r>
      <w:r>
        <w:t xml:space="preserve">person’s maturity level to which standards they are trusted to</w:t>
      </w:r>
      <w:r>
        <w:t xml:space="preserve"> </w:t>
      </w:r>
      <w:r>
        <w:t xml:space="preserve">self-resolve.</w:t>
      </w:r>
    </w:p>
    <w:bookmarkEnd w:id="502"/>
    <w:bookmarkEnd w:id="503"/>
    <w:bookmarkStart w:id="506" w:name="module-15-canonical-knowledge-extraction"/>
    <w:p>
      <w:pPr>
        <w:pStyle w:val="Heading1"/>
      </w:pPr>
      <w:r>
        <w:t xml:space="preserve">108. Module 15 — canonical knowledge extraction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“</w:t>
      </w:r>
      <w:r>
        <w:t xml:space="preserve">Guest Communication, Concierge &amp; the Art of Personalisation.</w:t>
      </w:r>
      <w:r>
        <w:t xml:space="preserve">”</w:t>
      </w:r>
      <w:r>
        <w:t xml:space="preserve"> </w:t>
      </w:r>
      <w:r>
        <w:t xml:space="preserve">Status: approved foundation, subject to the CEO decisions listed in</w:t>
      </w:r>
      <w:r>
        <w:t xml:space="preserve"> </w:t>
      </w:r>
      <w:r>
        <w:t xml:space="preserve">Section 11.14. Module 15 fits almost entirely inside disciplines this</w:t>
      </w:r>
      <w:r>
        <w:t xml:space="preserve"> </w:t>
      </w:r>
      <w:r>
        <w:t xml:space="preserve">specification already carries — the Communication and Touchpoint data</w:t>
      </w:r>
      <w:r>
        <w:t xml:space="preserve"> </w:t>
      </w:r>
      <w:r>
        <w:t xml:space="preserve">model (Module 2, 13.5), the VIP data-minimisation and channel-boundary</w:t>
      </w:r>
      <w:r>
        <w:t xml:space="preserve"> </w:t>
      </w:r>
      <w:r>
        <w:t xml:space="preserve">rules (Module 5, 29.1/29.3), the pre-event intelligence cadence (Module</w:t>
      </w:r>
      <w:r>
        <w:t xml:space="preserve"> </w:t>
      </w:r>
      <w:r>
        <w:t xml:space="preserve">5, 30.2), the service-language table (Module 9, 64.2) and the recovery</w:t>
      </w:r>
      <w:r>
        <w:t xml:space="preserve"> </w:t>
      </w:r>
      <w:r>
        <w:t xml:space="preserve">playbook (Module 9, 68.1). Its genuine new contribution is guest-facing</w:t>
      </w:r>
      <w:r>
        <w:t xml:space="preserve"> </w:t>
      </w:r>
      <w:r>
        <w:t xml:space="preserve">correspondence itself as a first-class subject: invitation, RSVP, the</w:t>
      </w:r>
      <w:r>
        <w:t xml:space="preserve"> </w:t>
      </w:r>
      <w:r>
        <w:t xml:space="preserve">concierge channel, and the specific discipline of turning administrative</w:t>
      </w:r>
      <w:r>
        <w:t xml:space="preserve"> </w:t>
      </w:r>
      <w:r>
        <w:t xml:space="preserve">information into reassurance.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**DEFINITION Communication is not administration. Communication 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hospitality. A guest should never have to work hard to understand what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happens next.**</w:t>
            </w:r>
          </w:p>
        </w:tc>
      </w:tr>
    </w:tbl>
    <w:bookmarkStart w:id="504" w:name="the-four-qualities"/>
    <w:p>
      <w:pPr>
        <w:pStyle w:val="Heading2"/>
      </w:pPr>
      <w:r>
        <w:t xml:space="preserve">108.1 The four qualities</w:t>
      </w:r>
    </w:p>
    <w:p>
      <w:pPr>
        <w:pStyle w:val="FirstParagraph"/>
      </w:pPr>
      <w:r>
        <w:t xml:space="preserve">Clear, Considered, Calm, and Personal. This extends Module 2’s</w:t>
      </w:r>
      <w:r>
        <w:t xml:space="preserve"> </w:t>
      </w:r>
      <w:r>
        <w:t xml:space="preserve">communication-intelligence discipline (13.5,</w:t>
      </w:r>
      <w:r>
        <w:t xml:space="preserve"> </w:t>
      </w:r>
      <w:r>
        <w:t xml:space="preserve">“</w:t>
      </w:r>
      <w:r>
        <w:t xml:space="preserve">every message must have a</w:t>
      </w:r>
      <w:r>
        <w:t xml:space="preserve"> </w:t>
      </w:r>
      <w:r>
        <w:t xml:space="preserve">purpose, audience, approved content version…</w:t>
      </w:r>
      <w:r>
        <w:t xml:space="preserve">”</w:t>
      </w:r>
      <w:r>
        <w:t xml:space="preserve">) with the</w:t>
      </w:r>
      <w:r>
        <w:t xml:space="preserve"> </w:t>
      </w:r>
      <w:r>
        <w:rPr>
          <w:iCs/>
          <w:i/>
        </w:rPr>
        <w:t xml:space="preserve">tone</w:t>
      </w:r>
      <w:r>
        <w:t xml:space="preserve"> </w:t>
      </w:r>
      <w:r>
        <w:t xml:space="preserve">standard that discipline assumed but never stated.</w:t>
      </w:r>
    </w:p>
    <w:bookmarkEnd w:id="504"/>
    <w:bookmarkStart w:id="505" w:name="the-guest-should-never-have-to-wonder"/>
    <w:p>
      <w:pPr>
        <w:pStyle w:val="Heading2"/>
      </w:pPr>
      <w:r>
        <w:t xml:space="preserve">108.2 The guest should never have to wonder</w:t>
      </w:r>
    </w:p>
    <w:p>
      <w:pPr>
        <w:pStyle w:val="FirstParagraph"/>
      </w:pPr>
      <w:r>
        <w:t xml:space="preserve">At every journey stage, anticipate the guest’s next question before they</w:t>
      </w:r>
      <w:r>
        <w:t xml:space="preserve"> </w:t>
      </w:r>
      <w:r>
        <w:t xml:space="preserve">ask it. This is the communication-specific form of Module 1’s</w:t>
      </w:r>
      <w:r>
        <w:t xml:space="preserve"> </w:t>
      </w:r>
      <w:r>
        <w:t xml:space="preserve">anticipation-levels doctrine (3.4) and Module 9’s</w:t>
      </w:r>
      <w:r>
        <w:t xml:space="preserve"> </w:t>
      </w:r>
      <w:r>
        <w:t xml:space="preserve">“</w:t>
      </w:r>
      <w:r>
        <w:t xml:space="preserve">observe -&gt; anticipate</w:t>
      </w:r>
      <w:r>
        <w:t xml:space="preserve"> </w:t>
      </w:r>
      <w:r>
        <w:t xml:space="preserve">-&gt; act -&gt; disappear</w:t>
      </w:r>
      <w:r>
        <w:t xml:space="preserve">”</w:t>
      </w:r>
      <w:r>
        <w:t xml:space="preserve"> </w:t>
      </w:r>
      <w:r>
        <w:t xml:space="preserve">(62.0) — applied to what is said rather than what</w:t>
      </w:r>
      <w:r>
        <w:t xml:space="preserve"> </w:t>
      </w:r>
      <w:r>
        <w:t xml:space="preserve">is done.</w:t>
      </w:r>
    </w:p>
    <w:bookmarkEnd w:id="505"/>
    <w:bookmarkEnd w:id="506"/>
    <w:bookmarkStart w:id="509" w:name="Xd1cc81c39958e184d4a847af85c018e1b813ec1"/>
    <w:p>
      <w:pPr>
        <w:pStyle w:val="Heading1"/>
      </w:pPr>
      <w:r>
        <w:t xml:space="preserve">109. Communication journey, cadence and version control</w:t>
      </w:r>
    </w:p>
    <w:bookmarkStart w:id="507" w:name="X8ce5ca3d90eb1fd34969e0105de0bac98bbb849"/>
    <w:p>
      <w:pPr>
        <w:pStyle w:val="Heading2"/>
      </w:pPr>
      <w:r>
        <w:t xml:space="preserve">109.1 The communication journey, reconciled with the cadence models</w:t>
      </w:r>
    </w:p>
    <w:p>
      <w:pPr>
        <w:pStyle w:val="FirstParagraph"/>
      </w:pPr>
      <w:r>
        <w:t xml:space="preserve">Module 15’s journey (Invitation -&gt; RSVP -&gt; Acknowledgement -&gt; Confirmation</w:t>
      </w:r>
      <w:r>
        <w:t xml:space="preserve"> </w:t>
      </w:r>
      <w:r>
        <w:t xml:space="preserve">-&gt; Pre-event information -&gt; Reminder -&gt; Arrival support -&gt; Live concierge</w:t>
      </w:r>
      <w:r>
        <w:t xml:space="preserve"> </w:t>
      </w:r>
      <w:r>
        <w:t xml:space="preserve">-&gt; Departure -&gt; Follow-up) is the general-guest expression of cadence</w:t>
      </w:r>
      <w:r>
        <w:t xml:space="preserve"> </w:t>
      </w:r>
      <w:r>
        <w:t xml:space="preserve">already defined at two other resolutions: Module 2’s Communication</w:t>
      </w:r>
      <w:r>
        <w:t xml:space="preserve"> </w:t>
      </w:r>
      <w:r>
        <w:t xml:space="preserve">intelligence (13.5, the</w:t>
      </w:r>
      <w:r>
        <w:t xml:space="preserve"> </w:t>
      </w:r>
      <w:r>
        <w:rPr>
          <w:iCs/>
          <w:i/>
        </w:rPr>
        <w:t xml:space="preserve">what every message must carry</w:t>
      </w:r>
      <w:r>
        <w:t xml:space="preserve">) and Module 5’s</w:t>
      </w:r>
      <w:r>
        <w:t xml:space="preserve"> </w:t>
      </w:r>
      <w:r>
        <w:t xml:space="preserve">VIP pre-event intelligence cadence (30.2, the</w:t>
      </w:r>
      <w:r>
        <w:t xml:space="preserve"> </w:t>
      </w:r>
      <w:r>
        <w:rPr>
          <w:iCs/>
          <w:i/>
        </w:rPr>
        <w:t xml:space="preserve">windowed</w:t>
      </w:r>
      <w:r>
        <w:t xml:space="preserve"> </w:t>
      </w:r>
      <w:r>
        <w:t xml:space="preserve">T-72/T-14/T-24/</w:t>
      </w:r>
      <w:r>
        <w:t xml:space="preserve"> </w:t>
      </w:r>
      <w:r>
        <w:t xml:space="preserve">event-day/after-departure schedule for VIPs specifically). Rather than</w:t>
      </w:r>
      <w:r>
        <w:t xml:space="preserve"> </w:t>
      </w:r>
      <w:r>
        <w:t xml:space="preserve">maintaining an independently-timed general cadence, the general guest</w:t>
      </w:r>
      <w:r>
        <w:t xml:space="preserve"> </w:t>
      </w:r>
      <w:r>
        <w:t xml:space="preserve">communication schedule adopts Module 5’s window boundaries (T-14 to T-3</w:t>
      </w:r>
      <w:r>
        <w:t xml:space="preserve"> </w:t>
      </w:r>
      <w:r>
        <w:t xml:space="preserve">days =</w:t>
      </w:r>
      <w:r>
        <w:t xml:space="preserve"> </w:t>
      </w:r>
      <w:r>
        <w:t xml:space="preserve">“</w:t>
      </w:r>
      <w:r>
        <w:t xml:space="preserve">pre-event information,</w:t>
      </w:r>
      <w:r>
        <w:t xml:space="preserve">”</w:t>
      </w:r>
      <w:r>
        <w:t xml:space="preserve"> </w:t>
      </w:r>
      <w:r>
        <w:t xml:space="preserve">T-24 hours =</w:t>
      </w:r>
      <w:r>
        <w:t xml:space="preserve"> </w:t>
      </w:r>
      <w:r>
        <w:t xml:space="preserve">“</w:t>
      </w:r>
      <w:r>
        <w:t xml:space="preserve">reminder,</w:t>
      </w:r>
      <w:r>
        <w:t xml:space="preserve">”</w:t>
      </w:r>
      <w:r>
        <w:t xml:space="preserve"> </w:t>
      </w:r>
      <w:r>
        <w:t xml:space="preserve">event day =</w:t>
      </w:r>
      <w:r>
        <w:t xml:space="preserve"> </w:t>
      </w:r>
      <w:r>
        <w:t xml:space="preserve">“</w:t>
      </w:r>
      <w:r>
        <w:t xml:space="preserve">arrival support</w:t>
      </w:r>
      <w:r>
        <w:t xml:space="preserve">”</w:t>
      </w:r>
      <w:r>
        <w:t xml:space="preserve">) so a single cadence engine serves both tiers, with</w:t>
      </w:r>
      <w:r>
        <w:t xml:space="preserve"> </w:t>
      </w:r>
      <w:r>
        <w:t xml:space="preserve">VIP communication carrying additional intelligence-gathering content at</w:t>
      </w:r>
      <w:r>
        <w:t xml:space="preserve"> </w:t>
      </w:r>
      <w:r>
        <w:t xml:space="preserve">each window that general guest communication does not.</w:t>
      </w:r>
    </w:p>
    <w:bookmarkEnd w:id="507"/>
    <w:bookmarkStart w:id="508" w:name="one-source-of-truth-reconciled-not-new"/>
    <w:p>
      <w:pPr>
        <w:pStyle w:val="Heading2"/>
      </w:pPr>
      <w:r>
        <w:t xml:space="preserve">109.2 One source of truth — reconciled, not new</w:t>
      </w:r>
    </w:p>
    <w:p>
      <w:pPr>
        <w:pStyle w:val="FirstParagraph"/>
      </w:pPr>
      <w:r>
        <w:t xml:space="preserve">Conflicting information (</w:t>
      </w:r>
      <w:r>
        <w:t xml:space="preserve">“</w:t>
      </w:r>
      <w:r>
        <w:t xml:space="preserve">the invitation says 5:30, the driver says 5</w:t>
      </w:r>
      <w:r>
        <w:t xml:space="preserve">”</w:t>
      </w:r>
      <w:r>
        <w:t xml:space="preserve">)</w:t>
      </w:r>
      <w:r>
        <w:t xml:space="preserve"> </w:t>
      </w:r>
      <w:r>
        <w:t xml:space="preserve">is prevented by the same mechanism already defined for operational</w:t>
      </w:r>
      <w:r>
        <w:t xml:space="preserve"> </w:t>
      </w:r>
      <w:r>
        <w:t xml:space="preserve">documents generally: the existing Operational document version entity</w:t>
      </w:r>
      <w:r>
        <w:t xml:space="preserve"> </w:t>
      </w:r>
      <w:r>
        <w:t xml:space="preserve">(Section 5: type, event, version, owner, approved at/by, effective time,</w:t>
      </w:r>
      <w:r>
        <w:t xml:space="preserve"> </w:t>
      </w:r>
      <w:r>
        <w:t xml:space="preserve">supersedes, withdrawal) and the Master Event File (92.1) that anchors</w:t>
      </w:r>
      <w:r>
        <w:t xml:space="preserve"> </w:t>
      </w:r>
      <w:r>
        <w:t xml:space="preserve">every document to one event. Guest-facing correspondence templates</w:t>
      </w:r>
      <w:r>
        <w:t xml:space="preserve"> </w:t>
      </w:r>
      <w:r>
        <w:t xml:space="preserve">(invitation, confirmation, reminder, concierge scripts) are simply</w:t>
      </w:r>
      <w:r>
        <w:t xml:space="preserve"> </w:t>
      </w:r>
      <w:r>
        <w:t xml:space="preserve">another document type under that existing control — no new</w:t>
      </w:r>
      <w:r>
        <w:t xml:space="preserve"> </w:t>
      </w:r>
      <w:r>
        <w:t xml:space="preserve">version-control mechanism is created here.</w:t>
      </w:r>
    </w:p>
    <w:bookmarkEnd w:id="508"/>
    <w:bookmarkEnd w:id="509"/>
    <w:bookmarkStart w:id="512" w:name="X0e64639d39774f1592d75fcbc6b82c1b78bd08c"/>
    <w:p>
      <w:pPr>
        <w:pStyle w:val="Heading1"/>
      </w:pPr>
      <w:r>
        <w:t xml:space="preserve">110. Personalisation, guest data and channel governance</w:t>
      </w:r>
    </w:p>
    <w:bookmarkStart w:id="510" w:name="personalisation-versus-surveillance"/>
    <w:p>
      <w:pPr>
        <w:pStyle w:val="Heading2"/>
      </w:pPr>
      <w:r>
        <w:t xml:space="preserve">110.1 Personalisation versus surveillance</w:t>
      </w:r>
    </w:p>
    <w:p>
      <w:pPr>
        <w:pStyle w:val="FirstParagraph"/>
      </w:pPr>
      <w:r>
        <w:t xml:space="preserve">“</w:t>
      </w:r>
      <w:r>
        <w:t xml:space="preserve">We have arranged a private vehicle for your arrival</w:t>
      </w:r>
      <w:r>
        <w:t xml:space="preserve">”</w:t>
      </w:r>
      <w:r>
        <w:t xml:space="preserve"> </w:t>
      </w:r>
      <w:r>
        <w:t xml:space="preserve">(good) versus</w:t>
      </w:r>
      <w:r>
        <w:t xml:space="preserve"> </w:t>
      </w:r>
      <w:r>
        <w:t xml:space="preserve">“</w:t>
      </w:r>
      <w:r>
        <w:t xml:space="preserve">we</w:t>
      </w:r>
      <w:r>
        <w:t xml:space="preserve"> </w:t>
      </w:r>
      <w:r>
        <w:t xml:space="preserve">know you prefer a Mercedes S-Class and dislike traffic</w:t>
      </w:r>
      <w:r>
        <w:t xml:space="preserve">”</w:t>
      </w:r>
      <w:r>
        <w:t xml:space="preserve"> </w:t>
      </w:r>
      <w:r>
        <w:t xml:space="preserve">(intrusive</w:t>
      </w:r>
      <w:r>
        <w:t xml:space="preserve"> </w:t>
      </w:r>
      <w:r>
        <w:t xml:space="preserve">unless the guest explicitly shared that preference for service purposes)</w:t>
      </w:r>
      <w:r>
        <w:t xml:space="preserve"> </w:t>
      </w:r>
      <w:r>
        <w:t xml:space="preserve">is a direct application of Module 5’s data-minimisation test (29.1) and</w:t>
      </w:r>
      <w:r>
        <w:t xml:space="preserve"> </w:t>
      </w:r>
      <w:r>
        <w:t xml:space="preserve">golden privacy rule (</w:t>
      </w:r>
      <w:r>
        <w:t xml:space="preserve">“</w:t>
      </w:r>
      <w:r>
        <w:t xml:space="preserve">if the team cannot explain why an item is needed</w:t>
      </w:r>
      <w:r>
        <w:t xml:space="preserve"> </w:t>
      </w:r>
      <w:r>
        <w:t xml:space="preserve">to serve the guest safely and appropriately, it does not belong in the</w:t>
      </w:r>
      <w:r>
        <w:t xml:space="preserve"> </w:t>
      </w:r>
      <w:r>
        <w:t xml:space="preserve">system</w:t>
      </w:r>
      <w:r>
        <w:t xml:space="preserve">”</w:t>
      </w:r>
      <w:r>
        <w:t xml:space="preserve">) to guest-facing correspondence specifically, rather than a new</w:t>
      </w:r>
      <w:r>
        <w:t xml:space="preserve"> </w:t>
      </w:r>
      <w:r>
        <w:t xml:space="preserve">privacy standard.</w:t>
      </w:r>
    </w:p>
    <w:bookmarkEnd w:id="510"/>
    <w:bookmarkStart w:id="511" w:name="Xd32bfd4a6d608b3dddc2157922309b75f24fcd3"/>
    <w:p>
      <w:pPr>
        <w:pStyle w:val="Heading2"/>
      </w:pPr>
      <w:r>
        <w:t xml:space="preserve">110.2 The concierge channel is a governed channel, not an exception</w:t>
      </w:r>
    </w:p>
    <w:p>
      <w:pPr>
        <w:pStyle w:val="FirstParagraph"/>
      </w:pPr>
      <w:r>
        <w:t xml:space="preserve">Module 5’s communication-channel boundary (29.3) already restricts</w:t>
      </w:r>
      <w:r>
        <w:t xml:space="preserve"> </w:t>
      </w:r>
      <w:r>
        <w:t xml:space="preserve">confidential/restricted content to controlled channels rather than broad</w:t>
      </w:r>
      <w:r>
        <w:t xml:space="preserve"> </w:t>
      </w:r>
      <w:r>
        <w:t xml:space="preserve">messaging groups. The WhatsApp/digital concierge channel Module 15</w:t>
      </w:r>
      <w:r>
        <w:t xml:space="preserve"> </w:t>
      </w:r>
      <w:r>
        <w:t xml:space="preserve">proposes is a</w:t>
      </w:r>
      <w:r>
        <w:t xml:space="preserve"> </w:t>
      </w:r>
      <w:r>
        <w:rPr>
          <w:bCs/>
          <w:b/>
        </w:rPr>
        <w:t xml:space="preserve">guest-facing</w:t>
      </w:r>
      <w:r>
        <w:t xml:space="preserve"> </w:t>
      </w:r>
      <w:r>
        <w:t xml:space="preserve">application of that same boundary: the</w:t>
      </w:r>
      <w:r>
        <w:t xml:space="preserve"> </w:t>
      </w:r>
      <w:r>
        <w:t xml:space="preserve">concierge works from the controlled source (the guest’s Level 1 service</w:t>
      </w:r>
      <w:r>
        <w:t xml:space="preserve"> </w:t>
      </w:r>
      <w:r>
        <w:t xml:space="preserve">information, 29.2), never becomes a second database, and confidential/</w:t>
      </w:r>
      <w:r>
        <w:t xml:space="preserve"> </w:t>
      </w:r>
      <w:r>
        <w:t xml:space="preserve">restricted-level content is never dropped into an unstructured guest</w:t>
      </w:r>
      <w:r>
        <w:t xml:space="preserve"> </w:t>
      </w:r>
      <w:r>
        <w:t xml:space="preserve">chat thread. This is a direct extension of an existing rule to a new</w:t>
      </w:r>
      <w:r>
        <w:t xml:space="preserve"> </w:t>
      </w:r>
      <w:r>
        <w:t xml:space="preserve">channel, not a new rule.</w:t>
      </w:r>
    </w:p>
    <w:bookmarkEnd w:id="511"/>
    <w:bookmarkEnd w:id="512"/>
    <w:bookmarkStart w:id="513" w:name="invitation-rsvp-and-confirmation"/>
    <w:p>
      <w:pPr>
        <w:pStyle w:val="Heading1"/>
      </w:pPr>
      <w:r>
        <w:t xml:space="preserve">111. Invitation, RSVP and confirmation</w:t>
      </w:r>
    </w:p>
    <w:p>
      <w:pPr>
        <w:pStyle w:val="FirstParagraph"/>
      </w:pPr>
      <w:r>
        <w:t xml:space="preserve">These are genuinely new objects — nothing in Modules 1–14 modelled the</w:t>
      </w:r>
      <w:r>
        <w:t xml:space="preserve"> </w:t>
      </w:r>
      <w:r>
        <w:t xml:space="preserve">pre-arrival guest correspondence lifecycle itself.</w:t>
      </w:r>
    </w:p>
    <w:p>
      <w:pPr>
        <w:numPr>
          <w:ilvl w:val="0"/>
          <w:numId w:val="1086"/>
        </w:numPr>
      </w:pPr>
      <w:r>
        <w:rPr>
          <w:bCs/>
          <w:b/>
        </w:rPr>
        <w:t xml:space="preserve">Invitation:</w:t>
      </w:r>
      <w:r>
        <w:t xml:space="preserve"> </w:t>
      </w:r>
      <w:r>
        <w:t xml:space="preserve">the first service touchpoint, not merely an</w:t>
      </w:r>
      <w:r>
        <w:t xml:space="preserve"> </w:t>
      </w:r>
      <w:r>
        <w:t xml:space="preserve">announcement — it establishes event character, status, expectation,</w:t>
      </w:r>
      <w:r>
        <w:t xml:space="preserve"> </w:t>
      </w:r>
      <w:r>
        <w:t xml:space="preserve">tone and formality, and should be evaluated by the same</w:t>
      </w:r>
      <w:r>
        <w:t xml:space="preserve"> </w:t>
      </w:r>
      <w:r>
        <w:t xml:space="preserve">“</w:t>
      </w:r>
      <w:r>
        <w:t xml:space="preserve">does the</w:t>
      </w:r>
      <w:r>
        <w:t xml:space="preserve"> </w:t>
      </w:r>
      <w:r>
        <w:t xml:space="preserve">guest feel expected, is the RSVP effortless, is anything ambiguous</w:t>
      </w:r>
      <w:r>
        <w:t xml:space="preserve">”</w:t>
      </w:r>
      <w:r>
        <w:t xml:space="preserve"> </w:t>
      </w:r>
      <w:r>
        <w:t xml:space="preserve">test the module proposes.</w:t>
      </w:r>
    </w:p>
    <w:p>
      <w:pPr>
        <w:numPr>
          <w:ilvl w:val="0"/>
          <w:numId w:val="1086"/>
        </w:numPr>
      </w:pPr>
      <w:r>
        <w:rPr>
          <w:bCs/>
          <w:b/>
        </w:rPr>
        <w:t xml:space="preserve">RSVP:</w:t>
      </w:r>
      <w:r>
        <w:t xml:space="preserve"> </w:t>
      </w:r>
      <w:r>
        <w:t xml:space="preserve">the beginning of guest intelligence, not merely headcount</w:t>
      </w:r>
      <w:r>
        <w:t xml:space="preserve"> </w:t>
      </w:r>
      <w:r>
        <w:t xml:space="preserve">— captures attendance, plus-ones, special requirements, arrival</w:t>
      </w:r>
      <w:r>
        <w:t xml:space="preserve"> </w:t>
      </w:r>
      <w:r>
        <w:t xml:space="preserve">needs, dietary/accessibility needs and protocol relevance, feeding</w:t>
      </w:r>
      <w:r>
        <w:t xml:space="preserve"> </w:t>
      </w:r>
      <w:r>
        <w:t xml:space="preserve">directly into the existing Guest and Guest journey data domains</w:t>
      </w:r>
      <w:r>
        <w:t xml:space="preserve"> </w:t>
      </w:r>
      <w:r>
        <w:t xml:space="preserve">(Section 5) rather than a separate system.</w:t>
      </w:r>
    </w:p>
    <w:p>
      <w:pPr>
        <w:numPr>
          <w:ilvl w:val="0"/>
          <w:numId w:val="1086"/>
        </w:numPr>
      </w:pPr>
      <w:r>
        <w:rPr>
          <w:bCs/>
          <w:b/>
        </w:rPr>
        <w:t xml:space="preserve">Confirmation:</w:t>
      </w:r>
      <w:r>
        <w:t xml:space="preserve"> </w:t>
      </w:r>
      <w:r>
        <w:t xml:space="preserve">answers are-you-confirmed / what / when / where /</w:t>
      </w:r>
      <w:r>
        <w:t xml:space="preserve"> </w:t>
      </w:r>
      <w:r>
        <w:t xml:space="preserve">what-happens-next immediately on RSVP receipt, with additional</w:t>
      </w:r>
      <w:r>
        <w:t xml:space="preserve"> </w:t>
      </w:r>
      <w:r>
        <w:t xml:space="preserve">private content for VIPs per the existing three-information-level</w:t>
      </w:r>
      <w:r>
        <w:t xml:space="preserve"> </w:t>
      </w:r>
      <w:r>
        <w:t xml:space="preserve">model (29.2).</w:t>
      </w:r>
    </w:p>
    <w:p>
      <w:pPr>
        <w:numPr>
          <w:ilvl w:val="0"/>
          <w:numId w:val="1086"/>
        </w:numPr>
      </w:pPr>
      <w:r>
        <w:rPr>
          <w:bCs/>
          <w:b/>
        </w:rPr>
        <w:t xml:space="preserve">Reminders:</w:t>
      </w:r>
      <w:r>
        <w:t xml:space="preserve"> </w:t>
      </w:r>
      <w:r>
        <w:t xml:space="preserve">each message adds new value rather than repeating the</w:t>
      </w:r>
      <w:r>
        <w:t xml:space="preserve"> </w:t>
      </w:r>
      <w:r>
        <w:t xml:space="preserve">last one (confirmation -&gt; practical information -&gt; final reassurance</w:t>
      </w:r>
      <w:r>
        <w:t xml:space="preserve"> </w:t>
      </w:r>
      <w:r>
        <w:t xml:space="preserve">-&gt; arrival support), aligned to the cadence in 109.1.</w:t>
      </w:r>
    </w:p>
    <w:bookmarkEnd w:id="513"/>
    <w:bookmarkStart w:id="515" w:name="X3c484611fcc1715da69feece5264b0d50c65c68"/>
    <w:p>
      <w:pPr>
        <w:pStyle w:val="Heading1"/>
      </w:pPr>
      <w:r>
        <w:t xml:space="preserve">112. The concierge function — three variants, one discipline</w:t>
      </w:r>
    </w:p>
    <w:p>
      <w:pPr>
        <w:pStyle w:val="FirstParagraph"/>
      </w:pPr>
      <w:r>
        <w:t xml:space="preserve">Three concierge-type roles now exist across the specification, and they</w:t>
      </w:r>
      <w:r>
        <w:t xml:space="preserve"> </w:t>
      </w:r>
      <w:r>
        <w:t xml:space="preserve">are complementary functions, not competing definitions of the same job: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Floating Guest Concierge</w:t>
      </w:r>
      <w:r>
        <w:t xml:space="preserve"> </w:t>
      </w:r>
      <w:r>
        <w:t xml:space="preserve">(Module 14, 8.0.7) is a physical,</w:t>
      </w:r>
      <w:r>
        <w:t xml:space="preserve"> </w:t>
      </w:r>
      <w:r>
        <w:t xml:space="preserve">on-site, no-fixed-station role that scans for unmet need during the live</w:t>
      </w:r>
      <w:r>
        <w:t xml:space="preserve"> </w:t>
      </w:r>
      <w:r>
        <w:t xml:space="preserve">event; the</w:t>
      </w:r>
      <w:r>
        <w:t xml:space="preserve"> </w:t>
      </w:r>
      <w:r>
        <w:rPr>
          <w:bCs/>
          <w:b/>
        </w:rPr>
        <w:t xml:space="preserve">Cultural Experience Concierge</w:t>
      </w:r>
      <w:r>
        <w:t xml:space="preserve"> </w:t>
      </w:r>
      <w:r>
        <w:t xml:space="preserve">(Module 4, 24.1) is a</w:t>
      </w:r>
      <w:r>
        <w:t xml:space="preserve"> </w:t>
      </w:r>
      <w:r>
        <w:t xml:space="preserve">specialist who briefs culturally unfamiliar guests and liaises with</w:t>
      </w:r>
      <w:r>
        <w:t xml:space="preserve"> </w:t>
      </w:r>
      <w:r>
        <w:t xml:space="preserve">cultural authorities; and Module 15’s</w:t>
      </w:r>
      <w:r>
        <w:t xml:space="preserve"> </w:t>
      </w:r>
      <w:r>
        <w:rPr>
          <w:bCs/>
          <w:b/>
        </w:rPr>
        <w:t xml:space="preserve">digital/WhatsApp Concierge</w:t>
      </w:r>
      <w:r>
        <w:t xml:space="preserve"> </w:t>
      </w:r>
      <w:r>
        <w:t xml:space="preserve">is a</w:t>
      </w:r>
      <w:r>
        <w:t xml:space="preserve"> </w:t>
      </w:r>
      <w:r>
        <w:t xml:space="preserve">correspondence-channel role spanning before, during and after the event.</w:t>
      </w:r>
      <w:r>
        <w:t xml:space="preserve"> </w:t>
      </w:r>
      <w:r>
        <w:t xml:space="preserve">On a smaller event the same person may hold all three; on a large event</w:t>
      </w:r>
      <w:r>
        <w:t xml:space="preserve"> </w:t>
      </w:r>
      <w:r>
        <w:t xml:space="preserve">they are typically separate people coordinating through the normal</w:t>
      </w:r>
      <w:r>
        <w:t xml:space="preserve"> </w:t>
      </w:r>
      <w:r>
        <w:t xml:space="preserve">command structure. None of the three has authority the others lack — all</w:t>
      </w:r>
      <w:r>
        <w:t xml:space="preserve"> </w:t>
      </w:r>
      <w:r>
        <w:t xml:space="preserve">operate within the delegated limits already defined at 104.3 and escalate</w:t>
      </w:r>
      <w:r>
        <w:t xml:space="preserve"> </w:t>
      </w:r>
      <w:r>
        <w:t xml:space="preserve">through 76.2.</w:t>
      </w:r>
    </w:p>
    <w:bookmarkStart w:id="514" w:name="the-concierge-intelligence-pack"/>
    <w:p>
      <w:pPr>
        <w:pStyle w:val="Heading2"/>
      </w:pPr>
      <w:r>
        <w:t xml:space="preserve">112.1 The concierge intelligence pack</w:t>
      </w:r>
    </w:p>
    <w:p>
      <w:pPr>
        <w:pStyle w:val="FirstParagraph"/>
      </w:pPr>
      <w:r>
        <w:t xml:space="preserve">Before the event, the concierge (whichever variant) requires: event</w:t>
      </w:r>
      <w:r>
        <w:t xml:space="preserve"> </w:t>
      </w:r>
      <w:r>
        <w:t xml:space="preserve">schedule, venue map, guest services, parking, transport, seating</w:t>
      </w:r>
      <w:r>
        <w:t xml:space="preserve"> </w:t>
      </w:r>
      <w:r>
        <w:t xml:space="preserve">information, VIP protocol, dress guidance, dietary information,</w:t>
      </w:r>
      <w:r>
        <w:t xml:space="preserve"> </w:t>
      </w:r>
      <w:r>
        <w:t xml:space="preserve">emergency contacts and escalation contacts. This is a role-scoped</w:t>
      </w:r>
      <w:r>
        <w:t xml:space="preserve"> </w:t>
      </w:r>
      <w:r>
        <w:t xml:space="preserve">extraction from the Master Event File (92.1) and existing data domains</w:t>
      </w:r>
      <w:r>
        <w:t xml:space="preserve"> </w:t>
      </w:r>
      <w:r>
        <w:t xml:space="preserve">(Section 5) — a delivery format, not a new data source.</w:t>
      </w:r>
    </w:p>
    <w:bookmarkEnd w:id="514"/>
    <w:bookmarkEnd w:id="515"/>
    <w:bookmarkStart w:id="516" w:name="X620ca9e635c3030e389bf0aaab1e5669295de49"/>
    <w:p>
      <w:pPr>
        <w:pStyle w:val="Heading1"/>
      </w:pPr>
      <w:r>
        <w:t xml:space="preserve">113. Language, tone and the communication hierarchy</w:t>
      </w:r>
    </w:p>
    <w:p>
      <w:pPr>
        <w:pStyle w:val="FirstParagraph"/>
      </w:pPr>
      <w:r>
        <w:t xml:space="preserve">Module 15’s</w:t>
      </w:r>
      <w:r>
        <w:t xml:space="preserve"> </w:t>
      </w:r>
      <w:r>
        <w:t xml:space="preserve">“</w:t>
      </w:r>
      <w:r>
        <w:t xml:space="preserve">avoid harsh phrasing, use gracious alternatives</w:t>
      </w:r>
      <w:r>
        <w:t xml:space="preserve">”</w:t>
      </w:r>
      <w:r>
        <w:t xml:space="preserve"> </w:t>
      </w:r>
      <w:r>
        <w:t xml:space="preserve">guidance</w:t>
      </w:r>
      <w:r>
        <w:t xml:space="preserve"> </w:t>
      </w:r>
      <w:r>
        <w:t xml:space="preserve">and its worked examples (</w:t>
      </w:r>
      <w:r>
        <w:t xml:space="preserve">“</w:t>
      </w:r>
      <w:r>
        <w:t xml:space="preserve">for your convenience, guest parking is</w:t>
      </w:r>
      <w:r>
        <w:t xml:space="preserve"> </w:t>
      </w:r>
      <w:r>
        <w:t xml:space="preserve">available at…</w:t>
      </w:r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</w:t>
      </w:r>
      <w:r>
        <w:t xml:space="preserve">you cannot park here</w:t>
      </w:r>
      <w:r>
        <w:t xml:space="preserve">”</w:t>
      </w:r>
      <w:r>
        <w:t xml:space="preserve">) are additional</w:t>
      </w:r>
      <w:r>
        <w:t xml:space="preserve"> </w:t>
      </w:r>
      <w:r>
        <w:t xml:space="preserve">approved-language examples within Module 9’s existing service-language</w:t>
      </w:r>
      <w:r>
        <w:t xml:space="preserve"> </w:t>
      </w:r>
      <w:r>
        <w:t xml:space="preserve">table (64.2), which remains the canonical object — no new table is</w:t>
      </w:r>
      <w:r>
        <w:t xml:space="preserve"> </w:t>
      </w:r>
      <w:r>
        <w:t xml:space="preserve">created. Two points are new and are adopted directly:</w:t>
      </w:r>
    </w:p>
    <w:p>
      <w:pPr>
        <w:numPr>
          <w:ilvl w:val="0"/>
          <w:numId w:val="1087"/>
        </w:numPr>
      </w:pPr>
      <w:r>
        <w:rPr>
          <w:bCs/>
          <w:b/>
        </w:rPr>
        <w:t xml:space="preserve">Clarity before ornament:</w:t>
      </w:r>
      <w:r>
        <w:t xml:space="preserve"> </w:t>
      </w:r>
      <w:r>
        <w:t xml:space="preserve">an over-polished message that never</w:t>
      </w:r>
      <w:r>
        <w:t xml:space="preserve"> </w:t>
      </w:r>
      <w:r>
        <w:t xml:space="preserve">tells the guest where to park has failed regardless of how elegant</w:t>
      </w:r>
      <w:r>
        <w:t xml:space="preserve"> </w:t>
      </w:r>
      <w:r>
        <w:t xml:space="preserve">its prose is — a direct check against the four qualities (108.1)</w:t>
      </w:r>
      <w:r>
        <w:t xml:space="preserve"> </w:t>
      </w:r>
      <w:r>
        <w:t xml:space="preserve">over-indexing on</w:t>
      </w:r>
      <w:r>
        <w:t xml:space="preserve"> </w:t>
      </w:r>
      <w:r>
        <w:t xml:space="preserve">“</w:t>
      </w:r>
      <w:r>
        <w:t xml:space="preserve">Considered</w:t>
      </w:r>
      <w:r>
        <w:t xml:space="preserve">”</w:t>
      </w:r>
      <w:r>
        <w:t xml:space="preserve"> </w:t>
      </w:r>
      <w:r>
        <w:t xml:space="preserve">at the expense of</w:t>
      </w:r>
      <w:r>
        <w:t xml:space="preserve"> </w:t>
      </w:r>
      <w:r>
        <w:t xml:space="preserve">“</w:t>
      </w:r>
      <w:r>
        <w:t xml:space="preserve">Clear.</w:t>
      </w:r>
      <w:r>
        <w:t xml:space="preserve">”</w:t>
      </w:r>
    </w:p>
    <w:p>
      <w:pPr>
        <w:numPr>
          <w:ilvl w:val="0"/>
          <w:numId w:val="1087"/>
        </w:numPr>
      </w:pPr>
      <w:r>
        <w:rPr>
          <w:bCs/>
          <w:b/>
        </w:rPr>
        <w:t xml:space="preserve">The communication-priority hierarchy:</w:t>
      </w:r>
      <w:r>
        <w:t xml:space="preserve"> </w:t>
      </w:r>
      <w:r>
        <w:t xml:space="preserve">Action, then Time, then</w:t>
      </w:r>
      <w:r>
        <w:t xml:space="preserve"> </w:t>
      </w:r>
      <w:r>
        <w:t xml:space="preserve">Location, then Context, then Detail — a concrete ordering rule for</w:t>
      </w:r>
      <w:r>
        <w:t xml:space="preserve"> </w:t>
      </w:r>
      <w:r>
        <w:t xml:space="preserve">drafting any guest message, adopted as the default structure for</w:t>
      </w:r>
      <w:r>
        <w:t xml:space="preserve"> </w:t>
      </w:r>
      <w:r>
        <w:t xml:space="preserve">Invitation, Confirmation and Reminder content (Section 111).</w:t>
      </w:r>
    </w:p>
    <w:bookmarkEnd w:id="516"/>
    <w:bookmarkStart w:id="521" w:name="Xef2c12b11fe630b3c6ee2e0206c9353b3d9569b"/>
    <w:p>
      <w:pPr>
        <w:pStyle w:val="Heading1"/>
      </w:pPr>
      <w:r>
        <w:t xml:space="preserve">114. Difficult guests, complaints and escalation — reconciled</w:t>
      </w:r>
    </w:p>
    <w:bookmarkStart w:id="517" w:name="the-recovery-sequence-remains-module-9s"/>
    <w:p>
      <w:pPr>
        <w:pStyle w:val="Heading2"/>
      </w:pPr>
      <w:r>
        <w:t xml:space="preserve">114.1 The recovery sequence remains Module 9’s</w:t>
      </w:r>
    </w:p>
    <w:p>
      <w:pPr>
        <w:pStyle w:val="FirstParagraph"/>
      </w:pPr>
      <w:r>
        <w:t xml:space="preserve">Module 15’s</w:t>
      </w:r>
      <w:r>
        <w:t xml:space="preserve"> </w:t>
      </w:r>
      <w:r>
        <w:t xml:space="preserve">“</w:t>
      </w:r>
      <w:r>
        <w:t xml:space="preserve">Listen -&gt; Acknowledge -&gt; Clarify -&gt; Solve</w:t>
      </w:r>
      <w:r>
        <w:t xml:space="preserve">”</w:t>
      </w:r>
      <w:r>
        <w:t xml:space="preserve"> </w:t>
      </w:r>
      <w:r>
        <w:t xml:space="preserve">(for difficult</w:t>
      </w:r>
      <w:r>
        <w:t xml:space="preserve"> </w:t>
      </w:r>
      <w:r>
        <w:t xml:space="preserve">guests, 15.35) is a variant of the canonical five-step recovery playbook</w:t>
      </w:r>
      <w:r>
        <w:t xml:space="preserve"> </w:t>
      </w:r>
      <w:r>
        <w:t xml:space="preserve">(Listen -&gt; Acknowledge -&gt; Own -&gt; Solve -&gt; Follow up, 68.1), substituting</w:t>
      </w:r>
      <w:r>
        <w:t xml:space="preserve"> </w:t>
      </w:r>
      <w:r>
        <w:t xml:space="preserve">“</w:t>
      </w:r>
      <w:r>
        <w:t xml:space="preserve">Clarify</w:t>
      </w:r>
      <w:r>
        <w:t xml:space="preserve">”</w:t>
      </w:r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w:r>
        <w:t xml:space="preserve">Own</w:t>
      </w:r>
      <w:r>
        <w:t xml:space="preserve">”</w:t>
      </w:r>
      <w:r>
        <w:t xml:space="preserve"> </w:t>
      </w:r>
      <w:r>
        <w:t xml:space="preserve">and dropping</w:t>
      </w:r>
      <w:r>
        <w:t xml:space="preserve"> </w:t>
      </w:r>
      <w:r>
        <w:t xml:space="preserve">“</w:t>
      </w:r>
      <w:r>
        <w:t xml:space="preserve">Follow up.</w:t>
      </w:r>
      <w:r>
        <w:t xml:space="preserve">”</w:t>
      </w:r>
      <w:r>
        <w:t xml:space="preserve"> </w:t>
      </w:r>
      <w:r>
        <w:t xml:space="preserve">Rather than adopt a fourth</w:t>
      </w:r>
      <w:r>
        <w:t xml:space="preserve"> </w:t>
      </w:r>
      <w:r>
        <w:t xml:space="preserve">competing sequence — after the three-second/five-second/ten-second</w:t>
      </w:r>
      <w:r>
        <w:t xml:space="preserve"> </w:t>
      </w:r>
      <w:r>
        <w:t xml:space="preserve">pattern already resolved once this cycle —</w:t>
      </w:r>
      <w:r>
        <w:t xml:space="preserve"> </w:t>
      </w:r>
      <w:r>
        <w:rPr>
          <w:bCs/>
          <w:b/>
        </w:rPr>
        <w:t xml:space="preserve">Clarify is folded into the</w:t>
      </w:r>
      <w:r>
        <w:rPr>
          <w:bCs/>
          <w:b/>
        </w:rPr>
        <w:t xml:space="preserve"> </w:t>
      </w:r>
      <w:r>
        <w:rPr>
          <w:bCs/>
          <w:b/>
        </w:rPr>
        <w:t xml:space="preserve">canonical sequence as an optional sub-step between Acknowledge and Own</w:t>
      </w:r>
      <w:r>
        <w:t xml:space="preserve">,</w:t>
      </w:r>
      <w:r>
        <w:t xml:space="preserve"> </w:t>
      </w:r>
      <w:r>
        <w:t xml:space="preserve">used when the complaint’s cause is not yet understood; Own, Solve and</w:t>
      </w:r>
      <w:r>
        <w:t xml:space="preserve"> </w:t>
      </w:r>
      <w:r>
        <w:t xml:space="preserve">Follow up remain mandatory and unchanged. The 68.1 table remains the one</w:t>
      </w:r>
      <w:r>
        <w:t xml:space="preserve"> </w:t>
      </w:r>
      <w:r>
        <w:t xml:space="preserve">canonical object.</w:t>
      </w:r>
    </w:p>
    <w:bookmarkEnd w:id="517"/>
    <w:bookmarkStart w:id="518" w:name="complaint-types-already-exist"/>
    <w:p>
      <w:pPr>
        <w:pStyle w:val="Heading2"/>
      </w:pPr>
      <w:r>
        <w:t xml:space="preserve">114.2 Complaint types — already exist</w:t>
      </w:r>
    </w:p>
    <w:p>
      <w:pPr>
        <w:pStyle w:val="FirstParagraph"/>
      </w:pPr>
      <w:r>
        <w:t xml:space="preserve">Module 15’s difficult-guest categories (angry, impatient, demanding,</w:t>
      </w:r>
      <w:r>
        <w:t xml:space="preserve"> </w:t>
      </w:r>
      <w:r>
        <w:t xml:space="preserve">confused, entitled) sit under the three complaint types already defined</w:t>
      </w:r>
      <w:r>
        <w:t xml:space="preserve"> </w:t>
      </w:r>
      <w:r>
        <w:t xml:space="preserve">at Module 11 (84.2: valid, misunderstood, unreasonable) and the same</w:t>
      </w:r>
      <w:r>
        <w:t xml:space="preserve"> </w:t>
      </w:r>
      <w:r>
        <w:t xml:space="preserve">response —</w:t>
      </w:r>
      <w:r>
        <w:t xml:space="preserve"> </w:t>
      </w:r>
      <w:r>
        <w:t xml:space="preserve">“</w:t>
      </w:r>
      <w:r>
        <w:t xml:space="preserve">I understand your concern, let me take care of this for</w:t>
      </w:r>
      <w:r>
        <w:t xml:space="preserve"> </w:t>
      </w:r>
      <w:r>
        <w:t xml:space="preserve">you,</w:t>
      </w:r>
      <w:r>
        <w:t xml:space="preserve">”</w:t>
      </w:r>
      <w:r>
        <w:t xml:space="preserve"> </w:t>
      </w:r>
      <w:r>
        <w:t xml:space="preserve">never arguing, dignity preserved while holding the correct</w:t>
      </w:r>
      <w:r>
        <w:t xml:space="preserve"> </w:t>
      </w:r>
      <w:r>
        <w:t xml:space="preserve">boundary — already established there. No new taxonomy is created.</w:t>
      </w:r>
    </w:p>
    <w:bookmarkEnd w:id="518"/>
    <w:bookmarkStart w:id="519" w:name="X3420942cd5c0c28a3f7f5610f2a616ff53d0120"/>
    <w:p>
      <w:pPr>
        <w:pStyle w:val="Heading2"/>
      </w:pPr>
      <w:r>
        <w:t xml:space="preserve">114.3 Communication escalation — reconciled with 76.2</w:t>
      </w:r>
    </w:p>
    <w:p>
      <w:pPr>
        <w:pStyle w:val="FirstParagraph"/>
      </w:pPr>
      <w:r>
        <w:t xml:space="preserve">Module 15’s four-level communication escalation (Concierge resolves -&gt;</w:t>
      </w:r>
      <w:r>
        <w:t xml:space="preserve"> </w:t>
      </w:r>
      <w:r>
        <w:t xml:space="preserve">Team lead -&gt; Event Director -&gt; CEO/client principal) is, per the pattern</w:t>
      </w:r>
      <w:r>
        <w:t xml:space="preserve"> </w:t>
      </w:r>
      <w:r>
        <w:t xml:space="preserve">already resolved for Module 14’s staff escalation matrix (100.3), the</w:t>
      </w:r>
      <w:r>
        <w:t xml:space="preserve"> </w:t>
      </w:r>
      <w:r>
        <w:t xml:space="preserve">communication-facing simplified view of the same 76.2 five-level ladder,</w:t>
      </w:r>
      <w:r>
        <w:t xml:space="preserve"> </w:t>
      </w:r>
      <w:r>
        <w:t xml:space="preserve">not a third escalation model. No new decision is required; this is</w:t>
      </w:r>
      <w:r>
        <w:t xml:space="preserve"> </w:t>
      </w:r>
      <w:r>
        <w:t xml:space="preserve">integrated directly.</w:t>
      </w:r>
    </w:p>
    <w:bookmarkEnd w:id="519"/>
    <w:bookmarkStart w:id="520" w:name="Xced4fcc35db7d867421d1fd376d9c889217e1bf"/>
    <w:p>
      <w:pPr>
        <w:pStyle w:val="Heading2"/>
      </w:pPr>
      <w:r>
        <w:t xml:space="preserve">114.4 The service recovery message — the verbal layer</w:t>
      </w:r>
    </w:p>
    <w:p>
      <w:pPr>
        <w:pStyle w:val="FirstParagraph"/>
      </w:pPr>
      <w:r>
        <w:t xml:space="preserve">Module 15’s four-part message template (Acknowledgement, Ownership,</w:t>
      </w:r>
      <w:r>
        <w:t xml:space="preserve"> </w:t>
      </w:r>
      <w:r>
        <w:t xml:space="preserve">Action, Reassurance) is not a competing action sequence — it is the</w:t>
      </w:r>
      <w:r>
        <w:t xml:space="preserve"> </w:t>
      </w:r>
      <w:r>
        <w:rPr>
          <w:iCs/>
          <w:i/>
        </w:rPr>
        <w:t xml:space="preserve">script</w:t>
      </w:r>
      <w:r>
        <w:t xml:space="preserve"> </w:t>
      </w:r>
      <w:r>
        <w:t xml:space="preserve">for the Acknowledge and Own/Solve steps of the canonical</w:t>
      </w:r>
      <w:r>
        <w:t xml:space="preserve"> </w:t>
      </w:r>
      <w:r>
        <w:t xml:space="preserve">recovery playbook: what staff actually say while performing those</w:t>
      </w:r>
      <w:r>
        <w:t xml:space="preserve"> </w:t>
      </w:r>
      <w:r>
        <w:t xml:space="preserve">steps. Adopted as the approved phrasing pattern for service-recovery</w:t>
      </w:r>
      <w:r>
        <w:t xml:space="preserve"> </w:t>
      </w:r>
      <w:r>
        <w:t xml:space="preserve">communication specifically.</w:t>
      </w:r>
    </w:p>
    <w:bookmarkEnd w:id="520"/>
    <w:bookmarkEnd w:id="521"/>
    <w:bookmarkStart w:id="524" w:name="Xeb31447ee200355c1bf9f3b8adad2a00473e022"/>
    <w:p>
      <w:pPr>
        <w:pStyle w:val="Heading1"/>
      </w:pPr>
      <w:r>
        <w:t xml:space="preserve">115. Family authority, guest-decision conflicts and international guests</w:t>
      </w:r>
    </w:p>
    <w:bookmarkStart w:id="522" w:name="X0d59fac2ec07e4c22077a90b88a80c284451c1a"/>
    <w:p>
      <w:pPr>
        <w:pStyle w:val="Heading2"/>
      </w:pPr>
      <w:r>
        <w:t xml:space="preserve">115.1 Family authority conflicts — resolved (M15-D04)</w:t>
      </w:r>
    </w:p>
    <w:p>
      <w:pPr>
        <w:pStyle w:val="FirstParagraph"/>
      </w:pPr>
      <w:r>
        <w:t xml:space="preserve">“</w:t>
      </w:r>
      <w:r>
        <w:t xml:space="preserve">One family member says move this guest, another says they must sit</w:t>
      </w:r>
      <w:r>
        <w:t xml:space="preserve"> </w:t>
      </w:r>
      <w:r>
        <w:t xml:space="preserve">here</w:t>
      </w:r>
      <w:r>
        <w:t xml:space="preserve">”</w:t>
      </w:r>
      <w:r>
        <w:t xml:space="preserve"> </w:t>
      </w:r>
      <w:r>
        <w:t xml:space="preserve">is a genuinely new scenario this specification had not addressed:</w:t>
      </w:r>
      <w:r>
        <w:t xml:space="preserve"> </w:t>
      </w:r>
      <w:r>
        <w:t xml:space="preserve">Module 3’s precedence conflict-resolution sequence (16.5) governs formal/</w:t>
      </w:r>
      <w:r>
        <w:t xml:space="preserve"> </w:t>
      </w:r>
      <w:r>
        <w:t xml:space="preserve">ceremonial precedence disputes, and the VIP one-guest-one-accountable-</w:t>
      </w:r>
      <w:r>
        <w:t xml:space="preserve"> </w:t>
      </w:r>
      <w:r>
        <w:t xml:space="preserve">owner model (30.1) governs who owns a VIP’s experience, but neither</w:t>
      </w:r>
      <w:r>
        <w:t xml:space="preserve"> </w:t>
      </w:r>
      <w:r>
        <w:t xml:space="preserve">named who has final say when family hierarchy itself is contested for an</w:t>
      </w:r>
      <w:r>
        <w:t xml:space="preserve"> </w:t>
      </w:r>
      <w:r>
        <w:t xml:space="preserve">ordinary (non-VIP, non-ceremonial) guest-experience decision like</w:t>
      </w:r>
      <w:r>
        <w:t xml:space="preserve"> </w:t>
      </w:r>
      <w:r>
        <w:t xml:space="preserve">seating.</w:t>
      </w:r>
    </w:p>
    <w:p>
      <w:pPr>
        <w:pStyle w:val="BodyText"/>
      </w:pPr>
      <w:r>
        <w:rPr>
          <w:bCs/>
          <w:b/>
        </w:rPr>
        <w:t xml:space="preserve">Resolution.</w:t>
      </w:r>
      <w:r>
        <w:t xml:space="preserve"> </w:t>
      </w:r>
      <w:r>
        <w:t xml:space="preserve">This is not a new authority model — it is the existing</w:t>
      </w:r>
      <w:r>
        <w:t xml:space="preserve"> </w:t>
      </w:r>
      <w:r>
        <w:t xml:space="preserve">49.3 rule (</w:t>
      </w:r>
      <w:r>
        <w:t xml:space="preserve">“</w:t>
      </w:r>
      <w:r>
        <w:t xml:space="preserve">family, host, CEO and client-nominated supplier requests are</w:t>
      </w:r>
      <w:r>
        <w:t xml:space="preserve"> </w:t>
      </w:r>
      <w:r>
        <w:t xml:space="preserve">routed through the designated command path</w:t>
      </w:r>
      <w:r>
        <w:t xml:space="preserve">”</w:t>
      </w:r>
      <w:r>
        <w:t xml:space="preserve">) extended explicitly from</w:t>
      </w:r>
      <w:r>
        <w:t xml:space="preserve"> </w:t>
      </w:r>
      <w:r>
        <w:t xml:space="preserve">vendor instructions to guest-experience decisions generally. Two layers</w:t>
      </w:r>
      <w:r>
        <w:t xml:space="preserve"> </w:t>
      </w:r>
      <w:r>
        <w:t xml:space="preserve">apply:</w:t>
      </w:r>
    </w:p>
    <w:p>
      <w:pPr>
        <w:numPr>
          <w:ilvl w:val="0"/>
          <w:numId w:val="1088"/>
        </w:numPr>
      </w:pPr>
      <w:r>
        <w:rPr>
          <w:bCs/>
          <w:b/>
        </w:rPr>
        <w:t xml:space="preserve">Pre-event (default and preferred):</w:t>
      </w:r>
      <w:r>
        <w:t xml:space="preserve"> </w:t>
      </w:r>
      <w:r>
        <w:t xml:space="preserve">the Principal/host names one</w:t>
      </w:r>
      <w:r>
        <w:t xml:space="preserve"> </w:t>
      </w:r>
      <w:r>
        <w:rPr>
          <w:bCs/>
          <w:b/>
        </w:rPr>
        <w:t xml:space="preserve">Family Decision Owner</w:t>
      </w:r>
      <w:r>
        <w:t xml:space="preserve"> </w:t>
      </w:r>
      <w:r>
        <w:t xml:space="preserve">for guest-experience matters as part of</w:t>
      </w:r>
      <w:r>
        <w:t xml:space="preserve"> </w:t>
      </w:r>
      <w:r>
        <w:t xml:space="preserve">the Principal Profile (Section 5, field added). This is an</w:t>
      </w:r>
      <w:r>
        <w:t xml:space="preserve"> </w:t>
      </w:r>
      <w:r>
        <w:t xml:space="preserve">event-only designation, not a permanent role — it may be the</w:t>
      </w:r>
      <w:r>
        <w:t xml:space="preserve"> </w:t>
      </w:r>
      <w:r>
        <w:t xml:space="preserve">principal themselves, a spouse, an eldest child, or whoever the</w:t>
      </w:r>
      <w:r>
        <w:t xml:space="preserve"> </w:t>
      </w:r>
      <w:r>
        <w:t xml:space="preserve">principal designates. Once named, only that person’s instruction on</w:t>
      </w:r>
      <w:r>
        <w:t xml:space="preserve"> </w:t>
      </w:r>
      <w:r>
        <w:t xml:space="preserve">guest-experience matters is actioned; other family members are</w:t>
      </w:r>
      <w:r>
        <w:t xml:space="preserve"> </w:t>
      </w:r>
      <w:r>
        <w:t xml:space="preserve">received respectfully but their instructions are not executed</w:t>
      </w:r>
      <w:r>
        <w:t xml:space="preserve"> </w:t>
      </w:r>
      <w:r>
        <w:t xml:space="preserve">without the Family Decision Owner’s confirmation, exactly as 49.3</w:t>
      </w:r>
      <w:r>
        <w:t xml:space="preserve"> </w:t>
      </w:r>
      <w:r>
        <w:t xml:space="preserve">already requires for supplier instructions.</w:t>
      </w:r>
    </w:p>
    <w:p>
      <w:pPr>
        <w:numPr>
          <w:ilvl w:val="0"/>
          <w:numId w:val="1088"/>
        </w:numPr>
      </w:pPr>
      <w:r>
        <w:rPr>
          <w:bCs/>
          <w:b/>
        </w:rPr>
        <w:t xml:space="preserve">Live fallback (if no owner was named, or the Family Decision</w:t>
      </w:r>
      <w:r>
        <w:rPr>
          <w:bCs/>
          <w:b/>
        </w:rPr>
        <w:t xml:space="preserve"> </w:t>
      </w:r>
      <w:r>
        <w:rPr>
          <w:bCs/>
          <w:b/>
        </w:rPr>
        <w:t xml:space="preserve">Owner is unreachable):</w:t>
      </w:r>
      <w:r>
        <w:t xml:space="preserve"> </w:t>
      </w:r>
      <w:r>
        <w:t xml:space="preserve">authority defaults to the</w:t>
      </w:r>
      <w:r>
        <w:t xml:space="preserve"> </w:t>
      </w:r>
      <w:r>
        <w:rPr>
          <w:bCs/>
          <w:b/>
        </w:rPr>
        <w:t xml:space="preserve">Event</w:t>
      </w:r>
      <w:r>
        <w:rPr>
          <w:bCs/>
          <w:b/>
        </w:rPr>
        <w:t xml:space="preserve"> </w:t>
      </w:r>
      <w:r>
        <w:rPr>
          <w:bCs/>
          <w:b/>
        </w:rPr>
        <w:t xml:space="preserve">Director</w:t>
      </w:r>
      <w:r>
        <w:t xml:space="preserve">, per the 76.2 ladder’s Level 4 scope (</w:t>
      </w:r>
      <w:r>
        <w:t xml:space="preserve">“</w:t>
      </w:r>
      <w:r>
        <w:t xml:space="preserve">whole-event</w:t>
      </w:r>
      <w:r>
        <w:t xml:space="preserve"> </w:t>
      </w:r>
      <w:r>
        <w:t xml:space="preserve">operational trade-off</w:t>
      </w:r>
      <w:r>
        <w:t xml:space="preserve">”</w:t>
      </w:r>
      <w:r>
        <w:t xml:space="preserve">). The Event Director does not adjudicate</w:t>
      </w:r>
      <w:r>
        <w:t xml:space="preserve"> </w:t>
      </w:r>
      <w:r>
        <w:t xml:space="preserve">family politics — they apply the existing guest-experience and</w:t>
      </w:r>
      <w:r>
        <w:t xml:space="preserve"> </w:t>
      </w:r>
      <w:r>
        <w:t xml:space="preserve">protocol rules (dignity preserved, correct boundary held, per</w:t>
      </w:r>
      <w:r>
        <w:t xml:space="preserve"> </w:t>
      </w:r>
      <w:r>
        <w:t xml:space="preserve">84.2/17.5) and hold that decision unless it meets the crisis-</w:t>
      </w:r>
      <w:r>
        <w:t xml:space="preserve"> </w:t>
      </w:r>
      <w:r>
        <w:t xml:space="preserve">escalation test (86.2/11.3), in which case it escalates further.</w:t>
      </w:r>
    </w:p>
    <w:p>
      <w:pPr>
        <w:pStyle w:val="FirstParagraph"/>
      </w:pPr>
      <w:r>
        <w:t xml:space="preserve">Staff are trained, as part of the pre-deployment briefing (Section</w:t>
      </w:r>
      <w:r>
        <w:t xml:space="preserve"> </w:t>
      </w:r>
      <w:r>
        <w:t xml:space="preserve">102.1) and role card</w:t>
      </w:r>
      <w:r>
        <w:t xml:space="preserve"> </w:t>
      </w:r>
      <w:r>
        <w:t xml:space="preserve">“</w:t>
      </w:r>
      <w:r>
        <w:t xml:space="preserve">do not</w:t>
      </w:r>
      <w:r>
        <w:t xml:space="preserve">”</w:t>
      </w:r>
      <w:r>
        <w:t xml:space="preserve"> </w:t>
      </w:r>
      <w:r>
        <w:t xml:space="preserve">field (Section 5), never to action a</w:t>
      </w:r>
      <w:r>
        <w:t xml:space="preserve"> </w:t>
      </w:r>
      <w:r>
        <w:t xml:space="preserve">guest-experience instruction from an undesignated family member. This</w:t>
      </w:r>
      <w:r>
        <w:t xml:space="preserve"> </w:t>
      </w:r>
      <w:r>
        <w:t xml:space="preserve">closes M15-D04.</w:t>
      </w:r>
    </w:p>
    <w:bookmarkEnd w:id="522"/>
    <w:bookmarkStart w:id="523" w:name="Xd40844bf65ee877fa3ba2d077dfe561d4458cac"/>
    <w:p>
      <w:pPr>
        <w:pStyle w:val="Heading2"/>
      </w:pPr>
      <w:r>
        <w:t xml:space="preserve">115.2 International guest communication — resolved (M15-D05), companion to Module 4</w:t>
      </w:r>
    </w:p>
    <w:p>
      <w:pPr>
        <w:pStyle w:val="FirstParagraph"/>
      </w:pPr>
      <w:r>
        <w:t xml:space="preserve">Module 15’s international-guest content (airport, visa, transport,</w:t>
      </w:r>
      <w:r>
        <w:t xml:space="preserve"> </w:t>
      </w:r>
      <w:r>
        <w:t xml:space="preserve">hotel, currency, weather, dress, timing, local customs, security) is</w:t>
      </w:r>
      <w:r>
        <w:t xml:space="preserve"> </w:t>
      </w:r>
      <w:r>
        <w:t xml:space="preserve">practical/logistical; Module 4’s existing International Guest Cultural</w:t>
      </w:r>
      <w:r>
        <w:t xml:space="preserve"> </w:t>
      </w:r>
      <w:r>
        <w:t xml:space="preserve">Brief (24.2) is meaning/etiquette (greeting, dress meaning, titles,</w:t>
      </w:r>
      <w:r>
        <w:t xml:space="preserve"> </w:t>
      </w:r>
      <w:r>
        <w:t xml:space="preserve">ceremony, religion, photography, dining/gifts).</w:t>
      </w:r>
      <w:r>
        <w:t xml:space="preserve"> </w:t>
      </w:r>
      <w:r>
        <w:rPr>
          <w:bCs/>
          <w:b/>
        </w:rPr>
        <w:t xml:space="preserve">Resolved:</w:t>
      </w:r>
      <w:r>
        <w:t xml:space="preserve"> </w:t>
      </w:r>
      <w:r>
        <w:t xml:space="preserve">these</w:t>
      </w:r>
      <w:r>
        <w:t xml:space="preserve"> </w:t>
      </w:r>
      <w:r>
        <w:t xml:space="preserve">merge into a single</w:t>
      </w:r>
      <w:r>
        <w:t xml:space="preserve"> </w:t>
      </w:r>
      <w:r>
        <w:rPr>
          <w:bCs/>
          <w:b/>
        </w:rPr>
        <w:t xml:space="preserve">International Guest Brief</w:t>
      </w:r>
      <w:r>
        <w:t xml:space="preserve"> </w:t>
      </w:r>
      <w:r>
        <w:t xml:space="preserve">with two sections —</w:t>
      </w:r>
      <w:r>
        <w:t xml:space="preserve"> </w:t>
      </w:r>
      <w:r>
        <w:t xml:space="preserve">Logistics (this module’s content) and Culture (Module 4’s 24.2 content,</w:t>
      </w:r>
      <w:r>
        <w:t xml:space="preserve"> </w:t>
      </w:r>
      <w:r>
        <w:t xml:space="preserve">unchanged) — using the same progressive-disclosure delivery already</w:t>
      </w:r>
      <w:r>
        <w:t xml:space="preserve"> </w:t>
      </w:r>
      <w:r>
        <w:t xml:space="preserve">specified at 24.2 (one-page essentials, optional deeper context, named</w:t>
      </w:r>
      <w:r>
        <w:t xml:space="preserve"> </w:t>
      </w:r>
      <w:r>
        <w:t xml:space="preserve">human guide). It is delivered as one document, at one time, by whichever</w:t>
      </w:r>
      <w:r>
        <w:t xml:space="preserve"> </w:t>
      </w:r>
      <w:r>
        <w:t xml:space="preserve">concierge variant (Section 112) is assigned, rather than two separately-</w:t>
      </w:r>
      <w:r>
        <w:t xml:space="preserve"> </w:t>
      </w:r>
      <w:r>
        <w:t xml:space="preserve">timed briefs. Module 4’s 24.2 table and 24.1 Cultural Experience</w:t>
      </w:r>
      <w:r>
        <w:t xml:space="preserve"> </w:t>
      </w:r>
      <w:r>
        <w:t xml:space="preserve">Concierge role are otherwise unchanged; this only changes the delivery</w:t>
      </w:r>
      <w:r>
        <w:t xml:space="preserve"> </w:t>
      </w:r>
      <w:r>
        <w:t xml:space="preserve">packaging.</w:t>
      </w:r>
    </w:p>
    <w:bookmarkEnd w:id="523"/>
    <w:bookmarkEnd w:id="524"/>
    <w:bookmarkStart w:id="527" w:name="X7c613089551d2eb0f233622d340f008611cc15a"/>
    <w:p>
      <w:pPr>
        <w:pStyle w:val="Heading1"/>
      </w:pPr>
      <w:r>
        <w:t xml:space="preserve">116. Client communication, post-event follow-up and the feedback loop</w:t>
      </w:r>
    </w:p>
    <w:bookmarkStart w:id="525" w:name="the-no-surprise-principle-reconciled"/>
    <w:p>
      <w:pPr>
        <w:pStyle w:val="Heading2"/>
      </w:pPr>
      <w:r>
        <w:t xml:space="preserve">116.1 The no-surprise principle — reconciled</w:t>
      </w:r>
    </w:p>
    <w:p>
      <w:pPr>
        <w:pStyle w:val="FirstParagraph"/>
      </w:pPr>
      <w:r>
        <w:t xml:space="preserve">“</w:t>
      </w:r>
      <w:r>
        <w:t xml:space="preserve">Bad news should arrive early… the client should never discover a</w:t>
      </w:r>
      <w:r>
        <w:t xml:space="preserve"> </w:t>
      </w:r>
      <w:r>
        <w:t xml:space="preserve">problem from a guest, WhatsApp, Instagram or a vendor</w:t>
      </w:r>
      <w:r>
        <w:t xml:space="preserve">”</w:t>
      </w:r>
      <w:r>
        <w:t xml:space="preserve"> </w:t>
      </w:r>
      <w:r>
        <w:t xml:space="preserve">restates Module</w:t>
      </w:r>
      <w:r>
        <w:t xml:space="preserve"> </w:t>
      </w:r>
      <w:r>
        <w:t xml:space="preserve">11’s client-briefing formula and one-voice principle (85.3) and the</w:t>
      </w:r>
      <w:r>
        <w:t xml:space="preserve"> </w:t>
      </w:r>
      <w:r>
        <w:t xml:space="preserve">don’t-transfer-anxiety doctrine (85.4) verbatim in effect. No new</w:t>
      </w:r>
      <w:r>
        <w:t xml:space="preserve"> </w:t>
      </w:r>
      <w:r>
        <w:t xml:space="preserve">object; this reinforces existing doctrine and is folded into it rather</w:t>
      </w:r>
      <w:r>
        <w:t xml:space="preserve"> </w:t>
      </w:r>
      <w:r>
        <w:t xml:space="preserve">than duplicated.</w:t>
      </w:r>
    </w:p>
    <w:bookmarkEnd w:id="525"/>
    <w:bookmarkStart w:id="526" w:name="post-event-communication-and-feedback"/>
    <w:p>
      <w:pPr>
        <w:pStyle w:val="Heading2"/>
      </w:pPr>
      <w:r>
        <w:t xml:space="preserve">116.2 Post-event communication and feedback</w:t>
      </w:r>
    </w:p>
    <w:p>
      <w:pPr>
        <w:pStyle w:val="FirstParagraph"/>
      </w:pPr>
      <w:r>
        <w:t xml:space="preserve">Thank-you, feedback, photographs, next steps and lost property follow-up</w:t>
      </w:r>
      <w:r>
        <w:t xml:space="preserve"> </w:t>
      </w:r>
      <w:r>
        <w:t xml:space="preserve">are the guest-facing instance of Module 12’s existing Follow-up layer and</w:t>
      </w:r>
      <w:r>
        <w:t xml:space="preserve"> </w:t>
      </w:r>
      <w:r>
        <w:t xml:space="preserve">Client Debrief object (95.2). The feedback-quality guidance (</w:t>
      </w:r>
      <w:r>
        <w:t xml:space="preserve">“</w:t>
      </w:r>
      <w:r>
        <w:t xml:space="preserve">what felt</w:t>
      </w:r>
      <w:r>
        <w:t xml:space="preserve"> </w:t>
      </w:r>
      <w:r>
        <w:t xml:space="preserve">particularly memorable</w:t>
      </w:r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</w:t>
      </w:r>
      <w:r>
        <w:t xml:space="preserve">rate us 1–5</w:t>
      </w:r>
      <w:r>
        <w:t xml:space="preserve">”</w:t>
      </w:r>
      <w:r>
        <w:t xml:space="preserve">) is new and useful</w:t>
      </w:r>
      <w:r>
        <w:t xml:space="preserve"> </w:t>
      </w:r>
      <w:r>
        <w:t xml:space="preserve">content for that existing object, not a new one. Critically: feedback</w:t>
      </w:r>
      <w:r>
        <w:t xml:space="preserve"> </w:t>
      </w:r>
      <w:r>
        <w:t xml:space="preserve">“</w:t>
      </w:r>
      <w:r>
        <w:t xml:space="preserve">feeding into guest profiles, vendor evaluation, service standards,</w:t>
      </w:r>
      <w:r>
        <w:t xml:space="preserve"> </w:t>
      </w:r>
      <w:r>
        <w:t xml:space="preserve">event design and training</w:t>
      </w:r>
      <w:r>
        <w:t xml:space="preserve">”</w:t>
      </w:r>
      <w:r>
        <w:t xml:space="preserve"> </w:t>
      </w:r>
      <w:r>
        <w:t xml:space="preserve">is exactly the cross-event knowledge base</w:t>
      </w:r>
      <w:r>
        <w:t xml:space="preserve"> </w:t>
      </w:r>
      <w:r>
        <w:t xml:space="preserve">Module 12 already identified as the specification’s single largest</w:t>
      </w:r>
      <w:r>
        <w:t xml:space="preserve"> </w:t>
      </w:r>
      <w:r>
        <w:t xml:space="preserve">unbuilt layer (95.3, M12-D07) — Module 15 does not close that gap, it</w:t>
      </w:r>
      <w:r>
        <w:t xml:space="preserve"> </w:t>
      </w:r>
      <w:r>
        <w:t xml:space="preserve">adds another source that will need to feed it once it exists.</w:t>
      </w:r>
    </w:p>
    <w:bookmarkEnd w:id="526"/>
    <w:bookmarkEnd w:id="527"/>
    <w:bookmarkStart w:id="529" w:name="decisions-supported-by-module-15"/>
    <w:p>
      <w:pPr>
        <w:pStyle w:val="Heading1"/>
      </w:pPr>
      <w:r>
        <w:t xml:space="preserve">117. Decisions supported by Module 15</w:t>
      </w:r>
    </w:p>
    <w:p>
      <w:pPr>
        <w:pStyle w:val="FirstParagraph"/>
      </w:pPr>
      <w:r>
        <w:t xml:space="preserve">Module 15 supplies: the invitation/RSVP/confirmation/reminder object set</w:t>
      </w:r>
      <w:r>
        <w:t xml:space="preserve"> </w:t>
      </w:r>
      <w:r>
        <w:t xml:space="preserve">and its content standard; the concierge intelligence pack and the</w:t>
      </w:r>
      <w:r>
        <w:t xml:space="preserve"> </w:t>
      </w:r>
      <w:r>
        <w:t xml:space="preserve">three-concierge-variant relationship; the Action/Time/Location/Context/</w:t>
      </w:r>
      <w:r>
        <w:t xml:space="preserve"> </w:t>
      </w:r>
      <w:r>
        <w:t xml:space="preserve">Detail message-drafting hierarchy; the Clarify sub-step and service-</w:t>
      </w:r>
      <w:r>
        <w:t xml:space="preserve"> </w:t>
      </w:r>
      <w:r>
        <w:t xml:space="preserve">recovery message script folded into the canonical recovery playbook; and</w:t>
      </w:r>
      <w:r>
        <w:t xml:space="preserve"> </w:t>
      </w:r>
      <w:r>
        <w:t xml:space="preserve">the requirement (not yet the answer) for a named family-authority</w:t>
      </w:r>
      <w:r>
        <w:t xml:space="preserve"> </w:t>
      </w:r>
      <w:r>
        <w:t xml:space="preserve">decision owner.</w:t>
      </w:r>
    </w:p>
    <w:bookmarkStart w:id="528" w:name="decisions-outside-module-15-authority"/>
    <w:p>
      <w:pPr>
        <w:pStyle w:val="Heading2"/>
      </w:pPr>
      <w:r>
        <w:t xml:space="preserve">117.1 Decisions outside Module 15 authority</w:t>
      </w:r>
    </w:p>
    <w:p>
      <w:pPr>
        <w:pStyle w:val="FirstParagraph"/>
      </w:pPr>
      <w:r>
        <w:t xml:space="preserve">WhatsApp Business API selection, data retention and consent policy for</w:t>
      </w:r>
      <w:r>
        <w:t xml:space="preserve"> </w:t>
      </w:r>
      <w:r>
        <w:t xml:space="preserve">guest messaging; the exact response-time SLA per enquiry class; legal/</w:t>
      </w:r>
      <w:r>
        <w:t xml:space="preserve"> </w:t>
      </w:r>
      <w:r>
        <w:t xml:space="preserve">tact review of firm-boundary phrasing (e.g. </w:t>
      </w:r>
      <w:r>
        <w:t xml:space="preserve">“</w:t>
      </w:r>
      <w:r>
        <w:t xml:space="preserve">adults-only celebration</w:t>
      </w:r>
      <w:r>
        <w:t xml:space="preserve">”</w:t>
      </w:r>
      <w:r>
        <w:t xml:space="preserve">);</w:t>
      </w:r>
      <w:r>
        <w:t xml:space="preserve"> </w:t>
      </w:r>
      <w:r>
        <w:t xml:space="preserve">and feedback-survey platform selection are operational, legal and</w:t>
      </w:r>
      <w:r>
        <w:t xml:space="preserve"> </w:t>
      </w:r>
      <w:r>
        <w:t xml:space="preserve">vendor-selection matters outside this module’s authority.</w:t>
      </w:r>
    </w:p>
    <w:bookmarkEnd w:id="528"/>
    <w:bookmarkEnd w:id="529"/>
    <w:bookmarkStart w:id="534" w:name="Xe95a9942918113ee49c0be2fb0094108c921077"/>
    <w:p>
      <w:pPr>
        <w:pStyle w:val="Heading1"/>
      </w:pPr>
      <w:r>
        <w:t xml:space="preserve">118. Module 15 relationships, exclusions and gaps</w:t>
      </w:r>
    </w:p>
    <w:bookmarkStart w:id="530" w:name="relationship-to-modules-114"/>
    <w:p>
      <w:pPr>
        <w:pStyle w:val="Heading2"/>
      </w:pPr>
      <w:r>
        <w:t xml:space="preserve">118.1 Relationship to Modules 1–14</w:t>
      </w:r>
    </w:p>
    <w:p>
      <w:pPr>
        <w:pStyle w:val="FirstParagraph"/>
      </w:pPr>
      <w:r>
        <w:t xml:space="preserve">Module 15 is the most heavily reconciled module since Module 13: nearly</w:t>
      </w:r>
      <w:r>
        <w:t xml:space="preserve"> </w:t>
      </w:r>
      <w:r>
        <w:t xml:space="preserve">every structural element it proposes already exists elsewhere in this</w:t>
      </w:r>
      <w:r>
        <w:t xml:space="preserve"> </w:t>
      </w:r>
      <w:r>
        <w:t xml:space="preserve">specification (Communication/Touchpoint data model, VIP privacy and</w:t>
      </w:r>
      <w:r>
        <w:t xml:space="preserve"> </w:t>
      </w:r>
      <w:r>
        <w:t xml:space="preserve">channel rules, pre-event cadence, service-language table, recovery</w:t>
      </w:r>
      <w:r>
        <w:t xml:space="preserve"> </w:t>
      </w:r>
      <w:r>
        <w:t xml:space="preserve">playbook, escalation ladder, client-briefing doctrine, follow-up layer).</w:t>
      </w:r>
      <w:r>
        <w:t xml:space="preserve"> </w:t>
      </w:r>
      <w:r>
        <w:t xml:space="preserve">Its lasting contribution is the guest correspondence lifecycle itself</w:t>
      </w:r>
      <w:r>
        <w:t xml:space="preserve"> </w:t>
      </w:r>
      <w:r>
        <w:t xml:space="preserve">(invitation through RSVP through concierge through follow-up) as a named,</w:t>
      </w:r>
      <w:r>
        <w:t xml:space="preserve"> </w:t>
      </w:r>
      <w:r>
        <w:t xml:space="preserve">first-class subject, plus the family-authority gap it correctly</w:t>
      </w:r>
      <w:r>
        <w:t xml:space="preserve"> </w:t>
      </w:r>
      <w:r>
        <w:t xml:space="preserve">identifies but does not close.</w:t>
      </w:r>
    </w:p>
    <w:bookmarkEnd w:id="530"/>
    <w:bookmarkStart w:id="531" w:name="global-and-lagos-treatment-6"/>
    <w:p>
      <w:pPr>
        <w:pStyle w:val="Heading2"/>
      </w:pPr>
      <w:r>
        <w:t xml:space="preserve">118.2 Global and Lagos treatment</w:t>
      </w:r>
    </w:p>
    <w:p>
      <w:pPr>
        <w:pStyle w:val="FirstParagraph"/>
      </w:pPr>
      <w:r>
        <w:t xml:space="preserve">Globally reusable: the four qualities, the anticipate-the-next-question</w:t>
      </w:r>
      <w:r>
        <w:t xml:space="preserve"> </w:t>
      </w:r>
      <w:r>
        <w:t xml:space="preserve">principle, personalisation-without-intrusion, the message hierarchy, and</w:t>
      </w:r>
      <w:r>
        <w:t xml:space="preserve"> </w:t>
      </w:r>
      <w:r>
        <w:t xml:space="preserve">the concierge intelligence pack format. Lagos/Nigeria-context-dependent:</w:t>
      </w:r>
      <w:r>
        <w:t xml:space="preserve"> </w:t>
      </w:r>
      <w:r>
        <w:t xml:space="preserve">the specific guidance that a guest</w:t>
      </w:r>
      <w:r>
        <w:t xml:space="preserve"> </w:t>
      </w:r>
      <w:r>
        <w:t xml:space="preserve">“</w:t>
      </w:r>
      <w:r>
        <w:t xml:space="preserve">20 minutes away</w:t>
      </w:r>
      <w:r>
        <w:t xml:space="preserve">”</w:t>
      </w:r>
      <w:r>
        <w:t xml:space="preserve"> </w:t>
      </w:r>
      <w:r>
        <w:t xml:space="preserve">may operationally</w:t>
      </w:r>
      <w:r>
        <w:t xml:space="preserve"> </w:t>
      </w:r>
      <w:r>
        <w:t xml:space="preserve">mean much longer given traffic, and that journey communication should be</w:t>
      </w:r>
      <w:r>
        <w:t xml:space="preserve"> </w:t>
      </w:r>
      <w:r>
        <w:t xml:space="preserve">built around real-world Lagos conditions rather than map-distance</w:t>
      </w:r>
      <w:r>
        <w:t xml:space="preserve"> </w:t>
      </w:r>
      <w:r>
        <w:t xml:space="preserve">estimates.</w:t>
      </w:r>
    </w:p>
    <w:bookmarkEnd w:id="531"/>
    <w:bookmarkStart w:id="532" w:name="exclusions-applied-11"/>
    <w:p>
      <w:pPr>
        <w:pStyle w:val="Heading2"/>
      </w:pPr>
      <w:r>
        <w:t xml:space="preserve">118.3 Exclusions applied</w:t>
      </w:r>
    </w:p>
    <w:p>
      <w:pPr>
        <w:pStyle w:val="FirstParagraph"/>
      </w:pPr>
      <w:r>
        <w:t xml:space="preserve">The Module 15 CEO Master Assignment (250-person guest-communication</w:t>
      </w:r>
      <w:r>
        <w:t xml:space="preserve"> </w:t>
      </w:r>
      <w:r>
        <w:t xml:space="preserve">architecture design) is excluded per the standing rule on CEO exercises</w:t>
      </w:r>
      <w:r>
        <w:t xml:space="preserve"> </w:t>
      </w:r>
      <w:r>
        <w:t xml:space="preserve">and master exercises.</w:t>
      </w:r>
    </w:p>
    <w:bookmarkEnd w:id="532"/>
    <w:bookmarkStart w:id="533" w:name="explicit-gaps-identified-7"/>
    <w:p>
      <w:pPr>
        <w:pStyle w:val="Heading2"/>
      </w:pPr>
      <w:r>
        <w:t xml:space="preserve">118.4 Explicit gaps identified</w:t>
      </w:r>
    </w:p>
    <w:p>
      <w:pPr>
        <w:numPr>
          <w:ilvl w:val="0"/>
          <w:numId w:val="1089"/>
        </w:numPr>
      </w:pPr>
      <w:r>
        <w:rPr>
          <w:bCs/>
          <w:b/>
        </w:rPr>
        <w:t xml:space="preserve">(Resolved, M15-D04)</w:t>
      </w:r>
      <w:r>
        <w:t xml:space="preserve"> </w:t>
      </w:r>
      <w:r>
        <w:rPr>
          <w:strike/>
        </w:rPr>
        <w:t xml:space="preserve">No named decision authority was defined</w:t>
      </w:r>
      <w:r>
        <w:rPr>
          <w:strike/>
        </w:rPr>
        <w:t xml:space="preserve"> </w:t>
      </w:r>
      <w:r>
        <w:rPr>
          <w:strike/>
        </w:rPr>
        <w:t xml:space="preserve">for family-hierarchy guest-experience conflicts.</w:t>
      </w:r>
      <w:r>
        <w:t xml:space="preserve"> </w:t>
      </w:r>
      <w:r>
        <w:t xml:space="preserve">Resolved via</w:t>
      </w:r>
      <w:r>
        <w:t xml:space="preserve"> </w:t>
      </w:r>
      <w:r>
        <w:t xml:space="preserve">Principal-designated Family Decision Owner with Event Director</w:t>
      </w:r>
      <w:r>
        <w:t xml:space="preserve"> </w:t>
      </w:r>
      <w:r>
        <w:t xml:space="preserve">fallback (115.1).</w:t>
      </w:r>
    </w:p>
    <w:p>
      <w:pPr>
        <w:numPr>
          <w:ilvl w:val="0"/>
          <w:numId w:val="1089"/>
        </w:numPr>
      </w:pPr>
      <w:r>
        <w:rPr>
          <w:bCs/>
          <w:b/>
        </w:rPr>
        <w:t xml:space="preserve">(Resolved, M15-D05)</w:t>
      </w:r>
      <w:r>
        <w:t xml:space="preserve"> </w:t>
      </w:r>
      <w:r>
        <w:rPr>
          <w:strike/>
        </w:rPr>
        <w:t xml:space="preserve">The logistics/cultural international-guest</w:t>
      </w:r>
      <w:r>
        <w:rPr>
          <w:strike/>
        </w:rPr>
        <w:t xml:space="preserve"> </w:t>
      </w:r>
      <w:r>
        <w:rPr>
          <w:strike/>
        </w:rPr>
        <w:t xml:space="preserve">brief merge was proposed, not approved.</w:t>
      </w:r>
      <w:r>
        <w:t xml:space="preserve"> </w:t>
      </w:r>
      <w:r>
        <w:t xml:space="preserve">Merged into one</w:t>
      </w:r>
      <w:r>
        <w:t xml:space="preserve"> </w:t>
      </w:r>
      <w:r>
        <w:t xml:space="preserve">International Guest Brief (115.2).</w:t>
      </w:r>
    </w:p>
    <w:p>
      <w:pPr>
        <w:numPr>
          <w:ilvl w:val="0"/>
          <w:numId w:val="1089"/>
        </w:numPr>
      </w:pPr>
      <w:r>
        <w:t xml:space="preserve">No WhatsApp Business API, data-retention or consent policy exists</w:t>
      </w:r>
      <w:r>
        <w:t xml:space="preserve"> </w:t>
      </w:r>
      <w:r>
        <w:t xml:space="preserve">for guest-facing messaging (117.1) — a real operational gap given</w:t>
      </w:r>
      <w:r>
        <w:t xml:space="preserve"> </w:t>
      </w:r>
      <w:r>
        <w:t xml:space="preserve">how central the channel is to Module 15’s own recommendation.</w:t>
      </w:r>
    </w:p>
    <w:p>
      <w:pPr>
        <w:numPr>
          <w:ilvl w:val="0"/>
          <w:numId w:val="1089"/>
        </w:numPr>
      </w:pPr>
      <w:r>
        <w:t xml:space="preserve">No response-time SLA is defined by enquiry class or guest segment;</w:t>
      </w:r>
      <w:r>
        <w:t xml:space="preserve"> </w:t>
      </w:r>
      <w:r>
        <w:t xml:space="preserve">Module 15 states the principle (</w:t>
      </w:r>
      <w:r>
        <w:t xml:space="preserve">“</w:t>
      </w:r>
      <w:r>
        <w:t xml:space="preserve">silence creates uncertainty</w:t>
      </w:r>
      <w:r>
        <w:t xml:space="preserve">”</w:t>
      </w:r>
      <w:r>
        <w:t xml:space="preserve">) but</w:t>
      </w:r>
      <w:r>
        <w:t xml:space="preserve"> </w:t>
      </w:r>
      <w:r>
        <w:t xml:space="preserve">not a number, consistent with how other heuristics in this</w:t>
      </w:r>
      <w:r>
        <w:t xml:space="preserve"> </w:t>
      </w:r>
      <w:r>
        <w:t xml:space="preserve">specification require event-specific calibration rather than a</w:t>
      </w:r>
      <w:r>
        <w:t xml:space="preserve"> </w:t>
      </w:r>
      <w:r>
        <w:t xml:space="preserve">global default.</w:t>
      </w:r>
    </w:p>
    <w:p>
      <w:pPr>
        <w:numPr>
          <w:ilvl w:val="0"/>
          <w:numId w:val="1089"/>
        </w:numPr>
      </w:pPr>
      <w:r>
        <w:t xml:space="preserve">Feedback captured post-event has no destination system — it is</w:t>
      </w:r>
      <w:r>
        <w:t xml:space="preserve"> </w:t>
      </w:r>
      <w:r>
        <w:t xml:space="preserve">correctly routed toward the cross-event knowledge base (116.2), but</w:t>
      </w:r>
      <w:r>
        <w:t xml:space="preserve"> </w:t>
      </w:r>
      <w:r>
        <w:t xml:space="preserve">that base does not yet exist (M12-D07 remains the specification’s</w:t>
      </w:r>
      <w:r>
        <w:t xml:space="preserve"> </w:t>
      </w:r>
      <w:r>
        <w:t xml:space="preserve">most consequential open item).</w:t>
      </w:r>
    </w:p>
    <w:bookmarkEnd w:id="533"/>
    <w:bookmarkEnd w:id="534"/>
    <w:bookmarkStart w:id="537" w:name="Xd1814ccd99e08fd4fd9c808fa4abca351fad87d"/>
    <w:p>
      <w:pPr>
        <w:pStyle w:val="Heading1"/>
      </w:pPr>
      <w:r>
        <w:t xml:space="preserve">119. Module 16 — canonical knowledge extraction and reconciliation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“</w:t>
      </w:r>
      <w:r>
        <w:t xml:space="preserve">Event-Day Command, Control &amp; the Maison Doclar Operations</w:t>
      </w:r>
      <w:r>
        <w:t xml:space="preserve"> </w:t>
      </w:r>
      <w:r>
        <w:t xml:space="preserve">Room.</w:t>
      </w:r>
      <w:r>
        <w:t xml:space="preserve">”</w:t>
      </w:r>
      <w:r>
        <w:t xml:space="preserve"> </w:t>
      </w:r>
      <w:r>
        <w:t xml:space="preserve">Status: approved foundation, subject to the CEO decision listed</w:t>
      </w:r>
      <w:r>
        <w:t xml:space="preserve"> </w:t>
      </w:r>
      <w:r>
        <w:t xml:space="preserve">in Section 11.15. Module 16 is the most heavily reconciled module to</w:t>
      </w:r>
      <w:r>
        <w:t xml:space="preserve"> </w:t>
      </w:r>
      <w:r>
        <w:t xml:space="preserve">date — more even than Module 13 or 15. Its command structure, control</w:t>
      </w:r>
      <w:r>
        <w:t xml:space="preserve"> </w:t>
      </w:r>
      <w:r>
        <w:t xml:space="preserve">loop, look-ahead horizons, Command Centre concept, message contract,</w:t>
      </w:r>
      <w:r>
        <w:t xml:space="preserve"> </w:t>
      </w:r>
      <w:r>
        <w:t xml:space="preserve">programme-resilience classification, and after-action/knowledge-base</w:t>
      </w:r>
      <w:r>
        <w:t xml:space="preserve"> </w:t>
      </w:r>
      <w:r>
        <w:t xml:space="preserve">concepts are already canonical here via Modules 6, 8, 9, 10 and 11 (each</w:t>
      </w:r>
      <w:r>
        <w:t xml:space="preserve"> </w:t>
      </w:r>
      <w:r>
        <w:t xml:space="preserve">cross-referenced inline above at 38.1, 42.0, 59.2 and 74.1). What</w:t>
      </w:r>
      <w:r>
        <w:t xml:space="preserve"> </w:t>
      </w:r>
      <w:r>
        <w:t xml:space="preserve">follows is what remains after that reconciliation: genuinely new</w:t>
      </w:r>
      <w:r>
        <w:t xml:space="preserve"> </w:t>
      </w:r>
      <w:r>
        <w:t xml:space="preserve">material, plus the one real conflict this module introduces.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**DEFINITION Maximum control. Minimum visible effort. Invisible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complexity, visible calm.**</w:t>
            </w:r>
          </w:p>
        </w:tc>
      </w:tr>
    </w:tbl>
    <w:bookmarkStart w:id="535" w:name="genuinely-new-content-adopted-directly"/>
    <w:p>
      <w:pPr>
        <w:pStyle w:val="Heading2"/>
      </w:pPr>
      <w:r>
        <w:t xml:space="preserve">119.1 Genuinely new content, adopted directly</w:t>
      </w:r>
    </w:p>
    <w:p>
      <w:pPr>
        <w:numPr>
          <w:ilvl w:val="0"/>
          <w:numId w:val="1090"/>
        </w:numPr>
      </w:pPr>
      <w:r>
        <w:rPr>
          <w:bCs/>
          <w:b/>
        </w:rPr>
        <w:t xml:space="preserve">The CEO should not become the radio operator (16.6).</w:t>
      </w:r>
      <w:r>
        <w:t xml:space="preserve"> </w:t>
      </w:r>
      <w:r>
        <w:t xml:space="preserve">A sharp,</w:t>
      </w:r>
      <w:r>
        <w:t xml:space="preserve"> </w:t>
      </w:r>
      <w:r>
        <w:t xml:space="preserve">quotable statement of a principle that was previously only implicit</w:t>
      </w:r>
      <w:r>
        <w:t xml:space="preserve"> </w:t>
      </w:r>
      <w:r>
        <w:t xml:space="preserve">in the CEO/Event Director decision split (37.3) — worth keeping in</w:t>
      </w:r>
      <w:r>
        <w:t xml:space="preserve"> </w:t>
      </w:r>
      <w:r>
        <w:t xml:space="preserve">the CEO’s own words as a standing self-check.</w:t>
      </w:r>
    </w:p>
    <w:p>
      <w:pPr>
        <w:numPr>
          <w:ilvl w:val="0"/>
          <w:numId w:val="1090"/>
        </w:numPr>
      </w:pPr>
      <w:r>
        <w:rPr>
          <w:bCs/>
          <w:b/>
        </w:rPr>
        <w:t xml:space="preserve">First guest, last guest (16.57-16.58).</w:t>
      </w:r>
      <w:r>
        <w:t xml:space="preserve"> </w:t>
      </w:r>
      <w:r>
        <w:t xml:space="preserve">The first arrival deserves</w:t>
      </w:r>
      <w:r>
        <w:t xml:space="preserve"> </w:t>
      </w:r>
      <w:r>
        <w:t xml:space="preserve">the same care as the most important arrival, and the event is not</w:t>
      </w:r>
      <w:r>
        <w:t xml:space="preserve"> </w:t>
      </w:r>
      <w:r>
        <w:t xml:space="preserve">over when the programme ends — departure is still an experience.</w:t>
      </w:r>
      <w:r>
        <w:t xml:space="preserve"> </w:t>
      </w:r>
      <w:r>
        <w:t xml:space="preserve">This sharpens the existing journey start/end boundary (13.1/13.2)</w:t>
      </w:r>
      <w:r>
        <w:t xml:space="preserve"> </w:t>
      </w:r>
      <w:r>
        <w:t xml:space="preserve">and departure-as-hospitality doctrine (95.1) with a concrete</w:t>
      </w:r>
      <w:r>
        <w:t xml:space="preserve"> </w:t>
      </w:r>
      <w:r>
        <w:t xml:space="preserve">attention rule: care does not ramp up gradually as the room fills,</w:t>
      </w:r>
      <w:r>
        <w:t xml:space="preserve"> </w:t>
      </w:r>
      <w:r>
        <w:t xml:space="preserve">and does not switch off when the last programme item concludes.</w:t>
      </w:r>
    </w:p>
    <w:p>
      <w:pPr>
        <w:numPr>
          <w:ilvl w:val="0"/>
          <w:numId w:val="1090"/>
        </w:numPr>
      </w:pPr>
      <w:r>
        <w:rPr>
          <w:bCs/>
          <w:b/>
        </w:rPr>
        <w:t xml:space="preserve">The 80% decision rule (16.50).</w:t>
      </w:r>
      <w:r>
        <w:t xml:space="preserve"> </w:t>
      </w:r>
      <w:r>
        <w:t xml:space="preserve">Waiting for perfect information</w:t>
      </w:r>
      <w:r>
        <w:t xml:space="preserve"> </w:t>
      </w:r>
      <w:r>
        <w:t xml:space="preserve">can cost more than acting on good information when risk is</w:t>
      </w:r>
      <w:r>
        <w:t xml:space="preserve"> </w:t>
      </w:r>
      <w:r>
        <w:t xml:space="preserve">manageable; escalate only when consequences are significant. This</w:t>
      </w:r>
      <w:r>
        <w:t xml:space="preserve"> </w:t>
      </w:r>
      <w:r>
        <w:t xml:space="preserve">pairs directly with the existing five-minute ownership rule (40.3)</w:t>
      </w:r>
      <w:r>
        <w:t xml:space="preserve"> </w:t>
      </w:r>
      <w:r>
        <w:t xml:space="preserve">and decision-latency measures (78.3) as the judgment principle</w:t>
      </w:r>
      <w:r>
        <w:t xml:space="preserve"> </w:t>
      </w:r>
      <w:r>
        <w:t xml:space="preserve">behind those mechanisms.</w:t>
      </w:r>
    </w:p>
    <w:p>
      <w:pPr>
        <w:numPr>
          <w:ilvl w:val="0"/>
          <w:numId w:val="1090"/>
        </w:numPr>
      </w:pPr>
      <w:r>
        <w:rPr>
          <w:bCs/>
          <w:b/>
        </w:rPr>
        <w:t xml:space="preserve">Radio phrasing examples (16.15-16.16).</w:t>
      </w:r>
      <w:r>
        <w:t xml:space="preserve"> </w:t>
      </w:r>
      <w:r>
        <w:t xml:space="preserve">Concrete worked examples</w:t>
      </w:r>
      <w:r>
        <w:t xml:space="preserve"> </w:t>
      </w:r>
      <w:r>
        <w:t xml:space="preserve">(</w:t>
      </w:r>
      <w:r>
        <w:t xml:space="preserve">“</w:t>
      </w:r>
      <w:r>
        <w:t xml:space="preserve">Transport Lead to Command. Vehicle 4 is at Gate B with the</w:t>
      </w:r>
      <w:r>
        <w:t xml:space="preserve"> </w:t>
      </w:r>
      <w:r>
        <w:t xml:space="preserve">international guest. Concierge required.</w:t>
      </w:r>
      <w:r>
        <w:t xml:space="preserve">”</w:t>
      </w:r>
      <w:r>
        <w:t xml:space="preserve">) for the existing WHO/</w:t>
      </w:r>
      <w:r>
        <w:t xml:space="preserve"> </w:t>
      </w:r>
      <w:r>
        <w:t xml:space="preserve">WHERE/WHAT/ACTION message contract (76.1) — illustration, not a new</w:t>
      </w:r>
      <w:r>
        <w:t xml:space="preserve"> </w:t>
      </w:r>
      <w:r>
        <w:t xml:space="preserve">rule.</w:t>
      </w:r>
    </w:p>
    <w:p>
      <w:pPr>
        <w:numPr>
          <w:ilvl w:val="0"/>
          <w:numId w:val="1090"/>
        </w:numPr>
      </w:pPr>
      <w:r>
        <w:rPr>
          <w:bCs/>
          <w:b/>
        </w:rPr>
        <w:t xml:space="preserve">The event-day decision matrix (16.48)</w:t>
      </w:r>
      <w:r>
        <w:t xml:space="preserve"> </w:t>
      </w:r>
      <w:r>
        <w:t xml:space="preserve">— safety / VIP / client /</w:t>
      </w:r>
      <w:r>
        <w:t xml:space="preserve"> </w:t>
      </w:r>
      <w:r>
        <w:t xml:space="preserve">guest experience / programme / can-we-absorb-it — is adopted as the</w:t>
      </w:r>
      <w:r>
        <w:t xml:space="preserve"> </w:t>
      </w:r>
      <w:r>
        <w:t xml:space="preserve">quick operational checklist version of the fuller 76.3 consequence-</w:t>
      </w:r>
      <w:r>
        <w:t xml:space="preserve"> </w:t>
      </w:r>
      <w:r>
        <w:t xml:space="preserve">prioritisation model, for use in the moment rather than during</w:t>
      </w:r>
      <w:r>
        <w:t xml:space="preserve"> </w:t>
      </w:r>
      <w:r>
        <w:t xml:space="preserve">deliberate risk planning.</w:t>
      </w:r>
    </w:p>
    <w:bookmarkEnd w:id="535"/>
    <w:bookmarkStart w:id="536" w:name="one-conflict-resolved-m16-d01"/>
    <w:p>
      <w:pPr>
        <w:pStyle w:val="Heading2"/>
      </w:pPr>
      <w:r>
        <w:t xml:space="preserve">119.2 One conflict — resolved (M16-D01)</w:t>
      </w:r>
    </w:p>
    <w:p>
      <w:pPr>
        <w:pStyle w:val="FirstParagraph"/>
      </w:pPr>
      <w:r>
        <w:t xml:space="preserve">Module 16’s</w:t>
      </w:r>
      <w:r>
        <w:t xml:space="preserve"> </w:t>
      </w:r>
      <w:r>
        <w:rPr>
          <w:bCs/>
          <w:b/>
        </w:rPr>
        <w:t xml:space="preserve">Incident Priority</w:t>
      </w:r>
      <w:r>
        <w:t xml:space="preserve"> </w:t>
      </w:r>
      <w:r>
        <w:t xml:space="preserve">scale (16.25: Level 1 Minor/no guest</w:t>
      </w:r>
      <w:r>
        <w:t xml:space="preserve"> </w:t>
      </w:r>
      <w:r>
        <w:t xml:space="preserve">impact, Level 2 Local/limited guest impact, Level 3 Major/significant</w:t>
      </w:r>
      <w:r>
        <w:t xml:space="preserve"> </w:t>
      </w:r>
      <w:r>
        <w:t xml:space="preserve">guest impact, Level 4 Critical/safety-security-principal-reputational-</w:t>
      </w:r>
      <w:r>
        <w:t xml:space="preserve"> </w:t>
      </w:r>
      <w:r>
        <w:t xml:space="preserve">event-threatening) was a fourth severity-labelling scheme alongside</w:t>
      </w:r>
      <w:r>
        <w:t xml:space="preserve"> </w:t>
      </w:r>
      <w:r>
        <w:t xml:space="preserve">three that already existed: Module 11’s 1–5 probability x impact risk</w:t>
      </w:r>
      <w:r>
        <w:t xml:space="preserve"> </w:t>
      </w:r>
      <w:r>
        <w:t xml:space="preserve">score (81.2), Module 11’s five-level Crisis Scale (86.2, itself already</w:t>
      </w:r>
      <w:r>
        <w:t xml:space="preserve"> </w:t>
      </w:r>
      <w:r>
        <w:t xml:space="preserve">reconciled onto the 76.2 ladder), and Module 14’s staff escalation</w:t>
      </w:r>
      <w:r>
        <w:t xml:space="preserve"> </w:t>
      </w:r>
      <w:r>
        <w:t xml:space="preserve">matrix (also reconciled onto 76.2).</w:t>
      </w:r>
    </w:p>
    <w:p>
      <w:pPr>
        <w:pStyle w:val="BodyText"/>
      </w:pPr>
      <w:r>
        <w:rPr>
          <w:bCs/>
          <w:b/>
        </w:rPr>
        <w:t xml:space="preserve">Resolved.</w:t>
      </w:r>
      <w:r>
        <w:t xml:space="preserve"> </w:t>
      </w:r>
      <w:r>
        <w:t xml:space="preserve">Incident Priority is retired as an independent scale.</w:t>
      </w:r>
      <w:r>
        <w:t xml:space="preserve"> </w:t>
      </w:r>
      <w:r>
        <w:t xml:space="preserve">Event-day incident severity routes through the existing 86.2 Crisis</w:t>
      </w:r>
      <w:r>
        <w:t xml:space="preserve"> </w:t>
      </w:r>
      <w:r>
        <w:t xml:space="preserve">Scale: Level 1 Minor now explicitly carries a</w:t>
      </w:r>
      <w:r>
        <w:t xml:space="preserve"> </w:t>
      </w:r>
      <w:r>
        <w:t xml:space="preserve">“</w:t>
      </w:r>
      <w:r>
        <w:t xml:space="preserve">no guest impact</w:t>
      </w:r>
      <w:r>
        <w:t xml:space="preserve">”</w:t>
      </w:r>
      <w:r>
        <w:t xml:space="preserve"> </w:t>
      </w:r>
      <w:r>
        <w:t xml:space="preserve">qualifier</w:t>
      </w:r>
      <w:r>
        <w:t xml:space="preserve"> </w:t>
      </w:r>
      <w:r>
        <w:t xml:space="preserve">where applicable, and what Module 16 called Level 2/3/4 (Local/Major/</w:t>
      </w:r>
      <w:r>
        <w:t xml:space="preserve"> </w:t>
      </w:r>
      <w:r>
        <w:t xml:space="preserve">Critical) map onto Crisis Scale Levels 2/3/4-5 respectively, using</w:t>
      </w:r>
      <w:r>
        <w:t xml:space="preserve"> </w:t>
      </w:r>
      <w:r>
        <w:t xml:space="preserve">86.2’s existing owner column (Supervisor / Event Director / CEO-</w:t>
      </w:r>
      <w:r>
        <w:t xml:space="preserve"> </w:t>
      </w:r>
      <w:r>
        <w:t xml:space="preserve">executive / CEO plus external authorities) rather than a separate</w:t>
      </w:r>
      <w:r>
        <w:t xml:space="preserve"> </w:t>
      </w:r>
      <w:r>
        <w:t xml:space="preserve">ownership mapping. One severity scale remains canonical in this</w:t>
      </w:r>
      <w:r>
        <w:t xml:space="preserve"> </w:t>
      </w:r>
      <w:r>
        <w:t xml:space="preserve">specification.</w:t>
      </w:r>
    </w:p>
    <w:bookmarkEnd w:id="536"/>
    <w:bookmarkEnd w:id="537"/>
    <w:bookmarkStart w:id="548" w:name="X71c7a31d3beca8ca55d3c14135fdb9263bc81b9"/>
    <w:p>
      <w:pPr>
        <w:pStyle w:val="Heading1"/>
      </w:pPr>
      <w:r>
        <w:t xml:space="preserve">120. Module 17 — canonical knowledge extraction and reconciliation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“</w:t>
      </w:r>
      <w:r>
        <w:t xml:space="preserve">Security, Safety, Privacy &amp; Risk Management.</w:t>
      </w:r>
      <w:r>
        <w:t xml:space="preserve">”</w:t>
      </w:r>
      <w:r>
        <w:t xml:space="preserve"> </w:t>
      </w:r>
      <w:r>
        <w:t xml:space="preserve">Status: approved</w:t>
      </w:r>
      <w:r>
        <w:t xml:space="preserve"> </w:t>
      </w:r>
      <w:r>
        <w:t xml:space="preserve">foundation, subject to the CEO decisions listed in Section 11.16. Like</w:t>
      </w:r>
      <w:r>
        <w:t xml:space="preserve"> </w:t>
      </w:r>
      <w:r>
        <w:t xml:space="preserve">Modules 13, 15 and 16, most of Module 17’s mechanics are already</w:t>
      </w:r>
      <w:r>
        <w:t xml:space="preserve"> </w:t>
      </w:r>
      <w:r>
        <w:t xml:space="preserve">canonical elsewhere — risk registers and scoring (Module 11, 81.1-81.4),</w:t>
      </w:r>
      <w:r>
        <w:t xml:space="preserve"> </w:t>
      </w:r>
      <w:r>
        <w:t xml:space="preserve">medical/photography/crowd protocols (Module 11, 83.1/85.1/11.19), guest-</w:t>
      </w:r>
      <w:r>
        <w:t xml:space="preserve"> </w:t>
      </w:r>
      <w:r>
        <w:t xml:space="preserve">information minimisation and channel discipline (Module 5, 29.1-29.3),</w:t>
      </w:r>
      <w:r>
        <w:t xml:space="preserve"> </w:t>
      </w:r>
      <w:r>
        <w:t xml:space="preserve">accessibility and dietary safety (Module 9, 66.2/67.2), vendor access</w:t>
      </w:r>
      <w:r>
        <w:t xml:space="preserve"> </w:t>
      </w:r>
      <w:r>
        <w:t xml:space="preserve">control (Module 7, 50.2), and the Final Walk/five-metre inspection</w:t>
      </w:r>
      <w:r>
        <w:t xml:space="preserve"> </w:t>
      </w:r>
      <w:r>
        <w:t xml:space="preserve">technique (Module 13, 51.1.1). What follows is what remains after that</w:t>
      </w:r>
      <w:r>
        <w:t xml:space="preserve"> </w:t>
      </w:r>
      <w:r>
        <w:t xml:space="preserve">reconciliation.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**DEFINITION A guest can forgive an imperfect flower arrangement. They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will never forget feeling unsafe or exposed. The finest security 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security the guest barely notices.**</w:t>
            </w:r>
          </w:p>
        </w:tc>
      </w:tr>
    </w:tbl>
    <w:bookmarkStart w:id="538" w:name="X4fcd8d46e8b66b0de801093fb4e632ee814ea3b"/>
    <w:p>
      <w:pPr>
        <w:pStyle w:val="Heading2"/>
      </w:pPr>
      <w:r>
        <w:t xml:space="preserve">120.1 Three dimensions, not one — genuinely new distinction</w:t>
      </w:r>
    </w:p>
    <w:p>
      <w:pPr>
        <w:pStyle w:val="FirstParagraph"/>
      </w:pPr>
      <w:r>
        <w:t xml:space="preserve">Safety (protection from accidental harm: fire, structural, medical,</w:t>
      </w:r>
      <w:r>
        <w:t xml:space="preserve"> </w:t>
      </w:r>
      <w:r>
        <w:t xml:space="preserve">food), Security (protection from deliberate harm or unauthorised access:</w:t>
      </w:r>
      <w:r>
        <w:t xml:space="preserve"> </w:t>
      </w:r>
      <w:r>
        <w:t xml:space="preserve">intrusion, theft, targeted threats) and Privacy (protection from</w:t>
      </w:r>
      <w:r>
        <w:t xml:space="preserve"> </w:t>
      </w:r>
      <w:r>
        <w:t xml:space="preserve">information exposure: location, movements, personal data) are named</w:t>
      </w:r>
      <w:r>
        <w:t xml:space="preserve"> </w:t>
      </w:r>
      <w:r>
        <w:t xml:space="preserve">here as three distinct, related concerns for the first time. Modules 5,</w:t>
      </w:r>
      <w:r>
        <w:t xml:space="preserve"> </w:t>
      </w:r>
      <w:r>
        <w:t xml:space="preserve">9 and 11 each already govern one or two of these individually, but</w:t>
      </w:r>
      <w:r>
        <w:t xml:space="preserve"> </w:t>
      </w:r>
      <w:r>
        <w:t xml:space="preserve">nothing before this module stated that all three must be managed</w:t>
      </w:r>
      <w:r>
        <w:t xml:space="preserve"> </w:t>
      </w:r>
      <w:r>
        <w:t xml:space="preserve">together as facets of the same protection function rather than as</w:t>
      </w:r>
      <w:r>
        <w:t xml:space="preserve"> </w:t>
      </w:r>
      <w:r>
        <w:t xml:space="preserve">separate departmental concerns. Adopted directly as standing doctrine.</w:t>
      </w:r>
    </w:p>
    <w:bookmarkEnd w:id="538"/>
    <w:bookmarkStart w:id="539" w:name="Xc6074983a632484b7ea97e1ed658bf3eefada05"/>
    <w:p>
      <w:pPr>
        <w:pStyle w:val="Heading2"/>
      </w:pPr>
      <w:r>
        <w:t xml:space="preserve">120.2 The four-part protection model — genuinely new organising frame</w:t>
      </w:r>
    </w:p>
    <w:p>
      <w:pPr>
        <w:pStyle w:val="FirstParagraph"/>
      </w:pPr>
      <w:r>
        <w:t xml:space="preserve">People, Place, Information, Reputation. This is a higher-level</w:t>
      </w:r>
      <w:r>
        <w:t xml:space="preserve"> </w:t>
      </w:r>
      <w:r>
        <w:t xml:space="preserve">organising layer above the existing, more granular Module 11 risk</w:t>
      </w:r>
      <w:r>
        <w:t xml:space="preserve"> </w:t>
      </w:r>
      <w:r>
        <w:t xml:space="preserve">categories (80.4: Guest, VIP, Venue, Production, Power, Weather,</w:t>
      </w:r>
      <w:r>
        <w:t xml:space="preserve"> </w:t>
      </w:r>
      <w:r>
        <w:t xml:space="preserve">Transport, Catering, Security, Protocol, Reputation, Vendors,</w:t>
      </w:r>
      <w:r>
        <w:t xml:space="preserve"> </w:t>
      </w:r>
      <w:r>
        <w:t xml:space="preserve">Technology, Programme) — every one of those fourteen categories maps</w:t>
      </w:r>
      <w:r>
        <w:t xml:space="preserve"> </w:t>
      </w:r>
      <w:r>
        <w:t xml:space="preserve">onto one of these four layers (e.g. Weather/Power/Venue -&gt; Place;</w:t>
      </w:r>
      <w:r>
        <w:t xml:space="preserve"> </w:t>
      </w:r>
      <w:r>
        <w:t xml:space="preserve">Vendors/Catering -&gt; People; Protocol/Reputation -&gt; Reputation). Adopted</w:t>
      </w:r>
      <w:r>
        <w:t xml:space="preserve"> </w:t>
      </w:r>
      <w:r>
        <w:t xml:space="preserve">as the top-level classification; the existing fourteen categories remain</w:t>
      </w:r>
      <w:r>
        <w:t xml:space="preserve"> </w:t>
      </w:r>
      <w:r>
        <w:t xml:space="preserve">the working list beneath it.</w:t>
      </w:r>
    </w:p>
    <w:bookmarkEnd w:id="539"/>
    <w:bookmarkStart w:id="540" w:name="Xab78960d0b57e7739f34454b709087b25869229"/>
    <w:p>
      <w:pPr>
        <w:pStyle w:val="Heading2"/>
      </w:pPr>
      <w:r>
        <w:t xml:space="preserve">120.3 Access zoning — genuinely new, complementary to the existing zone plan</w:t>
      </w:r>
    </w:p>
    <w:p>
      <w:pPr>
        <w:pStyle w:val="FirstParagraph"/>
      </w:pPr>
      <w:r>
        <w:t xml:space="preserve">Zone 1 (Public/Guest) through Zone 4 (Highly Restricted — Principal/VIP/</w:t>
      </w:r>
      <w:r>
        <w:t xml:space="preserve"> </w:t>
      </w:r>
      <w:r>
        <w:t xml:space="preserve">sensitive operations) classifies space by</w:t>
      </w:r>
      <w:r>
        <w:t xml:space="preserve"> </w:t>
      </w:r>
      <w:r>
        <w:rPr>
          <w:bCs/>
          <w:b/>
        </w:rPr>
        <w:t xml:space="preserve">who may enter</w:t>
      </w:r>
      <w:r>
        <w:t xml:space="preserve">. This is a</w:t>
      </w:r>
      <w:r>
        <w:t xml:space="preserve"> </w:t>
      </w:r>
      <w:r>
        <w:t xml:space="preserve">different axis from Module 9’s existing zone plan (65.1: Entrance/</w:t>
      </w:r>
      <w:r>
        <w:t xml:space="preserve"> </w:t>
      </w:r>
      <w:r>
        <w:t xml:space="preserve">Reception/Ballroom/Dining/VIP/Restrooms/Departure), which classifies</w:t>
      </w:r>
      <w:r>
        <w:t xml:space="preserve"> </w:t>
      </w:r>
      <w:r>
        <w:t xml:space="preserve">space by</w:t>
      </w:r>
      <w:r>
        <w:t xml:space="preserve"> </w:t>
      </w:r>
      <w:r>
        <w:rPr>
          <w:bCs/>
          <w:b/>
        </w:rPr>
        <w:t xml:space="preserve">what service capability is required there</w:t>
      </w:r>
      <w:r>
        <w:t xml:space="preserve">. The two overlap</w:t>
      </w:r>
      <w:r>
        <w:t xml:space="preserve"> </w:t>
      </w:r>
      <w:r>
        <w:t xml:space="preserve">physically (the VIP zone in 65.1 sits inside Zone 4 here) but answer</w:t>
      </w:r>
      <w:r>
        <w:t xml:space="preserve"> </w:t>
      </w:r>
      <w:r>
        <w:t xml:space="preserve">different questions and are both retained: 65.1 tells staff what to do</w:t>
      </w:r>
      <w:r>
        <w:t xml:space="preserve"> </w:t>
      </w:r>
      <w:r>
        <w:t xml:space="preserve">in a space, this tells staff and security who may be in it. The</w:t>
      </w:r>
      <w:r>
        <w:t xml:space="preserve"> </w:t>
      </w:r>
      <w:r>
        <w:rPr>
          <w:bCs/>
          <w:b/>
        </w:rPr>
        <w:t xml:space="preserve">principle of least access</w:t>
      </w:r>
      <w:r>
        <w:t xml:space="preserve"> </w:t>
      </w:r>
      <w:r>
        <w:t xml:space="preserve">(17.13) is the physical-space instance of</w:t>
      </w:r>
      <w:r>
        <w:t xml:space="preserve"> </w:t>
      </w:r>
      <w:r>
        <w:t xml:space="preserve">the data-minimisation principle already established for guest</w:t>
      </w:r>
      <w:r>
        <w:t xml:space="preserve"> </w:t>
      </w:r>
      <w:r>
        <w:t xml:space="preserve">information (Module 5, 29.1) and vendor information-sharing (Module 7,</w:t>
      </w:r>
      <w:r>
        <w:t xml:space="preserve"> </w:t>
      </w:r>
      <w:r>
        <w:t xml:space="preserve">52.3) — one discipline, now applied to people as well as data.</w:t>
      </w:r>
    </w:p>
    <w:bookmarkEnd w:id="540"/>
    <w:bookmarkStart w:id="541" w:name="X72e12cb1ebab60b329301cee73a4152dcfd4159"/>
    <w:p>
      <w:pPr>
        <w:pStyle w:val="Heading2"/>
      </w:pPr>
      <w:r>
        <w:t xml:space="preserve">120.4 Authority matrix and its boundary against the Family Decision Owner — resolved (M17-D01)</w:t>
      </w:r>
    </w:p>
    <w:p>
      <w:pPr>
        <w:pStyle w:val="FirstParagraph"/>
      </w:pPr>
      <w:r>
        <w:t xml:space="preserve">Module 17’s authority matrix (who can approve access, who can override,</w:t>
      </w:r>
      <w:r>
        <w:t xml:space="preserve"> </w:t>
      </w:r>
      <w:r>
        <w:t xml:space="preserve">who cannot override) is new and valuable, but it must not be confused</w:t>
      </w:r>
      <w:r>
        <w:t xml:space="preserve"> </w:t>
      </w:r>
      <w:r>
        <w:t xml:space="preserve">with the Family Decision Owner model resolved for Module 15 (115.1).</w:t>
      </w:r>
      <w:r>
        <w:t xml:space="preserve"> </w:t>
      </w:r>
      <w:r>
        <w:rPr>
          <w:bCs/>
          <w:b/>
        </w:rPr>
        <w:t xml:space="preserve">These govern different things and use different authorities:</w:t>
      </w:r>
      <w:r>
        <w:t xml:space="preserve"> </w:t>
      </w:r>
      <w:r>
        <w:t xml:space="preserve">the</w:t>
      </w:r>
      <w:r>
        <w:t xml:space="preserve"> </w:t>
      </w:r>
      <w:r>
        <w:t xml:space="preserve">Family Decision Owner (or Event Director fallback) decides ordinary</w:t>
      </w:r>
      <w:r>
        <w:t xml:space="preserve"> </w:t>
      </w:r>
      <w:r>
        <w:t xml:space="preserve">guest-experience matters — seating, social arrangements, family disputes</w:t>
      </w:r>
      <w:r>
        <w:t xml:space="preserve"> </w:t>
      </w:r>
      <w:r>
        <w:t xml:space="preserve">over comfort or precedence.</w:t>
      </w:r>
      <w:r>
        <w:t xml:space="preserve"> </w:t>
      </w:r>
      <w:r>
        <w:rPr>
          <w:bCs/>
          <w:b/>
        </w:rPr>
        <w:t xml:space="preserve">Security access is never within that</w:t>
      </w:r>
      <w:r>
        <w:rPr>
          <w:bCs/>
          <w:b/>
        </w:rPr>
        <w:t xml:space="preserve"> </w:t>
      </w:r>
      <w:r>
        <w:rPr>
          <w:bCs/>
          <w:b/>
        </w:rPr>
        <w:t xml:space="preserve">person’s authority.</w:t>
      </w:r>
      <w:r>
        <w:t xml:space="preserve"> </w:t>
      </w:r>
      <w:r>
        <w:t xml:space="preserve">“</w:t>
      </w:r>
      <w:r>
        <w:t xml:space="preserve">I’m family, let me through</w:t>
      </w:r>
      <w:r>
        <w:t xml:space="preserve">”</w:t>
      </w:r>
      <w:r>
        <w:t xml:space="preserve"> </w:t>
      </w:r>
      <w:r>
        <w:t xml:space="preserve">at a restricted zone</w:t>
      </w:r>
      <w:r>
        <w:t xml:space="preserve"> </w:t>
      </w:r>
      <w:r>
        <w:t xml:space="preserve">is answered by the Security Lead or Event Director per this module’s</w:t>
      </w:r>
      <w:r>
        <w:t xml:space="preserve"> </w:t>
      </w:r>
      <w:r>
        <w:t xml:space="preserve">authority matrix, not by the Family Decision Owner, and not informally</w:t>
      </w:r>
      <w:r>
        <w:t xml:space="preserve"> </w:t>
      </w:r>
      <w:r>
        <w:t xml:space="preserve">by the CEO (17.56:</w:t>
      </w:r>
      <w:r>
        <w:t xml:space="preserve"> </w:t>
      </w:r>
      <w:r>
        <w:t xml:space="preserve">“</w:t>
      </w:r>
      <w:r>
        <w:t xml:space="preserve">your leadership message should be</w:t>
      </w:r>
      <w:r>
        <w:t xml:space="preserve"> </w:t>
      </w:r>
      <w:r>
        <w:t xml:space="preserve">‘</w:t>
      </w:r>
      <w:r>
        <w:t xml:space="preserve">follow the agreed</w:t>
      </w:r>
      <w:r>
        <w:t xml:space="preserve"> </w:t>
      </w:r>
      <w:r>
        <w:t xml:space="preserve">protocol unless formally escalated</w:t>
      </w:r>
      <w:r>
        <w:t xml:space="preserve">’</w:t>
      </w:r>
      <w:r>
        <w:t xml:space="preserve">”</w:t>
      </w:r>
      <w:r>
        <w:t xml:space="preserve"> </w:t>
      </w:r>
      <w:r>
        <w:t xml:space="preserve">— directly reinforcing the existing</w:t>
      </w:r>
      <w:r>
        <w:t xml:space="preserve"> </w:t>
      </w:r>
      <w:r>
        <w:t xml:space="preserve">CEO-should-not-personally-intervene doctrine at 86.1 and 16.6/119.1).</w:t>
      </w:r>
    </w:p>
    <w:p>
      <w:pPr>
        <w:pStyle w:val="BodyText"/>
      </w:pPr>
      <w:r>
        <w:rPr>
          <w:bCs/>
          <w:b/>
        </w:rPr>
        <w:t xml:space="preserve">Resolved.</w:t>
      </w:r>
      <w:r>
        <w:t xml:space="preserve"> </w:t>
      </w:r>
      <w:r>
        <w:t xml:space="preserve">The default</w:t>
      </w:r>
      <w:r>
        <w:t xml:space="preserve"> </w:t>
      </w:r>
      <w:r>
        <w:rPr>
          <w:bCs/>
          <w:b/>
        </w:rPr>
        <w:t xml:space="preserve">Security Override Authority is the Security</w:t>
      </w:r>
      <w:r>
        <w:rPr>
          <w:bCs/>
          <w:b/>
        </w:rPr>
        <w:t xml:space="preserve"> </w:t>
      </w:r>
      <w:r>
        <w:rPr>
          <w:bCs/>
          <w:b/>
        </w:rPr>
        <w:t xml:space="preserve">Lead</w:t>
      </w:r>
      <w:r>
        <w:t xml:space="preserve"> </w:t>
      </w:r>
      <w:r>
        <w:t xml:space="preserve">for the event, named on the Master Event File the same way a</w:t>
      </w:r>
      <w:r>
        <w:t xml:space="preserve"> </w:t>
      </w:r>
      <w:r>
        <w:t xml:space="preserve">Family Decision Owner is named. If the Security Lead is unreachable,</w:t>
      </w:r>
      <w:r>
        <w:t xml:space="preserve"> </w:t>
      </w:r>
      <w:r>
        <w:t xml:space="preserve">authority falls back to the Event Director (76.2 Level 4), never</w:t>
      </w:r>
      <w:r>
        <w:t xml:space="preserve"> </w:t>
      </w:r>
      <w:r>
        <w:t xml:space="preserve">informally to family or the CEO. This closes M17-D01.</w:t>
      </w:r>
    </w:p>
    <w:bookmarkEnd w:id="541"/>
    <w:bookmarkStart w:id="545" w:name="X56b5239fc703af07977bea4eb772c5aab28e2de"/>
    <w:p>
      <w:pPr>
        <w:pStyle w:val="Heading2"/>
      </w:pPr>
      <w:r>
        <w:t xml:space="preserve">120.5 The lost child protocol, and the full child-safeguarding policy — resolved (M14-D07)</w:t>
      </w:r>
    </w:p>
    <w:p>
      <w:pPr>
        <w:pStyle w:val="FirstParagraph"/>
      </w:pPr>
      <w:r>
        <w:t xml:space="preserve">Module 9 (70.5) and Module 14 (107.2, M14-D07) both already flagged</w:t>
      </w:r>
      <w:r>
        <w:t xml:space="preserve"> </w:t>
      </w:r>
      <w:r>
        <w:t xml:space="preserve">that child safeguarding was missing from this specification entirely.</w:t>
      </w:r>
      <w:r>
        <w:t xml:space="preserve"> </w:t>
      </w:r>
      <w:r>
        <w:t xml:space="preserve">Module 17’s Lost Child Protocol (who receives the report, who searches,</w:t>
      </w:r>
      <w:r>
        <w:t xml:space="preserve"> </w:t>
      </w:r>
      <w:r>
        <w:t xml:space="preserve">who controls exits, who contacts guardians, who communicates with</w:t>
      </w:r>
      <w:r>
        <w:t xml:space="preserve"> </w:t>
      </w:r>
      <w:r>
        <w:t xml:space="preserve">security, who closes the incident — locate quickly without creating</w:t>
      </w:r>
      <w:r>
        <w:t xml:space="preserve"> </w:t>
      </w:r>
      <w:r>
        <w:t xml:space="preserve">panic) is adopted directly as the incident-response half of the policy.</w:t>
      </w:r>
      <w:r>
        <w:t xml:space="preserve"> </w:t>
      </w:r>
      <w:r>
        <w:t xml:space="preserve">The two pieces that were still missing — guardian-authority</w:t>
      </w:r>
      <w:r>
        <w:t xml:space="preserve"> </w:t>
      </w:r>
      <w:r>
        <w:t xml:space="preserve">verification and photography-of-minors consent — are resolved here to</w:t>
      </w:r>
      <w:r>
        <w:t xml:space="preserve"> </w:t>
      </w:r>
      <w:r>
        <w:t xml:space="preserve">close M14-D07 in full.</w:t>
      </w:r>
    </w:p>
    <w:bookmarkStart w:id="542" w:name="guardian-authority-verification"/>
    <w:p>
      <w:pPr>
        <w:pStyle w:val="Heading3"/>
      </w:pPr>
      <w:r>
        <w:t xml:space="preserve">120.5.1 Guardian-authority verification</w:t>
      </w:r>
    </w:p>
    <w:p>
      <w:pPr>
        <w:pStyle w:val="FirstParagraph"/>
      </w:pPr>
      <w:r>
        <w:t xml:space="preserve">Every minor attending is linked to one named</w:t>
      </w:r>
      <w:r>
        <w:t xml:space="preserve"> </w:t>
      </w:r>
      <w:r>
        <w:rPr>
          <w:bCs/>
          <w:b/>
        </w:rPr>
        <w:t xml:space="preserve">Responsible Adult</w:t>
      </w:r>
      <w:r>
        <w:t xml:space="preserve"> </w:t>
      </w:r>
      <w:r>
        <w:t xml:space="preserve">(parent, guardian, or an adult the guardian has explicitly delegated to,</w:t>
      </w:r>
      <w:r>
        <w:t xml:space="preserve"> </w:t>
      </w:r>
      <w:r>
        <w:t xml:space="preserve">e.g. a nanny or family member), captured at RSVP (Section 111) as part</w:t>
      </w:r>
      <w:r>
        <w:t xml:space="preserve"> </w:t>
      </w:r>
      <w:r>
        <w:t xml:space="preserve">of the existing Minor guardianship record (Section 5). This is the</w:t>
      </w:r>
      <w:r>
        <w:t xml:space="preserve"> </w:t>
      </w:r>
      <w:r>
        <w:t xml:space="preserve">child-specific instance of the one-accountable-owner doctrine already</w:t>
      </w:r>
      <w:r>
        <w:t xml:space="preserve"> </w:t>
      </w:r>
      <w:r>
        <w:t xml:space="preserve">used for VIPs (30.1) and Family Decision Owner matters (115.1): a</w:t>
      </w:r>
      <w:r>
        <w:t xml:space="preserve"> </w:t>
      </w:r>
      <w:r>
        <w:t xml:space="preserve">minor’s welfare on-site is never</w:t>
      </w:r>
      <w:r>
        <w:t xml:space="preserve"> </w:t>
      </w:r>
      <w:r>
        <w:t xml:space="preserve">“</w:t>
      </w:r>
      <w:r>
        <w:t xml:space="preserve">everyone’s responsibility.</w:t>
      </w:r>
      <w:r>
        <w:t xml:space="preserve">”</w:t>
      </w:r>
      <w:r>
        <w:t xml:space="preserve"> </w:t>
      </w:r>
      <w:r>
        <w:t xml:space="preserve">Two</w:t>
      </w:r>
      <w:r>
        <w:t xml:space="preserve"> </w:t>
      </w:r>
      <w:r>
        <w:t xml:space="preserve">operational rules follow directly:</w:t>
      </w:r>
    </w:p>
    <w:p>
      <w:pPr>
        <w:numPr>
          <w:ilvl w:val="0"/>
          <w:numId w:val="1091"/>
        </w:numPr>
      </w:pPr>
      <w:r>
        <w:rPr>
          <w:bCs/>
          <w:b/>
        </w:rPr>
        <w:t xml:space="preserve">Release rule:</w:t>
      </w:r>
      <w:r>
        <w:t xml:space="preserve"> </w:t>
      </w:r>
      <w:r>
        <w:t xml:space="preserve">a minor is released only to their verified</w:t>
      </w:r>
      <w:r>
        <w:t xml:space="preserve"> </w:t>
      </w:r>
      <w:r>
        <w:t xml:space="preserve">Responsible Adult (or a delegate with recorded evidence of</w:t>
      </w:r>
      <w:r>
        <w:t xml:space="preserve"> </w:t>
      </w:r>
      <w:r>
        <w:t xml:space="preserve">delegation) — never to any other family member simply asserting a</w:t>
      </w:r>
      <w:r>
        <w:t xml:space="preserve"> </w:t>
      </w:r>
      <w:r>
        <w:t xml:space="preserve">relationship, mirroring the discipline already established at</w:t>
      </w:r>
      <w:r>
        <w:t xml:space="preserve"> </w:t>
      </w:r>
      <w:r>
        <w:t xml:space="preserve">120.4 for security overrides generally.</w:t>
      </w:r>
    </w:p>
    <w:p>
      <w:pPr>
        <w:numPr>
          <w:ilvl w:val="0"/>
          <w:numId w:val="1091"/>
        </w:numPr>
      </w:pPr>
      <w:r>
        <w:rPr>
          <w:bCs/>
          <w:b/>
        </w:rPr>
        <w:t xml:space="preserve">Two-person rule:</w:t>
      </w:r>
      <w:r>
        <w:t xml:space="preserve"> </w:t>
      </w:r>
      <w:r>
        <w:t xml:space="preserve">no single member of staff is ever alone with an</w:t>
      </w:r>
      <w:r>
        <w:t xml:space="preserve"> </w:t>
      </w:r>
      <w:r>
        <w:t xml:space="preserve">unaccompanied minor (during a lost-child search, in a designated</w:t>
      </w:r>
      <w:r>
        <w:t xml:space="preserve"> </w:t>
      </w:r>
      <w:r>
        <w:t xml:space="preserve">children’s area, or otherwise); this is a hard operational control,</w:t>
      </w:r>
      <w:r>
        <w:t xml:space="preserve"> </w:t>
      </w:r>
      <w:r>
        <w:t xml:space="preserve">not a judgement call, and applies regardless of how trusted the</w:t>
      </w:r>
      <w:r>
        <w:t xml:space="preserve"> </w:t>
      </w:r>
      <w:r>
        <w:t xml:space="preserve">staff member is.</w:t>
      </w:r>
    </w:p>
    <w:bookmarkEnd w:id="542"/>
    <w:bookmarkStart w:id="543" w:name="Xc431c9f87fe87485792ab4e5b2553bb3795ef4d"/>
    <w:p>
      <w:pPr>
        <w:pStyle w:val="Heading3"/>
      </w:pPr>
      <w:r>
        <w:t xml:space="preserve">120.5.2 Photography and content consent for minors</w:t>
      </w:r>
    </w:p>
    <w:p>
      <w:pPr>
        <w:pStyle w:val="FirstParagraph"/>
      </w:pPr>
      <w:r>
        <w:t xml:space="preserve">Unlike the general adult guest photography position (85.1, where the</w:t>
      </w:r>
      <w:r>
        <w:t xml:space="preserve"> </w:t>
      </w:r>
      <w:r>
        <w:t xml:space="preserve">default is contextual and event-specific), photography or publication</w:t>
      </w:r>
      <w:r>
        <w:t xml:space="preserve"> </w:t>
      </w:r>
      <w:r>
        <w:t xml:space="preserve">of a minor</w:t>
      </w:r>
      <w:r>
        <w:t xml:space="preserve"> </w:t>
      </w:r>
      <w:r>
        <w:rPr>
          <w:bCs/>
          <w:b/>
        </w:rPr>
        <w:t xml:space="preserve">defaults to no consent</w:t>
      </w:r>
      <w:r>
        <w:t xml:space="preserve"> </w:t>
      </w:r>
      <w:r>
        <w:t xml:space="preserve">rather than implied consent:</w:t>
      </w:r>
      <w:r>
        <w:t xml:space="preserve"> </w:t>
      </w:r>
      <w:r>
        <w:t xml:space="preserve">explicit guardian opt-in is required before a minor may be photographed</w:t>
      </w:r>
      <w:r>
        <w:t xml:space="preserve"> </w:t>
      </w:r>
      <w:r>
        <w:t xml:space="preserve">beyond incidental, non-identifying background presence, and separately</w:t>
      </w:r>
      <w:r>
        <w:t xml:space="preserve"> </w:t>
      </w:r>
      <w:r>
        <w:t xml:space="preserve">before any image is shared or published. This is captured on the Minor</w:t>
      </w:r>
      <w:r>
        <w:t xml:space="preserve"> </w:t>
      </w:r>
      <w:r>
        <w:t xml:space="preserve">photography consent record (Section 5), linked to the same Responsible</w:t>
      </w:r>
      <w:r>
        <w:t xml:space="preserve"> </w:t>
      </w:r>
      <w:r>
        <w:t xml:space="preserve">Adult who verified guardianship. Photographers and content vendors are</w:t>
      </w:r>
      <w:r>
        <w:t xml:space="preserve"> </w:t>
      </w:r>
      <w:r>
        <w:t xml:space="preserve">briefed on which minors (if any) are cleared, at what scope, per the</w:t>
      </w:r>
      <w:r>
        <w:t xml:space="preserve"> </w:t>
      </w:r>
      <w:r>
        <w:t xml:space="preserve">existing vendor-briefing discipline (Module 13, 48.5) — a photographer</w:t>
      </w:r>
      <w:r>
        <w:t xml:space="preserve"> </w:t>
      </w:r>
      <w:r>
        <w:t xml:space="preserve">is not exempt from this because they hold professional equipment.</w:t>
      </w:r>
    </w:p>
    <w:bookmarkEnd w:id="543"/>
    <w:bookmarkStart w:id="544" w:name="scope-of-this-closure"/>
    <w:p>
      <w:pPr>
        <w:pStyle w:val="Heading3"/>
      </w:pPr>
      <w:r>
        <w:t xml:space="preserve">120.5.3 Scope of this closure</w:t>
      </w:r>
    </w:p>
    <w:p>
      <w:pPr>
        <w:pStyle w:val="FirstParagraph"/>
      </w:pPr>
      <w:r>
        <w:t xml:space="preserve">This closes M14-D07 as an</w:t>
      </w:r>
      <w:r>
        <w:t xml:space="preserve"> </w:t>
      </w:r>
      <w:r>
        <w:rPr>
          <w:bCs/>
          <w:b/>
        </w:rPr>
        <w:t xml:space="preserve">operational safeguarding policy</w:t>
      </w:r>
      <w:r>
        <w:t xml:space="preserve"> </w:t>
      </w:r>
      <w:r>
        <w:t xml:space="preserve">for</w:t>
      </w:r>
      <w:r>
        <w:t xml:space="preserve"> </w:t>
      </w:r>
      <w:r>
        <w:t xml:space="preserve">private events where children attend as guests alongside family — the</w:t>
      </w:r>
      <w:r>
        <w:t xml:space="preserve"> </w:t>
      </w:r>
      <w:r>
        <w:t xml:space="preserve">scope this specification has addressed throughout. It does not</w:t>
      </w:r>
      <w:r>
        <w:t xml:space="preserve"> </w:t>
      </w:r>
      <w:r>
        <w:t xml:space="preserve">constitute, and should not be mistaken for, the separate legal/</w:t>
      </w:r>
      <w:r>
        <w:t xml:space="preserve"> </w:t>
      </w:r>
      <w:r>
        <w:t xml:space="preserve">regulatory undertaking required if Maison Doclar ever operates a</w:t>
      </w:r>
      <w:r>
        <w:t xml:space="preserve"> </w:t>
      </w:r>
      <w:r>
        <w:t xml:space="preserve">standalone supervised childcare/creche service (background-checked</w:t>
      </w:r>
      <w:r>
        <w:t xml:space="preserve"> </w:t>
      </w:r>
      <w:r>
        <w:t xml:space="preserve">dedicated staff, jurisdiction-specific child-protection licensing,</w:t>
      </w:r>
      <w:r>
        <w:t xml:space="preserve"> </w:t>
      </w:r>
      <w:r>
        <w:t xml:space="preserve">mandatory reporting obligations) — that would be a new service line</w:t>
      </w:r>
      <w:r>
        <w:t xml:space="preserve"> </w:t>
      </w:r>
      <w:r>
        <w:t xml:space="preserve">requiring its own legal review, not a gap in the policy closed here.</w:t>
      </w:r>
    </w:p>
    <w:bookmarkEnd w:id="544"/>
    <w:bookmarkEnd w:id="545"/>
    <w:bookmarkStart w:id="546" w:name="X840d9b5c70d44fe9de27cfadabfa1d0f3621bb6"/>
    <w:p>
      <w:pPr>
        <w:pStyle w:val="Heading2"/>
      </w:pPr>
      <w:r>
        <w:t xml:space="preserve">120.6 The security audit scorecard — new, distinct from the vendor scorecard</w:t>
      </w:r>
    </w:p>
    <w:p>
      <w:pPr>
        <w:pStyle w:val="FirstParagraph"/>
      </w:pPr>
      <w:r>
        <w:t xml:space="preserve">Module 17’s post-event security scorecard (access control, guest safety,</w:t>
      </w:r>
      <w:r>
        <w:t xml:space="preserve"> </w:t>
      </w:r>
      <w:r>
        <w:t xml:space="preserve">VIP protection, medical readiness, fire readiness, vehicle management,</w:t>
      </w:r>
      <w:r>
        <w:t xml:space="preserve"> </w:t>
      </w:r>
      <w:r>
        <w:t xml:space="preserve">privacy, vendor control, emergency response, communication — scored</w:t>
      </w:r>
      <w:r>
        <w:t xml:space="preserve"> </w:t>
      </w:r>
      <w:r>
        <w:t xml:space="preserve">/10) assesses a different subject than the canonical Supplier scorecard</w:t>
      </w:r>
      <w:r>
        <w:t xml:space="preserve"> </w:t>
      </w:r>
      <w:r>
        <w:t xml:space="preserve">(resolved at M13-D01): whole-event security posture, not one vendor’s</w:t>
      </w:r>
      <w:r>
        <w:t xml:space="preserve"> </w:t>
      </w:r>
      <w:r>
        <w:t xml:space="preserve">performance. This does not conflict with that resolution and is adopted</w:t>
      </w:r>
      <w:r>
        <w:t xml:space="preserve"> </w:t>
      </w:r>
      <w:r>
        <w:t xml:space="preserve">as a new object in its own right, feeding the same after-action review</w:t>
      </w:r>
      <w:r>
        <w:t xml:space="preserve"> </w:t>
      </w:r>
      <w:r>
        <w:t xml:space="preserve">process already established at Module 11 (87.1).</w:t>
      </w:r>
    </w:p>
    <w:bookmarkEnd w:id="546"/>
    <w:bookmarkStart w:id="547" w:name="X8fe3a7c1e7807a653aa083c6b86e0dc8fb06248"/>
    <w:p>
      <w:pPr>
        <w:pStyle w:val="Heading2"/>
      </w:pPr>
      <w:r>
        <w:t xml:space="preserve">120.7 Everything else — reconciled directly, no new object</w:t>
      </w:r>
    </w:p>
    <w:p>
      <w:pPr>
        <w:pStyle w:val="FirstParagraph"/>
      </w:pPr>
      <w:r>
        <w:t xml:space="preserve">The risk management cycle (17.4) is Module 11’s existing risk-and-</w:t>
      </w:r>
      <w:r>
        <w:t xml:space="preserve"> </w:t>
      </w:r>
      <w:r>
        <w:t xml:space="preserve">recovery discipline (81.1-81.4, 87.4) under different labels. The risk</w:t>
      </w:r>
      <w:r>
        <w:t xml:space="preserve"> </w:t>
      </w:r>
      <w:r>
        <w:t xml:space="preserve">register (17.6) and risk priority matrix (17.8) are the existing Risk</w:t>
      </w:r>
      <w:r>
        <w:t xml:space="preserve"> </w:t>
      </w:r>
      <w:r>
        <w:t xml:space="preserve">register entry (Section 5) and 1–5 probability x impact score (81.2) at</w:t>
      </w:r>
      <w:r>
        <w:t xml:space="preserve"> </w:t>
      </w:r>
      <w:r>
        <w:t xml:space="preserve">coarser resolution. The</w:t>
      </w:r>
      <w:r>
        <w:t xml:space="preserve"> </w:t>
      </w:r>
      <w:r>
        <w:t xml:space="preserve">“</w:t>
      </w:r>
      <w:r>
        <w:t xml:space="preserve">what if</w:t>
      </w:r>
      <w:r>
        <w:t xml:space="preserve">”</w:t>
      </w:r>
      <w:r>
        <w:t xml:space="preserve"> </w:t>
      </w:r>
      <w:r>
        <w:t xml:space="preserve">exercise (17.9) is the existing Risk</w:t>
      </w:r>
      <w:r>
        <w:t xml:space="preserve"> </w:t>
      </w:r>
      <w:r>
        <w:t xml:space="preserve">Walk (81.1) reframed as rehearsal. The white-glove security language</w:t>
      </w:r>
      <w:r>
        <w:t xml:space="preserve"> </w:t>
      </w:r>
      <w:r>
        <w:t xml:space="preserve">table (17.18) draws on the same canonical service-language table (64.2).</w:t>
      </w:r>
      <w:r>
        <w:t xml:space="preserve"> </w:t>
      </w:r>
      <w:r>
        <w:t xml:space="preserve">The emergency command structure (17.22) is the existing Incident/Crisis</w:t>
      </w:r>
      <w:r>
        <w:t xml:space="preserve"> </w:t>
      </w:r>
      <w:r>
        <w:t xml:space="preserve">Commander model (8.0.4, 8.0.5). Medical preparedness and the medical</w:t>
      </w:r>
      <w:r>
        <w:t xml:space="preserve"> </w:t>
      </w:r>
      <w:r>
        <w:t xml:space="preserve">privacy principle (17.24-17.25) restate Module 11’s medical protocol</w:t>
      </w:r>
      <w:r>
        <w:t xml:space="preserve"> </w:t>
      </w:r>
      <w:r>
        <w:t xml:space="preserve">(83.1) and crowd-around-a-medical-incident guidance (11.19) directly.</w:t>
      </w:r>
      <w:r>
        <w:t xml:space="preserve"> </w:t>
      </w:r>
      <w:r>
        <w:t xml:space="preserve">Elderly/accessibility guidance (17.26-17.27) restates Module 9’s</w:t>
      </w:r>
      <w:r>
        <w:t xml:space="preserve"> </w:t>
      </w:r>
      <w:r>
        <w:t xml:space="preserve">accessibility boundary (66.2). Catering/allergy safety (17.31-17.32)</w:t>
      </w:r>
      <w:r>
        <w:t xml:space="preserve"> </w:t>
      </w:r>
      <w:r>
        <w:t xml:space="preserve">restates Module 9’s dietary chain (67.2). The security walk-through and</w:t>
      </w:r>
      <w:r>
        <w:t xml:space="preserve"> </w:t>
      </w:r>
      <w:r>
        <w:t xml:space="preserve">360-degree view (17.49-17.50) is Module 13’s Final Walk/five-metre test</w:t>
      </w:r>
      <w:r>
        <w:t xml:space="preserve"> </w:t>
      </w:r>
      <w:r>
        <w:t xml:space="preserve">(51.1.1) applied to security specifically. Photography/privacy content</w:t>
      </w:r>
      <w:r>
        <w:t xml:space="preserve"> </w:t>
      </w:r>
      <w:r>
        <w:t xml:space="preserve">(17.38-17.41) restates the existing photography policy (85.1), Module</w:t>
      </w:r>
      <w:r>
        <w:t xml:space="preserve"> </w:t>
      </w:r>
      <w:r>
        <w:t xml:space="preserve">13’s Partner Code (48.5) and Module 14’s staff social-media rule</w:t>
      </w:r>
      <w:r>
        <w:t xml:space="preserve"> </w:t>
      </w:r>
      <w:r>
        <w:t xml:space="preserve">(105.3). The security incident communication chain (17.57-17.60) and</w:t>
      </w:r>
      <w:r>
        <w:t xml:space="preserve"> </w:t>
      </w:r>
      <w:r>
        <w:t xml:space="preserve">“</w:t>
      </w:r>
      <w:r>
        <w:t xml:space="preserve">never speculate</w:t>
      </w:r>
      <w:r>
        <w:t xml:space="preserve">”</w:t>
      </w:r>
      <w:r>
        <w:t xml:space="preserve"> </w:t>
      </w:r>
      <w:r>
        <w:t xml:space="preserve">discipline restate the one-voice principle (85.2) and</w:t>
      </w:r>
      <w:r>
        <w:t xml:space="preserve"> </w:t>
      </w:r>
      <w:r>
        <w:t xml:space="preserve">verified-information standard already established. The three-questions-</w:t>
      </w:r>
      <w:r>
        <w:t xml:space="preserve"> </w:t>
      </w:r>
      <w:r>
        <w:t xml:space="preserve">after-an-incident method (17.62) restates the existing Five Whys</w:t>
      </w:r>
      <w:r>
        <w:t xml:space="preserve"> </w:t>
      </w:r>
      <w:r>
        <w:t xml:space="preserve">(87.2). None of these create new objects or new decisions.</w:t>
      </w:r>
    </w:p>
    <w:bookmarkEnd w:id="547"/>
    <w:bookmarkEnd w:id="548"/>
    <w:bookmarkStart w:id="550" w:name="decisions-supported-by-module-17"/>
    <w:p>
      <w:pPr>
        <w:pStyle w:val="Heading1"/>
      </w:pPr>
      <w:r>
        <w:t xml:space="preserve">121. Decisions supported by Module 17</w:t>
      </w:r>
    </w:p>
    <w:p>
      <w:pPr>
        <w:pStyle w:val="FirstParagraph"/>
      </w:pPr>
      <w:r>
        <w:t xml:space="preserve">Module 17 supplies: the safety/security/privacy three-dimension</w:t>
      </w:r>
      <w:r>
        <w:t xml:space="preserve"> </w:t>
      </w:r>
      <w:r>
        <w:t xml:space="preserve">doctrine; the people/place/information/reputation organising frame;</w:t>
      </w:r>
      <w:r>
        <w:t xml:space="preserve"> </w:t>
      </w:r>
      <w:r>
        <w:t xml:space="preserve">access zoning as a complement to the existing service zone plan; the</w:t>
      </w:r>
      <w:r>
        <w:t xml:space="preserve"> </w:t>
      </w:r>
      <w:r>
        <w:t xml:space="preserve">authority-matrix boundary against the Family Decision Owner; the lost</w:t>
      </w:r>
      <w:r>
        <w:t xml:space="preserve"> </w:t>
      </w:r>
      <w:r>
        <w:t xml:space="preserve">child protocol; and the security audit scorecard.</w:t>
      </w:r>
    </w:p>
    <w:bookmarkStart w:id="549" w:name="decisions-outside-module-17-authority"/>
    <w:p>
      <w:pPr>
        <w:pStyle w:val="Heading2"/>
      </w:pPr>
      <w:r>
        <w:t xml:space="preserve">121.1 Decisions outside Module 17 authority</w:t>
      </w:r>
    </w:p>
    <w:p>
      <w:pPr>
        <w:pStyle w:val="FirstParagraph"/>
      </w:pPr>
      <w:r>
        <w:t xml:space="preserve">The operational child-safeguarding policy is now resolved (120.5,</w:t>
      </w:r>
      <w:r>
        <w:t xml:space="preserve"> </w:t>
      </w:r>
      <w:r>
        <w:t xml:space="preserve">M14-D07). What remains outside this module’s (and this specification’s)</w:t>
      </w:r>
      <w:r>
        <w:t xml:space="preserve"> </w:t>
      </w:r>
      <w:r>
        <w:t xml:space="preserve">authority is the separate legal/regulatory undertaking for a standalone</w:t>
      </w:r>
      <w:r>
        <w:t xml:space="preserve"> </w:t>
      </w:r>
      <w:r>
        <w:t xml:space="preserve">childcare/creche service, should Maison Doclar ever operate one</w:t>
      </w:r>
      <w:r>
        <w:t xml:space="preserve"> </w:t>
      </w:r>
      <w:r>
        <w:t xml:space="preserve">(120.5.3). Specific venue fire-code, electrical-safety and structural-</w:t>
      </w:r>
      <w:r>
        <w:t xml:space="preserve"> </w:t>
      </w:r>
      <w:r>
        <w:t xml:space="preserve">hazard compliance require jurisdiction-appropriate qualified sign-off,</w:t>
      </w:r>
      <w:r>
        <w:t xml:space="preserve"> </w:t>
      </w:r>
      <w:r>
        <w:t xml:space="preserve">not general hospitality judgement, consistent with the existing</w:t>
      </w:r>
      <w:r>
        <w:t xml:space="preserve"> </w:t>
      </w:r>
      <w:r>
        <w:t xml:space="preserve">safety-override doctrine (82.3).</w:t>
      </w:r>
    </w:p>
    <w:bookmarkEnd w:id="549"/>
    <w:bookmarkEnd w:id="550"/>
    <w:bookmarkStart w:id="554" w:name="X429c5bf283dd684d57ac6a3510557b51d21f861"/>
    <w:p>
      <w:pPr>
        <w:pStyle w:val="Heading1"/>
      </w:pPr>
      <w:r>
        <w:t xml:space="preserve">122. Module 17 relationships, exclusions and gaps</w:t>
      </w:r>
    </w:p>
    <w:bookmarkStart w:id="551" w:name="relationship-to-modules-116"/>
    <w:p>
      <w:pPr>
        <w:pStyle w:val="Heading2"/>
      </w:pPr>
      <w:r>
        <w:t xml:space="preserve">122.1 Relationship to Modules 1–16</w:t>
      </w:r>
    </w:p>
    <w:p>
      <w:pPr>
        <w:pStyle w:val="FirstParagraph"/>
      </w:pPr>
      <w:r>
        <w:t xml:space="preserve">Module 17 is the fourth consecutive heavily-reconciled module. Its</w:t>
      </w:r>
      <w:r>
        <w:t xml:space="preserve"> </w:t>
      </w:r>
      <w:r>
        <w:t xml:space="preserve">lasting, genuinely new contributions are the three-dimension</w:t>
      </w:r>
      <w:r>
        <w:t xml:space="preserve"> </w:t>
      </w:r>
      <w:r>
        <w:t xml:space="preserve">safety/security/privacy doctrine, the four-part protection organising</w:t>
      </w:r>
      <w:r>
        <w:t xml:space="preserve"> </w:t>
      </w:r>
      <w:r>
        <w:t xml:space="preserve">frame, access zoning, the authority-matrix/Family-Decision-Owner</w:t>
      </w:r>
      <w:r>
        <w:t xml:space="preserve"> </w:t>
      </w:r>
      <w:r>
        <w:t xml:space="preserve">boundary, the lost child protocol, and the security audit scorecard.</w:t>
      </w:r>
      <w:r>
        <w:t xml:space="preserve"> </w:t>
      </w:r>
      <w:r>
        <w:t xml:space="preserve">Everything else in the module restates existing Module 5, 7, 9, 11 or 13</w:t>
      </w:r>
      <w:r>
        <w:t xml:space="preserve"> </w:t>
      </w:r>
      <w:r>
        <w:t xml:space="preserve">content and is reconciled rather than duplicated (120.7).</w:t>
      </w:r>
    </w:p>
    <w:bookmarkEnd w:id="551"/>
    <w:bookmarkStart w:id="552" w:name="exclusions-applied-12"/>
    <w:p>
      <w:pPr>
        <w:pStyle w:val="Heading2"/>
      </w:pPr>
      <w:r>
        <w:t xml:space="preserve">122.2 Exclusions applied</w:t>
      </w:r>
    </w:p>
    <w:p>
      <w:pPr>
        <w:pStyle w:val="FirstParagraph"/>
      </w:pPr>
      <w:r>
        <w:t xml:space="preserve">The Module 17 CEO Master Assignment (300-person Lagos chieftaincy</w:t>
      </w:r>
      <w:r>
        <w:t xml:space="preserve"> </w:t>
      </w:r>
      <w:r>
        <w:t xml:space="preserve">celebration security and risk plan) is excluded per the standing rule.</w:t>
      </w:r>
    </w:p>
    <w:bookmarkEnd w:id="552"/>
    <w:bookmarkStart w:id="553" w:name="explicit-gaps-identified-8"/>
    <w:p>
      <w:pPr>
        <w:pStyle w:val="Heading2"/>
      </w:pPr>
      <w:r>
        <w:t xml:space="preserve">122.3 Explicit gaps identified</w:t>
      </w:r>
    </w:p>
    <w:p>
      <w:pPr>
        <w:numPr>
          <w:ilvl w:val="0"/>
          <w:numId w:val="1092"/>
        </w:numPr>
      </w:pPr>
      <w:r>
        <w:rPr>
          <w:bCs/>
          <w:b/>
        </w:rPr>
        <w:t xml:space="preserve">(Resolved, M14-D07)</w:t>
      </w:r>
      <w:r>
        <w:t xml:space="preserve"> </w:t>
      </w:r>
      <w:r>
        <w:rPr>
          <w:strike/>
        </w:rPr>
        <w:t xml:space="preserve">Child safeguarding remained only partially</w:t>
      </w:r>
      <w:r>
        <w:rPr>
          <w:strike/>
        </w:rPr>
        <w:t xml:space="preserve"> </w:t>
      </w:r>
      <w:r>
        <w:rPr>
          <w:strike/>
        </w:rPr>
        <w:t xml:space="preserve">addressed.</w:t>
      </w:r>
      <w:r>
        <w:t xml:space="preserve"> </w:t>
      </w:r>
      <w:r>
        <w:t xml:space="preserve">Closed via guardian-authority verification and minor</w:t>
      </w:r>
      <w:r>
        <w:t xml:space="preserve"> </w:t>
      </w:r>
      <w:r>
        <w:t xml:space="preserve">photography consent (120.5); the separate legal undertaking for a</w:t>
      </w:r>
      <w:r>
        <w:t xml:space="preserve"> </w:t>
      </w:r>
      <w:r>
        <w:t xml:space="preserve">standalone childcare service, if that ever becomes a Maison Doclar</w:t>
      </w:r>
      <w:r>
        <w:t xml:space="preserve"> </w:t>
      </w:r>
      <w:r>
        <w:t xml:space="preserve">service line, remains a distinct future item (120.5.3).</w:t>
      </w:r>
    </w:p>
    <w:p>
      <w:pPr>
        <w:numPr>
          <w:ilvl w:val="0"/>
          <w:numId w:val="1092"/>
        </w:numPr>
      </w:pPr>
      <w:r>
        <w:rPr>
          <w:bCs/>
          <w:b/>
        </w:rPr>
        <w:t xml:space="preserve">(Resolved, M17-D01)</w:t>
      </w:r>
      <w:r>
        <w:t xml:space="preserve"> </w:t>
      </w:r>
      <w:r>
        <w:rPr>
          <w:strike/>
        </w:rPr>
        <w:t xml:space="preserve">The Security Override Authority was not</w:t>
      </w:r>
      <w:r>
        <w:rPr>
          <w:strike/>
        </w:rPr>
        <w:t xml:space="preserve"> </w:t>
      </w:r>
      <w:r>
        <w:rPr>
          <w:strike/>
        </w:rPr>
        <w:t xml:space="preserve">named for any specific event.</w:t>
      </w:r>
      <w:r>
        <w:t xml:space="preserve"> </w:t>
      </w:r>
      <w:r>
        <w:t xml:space="preserve">Default is now the Security Lead,</w:t>
      </w:r>
      <w:r>
        <w:t xml:space="preserve"> </w:t>
      </w:r>
      <w:r>
        <w:t xml:space="preserve">Event Director as fallback (120.4).</w:t>
      </w:r>
    </w:p>
    <w:p>
      <w:pPr>
        <w:numPr>
          <w:ilvl w:val="0"/>
          <w:numId w:val="1092"/>
        </w:numPr>
      </w:pPr>
      <w:r>
        <w:t xml:space="preserve">No jurisdiction-specific fire-code, electrical-safety or structural</w:t>
      </w:r>
      <w:r>
        <w:t xml:space="preserve"> </w:t>
      </w:r>
      <w:r>
        <w:t xml:space="preserve">sign-off process is defined (121.1) — consistent with how this</w:t>
      </w:r>
      <w:r>
        <w:t xml:space="preserve"> </w:t>
      </w:r>
      <w:r>
        <w:t xml:space="preserve">specification consistently defers regulated-safety matters to</w:t>
      </w:r>
      <w:r>
        <w:t xml:space="preserve"> </w:t>
      </w:r>
      <w:r>
        <w:t xml:space="preserve">qualified authority rather than generalist judgement.</w:t>
      </w:r>
    </w:p>
    <w:bookmarkEnd w:id="553"/>
    <w:bookmarkEnd w:id="554"/>
    <w:bookmarkStart w:id="562" w:name="Xa290bc70b99a502c52391bd523a22e336065e6d"/>
    <w:p>
      <w:pPr>
        <w:pStyle w:val="Heading1"/>
      </w:pPr>
      <w:r>
        <w:t xml:space="preserve">123. The cross-event knowledge base — resolved (M12-D07)</w:t>
      </w:r>
    </w:p>
    <w:p>
      <w:pPr>
        <w:pStyle w:val="FirstParagraph"/>
      </w:pPr>
      <w:r>
        <w:t xml:space="preserve">Source: CEO-directed design, resolving the gap first identified at 95.3</w:t>
      </w:r>
      <w:r>
        <w:t xml:space="preserve"> </w:t>
      </w:r>
      <w:r>
        <w:t xml:space="preserve">and independently reinforced by Modules 15 (116.2) and 16 (16.63-16.65).</w:t>
      </w:r>
      <w:r>
        <w:t xml:space="preserve"> </w:t>
      </w:r>
      <w:r>
        <w:t xml:space="preserve">This is not a new module; it is a cross-cutting architecture decision</w:t>
      </w:r>
      <w:r>
        <w:t xml:space="preserve"> </w:t>
      </w:r>
      <w:r>
        <w:t xml:space="preserve">closing the specification’s single largest outstanding item.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**GOVERNING PRINCIPLE Privacy segregation is not a feature added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cross-event knowledge base. It is the constraint the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 designed around.**</w:t>
            </w:r>
          </w:p>
        </w:tc>
      </w:tr>
    </w:tbl>
    <w:bookmarkStart w:id="555" w:name="X908c865bd961400c2025221bfcee5d8a86257fd"/>
    <w:p>
      <w:pPr>
        <w:pStyle w:val="Heading2"/>
      </w:pPr>
      <w:r>
        <w:t xml:space="preserve">123.1 Two of five subjects already have this architecture</w:t>
      </w:r>
    </w:p>
    <w:p>
      <w:pPr>
        <w:pStyle w:val="FirstParagraph"/>
      </w:pPr>
      <w:r>
        <w:t xml:space="preserve">Cross-event knowledge accumulates around five subjects: Vendor, Guest/</w:t>
      </w:r>
      <w:r>
        <w:t xml:space="preserve"> </w:t>
      </w:r>
      <w:r>
        <w:t xml:space="preserve">VIP, Venue, Protocol Pattern, and Risk/Incident Type. Checking each</w:t>
      </w:r>
      <w:r>
        <w:t xml:space="preserve"> </w:t>
      </w:r>
      <w:r>
        <w:t xml:space="preserve">against what already exists in this specification:</w:t>
      </w:r>
    </w:p>
    <w:p>
      <w:pPr>
        <w:numPr>
          <w:ilvl w:val="0"/>
          <w:numId w:val="1093"/>
        </w:numPr>
      </w:pPr>
      <w:r>
        <w:rPr>
          <w:bCs/>
          <w:b/>
        </w:rPr>
        <w:t xml:space="preserve">Vendor — already built.</w:t>
      </w:r>
      <w:r>
        <w:t xml:space="preserve"> </w:t>
      </w:r>
      <w:r>
        <w:t xml:space="preserve">The Supplier organisation record</w:t>
      </w:r>
      <w:r>
        <w:t xml:space="preserve"> </w:t>
      </w:r>
      <w:r>
        <w:t xml:space="preserve">(Section 5) is a persistent identity, not event-scoped, and Supplier</w:t>
      </w:r>
      <w:r>
        <w:t xml:space="preserve"> </w:t>
      </w:r>
      <w:r>
        <w:t xml:space="preserve">scorecards already accumulate against it event after event. What was</w:t>
      </w:r>
      <w:r>
        <w:t xml:space="preserve"> </w:t>
      </w:r>
      <w:r>
        <w:t xml:space="preserve">missing is not the registry — it is the rule for whether one</w:t>
      </w:r>
      <w:r>
        <w:t xml:space="preserve"> </w:t>
      </w:r>
      <w:r>
        <w:t xml:space="preserve">client’s scorecard evidence may inform a recommendation shown to a</w:t>
      </w:r>
      <w:r>
        <w:t xml:space="preserve"> </w:t>
      </w:r>
      <w:r>
        <w:rPr>
          <w:iCs/>
          <w:i/>
        </w:rPr>
        <w:t xml:space="preserve">different</w:t>
      </w:r>
      <w:r>
        <w:t xml:space="preserve"> </w:t>
      </w:r>
      <w:r>
        <w:t xml:space="preserve">client (123.3).</w:t>
      </w:r>
    </w:p>
    <w:p>
      <w:pPr>
        <w:numPr>
          <w:ilvl w:val="0"/>
          <w:numId w:val="1093"/>
        </w:numPr>
      </w:pPr>
      <w:r>
        <w:rPr>
          <w:bCs/>
          <w:b/>
        </w:rPr>
        <w:t xml:space="preserve">Guest/VIP — already built, and deliberately excluded from</w:t>
      </w:r>
      <w:r>
        <w:rPr>
          <w:bCs/>
          <w:b/>
        </w:rPr>
        <w:t xml:space="preserve"> </w:t>
      </w:r>
      <w:r>
        <w:rPr>
          <w:bCs/>
          <w:b/>
        </w:rPr>
        <w:t xml:space="preserve">cross-client sharing.</w:t>
      </w:r>
      <w:r>
        <w:t xml:space="preserve"> </w:t>
      </w:r>
      <w:r>
        <w:t xml:space="preserve">The Reusable VIP memory model (29.4) is</w:t>
      </w:r>
      <w:r>
        <w:t xml:space="preserve"> </w:t>
      </w:r>
      <w:r>
        <w:t xml:space="preserve">already a full cross-event knowledge lifecycle for guests — Event-</w:t>
      </w:r>
      <w:r>
        <w:t xml:space="preserve"> </w:t>
      </w:r>
      <w:r>
        <w:t xml:space="preserve">only, Candidate, Approved reusable, Stale/disputed, Restricted</w:t>
      </w:r>
      <w:r>
        <w:t xml:space="preserve"> </w:t>
      </w:r>
      <w:r>
        <w:t xml:space="preserve">archive, Deleted/anonymised. It exists to serve</w:t>
      </w:r>
      <w:r>
        <w:t xml:space="preserve"> </w:t>
      </w:r>
      <w:r>
        <w:rPr>
          <w:iCs/>
          <w:i/>
        </w:rPr>
        <w:t xml:space="preserve">that guest</w:t>
      </w:r>
      <w:r>
        <w:t xml:space="preserve"> </w:t>
      </w:r>
      <w:r>
        <w:t xml:space="preserve">better</w:t>
      </w:r>
      <w:r>
        <w:t xml:space="preserve"> </w:t>
      </w:r>
      <w:r>
        <w:t xml:space="preserve">wherever they appear again, not to generate market intelligence</w:t>
      </w:r>
      <w:r>
        <w:t xml:space="preserve"> </w:t>
      </w:r>
      <w:r>
        <w:t xml:space="preserve">about guests in general. Named or identifiable guest information</w:t>
      </w:r>
      <w:r>
        <w:t xml:space="preserve"> </w:t>
      </w:r>
      <w:r>
        <w:t xml:space="preserve">stays out of the cross-client-queryable layer entirely; only fully</w:t>
      </w:r>
      <w:r>
        <w:t xml:space="preserve"> </w:t>
      </w:r>
      <w:r>
        <w:t xml:space="preserve">de-identified, sufficiently-aggregated behavioural patterns (123.4)</w:t>
      </w:r>
      <w:r>
        <w:t xml:space="preserve"> </w:t>
      </w:r>
      <w:r>
        <w:t xml:space="preserve">are eligible, and the identifiability bar for those is deliberately</w:t>
      </w:r>
      <w:r>
        <w:t xml:space="preserve"> </w:t>
      </w:r>
      <w:r>
        <w:t xml:space="preserve">higher than for venue or vendor facts.</w:t>
      </w:r>
    </w:p>
    <w:p>
      <w:pPr>
        <w:numPr>
          <w:ilvl w:val="0"/>
          <w:numId w:val="1093"/>
        </w:numPr>
      </w:pPr>
      <w:r>
        <w:rPr>
          <w:bCs/>
          <w:b/>
        </w:rPr>
        <w:t xml:space="preserve">Venue — not yet built.</w:t>
      </w:r>
      <w:r>
        <w:t xml:space="preserve"> </w:t>
      </w:r>
      <w:r>
        <w:t xml:space="preserve">The existing Venue data entity (Section</w:t>
      </w:r>
    </w:p>
    <w:p>
      <w:pPr>
        <w:numPr>
          <w:ilvl w:val="1"/>
          <w:numId w:val="1094"/>
        </w:numPr>
        <w:pStyle w:val="Compact"/>
      </w:pPr>
      <w:r>
        <w:t xml:space="preserve">captures physical facts, but nothing distinguishes</w:t>
      </w:r>
      <w:r>
        <w:t xml:space="preserve"> </w:t>
      </w:r>
      <w:r>
        <w:t xml:space="preserve">“</w:t>
      </w:r>
      <w:r>
        <w:t xml:space="preserve">facts about</w:t>
      </w:r>
      <w:r>
        <w:t xml:space="preserve"> </w:t>
      </w:r>
      <w:r>
        <w:t xml:space="preserve">this building, true across every event held there</w:t>
      </w:r>
      <w:r>
        <w:t xml:space="preserve">”</w:t>
      </w:r>
      <w:r>
        <w:t xml:space="preserve"> </w:t>
      </w:r>
      <w:r>
        <w:t xml:space="preserve">from</w:t>
      </w:r>
      <w:r>
        <w:t xml:space="preserve"> </w:t>
      </w:r>
      <w:r>
        <w:t xml:space="preserve">“</w:t>
      </w:r>
      <w:r>
        <w:t xml:space="preserve">facts</w:t>
      </w:r>
      <w:r>
        <w:t xml:space="preserve"> </w:t>
      </w:r>
      <w:r>
        <w:t xml:space="preserve">about this one event.</w:t>
      </w:r>
      <w:r>
        <w:t xml:space="preserve">”</w:t>
      </w:r>
      <w:r>
        <w:t xml:space="preserve"> </w:t>
      </w:r>
      <w:r>
        <w:t xml:space="preserve">A persistent</w:t>
      </w:r>
      <w:r>
        <w:t xml:space="preserve"> </w:t>
      </w:r>
      <w:r>
        <w:rPr>
          <w:bCs/>
          <w:b/>
        </w:rPr>
        <w:t xml:space="preserve">Venue Identity record</w:t>
      </w:r>
      <w:r>
        <w:t xml:space="preserve"> </w:t>
      </w:r>
      <w:r>
        <w:t xml:space="preserve">is</w:t>
      </w:r>
      <w:r>
        <w:t xml:space="preserve"> </w:t>
      </w:r>
      <w:r>
        <w:t xml:space="preserve">introduced below (123.2) to close this.</w:t>
      </w:r>
    </w:p>
    <w:p>
      <w:pPr>
        <w:numPr>
          <w:ilvl w:val="0"/>
          <w:numId w:val="1093"/>
        </w:numPr>
      </w:pPr>
      <w:r>
        <w:rPr>
          <w:bCs/>
          <w:b/>
        </w:rPr>
        <w:t xml:space="preserve">Protocol Pattern and Risk/Incident Type — not yet built.</w:t>
      </w:r>
      <w:r>
        <w:t xml:space="preserve"> </w:t>
      </w:r>
      <w:r>
        <w:t xml:space="preserve">Neither has a persistent registry; recurring situations (a</w:t>
      </w:r>
      <w:r>
        <w:t xml:space="preserve"> </w:t>
      </w:r>
      <w:r>
        <w:t xml:space="preserve">precedence conflict type, a recurring weather/power failure mode)</w:t>
      </w:r>
      <w:r>
        <w:t xml:space="preserve"> </w:t>
      </w:r>
      <w:r>
        <w:t xml:space="preserve">currently live and die inside individual After-Action Reviews</w:t>
      </w:r>
      <w:r>
        <w:t xml:space="preserve"> </w:t>
      </w:r>
      <w:r>
        <w:t xml:space="preserve">(87.1) with no mechanism to notice they have happened five times.</w:t>
      </w:r>
      <w:r>
        <w:t xml:space="preserve"> </w:t>
      </w:r>
      <w:r>
        <w:t xml:space="preserve">A lightweight</w:t>
      </w:r>
      <w:r>
        <w:t xml:space="preserve"> </w:t>
      </w:r>
      <w:r>
        <w:rPr>
          <w:bCs/>
          <w:b/>
        </w:rPr>
        <w:t xml:space="preserve">Pattern Library</w:t>
      </w:r>
      <w:r>
        <w:t xml:space="preserve"> </w:t>
      </w:r>
      <w:r>
        <w:t xml:space="preserve">is introduced below (123.2) for</w:t>
      </w:r>
      <w:r>
        <w:t xml:space="preserve"> </w:t>
      </w:r>
      <w:r>
        <w:t xml:space="preserve">both.</w:t>
      </w:r>
    </w:p>
    <w:bookmarkEnd w:id="555"/>
    <w:bookmarkStart w:id="556" w:name="new-registries"/>
    <w:p>
      <w:pPr>
        <w:pStyle w:val="Heading2"/>
      </w:pPr>
      <w:r>
        <w:t xml:space="preserve">123.2 New registries</w:t>
      </w:r>
    </w:p>
    <w:p>
      <w:pPr>
        <w:numPr>
          <w:ilvl w:val="0"/>
          <w:numId w:val="1095"/>
        </w:numPr>
      </w:pPr>
      <w:r>
        <w:rPr>
          <w:bCs/>
          <w:b/>
        </w:rPr>
        <w:t xml:space="preserve">Venue Identity record:</w:t>
      </w:r>
      <w:r>
        <w:t xml:space="preserve"> </w:t>
      </w:r>
      <w:r>
        <w:t xml:space="preserve">venue name/location; physical facts</w:t>
      </w:r>
      <w:r>
        <w:t xml:space="preserve"> </w:t>
      </w:r>
      <w:r>
        <w:t xml:space="preserve">stable across events (capacity, access points, power infrastructure,</w:t>
      </w:r>
      <w:r>
        <w:t xml:space="preserve"> </w:t>
      </w:r>
      <w:r>
        <w:t xml:space="preserve">parking, accessible routes); accumulated evidence references</w:t>
      </w:r>
      <w:r>
        <w:t xml:space="preserve"> </w:t>
      </w:r>
      <w:r>
        <w:t xml:space="preserve">(internal only); known limitations; last verified date. Distinct</w:t>
      </w:r>
      <w:r>
        <w:t xml:space="preserve"> </w:t>
      </w:r>
      <w:r>
        <w:t xml:space="preserve">from the existing per-event Venue entity, which continues to record</w:t>
      </w:r>
      <w:r>
        <w:t xml:space="preserve"> </w:t>
      </w:r>
      <w:r>
        <w:t xml:space="preserve">that event’s specific configuration.</w:t>
      </w:r>
    </w:p>
    <w:p>
      <w:pPr>
        <w:numPr>
          <w:ilvl w:val="0"/>
          <w:numId w:val="1095"/>
        </w:numPr>
      </w:pPr>
      <w:r>
        <w:rPr>
          <w:bCs/>
          <w:b/>
        </w:rPr>
        <w:t xml:space="preserve">Pattern Library entry</w:t>
      </w:r>
      <w:r>
        <w:t xml:space="preserve"> </w:t>
      </w:r>
      <w:r>
        <w:t xml:space="preserve">(Protocol Pattern or Risk/Incident Type):</w:t>
      </w:r>
      <w:r>
        <w:t xml:space="preserve"> </w:t>
      </w:r>
      <w:r>
        <w:t xml:space="preserve">pattern name; subject type; description; triggering conditions;</w:t>
      </w:r>
      <w:r>
        <w:t xml:space="preserve"> </w:t>
      </w:r>
      <w:r>
        <w:t xml:space="preserve">accumulated evidence references (internal only); recommended</w:t>
      </w:r>
      <w:r>
        <w:t xml:space="preserve"> </w:t>
      </w:r>
      <w:r>
        <w:t xml:space="preserve">response/mitigation; confidence (rises with repeated observation);</w:t>
      </w:r>
      <w:r>
        <w:t xml:space="preserve"> </w:t>
      </w:r>
      <w:r>
        <w:t xml:space="preserve">source After-Action Reviews.</w:t>
      </w:r>
    </w:p>
    <w:p>
      <w:pPr>
        <w:pStyle w:val="FirstParagraph"/>
      </w:pPr>
      <w:r>
        <w:t xml:space="preserve">Both follow the same Proposed/Approved/Provisional/Superseded/Rejected</w:t>
      </w:r>
      <w:r>
        <w:t xml:space="preserve"> </w:t>
      </w:r>
      <w:r>
        <w:t xml:space="preserve">knowledge states as everything else in this specification (1.1) —</w:t>
      </w:r>
      <w:r>
        <w:t xml:space="preserve"> </w:t>
      </w:r>
      <w:r>
        <w:t xml:space="preserve">neither is created from a single event’s evidence.</w:t>
      </w:r>
    </w:p>
    <w:bookmarkEnd w:id="556"/>
    <w:bookmarkStart w:id="557" w:name="X65288467aa13ff3840601fc792ec8e35466504c"/>
    <w:p>
      <w:pPr>
        <w:pStyle w:val="Heading2"/>
      </w:pPr>
      <w:r>
        <w:t xml:space="preserve">123.3 The cross-client sharing rule — the actual missing piece</w:t>
      </w:r>
    </w:p>
    <w:p>
      <w:pPr>
        <w:pStyle w:val="FirstParagraph"/>
      </w:pPr>
      <w:r>
        <w:t xml:space="preserve">Every existing per-subject mechanism (vendor scorecards, VIP memory,</w:t>
      </w:r>
      <w:r>
        <w:t xml:space="preserve"> </w:t>
      </w:r>
      <w:r>
        <w:t xml:space="preserve">After-Action Reviews) already governs reuse</w:t>
      </w:r>
      <w:r>
        <w:t xml:space="preserve"> </w:t>
      </w:r>
      <w:r>
        <w:rPr>
          <w:iCs/>
          <w:i/>
        </w:rPr>
        <w:t xml:space="preserve">within its own lane</w:t>
      </w:r>
      <w:r>
        <w:t xml:space="preserve">. None</w:t>
      </w:r>
      <w:r>
        <w:t xml:space="preserve"> </w:t>
      </w:r>
      <w:r>
        <w:t xml:space="preserve">of them answers the one question that matters for a genuine knowledge</w:t>
      </w:r>
      <w:r>
        <w:t xml:space="preserve"> </w:t>
      </w:r>
      <w:r>
        <w:t xml:space="preserve">base:</w:t>
      </w:r>
      <w:r>
        <w:t xml:space="preserve"> </w:t>
      </w:r>
      <w:r>
        <w:rPr>
          <w:bCs/>
          <w:b/>
        </w:rPr>
        <w:t xml:space="preserve">may a fact learned on Client A’s event inform a recommendation</w:t>
      </w:r>
      <w:r>
        <w:rPr>
          <w:bCs/>
          <w:b/>
        </w:rPr>
        <w:t xml:space="preserve"> </w:t>
      </w:r>
      <w:r>
        <w:rPr>
          <w:bCs/>
          <w:b/>
        </w:rPr>
        <w:t xml:space="preserve">made to Client B?</w:t>
      </w:r>
      <w:r>
        <w:t xml:space="preserve"> </w:t>
      </w:r>
      <w:r>
        <w:t xml:space="preserve">This reuses the VIP three-level information model</w:t>
      </w:r>
      <w:r>
        <w:t xml:space="preserve"> </w:t>
      </w:r>
      <w:r>
        <w:t xml:space="preserve">(29.2) as a general privacy-tier framework, applied to every subject: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1712"/>
        <w:gridCol w:w="3317"/>
        <w:gridCol w:w="26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Cross-client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Level 1 —</w:t>
            </w:r>
            <w:r>
              <w:t xml:space="preserve"> </w:t>
            </w: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operational fact about a</w:t>
            </w:r>
            <w:r>
              <w:t xml:space="preserve"> </w:t>
            </w:r>
            <w:r>
              <w:t xml:space="preserve">place, vendor or recurring</w:t>
            </w:r>
            <w:r>
              <w:t xml:space="preserve"> </w:t>
            </w:r>
            <w:r>
              <w:t xml:space="preserve">pattern, not about a</w:t>
            </w:r>
            <w:r>
              <w:t xml:space="preserve"> </w:t>
            </w:r>
            <w:r>
              <w:t xml:space="preserve">specific guest or the</w:t>
            </w:r>
            <w:r>
              <w:t xml:space="preserve"> </w:t>
            </w:r>
            <w:r>
              <w:t xml:space="preserve">private character of an</w:t>
            </w:r>
            <w:r>
              <w:t xml:space="preserve"> </w:t>
            </w:r>
            <w:r>
              <w:t xml:space="preserve">event (e.g. </w:t>
            </w:r>
            <w:r>
              <w:t xml:space="preserve">“</w:t>
            </w:r>
            <w:r>
              <w:t xml:space="preserve">generator</w:t>
            </w:r>
            <w:r>
              <w:t xml:space="preserve"> </w:t>
            </w:r>
            <w:r>
              <w:t xml:space="preserve">undersized for 400 guests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Eligible for the</w:t>
            </w:r>
            <w:r>
              <w:t xml:space="preserve"> </w:t>
            </w:r>
            <w:r>
              <w:t xml:space="preserve">cross-client-queryable</w:t>
            </w:r>
            <w:r>
              <w:t xml:space="preserve"> </w:t>
            </w:r>
            <w:r>
              <w:t xml:space="preserve">index once approved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Level 2 —</w:t>
            </w:r>
            <w:r>
              <w:t xml:space="preserve"> </w:t>
            </w:r>
            <w:r>
              <w:t xml:space="preserve">Confidential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Tied to a specific event’s</w:t>
            </w:r>
            <w:r>
              <w:t xml:space="preserve"> </w:t>
            </w:r>
            <w:r>
              <w:t xml:space="preserve">private character even if it</w:t>
            </w:r>
            <w:r>
              <w:t xml:space="preserve"> </w:t>
            </w:r>
            <w:r>
              <w:t xml:space="preserve">also touches a venue or</w:t>
            </w:r>
            <w:r>
              <w:t xml:space="preserve"> </w:t>
            </w:r>
            <w:r>
              <w:t xml:space="preserve">vendor (e.g. what a family</w:t>
            </w:r>
            <w:r>
              <w:t xml:space="preserve"> </w:t>
            </w:r>
            <w:r>
              <w:t xml:space="preserve">dispute revealed about a</w:t>
            </w:r>
            <w:r>
              <w:t xml:space="preserve"> </w:t>
            </w:r>
            <w:r>
              <w:t xml:space="preserve">venue’s layout)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enters the</w:t>
            </w:r>
            <w:r>
              <w:t xml:space="preserve"> </w:t>
            </w:r>
            <w:r>
              <w:t xml:space="preserve">cross-client index;</w:t>
            </w:r>
            <w:r>
              <w:t xml:space="preserve"> </w:t>
            </w:r>
            <w:r>
              <w:t xml:space="preserve">remains inside its</w:t>
            </w:r>
            <w:r>
              <w:t xml:space="preserve"> </w:t>
            </w:r>
            <w:r>
              <w:t xml:space="preserve">originating Master</w:t>
            </w:r>
            <w:r>
              <w:t xml:space="preserve"> </w:t>
            </w:r>
            <w:r>
              <w:t xml:space="preserve">Event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Level 3 —</w:t>
            </w:r>
            <w:r>
              <w:t xml:space="preserve"> </w:t>
            </w:r>
            <w:r>
              <w:t xml:space="preserve">Restricted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High-sensitivity guest,</w:t>
            </w:r>
            <w:r>
              <w:t xml:space="preserve"> </w:t>
            </w:r>
            <w:r>
              <w:t xml:space="preserve">security or personal</w:t>
            </w:r>
            <w:r>
              <w:t xml:space="preserve"> </w:t>
            </w:r>
            <w:r>
              <w:t xml:space="preserve">circumstance information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enters the</w:t>
            </w:r>
            <w:r>
              <w:t xml:space="preserve"> </w:t>
            </w:r>
            <w:r>
              <w:t xml:space="preserve">cross-client index</w:t>
            </w:r>
          </w:p>
        </w:tc>
      </w:tr>
    </w:tbl>
    <w:p>
      <w:pPr>
        <w:pStyle w:val="BodyText"/>
      </w:pPr>
      <w:r>
        <w:t xml:space="preserve">A single event can produce facts at more than one tier about the same</w:t>
      </w:r>
      <w:r>
        <w:t xml:space="preserve"> </w:t>
      </w:r>
      <w:r>
        <w:t xml:space="preserve">subject — a venue can generate both a Level 1 fact (</w:t>
      </w:r>
      <w:r>
        <w:t xml:space="preserve">“</w:t>
      </w:r>
      <w:r>
        <w:t xml:space="preserve">insufficient</w:t>
      </w:r>
      <w:r>
        <w:t xml:space="preserve"> </w:t>
      </w:r>
      <w:r>
        <w:t xml:space="preserve">generator capacity</w:t>
      </w:r>
      <w:r>
        <w:t xml:space="preserve">”</w:t>
      </w:r>
      <w:r>
        <w:t xml:space="preserve">) and a Level 2 fact (</w:t>
      </w:r>
      <w:r>
        <w:t xml:space="preserve">“</w:t>
      </w:r>
      <w:r>
        <w:t xml:space="preserve">the family argued near the</w:t>
      </w:r>
      <w:r>
        <w:t xml:space="preserve"> </w:t>
      </w:r>
      <w:r>
        <w:t xml:space="preserve">garden entrance</w:t>
      </w:r>
      <w:r>
        <w:t xml:space="preserve">”</w:t>
      </w:r>
      <w:r>
        <w:t xml:space="preserve">) in the same evening. Only the Level 1 fact is eligible</w:t>
      </w:r>
      <w:r>
        <w:t xml:space="preserve"> </w:t>
      </w:r>
      <w:r>
        <w:t xml:space="preserve">for promotion; the Level 2 fact stays inside that Master Event File</w:t>
      </w:r>
      <w:r>
        <w:t xml:space="preserve"> </w:t>
      </w:r>
      <w:r>
        <w:t xml:space="preserve">permanently.</w:t>
      </w:r>
    </w:p>
    <w:bookmarkEnd w:id="557"/>
    <w:bookmarkStart w:id="558" w:name="the-promotion-path"/>
    <w:p>
      <w:pPr>
        <w:pStyle w:val="Heading2"/>
      </w:pPr>
      <w:r>
        <w:t xml:space="preserve">123.4 The promotion path</w:t>
      </w:r>
    </w:p>
    <w:p>
      <w:pPr>
        <w:pStyle w:val="FirstParagraph"/>
      </w:pPr>
      <w:r>
        <w:t xml:space="preserve">No fact enters the cross-client-queryable layer automatically. The path</w:t>
      </w:r>
      <w:r>
        <w:t xml:space="preserve"> </w:t>
      </w:r>
      <w:r>
        <w:t xml:space="preserve">mirrors the existing SOP promotion path (96.1): a candidate fact</w:t>
      </w:r>
      <w:r>
        <w:t xml:space="preserve"> </w:t>
      </w:r>
      <w:r>
        <w:t xml:space="preserve">surfaces from an Outcome record, Supplier scorecard, or After-Action</w:t>
      </w:r>
      <w:r>
        <w:t xml:space="preserve"> </w:t>
      </w:r>
      <w:r>
        <w:t xml:space="preserve">Review -&gt; the Knowledge Base Curator (already named at 8.0.6) assesses</w:t>
      </w:r>
      <w:r>
        <w:t xml:space="preserve"> </w:t>
      </w:r>
      <w:r>
        <w:t xml:space="preserve">privacy tier and evidentiary strength (a single event is a candidate,</w:t>
      </w:r>
      <w:r>
        <w:t xml:space="preserve"> </w:t>
      </w:r>
      <w:r>
        <w:t xml:space="preserve">not a pattern; repeated corroborating evidence is required, per Module</w:t>
      </w:r>
      <w:r>
        <w:t xml:space="preserve"> </w:t>
      </w:r>
      <w:r>
        <w:t xml:space="preserve">11’s near-miss discipline at 87.1) -&gt; approved entries enter the Venue</w:t>
      </w:r>
      <w:r>
        <w:t xml:space="preserve"> </w:t>
      </w:r>
      <w:r>
        <w:t xml:space="preserve">Identity record, Pattern Library, or Vendor’s cross-client-visible</w:t>
      </w:r>
      <w:r>
        <w:t xml:space="preserve"> </w:t>
      </w:r>
      <w:r>
        <w:t xml:space="preserve">summary -&gt; entries remain versioned, reviewable and revocable, never</w:t>
      </w:r>
      <w:r>
        <w:t xml:space="preserve"> </w:t>
      </w:r>
      <w:r>
        <w:t xml:space="preserve">silently rewritten.</w:t>
      </w:r>
    </w:p>
    <w:p>
      <w:pPr>
        <w:pStyle w:val="BodyText"/>
      </w:pPr>
      <w:r>
        <w:t xml:space="preserve">For guest-behaviour patterns specifically (123.1), promotion additionally</w:t>
      </w:r>
      <w:r>
        <w:t xml:space="preserve"> </w:t>
      </w:r>
      <w:r>
        <w:t xml:space="preserve">requires aggregation across enough distinct events/guests that no</w:t>
      </w:r>
      <w:r>
        <w:t xml:space="preserve"> </w:t>
      </w:r>
      <w:r>
        <w:t xml:space="preserve">individual is identifiable — a materially higher bar than for venue or</w:t>
      </w:r>
      <w:r>
        <w:t xml:space="preserve"> </w:t>
      </w:r>
      <w:r>
        <w:t xml:space="preserve">vendor facts, consistent with the Golden Privacy Rule already established</w:t>
      </w:r>
      <w:r>
        <w:t xml:space="preserve"> </w:t>
      </w:r>
      <w:r>
        <w:t xml:space="preserve">for VIP data (29.1).</w:t>
      </w:r>
    </w:p>
    <w:bookmarkEnd w:id="558"/>
    <w:bookmarkStart w:id="559" w:name="query-and-access-governance"/>
    <w:p>
      <w:pPr>
        <w:pStyle w:val="Heading2"/>
      </w:pPr>
      <w:r>
        <w:t xml:space="preserve">123.5 Query and access governance</w:t>
      </w:r>
    </w:p>
    <w:p>
      <w:pPr>
        <w:pStyle w:val="FirstParagraph"/>
      </w:pPr>
      <w:r>
        <w:t xml:space="preserve">Cross-client-visible knowledge (Venue Identity, Pattern Library,</w:t>
      </w:r>
      <w:r>
        <w:t xml:space="preserve"> </w:t>
      </w:r>
      <w:r>
        <w:t xml:space="preserve">Vendor’s Level-1 summary) is queryable by role-appropriate staff across</w:t>
      </w:r>
      <w:r>
        <w:t xml:space="preserve"> </w:t>
      </w:r>
      <w:r>
        <w:t xml:space="preserve">any event, following the same dashboard access-view discipline already</w:t>
      </w:r>
      <w:r>
        <w:t xml:space="preserve"> </w:t>
      </w:r>
      <w:r>
        <w:t xml:space="preserve">established at 8.1. Anything still inside a single Master Event File</w:t>
      </w:r>
      <w:r>
        <w:t xml:space="preserve"> </w:t>
      </w:r>
      <w:r>
        <w:t xml:space="preserve">(Level 2/3 facts, unapproved candidates) is visible only to that event’s</w:t>
      </w:r>
      <w:r>
        <w:t xml:space="preserve"> </w:t>
      </w:r>
      <w:r>
        <w:t xml:space="preserve">authorised team, exactly as today. The Knowledge Base Curator holds sole</w:t>
      </w:r>
      <w:r>
        <w:t xml:space="preserve"> </w:t>
      </w:r>
      <w:r>
        <w:t xml:space="preserve">authority to move a fact from one visibility state to the other.</w:t>
      </w:r>
    </w:p>
    <w:bookmarkEnd w:id="559"/>
    <w:bookmarkStart w:id="560" w:name="knowledge-base-curator-fully-specified"/>
    <w:p>
      <w:pPr>
        <w:pStyle w:val="Heading2"/>
      </w:pPr>
      <w:r>
        <w:t xml:space="preserve">123.6 Knowledge Base Curator — fully specified</w:t>
      </w:r>
    </w:p>
    <w:p>
      <w:pPr>
        <w:pStyle w:val="FirstParagraph"/>
      </w:pPr>
      <w:r>
        <w:t xml:space="preserve">Extending the role already named at 8.0.6: the Curator reviews candidate</w:t>
      </w:r>
      <w:r>
        <w:t xml:space="preserve"> </w:t>
      </w:r>
      <w:r>
        <w:t xml:space="preserve">facts against the tier table (123.3), rejects or holds anything that</w:t>
      </w:r>
      <w:r>
        <w:t xml:space="preserve"> </w:t>
      </w:r>
      <w:r>
        <w:t xml:space="preserve">could identify a guest, family or the private character of an event,</w:t>
      </w:r>
      <w:r>
        <w:t xml:space="preserve"> </w:t>
      </w:r>
      <w:r>
        <w:t xml:space="preserve">requires corroborating evidence before treating a single incident as a</w:t>
      </w:r>
      <w:r>
        <w:t xml:space="preserve"> </w:t>
      </w:r>
      <w:r>
        <w:t xml:space="preserve">pattern, and maintains the audit trail proving why each cross-client-</w:t>
      </w:r>
      <w:r>
        <w:t xml:space="preserve"> </w:t>
      </w:r>
      <w:r>
        <w:t xml:space="preserve">visible entry was admitted. The Curator cannot be the same person who</w:t>
      </w:r>
      <w:r>
        <w:t xml:space="preserve"> </w:t>
      </w:r>
      <w:r>
        <w:t xml:space="preserve">generated the evidence for a given event (an Event Director cannot</w:t>
      </w:r>
      <w:r>
        <w:t xml:space="preserve"> </w:t>
      </w:r>
      <w:r>
        <w:t xml:space="preserve">approve their own event’s lesson into the cross-client layer) — a</w:t>
      </w:r>
      <w:r>
        <w:t xml:space="preserve"> </w:t>
      </w:r>
      <w:r>
        <w:t xml:space="preserve">second-person review requirement, consistent with how this specification</w:t>
      </w:r>
      <w:r>
        <w:t xml:space="preserve"> </w:t>
      </w:r>
      <w:r>
        <w:t xml:space="preserve">treats every other high-consequence approval.</w:t>
      </w:r>
    </w:p>
    <w:bookmarkEnd w:id="560"/>
    <w:bookmarkStart w:id="561" w:name="what-remains-outside-this-specification"/>
    <w:p>
      <w:pPr>
        <w:pStyle w:val="Heading2"/>
      </w:pPr>
      <w:r>
        <w:t xml:space="preserve">123.7 What remains outside this specification</w:t>
      </w:r>
    </w:p>
    <w:p>
      <w:pPr>
        <w:pStyle w:val="FirstParagraph"/>
      </w:pPr>
      <w:r>
        <w:t xml:space="preserve">The actual database/technology implementation, specific data-retention</w:t>
      </w:r>
      <w:r>
        <w:t xml:space="preserve"> </w:t>
      </w:r>
      <w:r>
        <w:t xml:space="preserve">periods, and — the one genuinely open legal question — whether</w:t>
      </w:r>
      <w:r>
        <w:t xml:space="preserve"> </w:t>
      </w:r>
      <w:r>
        <w:t xml:space="preserve">existing or future client contracts need explicit language permitting</w:t>
      </w:r>
      <w:r>
        <w:t xml:space="preserve"> </w:t>
      </w:r>
      <w:r>
        <w:t xml:space="preserve">Maison Doclar to derive de-identified operational learning from their</w:t>
      </w:r>
      <w:r>
        <w:t xml:space="preserve"> </w:t>
      </w:r>
      <w:r>
        <w:t xml:space="preserve">event for use elsewhere. This specification sets the policy the</w:t>
      </w:r>
      <w:r>
        <w:t xml:space="preserve"> </w:t>
      </w:r>
      <w:r>
        <w:t xml:space="preserve">implementation must satisfy; it is not the implementation, and the</w:t>
      </w:r>
      <w:r>
        <w:t xml:space="preserve"> </w:t>
      </w:r>
      <w:r>
        <w:t xml:space="preserve">contract-language question should go to counsel before the Venue</w:t>
      </w:r>
      <w:r>
        <w:t xml:space="preserve"> </w:t>
      </w:r>
      <w:r>
        <w:t xml:space="preserve">Identity registry or Pattern Library holds its first entry.</w:t>
      </w:r>
    </w:p>
    <w:bookmarkEnd w:id="561"/>
    <w:bookmarkEnd w:id="562"/>
    <w:bookmarkStart w:id="570" w:name="X59c8ec06fc457e1c502d5559df7ac51dc6e812c"/>
    <w:p>
      <w:pPr>
        <w:pStyle w:val="Heading1"/>
      </w:pPr>
      <w:r>
        <w:t xml:space="preserve">124. Module 19 — canonical knowledge extraction and reconciliation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“</w:t>
      </w:r>
      <w:r>
        <w:t xml:space="preserve">Staffing, Service Culture &amp; the Maison Doclar Guest Experience</w:t>
      </w:r>
      <w:r>
        <w:t xml:space="preserve"> </w:t>
      </w:r>
      <w:r>
        <w:t xml:space="preserve">Team.</w:t>
      </w:r>
      <w:r>
        <w:t xml:space="preserve">”</w:t>
      </w:r>
      <w:r>
        <w:t xml:space="preserve"> </w:t>
      </w:r>
      <w:r>
        <w:t xml:space="preserve">Status: approved foundation, subject to the CEO decisions listed</w:t>
      </w:r>
      <w:r>
        <w:t xml:space="preserve"> </w:t>
      </w:r>
      <w:r>
        <w:t xml:space="preserve">in Section 11.18. Module 19 shares its title almost exactly with Module</w:t>
      </w:r>
      <w:r>
        <w:t xml:space="preserve"> </w:t>
      </w:r>
      <w:r>
        <w:t xml:space="preserve">14 and substantially overlaps it — team architecture, recruitment</w:t>
      </w:r>
      <w:r>
        <w:t xml:space="preserve"> </w:t>
      </w:r>
      <w:r>
        <w:t xml:space="preserve">criteria, presence/language standards, escalation, empowerment and</w:t>
      </w:r>
      <w:r>
        <w:t xml:space="preserve"> </w:t>
      </w:r>
      <w:r>
        <w:t xml:space="preserve">culture-building are already canonical via Sections 99–107. This</w:t>
      </w:r>
      <w:r>
        <w:t xml:space="preserve"> </w:t>
      </w:r>
      <w:r>
        <w:t xml:space="preserve">extraction focuses on what genuinely closes gaps Module 14 itself</w:t>
      </w:r>
      <w:r>
        <w:t xml:space="preserve"> </w:t>
      </w:r>
      <w:r>
        <w:t xml:space="preserve">flagged as blind spots (107.2), since that is where this module earns</w:t>
      </w:r>
      <w:r>
        <w:t xml:space="preserve"> </w:t>
      </w:r>
      <w:r>
        <w:t xml:space="preserve">its place.</w:t>
      </w:r>
    </w:p>
    <w:bookmarkStart w:id="563" w:name="reconciled-directly-no-new-content"/>
    <w:p>
      <w:pPr>
        <w:pStyle w:val="Heading2"/>
      </w:pPr>
      <w:r>
        <w:t xml:space="preserve">124.1 Reconciled directly, no new content</w:t>
      </w:r>
    </w:p>
    <w:p>
      <w:pPr>
        <w:pStyle w:val="FirstParagraph"/>
      </w:pPr>
      <w:r>
        <w:t xml:space="preserve">Team architecture and hierarchy (100.1); recruitment for character</w:t>
      </w:r>
      <w:r>
        <w:t xml:space="preserve"> </w:t>
      </w:r>
      <w:r>
        <w:t xml:space="preserve">(101.1); presence, body language, voice and service-language standards</w:t>
      </w:r>
      <w:r>
        <w:t xml:space="preserve"> </w:t>
      </w:r>
      <w:r>
        <w:t xml:space="preserve">(64.1-64.2, already reconciled three times over); the</w:t>
      </w:r>
      <w:r>
        <w:t xml:space="preserve"> </w:t>
      </w:r>
      <w:r>
        <w:t xml:space="preserve">“</w:t>
      </w:r>
      <w:r>
        <w:t xml:space="preserve">no-wrong-door</w:t>
      </w:r>
      <w:r>
        <w:t xml:space="preserve">”</w:t>
      </w:r>
      <w:r>
        <w:t xml:space="preserve"> </w:t>
      </w:r>
      <w:r>
        <w:t xml:space="preserve">warm handoff (103); staff briefing content and the five-minute huddle</w:t>
      </w:r>
      <w:r>
        <w:t xml:space="preserve"> </w:t>
      </w:r>
      <w:r>
        <w:t xml:space="preserve">(102.1); the staffing/positioning grid and Floating Concierge (102.3);</w:t>
      </w:r>
      <w:r>
        <w:t xml:space="preserve"> </w:t>
      </w:r>
      <w:r>
        <w:t xml:space="preserve">VIP one-owner staffing and VIP-Host-versus-Security boundary (30.1,</w:t>
      </w:r>
      <w:r>
        <w:t xml:space="preserve"> </w:t>
      </w:r>
      <w:r>
        <w:t xml:space="preserve">120.4); escalation solve-versus-escalate guidance (100.3, reconciled to</w:t>
      </w:r>
      <w:r>
        <w:t xml:space="preserve"> </w:t>
      </w:r>
      <w:r>
        <w:t xml:space="preserve">76.2); empowerment and discretionary authority (104.3);</w:t>
      </w:r>
      <w:r>
        <w:t xml:space="preserve"> </w:t>
      </w:r>
      <w:r>
        <w:t xml:space="preserve">“</w:t>
      </w:r>
      <w:r>
        <w:t xml:space="preserve">never blame a</w:t>
      </w:r>
      <w:r>
        <w:t xml:space="preserve"> </w:t>
      </w:r>
      <w:r>
        <w:t xml:space="preserve">colleague in front of the guest</w:t>
      </w:r>
      <w:r>
        <w:t xml:space="preserve">”</w:t>
      </w:r>
      <w:r>
        <w:t xml:space="preserve"> </w:t>
      </w:r>
      <w:r>
        <w:t xml:space="preserve">and staff composure under pressure</w:t>
      </w:r>
      <w:r>
        <w:t xml:space="preserve"> </w:t>
      </w:r>
      <w:r>
        <w:t xml:space="preserve">(64.1, 86.1); and the culture-building/recognition/accountability</w:t>
      </w:r>
      <w:r>
        <w:t xml:space="preserve"> </w:t>
      </w:r>
      <w:r>
        <w:t xml:space="preserve">mechanism (104.1-104.2). Module 19’s four-step recovery sequence</w:t>
      </w:r>
      <w:r>
        <w:t xml:space="preserve"> </w:t>
      </w:r>
      <w:r>
        <w:t xml:space="preserve">(Acknowledge -&gt; Own -&gt; Act -&gt; Follow up) is the canonical 68.1 sequence</w:t>
      </w:r>
      <w:r>
        <w:t xml:space="preserve"> </w:t>
      </w:r>
      <w:r>
        <w:t xml:space="preserve">with</w:t>
      </w:r>
      <w:r>
        <w:t xml:space="preserve"> </w:t>
      </w:r>
      <w:r>
        <w:t xml:space="preserve">“</w:t>
      </w:r>
      <w:r>
        <w:t xml:space="preserve">Listen</w:t>
      </w:r>
      <w:r>
        <w:t xml:space="preserve">”</w:t>
      </w:r>
      <w:r>
        <w:t xml:space="preserve"> </w:t>
      </w:r>
      <w:r>
        <w:t xml:space="preserve">implicit and</w:t>
      </w:r>
      <w:r>
        <w:t xml:space="preserve"> </w:t>
      </w:r>
      <w:r>
        <w:t xml:space="preserve">“</w:t>
      </w:r>
      <w:r>
        <w:t xml:space="preserve">Act</w:t>
      </w:r>
      <w:r>
        <w:t xml:space="preserve">”</w:t>
      </w:r>
      <w:r>
        <w:t xml:space="preserve"> </w:t>
      </w:r>
      <w:r>
        <w:t xml:space="preserve">meaning</w:t>
      </w:r>
      <w:r>
        <w:t xml:space="preserve"> </w:t>
      </w:r>
      <w:r>
        <w:t xml:space="preserve">“</w:t>
      </w:r>
      <w:r>
        <w:t xml:space="preserve">Solve</w:t>
      </w:r>
      <w:r>
        <w:t xml:space="preserve">”</w:t>
      </w:r>
      <w:r>
        <w:t xml:space="preserve"> </w:t>
      </w:r>
      <w:r>
        <w:t xml:space="preserve">— not a new model, on</w:t>
      </w:r>
      <w:r>
        <w:t xml:space="preserve"> </w:t>
      </w:r>
      <w:r>
        <w:t xml:space="preserve">the same precedent as the Module 16 and Module 15 recovery-sequence</w:t>
      </w:r>
      <w:r>
        <w:t xml:space="preserve"> </w:t>
      </w:r>
      <w:r>
        <w:t xml:space="preserve">reconciliations. Its</w:t>
      </w:r>
      <w:r>
        <w:t xml:space="preserve"> </w:t>
      </w:r>
      <w:r>
        <w:t xml:space="preserve">“</w:t>
      </w:r>
      <w:r>
        <w:t xml:space="preserve">10-second rule</w:t>
      </w:r>
      <w:r>
        <w:t xml:space="preserve">”</w:t>
      </w:r>
      <w:r>
        <w:t xml:space="preserve"> </w:t>
      </w:r>
      <w:r>
        <w:t xml:space="preserve">for noticing guest uncertainty is</w:t>
      </w:r>
      <w:r>
        <w:t xml:space="preserve"> </w:t>
      </w:r>
      <w:r>
        <w:t xml:space="preserve">the same concern as the already-resolved 5-second acknowledgement target</w:t>
      </w:r>
      <w:r>
        <w:t xml:space="preserve"> </w:t>
      </w:r>
      <w:r>
        <w:t xml:space="preserve">(64.1, M14-D01) and does not reopen that decision.</w:t>
      </w:r>
    </w:p>
    <w:bookmarkEnd w:id="563"/>
    <w:bookmarkStart w:id="564" w:name="X8757adacb78367b767e3ac5c4e35548d6e2785a"/>
    <w:p>
      <w:pPr>
        <w:pStyle w:val="Heading2"/>
      </w:pPr>
      <w:r>
        <w:t xml:space="preserve">124.2 Small genuine enrichments, folded into existing sections</w:t>
      </w:r>
    </w:p>
    <w:p>
      <w:pPr>
        <w:numPr>
          <w:ilvl w:val="0"/>
          <w:numId w:val="1096"/>
        </w:numPr>
      </w:pPr>
      <w:r>
        <w:rPr>
          <w:bCs/>
          <w:b/>
        </w:rPr>
        <w:t xml:space="preserve">The five staffing questions</w:t>
      </w:r>
      <w:r>
        <w:t xml:space="preserve"> </w:t>
      </w:r>
      <w:r>
        <w:t xml:space="preserve">(what must happen, where, when, what</w:t>
      </w:r>
      <w:r>
        <w:t xml:space="preserve"> </w:t>
      </w:r>
      <w:r>
        <w:t xml:space="preserve">judgement level, what if the person is unavailable) sharpen the</w:t>
      </w:r>
      <w:r>
        <w:t xml:space="preserve"> </w:t>
      </w:r>
      <w:r>
        <w:t xml:space="preserve">existing</w:t>
      </w:r>
      <w:r>
        <w:t xml:space="preserve"> </w:t>
      </w:r>
      <w:r>
        <w:t xml:space="preserve">“</w:t>
      </w:r>
      <w:r>
        <w:t xml:space="preserve">staffing follows function</w:t>
      </w:r>
      <w:r>
        <w:t xml:space="preserve">”</w:t>
      </w:r>
      <w:r>
        <w:t xml:space="preserve"> </w:t>
      </w:r>
      <w:r>
        <w:t xml:space="preserve">principle (99.1) with a</w:t>
      </w:r>
      <w:r>
        <w:t xml:space="preserve"> </w:t>
      </w:r>
      <w:r>
        <w:t xml:space="preserve">concrete checklist.</w:t>
      </w:r>
    </w:p>
    <w:p>
      <w:pPr>
        <w:numPr>
          <w:ilvl w:val="0"/>
          <w:numId w:val="1096"/>
        </w:numPr>
      </w:pPr>
      <w:r>
        <w:rPr>
          <w:bCs/>
          <w:b/>
        </w:rPr>
        <w:t xml:space="preserve">The Staff Quality Triangle</w:t>
      </w:r>
      <w:r>
        <w:t xml:space="preserve"> </w:t>
      </w:r>
      <w:r>
        <w:t xml:space="preserve">(Competence, Character, Composure) is</w:t>
      </w:r>
      <w:r>
        <w:t xml:space="preserve"> </w:t>
      </w:r>
      <w:r>
        <w:t xml:space="preserve">adopted as a memorable hiring frame alongside the existing</w:t>
      </w:r>
      <w:r>
        <w:t xml:space="preserve"> </w:t>
      </w:r>
      <w:r>
        <w:t xml:space="preserve">character-before-cosmetics doctrine (101.1) — not a new criterion,</w:t>
      </w:r>
      <w:r>
        <w:t xml:space="preserve"> </w:t>
      </w:r>
      <w:r>
        <w:t xml:space="preserve">a better mnemonic for the same one.</w:t>
      </w:r>
    </w:p>
    <w:p>
      <w:pPr>
        <w:numPr>
          <w:ilvl w:val="0"/>
          <w:numId w:val="1096"/>
        </w:numPr>
      </w:pPr>
      <w:r>
        <w:rPr>
          <w:bCs/>
          <w:b/>
        </w:rPr>
        <w:t xml:space="preserve">A fourth hiring diagnostic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tell me about a time you noticed</w:t>
      </w:r>
      <w:r>
        <w:t xml:space="preserve"> </w:t>
      </w:r>
      <w:r>
        <w:t xml:space="preserve">someone needed help before they asked</w:t>
      </w:r>
      <w:r>
        <w:t xml:space="preserve">”</w:t>
      </w:r>
      <w:r>
        <w:t xml:space="preserve"> </w:t>
      </w:r>
      <w:r>
        <w:t xml:space="preserve">— is added to the three</w:t>
      </w:r>
      <w:r>
        <w:t xml:space="preserve"> </w:t>
      </w:r>
      <w:r>
        <w:t xml:space="preserve">situational tests already at 101.2 (upset-guest, proactive-service,</w:t>
      </w:r>
      <w:r>
        <w:t xml:space="preserve"> </w:t>
      </w:r>
      <w:r>
        <w:t xml:space="preserve">discretion) as a behavioural/past-experience question rather than a</w:t>
      </w:r>
      <w:r>
        <w:t xml:space="preserve"> </w:t>
      </w:r>
      <w:r>
        <w:t xml:space="preserve">situational one; both formats have value and neither replaces the</w:t>
      </w:r>
      <w:r>
        <w:t xml:space="preserve"> </w:t>
      </w:r>
      <w:r>
        <w:t xml:space="preserve">other.</w:t>
      </w:r>
    </w:p>
    <w:p>
      <w:pPr>
        <w:numPr>
          <w:ilvl w:val="0"/>
          <w:numId w:val="1096"/>
        </w:numPr>
      </w:pPr>
      <w:r>
        <w:rPr>
          <w:bCs/>
          <w:b/>
        </w:rPr>
        <w:t xml:space="preserve">Task Staff / Service Staff / Hospitality Professional</w:t>
      </w:r>
      <w:r>
        <w:t xml:space="preserve"> </w:t>
      </w:r>
      <w:r>
        <w:t xml:space="preserve">is a</w:t>
      </w:r>
      <w:r>
        <w:t xml:space="preserve"> </w:t>
      </w:r>
      <w:r>
        <w:t xml:space="preserve">three-bucket compression of the existing five-level staff maturity</w:t>
      </w:r>
      <w:r>
        <w:t xml:space="preserve"> </w:t>
      </w:r>
      <w:r>
        <w:t xml:space="preserve">model (104.4): Task Staff spans Instruction/Competence, Service</w:t>
      </w:r>
      <w:r>
        <w:t xml:space="preserve"> </w:t>
      </w:r>
      <w:r>
        <w:t xml:space="preserve">Staff maps to Awareness, Hospitality Professional spans</w:t>
      </w:r>
      <w:r>
        <w:t xml:space="preserve"> </w:t>
      </w:r>
      <w:r>
        <w:t xml:space="preserve">Anticipation/Judgement. Adopted as a simpler communication shorthand</w:t>
      </w:r>
      <w:r>
        <w:t xml:space="preserve"> </w:t>
      </w:r>
      <w:r>
        <w:t xml:space="preserve">for the same model, not a second one.</w:t>
      </w:r>
    </w:p>
    <w:p>
      <w:pPr>
        <w:numPr>
          <w:ilvl w:val="0"/>
          <w:numId w:val="1096"/>
        </w:numPr>
      </w:pPr>
      <w:r>
        <w:rPr>
          <w:bCs/>
          <w:b/>
        </w:rPr>
        <w:t xml:space="preserve">Reading the guest / personality matching</w:t>
      </w:r>
      <w:r>
        <w:t xml:space="preserve"> </w:t>
      </w:r>
      <w:r>
        <w:t xml:space="preserve">(conversation, efficiency,</w:t>
      </w:r>
      <w:r>
        <w:t xml:space="preserve"> </w:t>
      </w:r>
      <w:r>
        <w:t xml:space="preserve">privacy, or guidance — appropriate interaction, not maximum</w:t>
      </w:r>
      <w:r>
        <w:t xml:space="preserve"> </w:t>
      </w:r>
      <w:r>
        <w:t xml:space="preserve">interaction) is genuinely new doctrine, not previously stated, and</w:t>
      </w:r>
      <w:r>
        <w:t xml:space="preserve"> </w:t>
      </w:r>
      <w:r>
        <w:t xml:space="preserve">is adopted directly as a guest-facing behaviour standard alongside</w:t>
      </w:r>
      <w:r>
        <w:t xml:space="preserve"> </w:t>
      </w:r>
      <w:r>
        <w:t xml:space="preserve">64.1.</w:t>
      </w:r>
    </w:p>
    <w:p>
      <w:pPr>
        <w:numPr>
          <w:ilvl w:val="0"/>
          <w:numId w:val="1096"/>
        </w:numPr>
      </w:pPr>
      <w:r>
        <w:rPr>
          <w:bCs/>
          <w:b/>
        </w:rPr>
        <w:t xml:space="preserve">Difficult-guest diagnostic questions</w:t>
      </w:r>
      <w:r>
        <w:t xml:space="preserve"> </w:t>
      </w:r>
      <w:r>
        <w:t xml:space="preserve">(is this actually confusion,</w:t>
      </w:r>
      <w:r>
        <w:t xml:space="preserve"> </w:t>
      </w:r>
      <w:r>
        <w:t xml:space="preserve">delay, embarrassment, lack of information, physical discomfort, or</w:t>
      </w:r>
      <w:r>
        <w:t xml:space="preserve"> </w:t>
      </w:r>
      <w:r>
        <w:t xml:space="preserve">perceived disrespect) sharpen the existing complaint-type taxonomy</w:t>
      </w:r>
      <w:r>
        <w:t xml:space="preserve"> </w:t>
      </w:r>
      <w:r>
        <w:t xml:space="preserve">(84.2) with concrete underlying-cause prompts.</w:t>
      </w:r>
    </w:p>
    <w:p>
      <w:pPr>
        <w:numPr>
          <w:ilvl w:val="0"/>
          <w:numId w:val="1096"/>
        </w:numPr>
      </w:pPr>
      <w:r>
        <w:t xml:space="preserve">Staff-to-guest ratio is confirmed as explicitly</w:t>
      </w:r>
      <w:r>
        <w:t xml:space="preserve"> </w:t>
      </w:r>
      <w:r>
        <w:rPr>
          <w:bCs/>
          <w:b/>
        </w:rPr>
        <w:t xml:space="preserve">not universal</w:t>
      </w:r>
      <w:r>
        <w:t xml:space="preserve"> </w:t>
      </w:r>
      <w:r>
        <w:t xml:space="preserve">—</w:t>
      </w:r>
      <w:r>
        <w:t xml:space="preserve"> </w:t>
      </w:r>
      <w:r>
        <w:t xml:space="preserve">a cocktail reception and a seated ceremonial dinner for the same</w:t>
      </w:r>
      <w:r>
        <w:t xml:space="preserve"> </w:t>
      </w:r>
      <w:r>
        <w:t xml:space="preserve">headcount need different staffing — reinforcing rather than</w:t>
      </w:r>
      <w:r>
        <w:t xml:space="preserve"> </w:t>
      </w:r>
      <w:r>
        <w:t xml:space="preserve">replacing the existing zone-plan/positioning-map approach (65.1,</w:t>
      </w:r>
      <w:r>
        <w:t xml:space="preserve"> </w:t>
      </w:r>
      <w:r>
        <w:t xml:space="preserve">102.3).</w:t>
      </w:r>
    </w:p>
    <w:bookmarkEnd w:id="564"/>
    <w:bookmarkStart w:id="565" w:name="X980f4bd6b02db63849285097dcb2fc2b6fd081c"/>
    <w:p>
      <w:pPr>
        <w:pStyle w:val="Heading2"/>
      </w:pPr>
      <w:r>
        <w:t xml:space="preserve">124.3 The relief principle and handover standard — new, partial progress on M11-D08</w:t>
      </w:r>
    </w:p>
    <w:p>
      <w:pPr>
        <w:pStyle w:val="FirstParagraph"/>
      </w:pPr>
      <w:r>
        <w:t xml:space="preserve">Every critical guest-facing position requires</w:t>
      </w:r>
      <w:r>
        <w:t xml:space="preserve"> </w:t>
      </w:r>
      <w:r>
        <w:rPr>
          <w:bCs/>
          <w:b/>
        </w:rPr>
        <w:t xml:space="preserve">relief coverage</w:t>
      </w:r>
      <w:r>
        <w:t xml:space="preserve">, not</w:t>
      </w:r>
      <w:r>
        <w:t xml:space="preserve"> </w:t>
      </w:r>
      <w:r>
        <w:t xml:space="preserve">just breaks in general — if someone needs to step away, the position,</w:t>
      </w:r>
      <w:r>
        <w:t xml:space="preserve"> </w:t>
      </w:r>
      <w:r>
        <w:t xml:space="preserve">not just the person, must remain covered. Handovers between shift</w:t>
      </w:r>
      <w:r>
        <w:t xml:space="preserve"> </w:t>
      </w:r>
      <w:r>
        <w:t xml:space="preserve">changes follow a</w:t>
      </w:r>
      <w:r>
        <w:t xml:space="preserve"> </w:t>
      </w:r>
      <w:r>
        <w:rPr>
          <w:bCs/>
          <w:b/>
        </w:rPr>
        <w:t xml:space="preserve">Handover Standard</w:t>
      </w:r>
      <w:r>
        <w:t xml:space="preserve">: what happened, what is</w:t>
      </w:r>
      <w:r>
        <w:t xml:space="preserve"> </w:t>
      </w:r>
      <w:r>
        <w:t xml:space="preserve">happening, what needs to happen next — covering important guests,</w:t>
      </w:r>
      <w:r>
        <w:t xml:space="preserve"> </w:t>
      </w:r>
      <w:r>
        <w:t xml:space="preserve">outstanding requests, problems and pending arrivals. This is a genuinely</w:t>
      </w:r>
      <w:r>
        <w:t xml:space="preserve"> </w:t>
      </w:r>
      <w:r>
        <w:t xml:space="preserve">new object (Handover record, Section 5) and gives the wellbeing gap</w:t>
      </w:r>
      <w:r>
        <w:t xml:space="preserve"> </w:t>
      </w:r>
      <w:r>
        <w:t xml:space="preserve">first flagged at Module 11 (M11-D08:</w:t>
      </w:r>
      <w:r>
        <w:t xml:space="preserve"> </w:t>
      </w:r>
      <w:r>
        <w:t xml:space="preserve">“</w:t>
      </w:r>
      <w:r>
        <w:t xml:space="preserve">no rotation, rest or supervision</w:t>
      </w:r>
      <w:r>
        <w:t xml:space="preserve"> </w:t>
      </w:r>
      <w:r>
        <w:t xml:space="preserve">standard specified</w:t>
      </w:r>
      <w:r>
        <w:t xml:space="preserve">”</w:t>
      </w:r>
      <w:r>
        <w:t xml:space="preserve">) a real mechanism. It remains</w:t>
      </w:r>
      <w:r>
        <w:t xml:space="preserve"> </w:t>
      </w:r>
      <w:r>
        <w:rPr>
          <w:bCs/>
          <w:b/>
        </w:rPr>
        <w:t xml:space="preserve">partial</w:t>
      </w:r>
      <w:r>
        <w:t xml:space="preserve">: relief</w:t>
      </w:r>
      <w:r>
        <w:t xml:space="preserve"> </w:t>
      </w:r>
      <w:r>
        <w:t xml:space="preserve">and handover discipline is now defined, but numeric standards (shift</w:t>
      </w:r>
      <w:r>
        <w:t xml:space="preserve"> </w:t>
      </w:r>
      <w:r>
        <w:t xml:space="preserve">length, break frequency, maximum consecutive hours) are still not set</w:t>
      </w:r>
      <w:r>
        <w:t xml:space="preserve"> </w:t>
      </w:r>
      <w:r>
        <w:t xml:space="preserve">anywhere in this specification.</w:t>
      </w:r>
    </w:p>
    <w:bookmarkEnd w:id="565"/>
    <w:bookmarkStart w:id="566" w:name="X73e6ed7c933a586d86ca81f267106b0f5913739"/>
    <w:p>
      <w:pPr>
        <w:pStyle w:val="Heading2"/>
      </w:pPr>
      <w:r>
        <w:t xml:space="preserve">124.4 Training versus briefing, and rehearsal — new, partial progress on M14-D04</w:t>
      </w:r>
    </w:p>
    <w:p>
      <w:pPr>
        <w:pStyle w:val="FirstParagraph"/>
      </w:pPr>
      <w:r>
        <w:t xml:space="preserve">Module 19 draws a distinction Modules 1–18 had not made explicit:</w:t>
      </w:r>
      <w:r>
        <w:t xml:space="preserve"> </w:t>
      </w:r>
      <w:r>
        <w:rPr>
          <w:bCs/>
          <w:b/>
        </w:rPr>
        <w:t xml:space="preserve">briefing</w:t>
      </w:r>
      <w:r>
        <w:t xml:space="preserve"> </w:t>
      </w:r>
      <w:r>
        <w:t xml:space="preserve">communicates today’s requirements;</w:t>
      </w:r>
      <w:r>
        <w:t xml:space="preserve"> </w:t>
      </w:r>
      <w:r>
        <w:rPr>
          <w:bCs/>
          <w:b/>
        </w:rPr>
        <w:t xml:space="preserve">training</w:t>
      </w:r>
      <w:r>
        <w:t xml:space="preserve"> </w:t>
      </w:r>
      <w:r>
        <w:t xml:space="preserve">builds</w:t>
      </w:r>
      <w:r>
        <w:t xml:space="preserve"> </w:t>
      </w:r>
      <w:r>
        <w:t xml:space="preserve">capability and cannot be substituted by a briefing, however good.</w:t>
      </w:r>
      <w:r>
        <w:t xml:space="preserve"> </w:t>
      </w:r>
      <w:r>
        <w:t xml:space="preserve">Pre-event training content areas (guest service, protocol, security</w:t>
      </w:r>
      <w:r>
        <w:t xml:space="preserve"> </w:t>
      </w:r>
      <w:r>
        <w:t xml:space="preserve">awareness, privacy, service recovery, venue, role, escalation, special</w:t>
      </w:r>
      <w:r>
        <w:t xml:space="preserve"> </w:t>
      </w:r>
      <w:r>
        <w:t xml:space="preserve">sensitivities) and, more valuably,</w:t>
      </w:r>
      <w:r>
        <w:t xml:space="preserve"> </w:t>
      </w:r>
      <w:r>
        <w:rPr>
          <w:bCs/>
          <w:b/>
        </w:rPr>
        <w:t xml:space="preserve">rehearsal by role-play</w:t>
      </w:r>
      <w:r>
        <w:t xml:space="preserve"> </w:t>
      </w:r>
      <w:r>
        <w:t xml:space="preserve">— nine</w:t>
      </w:r>
      <w:r>
        <w:t xml:space="preserve"> </w:t>
      </w:r>
      <w:r>
        <w:t xml:space="preserve">named scenarios (VIP early arrival, guest cannot find their table,</w:t>
      </w:r>
      <w:r>
        <w:t xml:space="preserve"> </w:t>
      </w:r>
      <w:r>
        <w:t xml:space="preserve">dignitary seating conflict, angry guest, elder needing assistance,</w:t>
      </w:r>
      <w:r>
        <w:t xml:space="preserve"> </w:t>
      </w:r>
      <w:r>
        <w:t xml:space="preserve">separated child, guest requesting restricted access, VIP requesting</w:t>
      </w:r>
      <w:r>
        <w:t xml:space="preserve"> </w:t>
      </w:r>
      <w:r>
        <w:t xml:space="preserve">privacy, client changing a programme element) — are adopted directly.</w:t>
      </w:r>
      <w:r>
        <w:t xml:space="preserve"> </w:t>
      </w:r>
      <w:r>
        <w:t xml:space="preserve">This is real progress on the training gap first flagged at Module 9</w:t>
      </w:r>
      <w:r>
        <w:t xml:space="preserve"> </w:t>
      </w:r>
      <w:r>
        <w:t xml:space="preserve">(70.5) and restated at Module 14 (M14-D04): it defines</w:t>
      </w:r>
      <w:r>
        <w:t xml:space="preserve"> </w:t>
      </w:r>
      <w:r>
        <w:rPr>
          <w:iCs/>
          <w:i/>
        </w:rPr>
        <w:t xml:space="preserve">what</w:t>
      </w:r>
      <w:r>
        <w:t xml:space="preserve"> </w:t>
      </w:r>
      <w:r>
        <w:t xml:space="preserve">training</w:t>
      </w:r>
      <w:r>
        <w:t xml:space="preserve"> </w:t>
      </w:r>
      <w:r>
        <w:t xml:space="preserve">should cover and</w:t>
      </w:r>
      <w:r>
        <w:t xml:space="preserve"> </w:t>
      </w:r>
      <w:r>
        <w:rPr>
          <w:iCs/>
          <w:i/>
        </w:rPr>
        <w:t xml:space="preserve">how</w:t>
      </w:r>
      <w:r>
        <w:t xml:space="preserve"> </w:t>
      </w:r>
      <w:r>
        <w:t xml:space="preserve">to rehearse it. It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fully close</w:t>
      </w:r>
      <w:r>
        <w:t xml:space="preserve"> </w:t>
      </w:r>
      <w:r>
        <w:t xml:space="preserve">M14-D04: curriculum design (who builds the material, how often it is</w:t>
      </w:r>
      <w:r>
        <w:t xml:space="preserve"> </w:t>
      </w:r>
      <w:r>
        <w:t xml:space="preserve">refreshed) and a certification/expiry tracking system remain undefined</w:t>
      </w:r>
      <w:r>
        <w:t xml:space="preserve"> </w:t>
      </w:r>
      <w:r>
        <w:t xml:space="preserve">— though the Staff Talent Record introduced below (124.6) is the</w:t>
      </w:r>
      <w:r>
        <w:t xml:space="preserve"> </w:t>
      </w:r>
      <w:r>
        <w:t xml:space="preserve">natural place that tracking would eventually live.</w:t>
      </w:r>
    </w:p>
    <w:bookmarkEnd w:id="566"/>
    <w:bookmarkStart w:id="567" w:name="Xc48cc6eb0d01d67337bc28a28a4eb91d64c83a9"/>
    <w:p>
      <w:pPr>
        <w:pStyle w:val="Heading2"/>
      </w:pPr>
      <w:r>
        <w:t xml:space="preserve">124.5 The Staff Performance Scorecard — new, distinct from the vendor and security scorecards</w:t>
      </w:r>
    </w:p>
    <w:p>
      <w:pPr>
        <w:pStyle w:val="FirstParagraph"/>
      </w:pPr>
      <w:r>
        <w:t xml:space="preserve">Module 19’s post-event staff assessment (presentation, warmth,</w:t>
      </w:r>
      <w:r>
        <w:t xml:space="preserve"> </w:t>
      </w:r>
      <w:r>
        <w:t xml:space="preserve">composure, discretion, initiative, communication, protocol, guest</w:t>
      </w:r>
      <w:r>
        <w:t xml:space="preserve"> </w:t>
      </w:r>
      <w:r>
        <w:t xml:space="preserve">awareness, reliability, overall — scored /10) is a genuinely new</w:t>
      </w:r>
      <w:r>
        <w:t xml:space="preserve"> </w:t>
      </w:r>
      <w:r>
        <w:t xml:space="preserve">object: neither the existing per-standard competency states (69.1, pass/</w:t>
      </w:r>
      <w:r>
        <w:t xml:space="preserve"> </w:t>
      </w:r>
      <w:r>
        <w:t xml:space="preserve">fail against one behaviour) nor the recognition/accountability entry</w:t>
      </w:r>
      <w:r>
        <w:t xml:space="preserve"> </w:t>
      </w:r>
      <w:r>
        <w:t xml:space="preserve">(104.2, incident-based) aggregate a person’s whole-event performance</w:t>
      </w:r>
      <w:r>
        <w:t xml:space="preserve"> </w:t>
      </w:r>
      <w:r>
        <w:t xml:space="preserve">into one scored record. This does not conflict with the canonical</w:t>
      </w:r>
      <w:r>
        <w:t xml:space="preserve"> </w:t>
      </w:r>
      <w:r>
        <w:t xml:space="preserve">Supplier scorecard (52.5) or the Security Audit scorecard (120.6) —</w:t>
      </w:r>
      <w:r>
        <w:t xml:space="preserve"> </w:t>
      </w:r>
      <w:r>
        <w:t xml:space="preserve">three different subjects, three different instruments, each already</w:t>
      </w:r>
      <w:r>
        <w:t xml:space="preserve"> </w:t>
      </w:r>
      <w:r>
        <w:t xml:space="preserve">flagged in the AI boundary (8.1) as not to be confused with one another.</w:t>
      </w:r>
      <w:r>
        <w:t xml:space="preserve"> </w:t>
      </w:r>
      <w:r>
        <w:t xml:space="preserve">Adopted as a new data entity (Section 5).</w:t>
      </w:r>
    </w:p>
    <w:bookmarkEnd w:id="567"/>
    <w:bookmarkStart w:id="568" w:name="X6c9aec44f08dee0ae5d54542a6560526159c063"/>
    <w:p>
      <w:pPr>
        <w:pStyle w:val="Heading2"/>
      </w:pPr>
      <w:r>
        <w:t xml:space="preserve">124.6 The Staff Talent Record — new, partial progress on M14-D05</w:t>
      </w:r>
    </w:p>
    <w:p>
      <w:pPr>
        <w:pStyle w:val="FirstParagraph"/>
      </w:pPr>
      <w:r>
        <w:t xml:space="preserve">Module 19’s</w:t>
      </w:r>
      <w:r>
        <w:t xml:space="preserve"> </w:t>
      </w:r>
      <w:r>
        <w:t xml:space="preserve">“</w:t>
      </w:r>
      <w:r>
        <w:t xml:space="preserve">Human Database</w:t>
      </w:r>
      <w:r>
        <w:t xml:space="preserve">”</w:t>
      </w:r>
      <w:r>
        <w:t xml:space="preserve"> </w:t>
      </w:r>
      <w:r>
        <w:t xml:space="preserve">(skills, languages, experience, events</w:t>
      </w:r>
      <w:r>
        <w:t xml:space="preserve"> </w:t>
      </w:r>
      <w:r>
        <w:t xml:space="preserve">worked, performance, strengths, training, availability, preferred</w:t>
      </w:r>
      <w:r>
        <w:t xml:space="preserve"> </w:t>
      </w:r>
      <w:r>
        <w:t xml:space="preserve">deployment) is, for Maison Doclar’s own people, the same architectural</w:t>
      </w:r>
      <w:r>
        <w:t xml:space="preserve"> </w:t>
      </w:r>
      <w:r>
        <w:t xml:space="preserve">pattern already built for venues and vendors at Section 123: a</w:t>
      </w:r>
      <w:r>
        <w:t xml:space="preserve"> </w:t>
      </w:r>
      <w:r>
        <w:rPr>
          <w:bCs/>
          <w:b/>
        </w:rPr>
        <w:t xml:space="preserve">persistent identity that accumulates evidence across events</w:t>
      </w:r>
      <w:r>
        <w:t xml:space="preserve">, rather</w:t>
      </w:r>
      <w:r>
        <w:t xml:space="preserve"> </w:t>
      </w:r>
      <w:r>
        <w:t xml:space="preserve">than each event starting from zero. This is adopted as the</w:t>
      </w:r>
      <w:r>
        <w:t xml:space="preserve"> </w:t>
      </w:r>
      <w:r>
        <w:rPr>
          <w:bCs/>
          <w:b/>
        </w:rPr>
        <w:t xml:space="preserve">Staff</w:t>
      </w:r>
      <w:r>
        <w:rPr>
          <w:bCs/>
          <w:b/>
        </w:rPr>
        <w:t xml:space="preserve"> </w:t>
      </w:r>
      <w:r>
        <w:rPr>
          <w:bCs/>
          <w:b/>
        </w:rPr>
        <w:t xml:space="preserve">Talent Record</w:t>
      </w:r>
      <w:r>
        <w:t xml:space="preserve"> </w:t>
      </w:r>
      <w:r>
        <w:t xml:space="preserve">(Section 5) — a genuinely new object, not a</w:t>
      </w:r>
      <w:r>
        <w:t xml:space="preserve"> </w:t>
      </w:r>
      <w:r>
        <w:t xml:space="preserve">restatement, and real progress on the M14-D05 gap (</w:t>
      </w:r>
      <w:r>
        <w:t xml:space="preserve">“</w:t>
      </w:r>
      <w:r>
        <w:t xml:space="preserve">ongoing performance</w:t>
      </w:r>
      <w:r>
        <w:t xml:space="preserve"> </w:t>
      </w:r>
      <w:r>
        <w:t xml:space="preserve">management and career progression… neither addresses performance</w:t>
      </w:r>
      <w:r>
        <w:t xml:space="preserve"> </w:t>
      </w:r>
      <w:r>
        <w:t xml:space="preserve">review cadence, promotion, retention or compensation growth over</w:t>
      </w:r>
      <w:r>
        <w:t xml:space="preserve"> </w:t>
      </w:r>
      <w:r>
        <w:t xml:space="preserve">time</w:t>
      </w:r>
      <w:r>
        <w:t xml:space="preserve">”</w:t>
      </w:r>
      <w:r>
        <w:t xml:space="preserve">). Staff Performance Scorecards (124.5) accumulate against it event</w:t>
      </w:r>
      <w:r>
        <w:t xml:space="preserve"> </w:t>
      </w:r>
      <w:r>
        <w:t xml:space="preserve">after event exactly as Supplier scorecards accumulate against a Supplier</w:t>
      </w:r>
      <w:r>
        <w:t xml:space="preserve"> </w:t>
      </w:r>
      <w:r>
        <w:t xml:space="preserve">organisation record. It remains</w:t>
      </w:r>
      <w:r>
        <w:t xml:space="preserve"> </w:t>
      </w:r>
      <w:r>
        <w:rPr>
          <w:bCs/>
          <w:b/>
        </w:rPr>
        <w:t xml:space="preserve">partial</w:t>
      </w:r>
      <w:r>
        <w:t xml:space="preserve">: the record now exists and</w:t>
      </w:r>
      <w:r>
        <w:t xml:space="preserve"> </w:t>
      </w:r>
      <w:r>
        <w:t xml:space="preserve">can hold the evidence, but a defined</w:t>
      </w:r>
      <w:r>
        <w:t xml:space="preserve"> </w:t>
      </w:r>
      <w:r>
        <w:rPr>
          <w:bCs/>
          <w:b/>
        </w:rPr>
        <w:t xml:space="preserve">review cadence</w:t>
      </w:r>
      <w:r>
        <w:t xml:space="preserve"> </w:t>
      </w:r>
      <w:r>
        <w:t xml:space="preserve">(how often a</w:t>
      </w:r>
      <w:r>
        <w:t xml:space="preserve"> </w:t>
      </w:r>
      <w:r>
        <w:t xml:space="preserve">formal review happens, independent of any one event), promotion</w:t>
      </w:r>
      <w:r>
        <w:t xml:space="preserve"> </w:t>
      </w:r>
      <w:r>
        <w:t xml:space="preserve">criteria and compensation-progression policy are still not specified</w:t>
      </w:r>
      <w:r>
        <w:t xml:space="preserve"> </w:t>
      </w:r>
      <w:r>
        <w:t xml:space="preserve">anywhere in this specification — those are HR-policy decisions, not</w:t>
      </w:r>
      <w:r>
        <w:t xml:space="preserve"> </w:t>
      </w:r>
      <w:r>
        <w:t xml:space="preserve">data-architecture ones, and belong to M14-D05 as it now stands (124.7).</w:t>
      </w:r>
    </w:p>
    <w:bookmarkEnd w:id="568"/>
    <w:bookmarkStart w:id="569" w:name="X9f258e781fcef5d41d3a2f9fc10bda6b85b4c7e"/>
    <w:p>
      <w:pPr>
        <w:pStyle w:val="Heading2"/>
      </w:pPr>
      <w:r>
        <w:t xml:space="preserve">124.7 Updated status of the Module 14 blind-spot list</w:t>
      </w:r>
    </w:p>
    <w:p>
      <w:pPr>
        <w:pStyle w:val="FirstParagraph"/>
      </w:pPr>
      <w:r>
        <w:t xml:space="preserve">Of the eleven items at 107.2, this module makes genuine partial progress</w:t>
      </w:r>
      <w:r>
        <w:t xml:space="preserve"> </w:t>
      </w:r>
      <w:r>
        <w:t xml:space="preserve">on three and leaves the remaining eight untouched — they still require</w:t>
      </w:r>
      <w:r>
        <w:t xml:space="preserve"> </w:t>
      </w:r>
      <w:r>
        <w:t xml:space="preserve">HR, legal or regulatory ownership this specification cannot supply on</w:t>
      </w:r>
      <w:r>
        <w:t xml:space="preserve"> </w:t>
      </w:r>
      <w:r>
        <w:t xml:space="preserve">its own, and are consolidated with clear status here so the CEO does not</w:t>
      </w:r>
      <w:r>
        <w:t xml:space="preserve"> </w:t>
      </w:r>
      <w:r>
        <w:t xml:space="preserve">have to reconstruct this list from memory across five modules: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3103"/>
        <w:gridCol w:w="46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Item</w:t>
            </w:r>
            <w:r>
              <w:t xml:space="preserve"> </w:t>
            </w:r>
            <w: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*Status after the Staffing Policy</w:t>
            </w:r>
            <w:r>
              <w:t xml:space="preserve"> </w:t>
            </w:r>
            <w:r>
              <w:t xml:space="preserve">Framework (142)**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Recruitment sourcing/</w:t>
            </w:r>
            <w:r>
              <w:t xml:space="preserve"> </w:t>
            </w:r>
            <w:r>
              <w:t xml:space="preserve">vetting (M14-D02)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Resolved in design</w:t>
            </w:r>
            <w:r>
              <w:t xml:space="preserve"> </w:t>
            </w:r>
            <w:r>
              <w:t xml:space="preserve">(142.3, Provisional</w:t>
            </w:r>
            <w:r>
              <w:t xml:space="preserve"> </w:t>
            </w:r>
            <w:r>
              <w:t xml:space="preserve">pending counsel sign-off). Vetting Record</w:t>
            </w:r>
            <w:r>
              <w:t xml:space="preserve"> </w:t>
            </w:r>
            <w:r>
              <w:t xml:space="preserve">added.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Employment classification/</w:t>
            </w:r>
            <w:r>
              <w:t xml:space="preserve"> </w:t>
            </w:r>
            <w:r>
              <w:t xml:space="preserve">labour law (M14-D03)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Resolved</w:t>
            </w:r>
            <w:r>
              <w:t xml:space="preserve"> </w:t>
            </w:r>
            <w:r>
              <w:t xml:space="preserve">(142.2). The control test is</w:t>
            </w:r>
            <w:r>
              <w:t xml:space="preserve"> </w:t>
            </w:r>
            <w:r>
              <w:t xml:space="preserve">binding policy effective immediately, not</w:t>
            </w:r>
            <w:r>
              <w:t xml:space="preserve"> </w:t>
            </w:r>
            <w:r>
              <w:t xml:space="preserve">contingent on counsel sign-off.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 curriculum/</w:t>
            </w:r>
            <w:r>
              <w:t xml:space="preserve"> </w:t>
            </w:r>
            <w:r>
              <w:t xml:space="preserve">certification tracking</w:t>
            </w:r>
            <w:r>
              <w:t xml:space="preserve"> </w:t>
            </w:r>
            <w:r>
              <w:t xml:space="preserve">(M14-D04)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Partial.</w:t>
            </w:r>
            <w:r>
              <w:t xml:space="preserve"> </w:t>
            </w:r>
            <w:r>
              <w:t xml:space="preserve">Content areas and rehearsal</w:t>
            </w:r>
            <w:r>
              <w:t xml:space="preserve"> </w:t>
            </w:r>
            <w:r>
              <w:t xml:space="preserve">method now defined (124.4); curriculum</w:t>
            </w:r>
            <w:r>
              <w:t xml:space="preserve"> </w:t>
            </w:r>
            <w:r>
              <w:t xml:space="preserve">design and certification-expiry tracking</w:t>
            </w:r>
            <w:r>
              <w:t xml:space="preserve"> </w:t>
            </w:r>
            <w:r>
              <w:t xml:space="preserve">still undefined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Performance cadence/career</w:t>
            </w:r>
            <w:r>
              <w:t xml:space="preserve"> </w:t>
            </w:r>
            <w:r>
              <w:t xml:space="preserve">progression (M14-D05)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Partial.</w:t>
            </w:r>
            <w:r>
              <w:t xml:space="preserve"> </w:t>
            </w:r>
            <w:r>
              <w:t xml:space="preserve">Persistent record now exists</w:t>
            </w:r>
            <w:r>
              <w:t xml:space="preserve"> </w:t>
            </w:r>
            <w:r>
              <w:t xml:space="preserve">(124.6); review cadence, promotion and</w:t>
            </w:r>
            <w:r>
              <w:t xml:space="preserve"> </w:t>
            </w:r>
            <w:r>
              <w:t xml:space="preserve">compensation-progression policy still</w:t>
            </w:r>
            <w:r>
              <w:t xml:space="preserve"> </w:t>
            </w:r>
            <w:r>
              <w:t xml:space="preserve">undefined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HR disciplinary/grievance</w:t>
            </w:r>
            <w:r>
              <w:t xml:space="preserve"> </w:t>
            </w:r>
            <w:r>
              <w:t xml:space="preserve">process (M14-D06)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Resolved in design</w:t>
            </w:r>
            <w:r>
              <w:t xml:space="preserve"> </w:t>
            </w:r>
            <w:r>
              <w:t xml:space="preserve">(142.6, Provisional</w:t>
            </w:r>
            <w:r>
              <w:t xml:space="preserve"> </w:t>
            </w:r>
            <w:r>
              <w:t xml:space="preserve">pending counsel sign-off). Disciplinary</w:t>
            </w:r>
            <w:r>
              <w:t xml:space="preserve"> </w:t>
            </w:r>
            <w:r>
              <w:t xml:space="preserve">Record added.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Safeguarding for minors</w:t>
            </w:r>
            <w:r>
              <w:t xml:space="preserve"> </w:t>
            </w:r>
            <w:r>
              <w:t xml:space="preserve">(M14-D07)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Resolved</w:t>
            </w:r>
            <w:r>
              <w:t xml:space="preserve"> </w:t>
            </w:r>
            <w:r>
              <w:t xml:space="preserve">at Module 17 (120.5), not by</w:t>
            </w:r>
            <w:r>
              <w:t xml:space="preserve"> </w:t>
            </w:r>
            <w:r>
              <w:t xml:space="preserve">this module — noted here only for a</w:t>
            </w:r>
            <w:r>
              <w:t xml:space="preserve"> </w:t>
            </w:r>
            <w:r>
              <w:t xml:space="preserve">complete picture.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Staff personal-data privacy</w:t>
            </w:r>
            <w:r>
              <w:t xml:space="preserve"> </w:t>
            </w:r>
            <w:r>
              <w:t xml:space="preserve">(M14-D08/M19-D01)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Resolved in design</w:t>
            </w:r>
            <w:r>
              <w:t xml:space="preserve"> </w:t>
            </w:r>
            <w:r>
              <w:t xml:space="preserve">(142.5, Provisional</w:t>
            </w:r>
            <w:r>
              <w:t xml:space="preserve"> </w:t>
            </w:r>
            <w:r>
              <w:t xml:space="preserve">pending counsel sign-off). Lawful basis,</w:t>
            </w:r>
            <w:r>
              <w:t xml:space="preserve"> </w:t>
            </w:r>
            <w:r>
              <w:t xml:space="preserve">retention table, breach protocol now</w:t>
            </w:r>
            <w:r>
              <w:t xml:space="preserve"> </w:t>
            </w:r>
            <w:r>
              <w:t xml:space="preserve">defined.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Compensation/payroll/</w:t>
            </w:r>
            <w:r>
              <w:t xml:space="preserve"> </w:t>
            </w:r>
            <w:r>
              <w:t xml:space="preserve">overtime (M14-D09)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Resolved in design</w:t>
            </w:r>
            <w:r>
              <w:t xml:space="preserve"> </w:t>
            </w:r>
            <w:r>
              <w:t xml:space="preserve">(142.4, Provisional</w:t>
            </w:r>
            <w:r>
              <w:t xml:space="preserve"> </w:t>
            </w:r>
            <w:r>
              <w:t xml:space="preserve">pending counsel sign-off and current-rate</w:t>
            </w:r>
            <w:r>
              <w:t xml:space="preserve"> </w:t>
            </w:r>
            <w:r>
              <w:t xml:space="preserve">confirmation).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Staff insurance/liability</w:t>
            </w:r>
            <w:r>
              <w:t xml:space="preserve"> </w:t>
            </w:r>
            <w:r>
              <w:t xml:space="preserve">(M14-D10)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Resolved in design</w:t>
            </w:r>
            <w:r>
              <w:t xml:space="preserve"> </w:t>
            </w:r>
            <w:r>
              <w:t xml:space="preserve">(142.7, Provisional</w:t>
            </w:r>
            <w:r>
              <w:t xml:space="preserve"> </w:t>
            </w:r>
            <w:r>
              <w:t xml:space="preserve">pending counsel sign-off).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 authorisation for</w:t>
            </w:r>
            <w:r>
              <w:t xml:space="preserve"> </w:t>
            </w:r>
            <w:r>
              <w:t xml:space="preserve">international deployment</w:t>
            </w:r>
            <w:r>
              <w:t xml:space="preserve"> </w:t>
            </w:r>
            <w:r>
              <w:t xml:space="preserve">(M14-D11)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Resolved in design</w:t>
            </w:r>
            <w:r>
              <w:t xml:space="preserve"> </w:t>
            </w:r>
            <w:r>
              <w:t xml:space="preserve">(142.7, Provisional</w:t>
            </w:r>
            <w:r>
              <w:t xml:space="preserve"> </w:t>
            </w:r>
            <w:r>
              <w:t xml:space="preserve">pending counsel sign-off).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DEI in hiring (M14-D12)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Resolved in design</w:t>
            </w:r>
            <w:r>
              <w:t xml:space="preserve"> </w:t>
            </w:r>
            <w:r>
              <w:t xml:space="preserve">(142.8, Provisional</w:t>
            </w:r>
            <w:r>
              <w:t xml:space="preserve"> </w:t>
            </w:r>
            <w:r>
              <w:t xml:space="preserve">pending counsel sign-off).</w:t>
            </w:r>
          </w:p>
        </w:tc>
      </w:tr>
    </w:tbl>
    <w:p>
      <w:pPr>
        <w:pStyle w:val="BodyText"/>
      </w:pPr>
      <w:r>
        <w:rPr>
          <w:bCs/>
          <w:b/>
        </w:rPr>
        <w:t xml:space="preserve">Direct recommendation, updated:</w:t>
      </w:r>
      <w:r>
        <w:t xml:space="preserve"> </w:t>
      </w:r>
      <w:r>
        <w:t xml:space="preserve">seven of the eight items now have a</w:t>
      </w:r>
      <w:r>
        <w:t xml:space="preserve"> </w:t>
      </w:r>
      <w:r>
        <w:t xml:space="preserve">designed policy rather than no policy — but</w:t>
      </w:r>
      <w:r>
        <w:t xml:space="preserve"> </w:t>
      </w:r>
      <w:r>
        <w:t xml:space="preserve">“</w:t>
      </w:r>
      <w:r>
        <w:t xml:space="preserve">resolved in design</w:t>
      </w:r>
      <w:r>
        <w:t xml:space="preserve">”</w:t>
      </w:r>
      <w:r>
        <w:t xml:space="preserve"> </w:t>
      </w:r>
      <w:r>
        <w:t xml:space="preserve">is not</w:t>
      </w:r>
      <w:r>
        <w:t xml:space="preserve"> </w:t>
      </w:r>
      <w:r>
        <w:t xml:space="preserve">“</w:t>
      </w:r>
      <w:r>
        <w:t xml:space="preserve">resolved.</w:t>
      </w:r>
      <w:r>
        <w:t xml:space="preserve">”</w:t>
      </w:r>
      <w:r>
        <w:t xml:space="preserve"> </w:t>
      </w:r>
      <w:r>
        <w:t xml:space="preserve">Every item marked Provisional above requires the same next</w:t>
      </w:r>
      <w:r>
        <w:t xml:space="preserve"> </w:t>
      </w:r>
      <w:r>
        <w:t xml:space="preserve">step: qualified Nigerian employment counsel review and sign-off (142.9).</w:t>
      </w:r>
      <w:r>
        <w:t xml:space="preserve"> </w:t>
      </w:r>
      <w:r>
        <w:t xml:space="preserve">Two items remain genuinely undesigned (training curriculum ownership and</w:t>
      </w:r>
      <w:r>
        <w:t xml:space="preserve"> </w:t>
      </w:r>
      <w:r>
        <w:t xml:space="preserve">performance-review cadence) and still need HR ownership beyond what this</w:t>
      </w:r>
      <w:r>
        <w:t xml:space="preserve"> </w:t>
      </w:r>
      <w:r>
        <w:t xml:space="preserve">specification can supply. Recommend engaging employment counsel this</w:t>
      </w:r>
      <w:r>
        <w:t xml:space="preserve"> </w:t>
      </w:r>
      <w:r>
        <w:t xml:space="preserve">week for the Provisional items and treating the two Partial items as the</w:t>
      </w:r>
      <w:r>
        <w:t xml:space="preserve"> </w:t>
      </w:r>
      <w:r>
        <w:t xml:space="preserve">next design task, rather than letting either wait for a future module to</w:t>
      </w:r>
      <w:r>
        <w:t xml:space="preserve"> </w:t>
      </w:r>
      <w:r>
        <w:t xml:space="preserve">restate them again.</w:t>
      </w:r>
    </w:p>
    <w:bookmarkEnd w:id="569"/>
    <w:bookmarkEnd w:id="570"/>
    <w:bookmarkStart w:id="571" w:name="X2a0a6ddc5213ad60f828b75e99e9187fd73a8ae"/>
    <w:p>
      <w:pPr>
        <w:pStyle w:val="Heading1"/>
      </w:pPr>
      <w:r>
        <w:t xml:space="preserve">125. Module 20 — canonical knowledge extraction and reconciliation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“</w:t>
      </w:r>
      <w:r>
        <w:t xml:space="preserve">The Maison Doclar Event Command Centre.</w:t>
      </w:r>
      <w:r>
        <w:t xml:space="preserve">”</w:t>
      </w:r>
      <w:r>
        <w:t xml:space="preserve"> </w:t>
      </w:r>
      <w:r>
        <w:t xml:space="preserve">Status: approved</w:t>
      </w:r>
      <w:r>
        <w:t xml:space="preserve"> </w:t>
      </w:r>
      <w:r>
        <w:t xml:space="preserve">foundation. This is the fourth command-centre module (after Modules 6,</w:t>
      </w:r>
      <w:r>
        <w:t xml:space="preserve"> </w:t>
      </w:r>
      <w:r>
        <w:t xml:space="preserve">10 and 16) and, like Modules 13/15/18/19 before it, is reconciled rather</w:t>
      </w:r>
      <w:r>
        <w:t xml:space="preserve"> </w:t>
      </w:r>
      <w:r>
        <w:t xml:space="preserve">than duplicated. Its command hierarchy, Command Centre criteria, master</w:t>
      </w:r>
      <w:r>
        <w:t xml:space="preserve"> </w:t>
      </w:r>
      <w:r>
        <w:t xml:space="preserve">timeline/live clock, event-status RAG, Command Board, issue/decision</w:t>
      </w:r>
      <w:r>
        <w:t xml:space="preserve"> </w:t>
      </w:r>
      <w:r>
        <w:t xml:space="preserve">logging, radio format, VIP/vendor/transport/weather/power feeds,</w:t>
      </w:r>
      <w:r>
        <w:t xml:space="preserve"> </w:t>
      </w:r>
      <w:r>
        <w:t xml:space="preserve">transitions, cascade effects and crisis sequence are all already</w:t>
      </w:r>
      <w:r>
        <w:t xml:space="preserve"> </w:t>
      </w:r>
      <w:r>
        <w:t xml:space="preserve">canonical via Sections 37–45, 71–79, and 119. Four items are genuinely</w:t>
      </w:r>
      <w:r>
        <w:t xml:space="preserve"> </w:t>
      </w:r>
      <w:r>
        <w:t xml:space="preserve">new and adopted directly:</w:t>
      </w:r>
    </w:p>
    <w:p>
      <w:pPr>
        <w:numPr>
          <w:ilvl w:val="0"/>
          <w:numId w:val="1097"/>
        </w:numPr>
      </w:pPr>
      <w:r>
        <w:rPr>
          <w:bCs/>
          <w:b/>
        </w:rPr>
        <w:t xml:space="preserve">Information / Alert / Decision / Incident</w:t>
      </w:r>
      <w:r>
        <w:t xml:space="preserve"> </w:t>
      </w:r>
      <w:r>
        <w:t xml:space="preserve">as an explicit</w:t>
      </w:r>
      <w:r>
        <w:t xml:space="preserve"> </w:t>
      </w:r>
      <w:r>
        <w:t xml:space="preserve">message-priority taxonomy for anything entering the Command Centre</w:t>
      </w:r>
      <w:r>
        <w:t xml:space="preserve"> </w:t>
      </w:r>
      <w:r>
        <w:t xml:space="preserve">— not previously named this way, and directly useful for the AI</w:t>
      </w:r>
      <w:r>
        <w:t xml:space="preserve"> </w:t>
      </w:r>
      <w:r>
        <w:t xml:space="preserve">layer designed below (Section 127).</w:t>
      </w:r>
    </w:p>
    <w:p>
      <w:pPr>
        <w:numPr>
          <w:ilvl w:val="0"/>
          <w:numId w:val="1097"/>
        </w:numPr>
      </w:pPr>
      <w:r>
        <w:rPr>
          <w:bCs/>
          <w:b/>
        </w:rPr>
        <w:t xml:space="preserve">Reversible versus irreversible decisions</w:t>
      </w:r>
      <w:r>
        <w:t xml:space="preserve"> </w:t>
      </w:r>
      <w:r>
        <w:t xml:space="preserve">get different speed</w:t>
      </w:r>
      <w:r>
        <w:t xml:space="preserve"> </w:t>
      </w:r>
      <w:r>
        <w:t xml:space="preserve">treatment — a reversible call (move a table) can be made fast; an</w:t>
      </w:r>
      <w:r>
        <w:t xml:space="preserve"> </w:t>
      </w:r>
      <w:r>
        <w:t xml:space="preserve">irreversible one (cancel a ceremonial element) earns more</w:t>
      </w:r>
      <w:r>
        <w:t xml:space="preserve"> </w:t>
      </w:r>
      <w:r>
        <w:t xml:space="preserve">deliberation. This is adopted as a genuine refinement to the</w:t>
      </w:r>
      <w:r>
        <w:t xml:space="preserve"> </w:t>
      </w:r>
      <w:r>
        <w:t xml:space="preserve">“</w:t>
      </w:r>
      <w:r>
        <w:t xml:space="preserve">good-enough information</w:t>
      </w:r>
      <w:r>
        <w:t xml:space="preserve">”</w:t>
      </w:r>
      <w:r>
        <w:t xml:space="preserve"> </w:t>
      </w:r>
      <w:r>
        <w:t xml:space="preserve">doctrine already at 119.1 (the Module 16</w:t>
      </w:r>
      <w:r>
        <w:t xml:space="preserve"> </w:t>
      </w:r>
      <w:r>
        <w:t xml:space="preserve">“</w:t>
      </w:r>
      <w:r>
        <w:t xml:space="preserve">80% decision rule</w:t>
      </w:r>
      <w:r>
        <w:t xml:space="preserve">”</w:t>
      </w:r>
      <w:r>
        <w:t xml:space="preserve">). Module 20 proposes</w:t>
      </w:r>
      <w:r>
        <w:t xml:space="preserve"> </w:t>
      </w:r>
      <w:r>
        <w:t xml:space="preserve">“</w:t>
      </w:r>
      <w:r>
        <w:t xml:space="preserve">70%</w:t>
      </w:r>
      <w:r>
        <w:t xml:space="preserve">”</w:t>
      </w:r>
      <w:r>
        <w:t xml:space="preserve"> </w:t>
      </w:r>
      <w:r>
        <w:t xml:space="preserve">for the same</w:t>
      </w:r>
      <w:r>
        <w:t xml:space="preserve"> </w:t>
      </w:r>
      <w:r>
        <w:t xml:space="preserve">underlying idea — neither number is a measured target in either</w:t>
      </w:r>
      <w:r>
        <w:t xml:space="preserve"> </w:t>
      </w:r>
      <w:r>
        <w:t xml:space="preserve">source module, so no new numeric conflict is created; the</w:t>
      </w:r>
      <w:r>
        <w:t xml:space="preserve"> </w:t>
      </w:r>
      <w:r>
        <w:t xml:space="preserve">qualitative principle (act on sufficient information, calibrated by</w:t>
      </w:r>
      <w:r>
        <w:t xml:space="preserve"> </w:t>
      </w:r>
      <w:r>
        <w:t xml:space="preserve">reversibility) is canonical and the percentage is illustrative</w:t>
      </w:r>
      <w:r>
        <w:t xml:space="preserve"> </w:t>
      </w:r>
      <w:r>
        <w:t xml:space="preserve">rhetoric in both cases, not a value to reconcile.</w:t>
      </w:r>
    </w:p>
    <w:p>
      <w:pPr>
        <w:numPr>
          <w:ilvl w:val="0"/>
          <w:numId w:val="1097"/>
        </w:numPr>
      </w:pPr>
      <w:r>
        <w:rPr>
          <w:bCs/>
          <w:b/>
        </w:rPr>
        <w:t xml:space="preserve">The client decision format</w:t>
      </w:r>
      <w:r>
        <w:t xml:space="preserve"> </w:t>
      </w:r>
      <w:r>
        <w:t xml:space="preserve">(</w:t>
      </w:r>
      <w:r>
        <w:t xml:space="preserve">“</w:t>
      </w:r>
      <w:r>
        <w:t xml:space="preserve">we have X, our recommendation is Y</w:t>
      </w:r>
      <w:r>
        <w:t xml:space="preserve"> </w:t>
      </w:r>
      <w:r>
        <w:t xml:space="preserve">because Z, please confirm</w:t>
      </w:r>
      <w:r>
        <w:t xml:space="preserve">”</w:t>
      </w:r>
      <w:r>
        <w:t xml:space="preserve">) sharpens the existing client-briefing</w:t>
      </w:r>
      <w:r>
        <w:t xml:space="preserve"> </w:t>
      </w:r>
      <w:r>
        <w:t xml:space="preserve">formula (85.3) with an explicit rule: never present a problem to the</w:t>
      </w:r>
      <w:r>
        <w:t xml:space="preserve"> </w:t>
      </w:r>
      <w:r>
        <w:t xml:space="preserve">client without a recommendation attached.</w:t>
      </w:r>
    </w:p>
    <w:p>
      <w:pPr>
        <w:numPr>
          <w:ilvl w:val="0"/>
          <w:numId w:val="1097"/>
        </w:numPr>
      </w:pPr>
      <w:r>
        <w:rPr>
          <w:bCs/>
          <w:b/>
        </w:rPr>
        <w:t xml:space="preserve">Red-line moment countdown</w:t>
      </w:r>
      <w:r>
        <w:t xml:space="preserve"> </w:t>
      </w:r>
      <w:r>
        <w:t xml:space="preserve">(T-60/T-30/T-15/T-5/T-0/T+5) is a</w:t>
      </w:r>
      <w:r>
        <w:t xml:space="preserve"> </w:t>
      </w:r>
      <w:r>
        <w:t xml:space="preserve">tighter-grained version of the event-wide T-180…T-0 rhythm (42.0),</w:t>
      </w:r>
      <w:r>
        <w:t xml:space="preserve"> </w:t>
      </w:r>
      <w:r>
        <w:t xml:space="preserve">scoped to one critical moment rather than the whole event. Adopted</w:t>
      </w:r>
      <w:r>
        <w:t xml:space="preserve"> </w:t>
      </w:r>
      <w:r>
        <w:t xml:space="preserve">as a second, nested countdown for red-line moments specifically.</w:t>
      </w:r>
    </w:p>
    <w:p>
      <w:pPr>
        <w:pStyle w:val="FirstParagraph"/>
      </w:pPr>
      <w:r>
        <w:t xml:space="preserve">Module 20’s</w:t>
      </w:r>
      <w:r>
        <w:t xml:space="preserve"> </w:t>
      </w:r>
      <w:r>
        <w:t xml:space="preserve">“</w:t>
      </w:r>
      <w:r>
        <w:t xml:space="preserve">Event Intelligence Database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Power of Patterns</w:t>
      </w:r>
      <w:r>
        <w:t xml:space="preserve">”</w:t>
      </w:r>
      <w:r>
        <w:t xml:space="preserve"> </w:t>
      </w:r>
      <w:r>
        <w:t xml:space="preserve">(20.74-20.77) describe, independently, exactly the cross-event knowledge</w:t>
      </w:r>
      <w:r>
        <w:t xml:space="preserve"> </w:t>
      </w:r>
      <w:r>
        <w:t xml:space="preserve">base already fully designed at Section 123 — the fourth module to</w:t>
      </w:r>
      <w:r>
        <w:t xml:space="preserve"> </w:t>
      </w:r>
      <w:r>
        <w:t xml:space="preserve">converge on that same design from a different angle. No new gap; strong</w:t>
      </w:r>
      <w:r>
        <w:t xml:space="preserve"> </w:t>
      </w:r>
      <w:r>
        <w:t xml:space="preserve">confirmation that Section 123 was worth building. Its AI sections</w:t>
      </w:r>
      <w:r>
        <w:t xml:space="preserve"> </w:t>
      </w:r>
      <w:r>
        <w:t xml:space="preserve">(20.81-20.84) are the CEO’s own prompt for the design that follows.</w:t>
      </w:r>
    </w:p>
    <w:bookmarkEnd w:id="571"/>
    <w:bookmarkStart w:id="574" w:name="X1ced9b33643981bec52ee0a11068c40e30f55cb"/>
    <w:p>
      <w:pPr>
        <w:pStyle w:val="Heading1"/>
      </w:pPr>
      <w:r>
        <w:t xml:space="preserve">126. The Maison Doclar AI Layer — operating philosophy</w:t>
      </w:r>
    </w:p>
    <w:p>
      <w:pPr>
        <w:pStyle w:val="FirstParagraph"/>
      </w:pPr>
      <w:r>
        <w:t xml:space="preserve">This section directly answers the CEO’s brief: incorporate AI as fully</w:t>
      </w:r>
      <w:r>
        <w:t xml:space="preserve"> </w:t>
      </w:r>
      <w:r>
        <w:t xml:space="preserve">as is responsible, using the Anthropic API, grounded in this</w:t>
      </w:r>
      <w:r>
        <w:t xml:space="preserve"> </w:t>
      </w:r>
      <w:r>
        <w:t xml:space="preserve">specification’s own knowledge base, never hallucinating, and without</w:t>
      </w:r>
      <w:r>
        <w:t xml:space="preserve"> </w:t>
      </w:r>
      <w:r>
        <w:t xml:space="preserve">fanciful claims about 2026 capability.</w:t>
      </w:r>
    </w:p>
    <w:bookmarkStart w:id="572" w:name="reframing-ceo-level-decisions"/>
    <w:p>
      <w:pPr>
        <w:pStyle w:val="Heading2"/>
      </w:pPr>
      <w:r>
        <w:t xml:space="preserve">126.1 Reframing</w:t>
      </w:r>
      <w:r>
        <w:t xml:space="preserve"> </w:t>
      </w:r>
      <w:r>
        <w:t xml:space="preserve">“</w:t>
      </w:r>
      <w:r>
        <w:t xml:space="preserve">CEO-level decisions</w:t>
      </w:r>
      <w:r>
        <w:t xml:space="preserve">”</w:t>
      </w:r>
    </w:p>
    <w:p>
      <w:pPr>
        <w:pStyle w:val="FirstParagraph"/>
      </w:pPr>
      <w:r>
        <w:t xml:space="preserve">The brief asked for AI that makes CEO-level decisions.</w:t>
      </w:r>
      <w:r>
        <w:t xml:space="preserve"> </w:t>
      </w:r>
      <w:r>
        <w:rPr>
          <w:bCs/>
          <w:b/>
        </w:rPr>
        <w:t xml:space="preserve">This is</w:t>
      </w:r>
      <w:r>
        <w:rPr>
          <w:bCs/>
          <w:b/>
        </w:rPr>
        <w:t xml:space="preserve"> </w:t>
      </w:r>
      <w:r>
        <w:rPr>
          <w:bCs/>
          <w:b/>
        </w:rPr>
        <w:t xml:space="preserve">reframed, deliberately, to CEO-level situational synthesis and</w:t>
      </w:r>
      <w:r>
        <w:rPr>
          <w:bCs/>
          <w:b/>
        </w:rPr>
        <w:t xml:space="preserve"> </w:t>
      </w:r>
      <w:r>
        <w:rPr>
          <w:bCs/>
          <w:b/>
        </w:rPr>
        <w:t xml:space="preserve">recommendation quality — not decision authority — and the reason is</w:t>
      </w:r>
      <w:r>
        <w:rPr>
          <w:bCs/>
          <w:b/>
        </w:rPr>
        <w:t xml:space="preserve"> </w:t>
      </w:r>
      <w:r>
        <w:rPr>
          <w:bCs/>
          <w:b/>
        </w:rPr>
        <w:t xml:space="preserve">worth stating plainly rather than silently substituted.</w:t>
      </w:r>
      <w:r>
        <w:t xml:space="preserve"> </w:t>
      </w:r>
      <w:r>
        <w:t xml:space="preserve">Every AI</w:t>
      </w:r>
      <w:r>
        <w:t xml:space="preserve"> </w:t>
      </w:r>
      <w:r>
        <w:t xml:space="preserve">boundary rule already written into this specification (over sixty of</w:t>
      </w:r>
      <w:r>
        <w:t xml:space="preserve"> </w:t>
      </w:r>
      <w:r>
        <w:t xml:space="preserve">them, Section 8.1) says the same thing in different contexts: AI may</w:t>
      </w:r>
      <w:r>
        <w:t xml:space="preserve"> </w:t>
      </w:r>
      <w:r>
        <w:t xml:space="preserve">identify, rank, explain and recommend; a named, accountable human</w:t>
      </w:r>
      <w:r>
        <w:t xml:space="preserve"> </w:t>
      </w:r>
      <w:r>
        <w:t xml:space="preserve">decides anything consequential. That pattern was not arbitrary caution</w:t>
      </w:r>
      <w:r>
        <w:t xml:space="preserve"> </w:t>
      </w:r>
      <w:r>
        <w:t xml:space="preserve">accumulated by accident — it reflects what a language model actually is</w:t>
      </w:r>
      <w:r>
        <w:t xml:space="preserve"> </w:t>
      </w:r>
      <w:r>
        <w:t xml:space="preserve">in 2026: a system that generates the statistically likely continuation</w:t>
      </w:r>
      <w:r>
        <w:t xml:space="preserve"> </w:t>
      </w:r>
      <w:r>
        <w:t xml:space="preserve">of text, extremely capable at synthesis, extraction and drafting when</w:t>
      </w:r>
      <w:r>
        <w:t xml:space="preserve"> </w:t>
      </w:r>
      <w:r>
        <w:t xml:space="preserve">grounded in real data, but with no ground-truth access to reality except</w:t>
      </w:r>
      <w:r>
        <w:t xml:space="preserve"> </w:t>
      </w:r>
      <w:r>
        <w:t xml:space="preserve">what it is given, no legal or moral accountability, and a real,</w:t>
      </w:r>
      <w:r>
        <w:t xml:space="preserve"> </w:t>
      </w:r>
      <w:r>
        <w:t xml:space="preserve">irreducible tendency to produce fluent, confident, wrong answers when</w:t>
      </w:r>
      <w:r>
        <w:t xml:space="preserve"> </w:t>
      </w:r>
      <w:r>
        <w:t xml:space="preserve">it lacks grounding. Giving it CEO decision authority would not make</w:t>
      </w:r>
      <w:r>
        <w:t xml:space="preserve"> </w:t>
      </w:r>
      <w:r>
        <w:t xml:space="preserve">Maison Doclar an</w:t>
      </w:r>
      <w:r>
        <w:t xml:space="preserve"> </w:t>
      </w:r>
      <w:r>
        <w:t xml:space="preserve">“</w:t>
      </w:r>
      <w:r>
        <w:t xml:space="preserve">event intelligence company</w:t>
      </w:r>
      <w:r>
        <w:t xml:space="preserve">”</w:t>
      </w:r>
      <w:r>
        <w:t xml:space="preserve"> </w:t>
      </w:r>
      <w:r>
        <w:t xml:space="preserve">— it would make it a</w:t>
      </w:r>
      <w:r>
        <w:t xml:space="preserve"> </w:t>
      </w:r>
      <w:r>
        <w:t xml:space="preserve">company whose most consequential decisions are made by something that</w:t>
      </w:r>
      <w:r>
        <w:t xml:space="preserve"> </w:t>
      </w:r>
      <w:r>
        <w:t xml:space="preserve">cannot be held responsible for them.</w:t>
      </w:r>
      <w:r>
        <w:t xml:space="preserve"> </w:t>
      </w:r>
      <w:r>
        <w:rPr>
          <w:bCs/>
          <w:b/>
        </w:rPr>
        <w:t xml:space="preserve">The design below gives AI the</w:t>
      </w:r>
      <w:r>
        <w:rPr>
          <w:bCs/>
          <w:b/>
        </w:rPr>
        <w:t xml:space="preserve"> </w:t>
      </w:r>
      <w:r>
        <w:rPr>
          <w:bCs/>
          <w:b/>
        </w:rPr>
        <w:t xml:space="preserve">largest responsible role this specification can support: full authorship</w:t>
      </w:r>
      <w:r>
        <w:rPr>
          <w:bCs/>
          <w:b/>
        </w:rPr>
        <w:t xml:space="preserve"> </w:t>
      </w:r>
      <w:r>
        <w:rPr>
          <w:bCs/>
          <w:b/>
        </w:rPr>
        <w:t xml:space="preserve">of situational awareness, full authorship of draft recommendations and</w:t>
      </w:r>
      <w:r>
        <w:rPr>
          <w:bCs/>
          <w:b/>
        </w:rPr>
        <w:t xml:space="preserve"> </w:t>
      </w:r>
      <w:r>
        <w:rPr>
          <w:bCs/>
          <w:b/>
        </w:rPr>
        <w:t xml:space="preserve">draft communications, and zero authority to commit Maison Doclar to</w:t>
      </w:r>
      <w:r>
        <w:rPr>
          <w:bCs/>
          <w:b/>
        </w:rPr>
        <w:t xml:space="preserve"> </w:t>
      </w:r>
      <w:r>
        <w:rPr>
          <w:bCs/>
          <w:b/>
        </w:rPr>
        <w:t xml:space="preserve">anything without a named human’s confirmation.</w:t>
      </w:r>
      <w:r>
        <w:t xml:space="preserve"> </w:t>
      </w:r>
      <w:r>
        <w:t xml:space="preserve">This is not a lesser</w:t>
      </w:r>
      <w:r>
        <w:t xml:space="preserve"> </w:t>
      </w:r>
      <w:r>
        <w:t xml:space="preserve">ambition than</w:t>
      </w:r>
      <w:r>
        <w:t xml:space="preserve"> </w:t>
      </w:r>
      <w:r>
        <w:t xml:space="preserve">“</w:t>
      </w:r>
      <w:r>
        <w:t xml:space="preserve">AI makes CEO decisions</w:t>
      </w:r>
      <w:r>
        <w:t xml:space="preserve">”</w:t>
      </w:r>
      <w:r>
        <w:t xml:space="preserve"> </w:t>
      </w:r>
      <w:r>
        <w:t xml:space="preserve">— it is the version of that</w:t>
      </w:r>
      <w:r>
        <w:t xml:space="preserve"> </w:t>
      </w:r>
      <w:r>
        <w:t xml:space="preserve">ambition that actually survives contact with a real event.</w:t>
      </w:r>
    </w:p>
    <w:bookmarkEnd w:id="572"/>
    <w:bookmarkStart w:id="573" w:name="X43df3940034ea463b92acf97e21b5e17941277f"/>
    <w:p>
      <w:pPr>
        <w:pStyle w:val="Heading2"/>
      </w:pPr>
      <w:r>
        <w:t xml:space="preserve">126.2 What</w:t>
      </w:r>
      <w:r>
        <w:t xml:space="preserve"> </w:t>
      </w:r>
      <w:r>
        <w:t xml:space="preserve">“</w:t>
      </w:r>
      <w:r>
        <w:t xml:space="preserve">grounded in the knowledge base</w:t>
      </w:r>
      <w:r>
        <w:t xml:space="preserve">”</w:t>
      </w:r>
      <w:r>
        <w:t xml:space="preserve"> </w:t>
      </w:r>
      <w:r>
        <w:t xml:space="preserve">means concretely</w:t>
      </w:r>
    </w:p>
    <w:p>
      <w:pPr>
        <w:pStyle w:val="FirstParagraph"/>
      </w:pPr>
      <w:r>
        <w:t xml:space="preserve">AI reasoning in the Command Centre draws only from: the Master Event</w:t>
      </w:r>
      <w:r>
        <w:t xml:space="preserve"> </w:t>
      </w:r>
      <w:r>
        <w:t xml:space="preserve">File and its linked Section 5 data entities for the live event; the</w:t>
      </w:r>
      <w:r>
        <w:t xml:space="preserve"> </w:t>
      </w:r>
      <w:r>
        <w:t xml:space="preserve">approved doctrine in Sections 1–124 of this specification; and the</w:t>
      </w:r>
      <w:r>
        <w:t xml:space="preserve"> </w:t>
      </w:r>
      <w:r>
        <w:t xml:space="preserve">cross-event knowledge base (Section 123) at the privacy tier the</w:t>
      </w:r>
      <w:r>
        <w:t xml:space="preserve"> </w:t>
      </w:r>
      <w:r>
        <w:t xml:space="preserve">querying role is entitled to see (8.1’s existing access-view discipline).</w:t>
      </w:r>
      <w:r>
        <w:t xml:space="preserve"> </w:t>
      </w:r>
      <w:r>
        <w:t xml:space="preserve">It does not draw operational facts from general training knowledge,</w:t>
      </w:r>
      <w:r>
        <w:t xml:space="preserve"> </w:t>
      </w:r>
      <w:r>
        <w:t xml:space="preserve">the open internet, or plausible-sounding inference presented as fact.</w:t>
      </w:r>
      <w:r>
        <w:t xml:space="preserve"> </w:t>
      </w:r>
      <w:r>
        <w:t xml:space="preserve">If a fact is not in one of those three sources, the correct AI output is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not available in the knowledge base</w:t>
      </w:r>
      <w:r>
        <w:rPr>
          <w:bCs/>
          <w:b/>
        </w:rPr>
        <w:t xml:space="preserve">”</w:t>
      </w:r>
      <w:r>
        <w:t xml:space="preserve"> </w:t>
      </w:r>
      <w:r>
        <w:t xml:space="preserve">— stated as such, not</w:t>
      </w:r>
      <w:r>
        <w:t xml:space="preserve"> </w:t>
      </w:r>
      <w:r>
        <w:t xml:space="preserve">inferred, not estimated, not filled in from a similar-sounding pattern.</w:t>
      </w:r>
      <w:r>
        <w:t xml:space="preserve"> </w:t>
      </w:r>
      <w:r>
        <w:t xml:space="preserve">This is the single most important mechanism against hallucination in</w:t>
      </w:r>
      <w:r>
        <w:t xml:space="preserve"> </w:t>
      </w:r>
      <w:r>
        <w:t xml:space="preserve">this design, and everything in Section 128 elaborates it.</w:t>
      </w:r>
    </w:p>
    <w:bookmarkEnd w:id="573"/>
    <w:bookmarkEnd w:id="574"/>
    <w:bookmarkStart w:id="576" w:name="where-ai-sits-in-the-command-loop"/>
    <w:p>
      <w:pPr>
        <w:pStyle w:val="Heading1"/>
      </w:pPr>
      <w:r>
        <w:t xml:space="preserve">127. Where AI sits in the command loop</w:t>
      </w:r>
    </w:p>
    <w:p>
      <w:pPr>
        <w:pStyle w:val="FirstParagraph"/>
      </w:pPr>
      <w:r>
        <w:t xml:space="preserve">The existing command loop (Observe -&gt; Interpret -&gt; Decide -&gt; Act -&gt;</w:t>
      </w:r>
      <w:r>
        <w:t xml:space="preserve"> </w:t>
      </w:r>
      <w:r>
        <w:t xml:space="preserve">Verify, 74.1, reconciled with Module 16’s version at 119.1) is the</w:t>
      </w:r>
      <w:r>
        <w:t xml:space="preserve"> </w:t>
      </w:r>
      <w:r>
        <w:t xml:space="preserve">frame. AI’s role is mapped precisely onto it, stage by stage, rather</w:t>
      </w:r>
      <w:r>
        <w:t xml:space="preserve"> </w:t>
      </w:r>
      <w:r>
        <w:t xml:space="preserve">than left ambiguous: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1391"/>
        <w:gridCol w:w="63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Observe</w:t>
            </w:r>
            <w:r>
              <w:t xml:space="preserve"> </w:t>
            </w:r>
            <w:r>
              <w:t xml:space="preserve">r</w:t>
            </w:r>
            <w:r>
              <w:t xml:space="preserve"> </w:t>
            </w:r>
            <w:r>
              <w:t xml:space="preserve">c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V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r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authorship. Structured extraction from incoming</w:t>
            </w:r>
            <w:r>
              <w:t xml:space="preserve"> </w:t>
            </w:r>
            <w:r>
              <w:t xml:space="preserve">eports (radio transcripts, WhatsApp messages, vendor</w:t>
            </w:r>
            <w:r>
              <w:t xml:space="preserve"> </w:t>
            </w:r>
            <w:r>
              <w:t xml:space="preserve">heck-ins, guest requests) into the existing data entities</w:t>
            </w:r>
            <w:r>
              <w:t xml:space="preserve"> </w:t>
            </w:r>
            <w:r>
              <w:t xml:space="preserve">– Issue, Incident, Risk register entry, Vendor status,</w:t>
            </w:r>
            <w:r>
              <w:t xml:space="preserve"> </w:t>
            </w:r>
            <w:r>
              <w:t xml:space="preserve">IP board entry — classified by the new Information/</w:t>
            </w:r>
            <w:r>
              <w:t xml:space="preserve"> </w:t>
            </w:r>
            <w:r>
              <w:t xml:space="preserve">lert/Decision/Incident taxonomy (125). This is pattern</w:t>
            </w:r>
            <w:r>
              <w:t xml:space="preserve"> </w:t>
            </w:r>
            <w:r>
              <w:t xml:space="preserve">ecognition and structured formatting of text that already</w:t>
            </w:r>
            <w:r>
              <w:t xml:space="preserve"> </w:t>
            </w:r>
            <w:r>
              <w:t xml:space="preserve">xists; it is not judgement, and is where AI is most</w:t>
            </w:r>
            <w:r>
              <w:t xml:space="preserve"> </w:t>
            </w:r>
            <w:r>
              <w:t xml:space="preserve">eliable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Interpret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c</w:t>
            </w:r>
            <w:r>
              <w:t xml:space="preserve"> </w:t>
            </w:r>
            <w:r>
              <w:t xml:space="preserve">d</w:t>
            </w:r>
            <w:r>
              <w:t xml:space="preserve"> </w:t>
            </w:r>
            <w:r>
              <w:t xml:space="preserve">c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(</w:t>
            </w:r>
            <w:r>
              <w:t xml:space="preserve"> </w:t>
            </w: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authorship, with mandatory citation. Synthesis</w:t>
            </w:r>
            <w:r>
              <w:t xml:space="preserve"> </w:t>
            </w:r>
            <w:r>
              <w:t xml:space="preserve">cross current data (</w:t>
            </w:r>
            <w:r>
              <w:t xml:space="preserve">“</w:t>
            </w:r>
            <w:r>
              <w:t xml:space="preserve">what does this mean</w:t>
            </w:r>
            <w:r>
              <w:t xml:space="preserve">”</w:t>
            </w:r>
            <w:r>
              <w:t xml:space="preserve">) — e.g.</w:t>
            </w:r>
            <w:r>
              <w:t xml:space="preserve"> </w:t>
            </w:r>
            <w:r>
              <w:t xml:space="preserve">ombining a VIP-delay report with the master timeline and</w:t>
            </w:r>
            <w:r>
              <w:t xml:space="preserve"> </w:t>
            </w:r>
            <w:r>
              <w:t xml:space="preserve">ependency graph (50.1) to identify a likely programme</w:t>
            </w:r>
            <w:r>
              <w:t xml:space="preserve"> </w:t>
            </w:r>
            <w:r>
              <w:t xml:space="preserve">ollision. This is constraint-checking against data</w:t>
            </w:r>
            <w:r>
              <w:t xml:space="preserve"> </w:t>
            </w:r>
            <w:r>
              <w:t xml:space="preserve">lready in the system, not prediction of the future</w:t>
            </w:r>
            <w:r>
              <w:t xml:space="preserve"> </w:t>
            </w:r>
            <w:r>
              <w:t xml:space="preserve">126.3 addresses this distinction explicitly). Every</w:t>
            </w:r>
            <w:r>
              <w:t xml:space="preserve"> </w:t>
            </w:r>
            <w:r>
              <w:t xml:space="preserve">ynthesis output cites the records it drew from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Decide</w:t>
            </w:r>
            <w:r>
              <w:t xml:space="preserve"> </w:t>
            </w:r>
            <w:r>
              <w:t xml:space="preserve">(</w:t>
            </w:r>
            <w:r>
              <w:t xml:space="preserve"> </w:t>
            </w:r>
            <w:r>
              <w:t xml:space="preserve">m</w:t>
            </w:r>
            <w:r>
              <w:t xml:space="preserve"> </w:t>
            </w:r>
            <w:r>
              <w:t xml:space="preserve">d</w:t>
            </w:r>
            <w:r>
              <w:t xml:space="preserve"> </w:t>
            </w:r>
            <w:r>
              <w:t xml:space="preserve">(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only. AI may propose options with reasoning</w:t>
            </w:r>
            <w:r>
              <w:t xml:space="preserve"> </w:t>
            </w:r>
            <w:r>
              <w:t xml:space="preserve">structured against 76.3’s consequence-prioritisation</w:t>
            </w:r>
            <w:r>
              <w:t xml:space="preserve"> </w:t>
            </w:r>
            <w:r>
              <w:t xml:space="preserve">odel) and a recommended option, exactly as it already</w:t>
            </w:r>
            <w:r>
              <w:t xml:space="preserve"> </w:t>
            </w:r>
            <w:r>
              <w:t xml:space="preserve">rafts vendor recommendations (52.3) and client updates</w:t>
            </w:r>
            <w:r>
              <w:t xml:space="preserve"> </w:t>
            </w:r>
            <w:r>
              <w:t xml:space="preserve">85.3). It does not select the option that gets acted on</w:t>
            </w:r>
            <w:r>
              <w:t xml:space="preserve"> </w:t>
            </w:r>
            <w:r>
              <w:t xml:space="preserve">– the named authority at the correct 76.2 ladder level</w:t>
            </w:r>
            <w:r>
              <w:t xml:space="preserve"> </w:t>
            </w:r>
            <w:r>
              <w:t xml:space="preserve">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</w:t>
            </w:r>
            <w:r>
              <w:t xml:space="preserve"> </w:t>
            </w:r>
            <w:r>
              <w:t xml:space="preserve">r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t xml:space="preserve">h</w:t>
            </w:r>
            <w:r>
              <w:t xml:space="preserve"> </w:t>
            </w:r>
            <w:r>
              <w:t xml:space="preserve">b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t xml:space="preserve">s</w:t>
            </w:r>
            <w:r>
              <w:t xml:space="preserve"> </w:t>
            </w: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authority. AI never sends an external message,</w:t>
            </w:r>
            <w:r>
              <w:t xml:space="preserve"> </w:t>
            </w:r>
            <w:r>
              <w:t xml:space="preserve">eleases a payment, activates a contingency, overrides</w:t>
            </w:r>
            <w:r>
              <w:t xml:space="preserve"> </w:t>
            </w:r>
            <w:r>
              <w:t xml:space="preserve">ccess, or commits Maison Doclar to anything without a</w:t>
            </w:r>
            <w:r>
              <w:t xml:space="preserve"> </w:t>
            </w:r>
            <w:r>
              <w:t xml:space="preserve">uman confirming the specific action. This is the same</w:t>
            </w:r>
            <w:r>
              <w:t xml:space="preserve"> </w:t>
            </w:r>
            <w:r>
              <w:t xml:space="preserve">oundary already established individually across dozens</w:t>
            </w:r>
            <w:r>
              <w:t xml:space="preserve"> </w:t>
            </w:r>
            <w:r>
              <w:t xml:space="preserve">f rules in Section 8.1; this table is where they are</w:t>
            </w:r>
            <w:r>
              <w:t xml:space="preserve"> </w:t>
            </w:r>
            <w:r>
              <w:t xml:space="preserve">hown as one consistent pattern rather than scattered</w:t>
            </w:r>
            <w:r>
              <w:t xml:space="preserve"> </w:t>
            </w:r>
            <w:r>
              <w:t xml:space="preserve">oints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t xml:space="preserve">(</w:t>
            </w:r>
            <w:r>
              <w:t xml:space="preserve"> </w:t>
            </w:r>
            <w:r>
              <w:t xml:space="preserve">s</w:t>
            </w:r>
            <w:r>
              <w:t xml:space="preserve"> </w:t>
            </w:r>
            <w:r>
              <w:t xml:space="preserve">i</w:t>
            </w:r>
            <w:r>
              <w:t xml:space="preserve"> </w:t>
            </w: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authorship for confirming data-recorded completion</w:t>
            </w:r>
            <w:r>
              <w:t xml:space="preserve"> </w:t>
            </w:r>
            <w:r>
              <w:t xml:space="preserve">e.g. </w:t>
            </w:r>
            <w:r>
              <w:t xml:space="preserve">“</w:t>
            </w:r>
            <w:r>
              <w:t xml:space="preserve">the delivery-milestone gate shows passed at 14:32,</w:t>
            </w:r>
            <w:r>
              <w:t xml:space="preserve"> </w:t>
            </w:r>
            <w:r>
              <w:t xml:space="preserve">igned by X</w:t>
            </w:r>
            <w:r>
              <w:t xml:space="preserve">”</w:t>
            </w:r>
            <w:r>
              <w:t xml:space="preserve">) — it may not itself decide that something</w:t>
            </w:r>
            <w:r>
              <w:t xml:space="preserve"> </w:t>
            </w:r>
            <w:r>
              <w:t xml:space="preserve">s</w:t>
            </w:r>
            <w:r>
              <w:t xml:space="preserve"> </w:t>
            </w:r>
            <w:r>
              <w:rPr>
                <w:iCs/>
                <w:i/>
              </w:rPr>
              <w:t xml:space="preserve">actually</w:t>
            </w:r>
            <w:r>
              <w:t xml:space="preserve"> </w:t>
            </w:r>
            <w:r>
              <w:t xml:space="preserve">resolved to the guest’s satisfaction, which</w:t>
            </w:r>
            <w:r>
              <w:t xml:space="preserve"> </w:t>
            </w:r>
            <w:r>
              <w:t xml:space="preserve">emains a human judgement (68.1’s Follow-up step)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Learn</w:t>
            </w:r>
            <w:r>
              <w:t xml:space="preserve"> </w:t>
            </w:r>
            <w:r>
              <w:t xml:space="preserve">n</w:t>
            </w:r>
            <w:r>
              <w:t xml:space="preserve"> </w:t>
            </w:r>
            <w:r>
              <w:t xml:space="preserve">(</w:t>
            </w:r>
            <w:r>
              <w:t xml:space="preserve"> </w:t>
            </w:r>
            <w:r>
              <w:t xml:space="preserve">p</w:t>
            </w:r>
            <w:r>
              <w:t xml:space="preserve"> </w:t>
            </w: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only, with second-person review. AI may propose a</w:t>
            </w:r>
            <w:r>
              <w:t xml:space="preserve"> </w:t>
            </w:r>
            <w:r>
              <w:t xml:space="preserve">ear-miss, a learning candidate, or a cross-event pattern</w:t>
            </w:r>
            <w:r>
              <w:t xml:space="preserve"> </w:t>
            </w:r>
            <w:r>
              <w:t xml:space="preserve">123.4) for the Knowledge Base Curator to admit — never</w:t>
            </w:r>
            <w:r>
              <w:t xml:space="preserve"> </w:t>
            </w:r>
            <w:r>
              <w:t xml:space="preserve">romotes one itself, consistent with the existing</w:t>
            </w:r>
            <w:r>
              <w:t xml:space="preserve"> </w:t>
            </w:r>
            <w:r>
              <w:t xml:space="preserve">romotion-path rule</w:t>
            </w:r>
          </w:p>
        </w:tc>
      </w:tr>
    </w:tbl>
    <w:bookmarkStart w:id="575" w:name="Xa4bae525e83082508e95eec98d4aaa38f28ff17"/>
    <w:p>
      <w:pPr>
        <w:pStyle w:val="Heading2"/>
      </w:pPr>
      <w:r>
        <w:t xml:space="preserve">127.1 Honest reframing of</w:t>
      </w:r>
      <w:r>
        <w:t xml:space="preserve"> </w:t>
      </w:r>
      <w:r>
        <w:t xml:space="preserve">“</w:t>
      </w:r>
      <w:r>
        <w:t xml:space="preserve">predictive event management</w:t>
      </w:r>
      <w:r>
        <w:t xml:space="preserve">”</w:t>
      </w:r>
    </w:p>
    <w:p>
      <w:pPr>
        <w:pStyle w:val="FirstParagraph"/>
      </w:pPr>
      <w:r>
        <w:t xml:space="preserve">Module 20’s example (20.83: VIP delayed 18 minutes, system flags a</w:t>
      </w:r>
      <w:r>
        <w:t xml:space="preserve"> </w:t>
      </w:r>
      <w:r>
        <w:t xml:space="preserve">programme collision) is real and valuable — but it is not prediction in</w:t>
      </w:r>
      <w:r>
        <w:t xml:space="preserve"> </w:t>
      </w:r>
      <w:r>
        <w:t xml:space="preserve">the sense of forecasting an unknown future from statistical patterns. It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constraint-checking</w:t>
      </w:r>
      <w:r>
        <w:t xml:space="preserve">: the dependency graph (50.1), the critical</w:t>
      </w:r>
      <w:r>
        <w:t xml:space="preserve"> </w:t>
      </w:r>
      <w:r>
        <w:t xml:space="preserve">path (50.4) and the master timeline already contain the facts (ceremony</w:t>
      </w:r>
      <w:r>
        <w:t xml:space="preserve"> </w:t>
      </w:r>
      <w:r>
        <w:t xml:space="preserve">requires the VIP seated, procession requires protocol readiness,</w:t>
      </w:r>
      <w:r>
        <w:t xml:space="preserve"> </w:t>
      </w:r>
      <w:r>
        <w:t xml:space="preserve">photography is scheduled at a fixed point); AI’s contribution is</w:t>
      </w:r>
      <w:r>
        <w:t xml:space="preserve"> </w:t>
      </w:r>
      <w:r>
        <w:t xml:space="preserve">correctly computing that a known delay, propagated through already-</w:t>
      </w:r>
      <w:r>
        <w:t xml:space="preserve"> </w:t>
      </w:r>
      <w:r>
        <w:t xml:space="preserve">known dependencies, produces a known collision. This is squarely within</w:t>
      </w:r>
      <w:r>
        <w:t xml:space="preserve"> </w:t>
      </w:r>
      <w:r>
        <w:t xml:space="preserve">what a 2026 system grounded in structured data can do reliably. Calling</w:t>
      </w:r>
      <w:r>
        <w:t xml:space="preserve"> </w:t>
      </w:r>
      <w:r>
        <w:t xml:space="preserve">it</w:t>
      </w:r>
      <w:r>
        <w:t xml:space="preserve"> </w:t>
      </w:r>
      <w:r>
        <w:t xml:space="preserve">“</w:t>
      </w:r>
      <w:r>
        <w:t xml:space="preserve">prediction</w:t>
      </w:r>
      <w:r>
        <w:t xml:space="preserve">”</w:t>
      </w:r>
      <w:r>
        <w:t xml:space="preserve"> </w:t>
      </w:r>
      <w:r>
        <w:t xml:space="preserve">invites the wrong mental model (a system guessing at an</w:t>
      </w:r>
      <w:r>
        <w:t xml:space="preserve"> </w:t>
      </w:r>
      <w:r>
        <w:t xml:space="preserve">uncertain future) when the actual mechanism (arithmetic over declared</w:t>
      </w:r>
      <w:r>
        <w:t xml:space="preserve"> </w:t>
      </w:r>
      <w:r>
        <w:t xml:space="preserve">dependencies) is more reliable and more inspectable than that framing</w:t>
      </w:r>
      <w:r>
        <w:t xml:space="preserve"> </w:t>
      </w:r>
      <w:r>
        <w:t xml:space="preserve">suggests — and should be described accurately for that reason.</w:t>
      </w:r>
    </w:p>
    <w:bookmarkEnd w:id="575"/>
    <w:bookmarkEnd w:id="576"/>
    <w:bookmarkStart w:id="583" w:name="X7559ca168be77b63bc8b2216056293b3f80a46f"/>
    <w:p>
      <w:pPr>
        <w:pStyle w:val="Heading1"/>
      </w:pPr>
      <w:r>
        <w:t xml:space="preserve">128. Grounding and hallucination-prevention mechanisms</w:t>
      </w:r>
    </w:p>
    <w:p>
      <w:pPr>
        <w:pStyle w:val="FirstParagraph"/>
      </w:pPr>
      <w:r>
        <w:t xml:space="preserve">Six concrete, named mechanisms, each mapped to something already</w:t>
      </w:r>
      <w:r>
        <w:t xml:space="preserve"> </w:t>
      </w:r>
      <w:r>
        <w:t xml:space="preserve">established in this specification rather than invented fresh:</w:t>
      </w:r>
    </w:p>
    <w:bookmarkStart w:id="577" w:name="Xd0a23164a1170ce471d2799d65841bc748cb92f"/>
    <w:p>
      <w:pPr>
        <w:pStyle w:val="Heading2"/>
      </w:pPr>
      <w:r>
        <w:t xml:space="preserve">128.1 Retrieval grounding, no open-domain operational claims</w:t>
      </w:r>
    </w:p>
    <w:p>
      <w:pPr>
        <w:pStyle w:val="FirstParagraph"/>
      </w:pPr>
      <w:r>
        <w:t xml:space="preserve">Every operational fact AI states in a Command Centre output must trace</w:t>
      </w:r>
      <w:r>
        <w:t xml:space="preserve"> </w:t>
      </w:r>
      <w:r>
        <w:t xml:space="preserve">to a specific record in the Master Event File, the approved knowledge</w:t>
      </w:r>
      <w:r>
        <w:t xml:space="preserve"> </w:t>
      </w:r>
      <w:r>
        <w:t xml:space="preserve">base, or the cross-event index at the correct privacy tier. This</w:t>
      </w:r>
      <w:r>
        <w:t xml:space="preserve"> </w:t>
      </w:r>
      <w:r>
        <w:t xml:space="preserve">extends the existing Data Rule (Section 5:</w:t>
      </w:r>
      <w:r>
        <w:t xml:space="preserve"> </w:t>
      </w:r>
      <w:r>
        <w:t xml:space="preserve">“</w:t>
      </w:r>
      <w:r>
        <w:t xml:space="preserve">a fact without source,</w:t>
      </w:r>
      <w:r>
        <w:t xml:space="preserve"> </w:t>
      </w:r>
      <w:r>
        <w:t xml:space="preserve">verification state, sensitivity and owner is not usable operational</w:t>
      </w:r>
      <w:r>
        <w:t xml:space="preserve"> </w:t>
      </w:r>
      <w:r>
        <w:t xml:space="preserve">intelligence</w:t>
      </w:r>
      <w:r>
        <w:t xml:space="preserve">”</w:t>
      </w:r>
      <w:r>
        <w:t xml:space="preserve">) from human-entered data to AI-generated synthesis —</w:t>
      </w:r>
      <w:r>
        <w:t xml:space="preserve"> </w:t>
      </w:r>
      <w:r>
        <w:t xml:space="preserve">the same standard, now applied to AI outputs specifically.</w:t>
      </w:r>
    </w:p>
    <w:bookmarkEnd w:id="577"/>
    <w:bookmarkStart w:id="578" w:name="absence-is-stated-never-inferred"/>
    <w:p>
      <w:pPr>
        <w:pStyle w:val="Heading2"/>
      </w:pPr>
      <w:r>
        <w:t xml:space="preserve">128.2 Absence is stated, never inferred</w:t>
      </w:r>
    </w:p>
    <w:p>
      <w:pPr>
        <w:pStyle w:val="FirstParagraph"/>
      </w:pPr>
      <w:r>
        <w:t xml:space="preserve">Consistent with the Known-Unknown discipline already established</w:t>
      </w:r>
      <w:r>
        <w:t xml:space="preserve"> </w:t>
      </w:r>
      <w:r>
        <w:t xml:space="preserve">(96.3, 8.1): if the knowledge base does not contain a fact, AI states</w:t>
      </w:r>
      <w:r>
        <w:t xml:space="preserve"> </w:t>
      </w:r>
      <w:r>
        <w:t xml:space="preserve">that plainly rather than estimating, assuming a typical value, or</w:t>
      </w:r>
      <w:r>
        <w:t xml:space="preserve"> </w:t>
      </w:r>
      <w:r>
        <w:t xml:space="preserve">inferring from a similar past event.</w:t>
      </w:r>
      <w:r>
        <w:t xml:space="preserve"> </w:t>
      </w:r>
      <w:r>
        <w:t xml:space="preserve">“</w:t>
      </w:r>
      <w:r>
        <w:t xml:space="preserve">Not available</w:t>
      </w:r>
      <w:r>
        <w:t xml:space="preserve">”</w:t>
      </w:r>
      <w:r>
        <w:t xml:space="preserve"> </w:t>
      </w:r>
      <w:r>
        <w:t xml:space="preserve">is always an</w:t>
      </w:r>
      <w:r>
        <w:t xml:space="preserve"> </w:t>
      </w:r>
      <w:r>
        <w:t xml:space="preserve">acceptable and correct AI output; a confident guess presented as fact</w:t>
      </w:r>
      <w:r>
        <w:t xml:space="preserve"> </w:t>
      </w:r>
      <w:r>
        <w:t xml:space="preserve">is not, regardless of how plausible it sounds.</w:t>
      </w:r>
    </w:p>
    <w:bookmarkEnd w:id="578"/>
    <w:bookmarkStart w:id="579" w:name="three-tier-confidence-labelling"/>
    <w:p>
      <w:pPr>
        <w:pStyle w:val="Heading2"/>
      </w:pPr>
      <w:r>
        <w:t xml:space="preserve">128.3 Three-tier confidence labelling</w:t>
      </w:r>
    </w:p>
    <w:p>
      <w:pPr>
        <w:pStyle w:val="FirstParagraph"/>
      </w:pPr>
      <w:r>
        <w:t xml:space="preserve">Every AI-surfaced fact carries one of three labels:</w:t>
      </w:r>
      <w:r>
        <w:t xml:space="preserve"> </w:t>
      </w:r>
      <w:r>
        <w:rPr>
          <w:bCs/>
          <w:b/>
        </w:rPr>
        <w:t xml:space="preserve">Confirmed</w:t>
      </w:r>
      <w:r>
        <w:t xml:space="preserve"> </w:t>
      </w:r>
      <w:r>
        <w:t xml:space="preserve">(directly recorded, source-verified, e.g. a signed readiness gate),</w:t>
      </w:r>
      <w:r>
        <w:t xml:space="preserve"> </w:t>
      </w:r>
      <w:r>
        <w:rPr>
          <w:bCs/>
          <w:b/>
        </w:rPr>
        <w:t xml:space="preserve">Reported</w:t>
      </w:r>
      <w:r>
        <w:t xml:space="preserve"> </w:t>
      </w:r>
      <w:r>
        <w:t xml:space="preserve">(single unverified source, e.g. one radio call not yet</w:t>
      </w:r>
      <w:r>
        <w:t xml:space="preserve"> </w:t>
      </w:r>
      <w:r>
        <w:t xml:space="preserve">corroborated), or</w:t>
      </w:r>
      <w:r>
        <w:t xml:space="preserve"> </w:t>
      </w:r>
      <w:r>
        <w:rPr>
          <w:bCs/>
          <w:b/>
        </w:rPr>
        <w:t xml:space="preserve">Inferred</w:t>
      </w:r>
      <w:r>
        <w:t xml:space="preserve"> </w:t>
      </w:r>
      <w:r>
        <w:t xml:space="preserve">(AI-derived by combining confirmed/</w:t>
      </w:r>
      <w:r>
        <w:t xml:space="preserve"> </w:t>
      </w:r>
      <w:r>
        <w:t xml:space="preserve">reported facts, e.g. the programme-collision example at 127.1). AI must</w:t>
      </w:r>
      <w:r>
        <w:t xml:space="preserve"> </w:t>
      </w:r>
      <w:r>
        <w:t xml:space="preserve">never present an Inferred conclusion with Confirmed-level confidence.</w:t>
      </w:r>
      <w:r>
        <w:t xml:space="preserve"> </w:t>
      </w:r>
      <w:r>
        <w:t xml:space="preserve">This directly operationalises the</w:t>
      </w:r>
      <w:r>
        <w:t xml:space="preserve"> </w:t>
      </w:r>
      <w:r>
        <w:t xml:space="preserve">“</w:t>
      </w:r>
      <w:r>
        <w:t xml:space="preserve">confidence</w:t>
      </w:r>
      <w:r>
        <w:t xml:space="preserve">”</w:t>
      </w:r>
      <w:r>
        <w:t xml:space="preserve"> </w:t>
      </w:r>
      <w:r>
        <w:t xml:space="preserve">field already required</w:t>
      </w:r>
      <w:r>
        <w:t xml:space="preserve"> </w:t>
      </w:r>
      <w:r>
        <w:t xml:space="preserve">throughout Section 5’s data entities.</w:t>
      </w:r>
    </w:p>
    <w:bookmarkEnd w:id="579"/>
    <w:bookmarkStart w:id="580" w:name="no-silent-authority-assumption"/>
    <w:p>
      <w:pPr>
        <w:pStyle w:val="Heading2"/>
      </w:pPr>
      <w:r>
        <w:t xml:space="preserve">128.4 No silent authority assumption</w:t>
      </w:r>
    </w:p>
    <w:p>
      <w:pPr>
        <w:pStyle w:val="FirstParagraph"/>
      </w:pPr>
      <w:r>
        <w:t xml:space="preserve">AI never assumes it holds authority it was not explicitly granted for a</w:t>
      </w:r>
      <w:r>
        <w:t xml:space="preserve"> </w:t>
      </w:r>
      <w:r>
        <w:t xml:space="preserve">given output type. This is not a new rule — it is the existing pattern</w:t>
      </w:r>
      <w:r>
        <w:t xml:space="preserve"> </w:t>
      </w:r>
      <w:r>
        <w:t xml:space="preserve">across all sixty-plus AI boundary rules (8.1) stated as a single</w:t>
      </w:r>
      <w:r>
        <w:t xml:space="preserve"> </w:t>
      </w:r>
      <w:r>
        <w:t xml:space="preserve">governing meta-rule: when in doubt about whether an action requires</w:t>
      </w:r>
      <w:r>
        <w:t xml:space="preserve"> </w:t>
      </w:r>
      <w:r>
        <w:t xml:space="preserve">human confirmation, AI treats it as requiring human confirmation.</w:t>
      </w:r>
    </w:p>
    <w:bookmarkEnd w:id="580"/>
    <w:bookmarkStart w:id="581" w:name="draft-then-approve-gate"/>
    <w:p>
      <w:pPr>
        <w:pStyle w:val="Heading2"/>
      </w:pPr>
      <w:r>
        <w:t xml:space="preserve">128.5 Draft-then-approve gate</w:t>
      </w:r>
    </w:p>
    <w:p>
      <w:pPr>
        <w:pStyle w:val="FirstParagraph"/>
      </w:pPr>
      <w:r>
        <w:t xml:space="preserve">Nothing AI produces becomes an actioned record — a sent message, a</w:t>
      </w:r>
      <w:r>
        <w:t xml:space="preserve"> </w:t>
      </w:r>
      <w:r>
        <w:t xml:space="preserve">logged decision, a released payment, a promoted knowledge-base entry —</w:t>
      </w:r>
      <w:r>
        <w:t xml:space="preserve"> </w:t>
      </w:r>
      <w:r>
        <w:t xml:space="preserve">until a named human confirms it. This is the same second-person-review</w:t>
      </w:r>
      <w:r>
        <w:t xml:space="preserve"> </w:t>
      </w:r>
      <w:r>
        <w:t xml:space="preserve">discipline already required of the Knowledge Base Curator (123.6) and</w:t>
      </w:r>
      <w:r>
        <w:t xml:space="preserve"> </w:t>
      </w:r>
      <w:r>
        <w:t xml:space="preserve">the vendor/security/staff scorecard boundaries, generalised as the</w:t>
      </w:r>
      <w:r>
        <w:t xml:space="preserve"> </w:t>
      </w:r>
      <w:r>
        <w:t xml:space="preserve">default for every AI output in the Command Centre.</w:t>
      </w:r>
    </w:p>
    <w:bookmarkEnd w:id="581"/>
    <w:bookmarkStart w:id="582" w:name="full-audit-trail"/>
    <w:p>
      <w:pPr>
        <w:pStyle w:val="Heading2"/>
      </w:pPr>
      <w:r>
        <w:t xml:space="preserve">128.6 Full audit trail</w:t>
      </w:r>
    </w:p>
    <w:p>
      <w:pPr>
        <w:pStyle w:val="FirstParagraph"/>
      </w:pPr>
      <w:r>
        <w:t xml:space="preserve">Every AI-drafted output is logged as AI-authored, together with the</w:t>
      </w:r>
      <w:r>
        <w:t xml:space="preserve"> </w:t>
      </w:r>
      <w:r>
        <w:t xml:space="preserve">specific records it retrieved to produce it, so any output can be</w:t>
      </w:r>
      <w:r>
        <w:t xml:space="preserve"> </w:t>
      </w:r>
      <w:r>
        <w:t xml:space="preserve">inspected after the fact against exactly what the AI saw. This extends</w:t>
      </w:r>
      <w:r>
        <w:t xml:space="preserve"> </w:t>
      </w:r>
      <w:r>
        <w:t xml:space="preserve">the existing change-discipline and knowledge-state audit trail (1.1,</w:t>
      </w:r>
      <w:r>
        <w:t xml:space="preserve"> </w:t>
      </w:r>
      <w:r>
        <w:t xml:space="preserve">1.2) to AI outputs specifically — nothing AI produces is anonymous or</w:t>
      </w:r>
      <w:r>
        <w:t xml:space="preserve"> </w:t>
      </w:r>
      <w:r>
        <w:t xml:space="preserve">unreconstructable.</w:t>
      </w:r>
    </w:p>
    <w:bookmarkEnd w:id="582"/>
    <w:bookmarkEnd w:id="583"/>
    <w:bookmarkStart w:id="584" w:name="ai-assisted-command-centre-capabilities"/>
    <w:p>
      <w:pPr>
        <w:pStyle w:val="Heading1"/>
      </w:pPr>
      <w:r>
        <w:t xml:space="preserve">129. AI-assisted Command Centre capabilities</w:t>
      </w:r>
    </w:p>
    <w:p>
      <w:pPr>
        <w:pStyle w:val="FirstParagraph"/>
      </w:pPr>
      <w:r>
        <w:t xml:space="preserve">Concrete, realistic capabilities the Anthropic API layer supports in</w:t>
      </w:r>
      <w:r>
        <w:t xml:space="preserve"> </w:t>
      </w:r>
      <w:r>
        <w:t xml:space="preserve">2026, each mapped to an existing Command Centre object rather than a</w:t>
      </w:r>
      <w:r>
        <w:t xml:space="preserve"> </w:t>
      </w:r>
      <w:r>
        <w:t xml:space="preserve">new one:</w:t>
      </w:r>
    </w:p>
    <w:p>
      <w:pPr>
        <w:numPr>
          <w:ilvl w:val="0"/>
          <w:numId w:val="1098"/>
        </w:numPr>
      </w:pPr>
      <w:r>
        <w:rPr>
          <w:bCs/>
          <w:b/>
        </w:rPr>
        <w:t xml:space="preserve">Structured extraction:</w:t>
      </w:r>
      <w:r>
        <w:t xml:space="preserve"> </w:t>
      </w:r>
      <w:r>
        <w:t xml:space="preserve">incoming radio/WhatsApp/vendor-check-in</w:t>
      </w:r>
      <w:r>
        <w:t xml:space="preserve"> </w:t>
      </w:r>
      <w:r>
        <w:t xml:space="preserve">text -&gt; structured Issue, Incident, Risk register, or VIP board</w:t>
      </w:r>
      <w:r>
        <w:t xml:space="preserve"> </w:t>
      </w:r>
      <w:r>
        <w:t xml:space="preserve">entries (Section 5), classified by Information/Alert/Decision/</w:t>
      </w:r>
      <w:r>
        <w:t xml:space="preserve"> </w:t>
      </w:r>
      <w:r>
        <w:t xml:space="preserve">Incident (125).</w:t>
      </w:r>
    </w:p>
    <w:p>
      <w:pPr>
        <w:numPr>
          <w:ilvl w:val="0"/>
          <w:numId w:val="1098"/>
        </w:numPr>
      </w:pPr>
      <w:r>
        <w:rPr>
          <w:bCs/>
          <w:b/>
        </w:rPr>
        <w:t xml:space="preserve">Situation synthesis:</w:t>
      </w:r>
      <w:r>
        <w:t xml:space="preserve"> </w:t>
      </w:r>
      <w:r>
        <w:t xml:space="preserve">on request or at defined intervals, a</w:t>
      </w:r>
      <w:r>
        <w:t xml:space="preserve"> </w:t>
      </w:r>
      <w:r>
        <w:t xml:space="preserve">grounded summary of</w:t>
      </w:r>
      <w:r>
        <w:t xml:space="preserve"> </w:t>
      </w:r>
      <w:r>
        <w:t xml:space="preserve">“</w:t>
      </w:r>
      <w:r>
        <w:t xml:space="preserve">what is happening / what is next / what is at</w:t>
      </w:r>
      <w:r>
        <w:t xml:space="preserve"> </w:t>
      </w:r>
      <w:r>
        <w:t xml:space="preserve">risk</w:t>
      </w:r>
      <w:r>
        <w:t xml:space="preserve">”</w:t>
      </w:r>
      <w:r>
        <w:t xml:space="preserve"> </w:t>
      </w:r>
      <w:r>
        <w:t xml:space="preserve">(20.0’s own three questions), citing the specific records</w:t>
      </w:r>
      <w:r>
        <w:t xml:space="preserve"> </w:t>
      </w:r>
      <w:r>
        <w:t xml:space="preserve">behind each claim, formatted for the requesting role’s dashboard</w:t>
      </w:r>
      <w:r>
        <w:t xml:space="preserve"> </w:t>
      </w:r>
      <w:r>
        <w:t xml:space="preserve">access level (8.1).</w:t>
      </w:r>
    </w:p>
    <w:p>
      <w:pPr>
        <w:numPr>
          <w:ilvl w:val="0"/>
          <w:numId w:val="1098"/>
        </w:numPr>
      </w:pPr>
      <w:r>
        <w:rPr>
          <w:bCs/>
          <w:b/>
        </w:rPr>
        <w:t xml:space="preserve">Dependency/collision checking:</w:t>
      </w:r>
      <w:r>
        <w:t xml:space="preserve"> </w:t>
      </w:r>
      <w:r>
        <w:t xml:space="preserve">constraint-checking against the</w:t>
      </w:r>
      <w:r>
        <w:t xml:space="preserve"> </w:t>
      </w:r>
      <w:r>
        <w:t xml:space="preserve">dependency graph (50.1) and master timeline, surfaced as an Alert</w:t>
      </w:r>
      <w:r>
        <w:t xml:space="preserve"> </w:t>
      </w:r>
      <w:r>
        <w:t xml:space="preserve">when a delay or change would violate a known dependency (127.1).</w:t>
      </w:r>
    </w:p>
    <w:p>
      <w:pPr>
        <w:numPr>
          <w:ilvl w:val="0"/>
          <w:numId w:val="1098"/>
        </w:numPr>
      </w:pPr>
      <w:r>
        <w:rPr>
          <w:bCs/>
          <w:b/>
        </w:rPr>
        <w:t xml:space="preserve">Escalation drafting:</w:t>
      </w:r>
      <w:r>
        <w:t xml:space="preserve"> </w:t>
      </w:r>
      <w:r>
        <w:t xml:space="preserve">pre-populating the WHO/WHERE/WHAT/WHEN/ACTION</w:t>
      </w:r>
      <w:r>
        <w:t xml:space="preserve"> </w:t>
      </w:r>
      <w:r>
        <w:t xml:space="preserve">message format (76.1) from a structured Issue/Incident record, for</w:t>
      </w:r>
      <w:r>
        <w:t xml:space="preserve"> </w:t>
      </w:r>
      <w:r>
        <w:t xml:space="preserve">a human to review and send — not composing an escalation from</w:t>
      </w:r>
      <w:r>
        <w:t xml:space="preserve"> </w:t>
      </w:r>
      <w:r>
        <w:t xml:space="preserve">scratch under pressure.</w:t>
      </w:r>
    </w:p>
    <w:p>
      <w:pPr>
        <w:numPr>
          <w:ilvl w:val="0"/>
          <w:numId w:val="1098"/>
        </w:numPr>
      </w:pPr>
      <w:r>
        <w:rPr>
          <w:bCs/>
          <w:b/>
        </w:rPr>
        <w:t xml:space="preserve">Decision-option drafting:</w:t>
      </w:r>
      <w:r>
        <w:t xml:space="preserve"> </w:t>
      </w:r>
      <w:r>
        <w:t xml:space="preserve">structuring options against the</w:t>
      </w:r>
      <w:r>
        <w:t xml:space="preserve"> </w:t>
      </w:r>
      <w:r>
        <w:t xml:space="preserve">consequence-prioritisation model (76.3) with a recommended option</w:t>
      </w:r>
      <w:r>
        <w:t xml:space="preserve"> </w:t>
      </w:r>
      <w:r>
        <w:t xml:space="preserve">and reasoning, for the named ladder-level authority (76.2) to</w:t>
      </w:r>
      <w:r>
        <w:t xml:space="preserve"> </w:t>
      </w:r>
      <w:r>
        <w:t xml:space="preserve">choose from.</w:t>
      </w:r>
    </w:p>
    <w:p>
      <w:pPr>
        <w:numPr>
          <w:ilvl w:val="0"/>
          <w:numId w:val="1098"/>
        </w:numPr>
      </w:pPr>
      <w:r>
        <w:rPr>
          <w:bCs/>
          <w:b/>
        </w:rPr>
        <w:t xml:space="preserve">Client/executive reporting drafts:</w:t>
      </w:r>
      <w:r>
        <w:t xml:space="preserve"> </w:t>
      </w:r>
      <w:r>
        <w:t xml:space="preserve">populating the STATUS/ISSUE/</w:t>
      </w:r>
      <w:r>
        <w:t xml:space="preserve"> </w:t>
      </w:r>
      <w:r>
        <w:t xml:space="preserve">ACTION/DECISION format (20.54) and the client decision format</w:t>
      </w:r>
      <w:r>
        <w:t xml:space="preserve"> </w:t>
      </w:r>
      <w:r>
        <w:t xml:space="preserve">(</w:t>
      </w:r>
      <w:r>
        <w:t xml:space="preserve">“</w:t>
      </w:r>
      <w:r>
        <w:t xml:space="preserve">we have X, recommend Y because Z,</w:t>
      </w:r>
      <w:r>
        <w:t xml:space="preserve">”</w:t>
      </w:r>
      <w:r>
        <w:t xml:space="preserve"> </w:t>
      </w:r>
      <w:r>
        <w:t xml:space="preserve">125) from current Command</w:t>
      </w:r>
      <w:r>
        <w:t xml:space="preserve"> </w:t>
      </w:r>
      <w:r>
        <w:t xml:space="preserve">Centre data, for the Client Communication Lead (8.0.5) to review and</w:t>
      </w:r>
      <w:r>
        <w:t xml:space="preserve"> </w:t>
      </w:r>
      <w:r>
        <w:t xml:space="preserve">send — never sent directly by AI (already an existing rule, Section</w:t>
      </w:r>
      <w:r>
        <w:t xml:space="preserve"> </w:t>
      </w:r>
      <w:r>
        <w:t xml:space="preserve">8.1).</w:t>
      </w:r>
    </w:p>
    <w:p>
      <w:pPr>
        <w:numPr>
          <w:ilvl w:val="0"/>
          <w:numId w:val="1098"/>
        </w:numPr>
      </w:pPr>
      <w:r>
        <w:rPr>
          <w:bCs/>
          <w:b/>
        </w:rPr>
        <w:t xml:space="preserve">Cross-event knowledge surfacing:</w:t>
      </w:r>
      <w:r>
        <w:t xml:space="preserve"> </w:t>
      </w:r>
      <w:r>
        <w:t xml:space="preserve">querying the Venue Identity</w:t>
      </w:r>
      <w:r>
        <w:t xml:space="preserve"> </w:t>
      </w:r>
      <w:r>
        <w:t xml:space="preserve">record, Pattern Library and Vendor cross-client summary (Section</w:t>
      </w:r>
    </w:p>
    <w:p>
      <w:pPr>
        <w:numPr>
          <w:ilvl w:val="1"/>
          <w:numId w:val="1099"/>
        </w:numPr>
        <w:pStyle w:val="Compact"/>
      </w:pPr>
      <w:r>
        <w:t xml:space="preserve">to inform a live decision — e.g. surfacing an approved,</w:t>
      </w:r>
      <w:r>
        <w:t xml:space="preserve"> </w:t>
      </w:r>
      <w:r>
        <w:t xml:space="preserve">Level-1 fact that this venue has a known generator-capacity limit —</w:t>
      </w:r>
      <w:r>
        <w:t xml:space="preserve"> </w:t>
      </w:r>
      <w:r>
        <w:t xml:space="preserve">without itself promoting anything new into that layer.</w:t>
      </w:r>
    </w:p>
    <w:p>
      <w:pPr>
        <w:numPr>
          <w:ilvl w:val="0"/>
          <w:numId w:val="1098"/>
        </w:numPr>
      </w:pPr>
      <w:r>
        <w:rPr>
          <w:bCs/>
          <w:b/>
        </w:rPr>
        <w:t xml:space="preserve">Post-event drafting:</w:t>
      </w:r>
      <w:r>
        <w:t xml:space="preserve"> </w:t>
      </w:r>
      <w:r>
        <w:t xml:space="preserve">populating the After-Action Review (87.1),</w:t>
      </w:r>
      <w:r>
        <w:t xml:space="preserve"> </w:t>
      </w:r>
      <w:r>
        <w:t xml:space="preserve">Client Debrief (95.2) and Staff/Supplier/Security scorecards (52.5,</w:t>
      </w:r>
      <w:r>
        <w:t xml:space="preserve"> </w:t>
      </w:r>
      <w:r>
        <w:t xml:space="preserve">120.6, 124.5) from the event’s logged data, for the accountable</w:t>
      </w:r>
      <w:r>
        <w:t xml:space="preserve"> </w:t>
      </w:r>
      <w:r>
        <w:t xml:space="preserve">reviewer to complete and approve.</w:t>
      </w:r>
    </w:p>
    <w:bookmarkEnd w:id="584"/>
    <w:bookmarkStart w:id="585" w:name="what-this-explicitly-does-not-do-in-2026"/>
    <w:p>
      <w:pPr>
        <w:pStyle w:val="Heading1"/>
      </w:pPr>
      <w:r>
        <w:t xml:space="preserve">130. What this explicitly does not do in 2026</w:t>
      </w:r>
    </w:p>
    <w:p>
      <w:pPr>
        <w:pStyle w:val="FirstParagraph"/>
      </w:pPr>
      <w:r>
        <w:t xml:space="preserve">Stated plainly, because unrealistic claims are as damaging as</w:t>
      </w:r>
      <w:r>
        <w:t xml:space="preserve"> </w:t>
      </w:r>
      <w:r>
        <w:t xml:space="preserve">under-claiming: the AI layer described here does not autonomously</w:t>
      </w:r>
      <w:r>
        <w:t xml:space="preserve"> </w:t>
      </w:r>
      <w:r>
        <w:t xml:space="preserve">perceive the physical world (it has no camera, sensor or GPS access</w:t>
      </w:r>
      <w:r>
        <w:t xml:space="preserve"> </w:t>
      </w:r>
      <w:r>
        <w:t xml:space="preserve">unless a specific integration is separately built and granted); does</w:t>
      </w:r>
      <w:r>
        <w:t xml:space="preserve"> </w:t>
      </w:r>
      <w:r>
        <w:t xml:space="preserve">not make phone calls or take independent real-world action; does not</w:t>
      </w:r>
      <w:r>
        <w:t xml:space="preserve"> </w:t>
      </w:r>
      <w:r>
        <w:t xml:space="preserve">have real-time knowledge of anything outside what this system records or</w:t>
      </w:r>
      <w:r>
        <w:t xml:space="preserve"> </w:t>
      </w:r>
      <w:r>
        <w:t xml:space="preserve">retrieves for it; does not improve at judgement through use the way a</w:t>
      </w:r>
      <w:r>
        <w:t xml:space="preserve"> </w:t>
      </w:r>
      <w:r>
        <w:t xml:space="preserve">person does — it applies the same grounded-synthesis approach</w:t>
      </w:r>
      <w:r>
        <w:t xml:space="preserve"> </w:t>
      </w:r>
      <w:r>
        <w:t xml:space="preserve">consistently, and any apparent improvement over time comes from a</w:t>
      </w:r>
      <w:r>
        <w:t xml:space="preserve"> </w:t>
      </w:r>
      <w:r>
        <w:t xml:space="preserve">better knowledge base (Section 123 accumulating more approved</w:t>
      </w:r>
      <w:r>
        <w:t xml:space="preserve"> </w:t>
      </w:r>
      <w:r>
        <w:t xml:space="preserve">evidence), not from the model itself learning; and does not carry legal,</w:t>
      </w:r>
      <w:r>
        <w:t xml:space="preserve"> </w:t>
      </w:r>
      <w:r>
        <w:t xml:space="preserve">moral or professional accountability for any decision — that remains,</w:t>
      </w:r>
      <w:r>
        <w:t xml:space="preserve"> </w:t>
      </w:r>
      <w:r>
        <w:t xml:space="preserve">permanently, with the named human at the correct authority level.</w:t>
      </w:r>
      <w:r>
        <w:t xml:space="preserve"> </w:t>
      </w:r>
      <w:r>
        <w:t xml:space="preserve">“</w:t>
      </w:r>
      <w:r>
        <w:t xml:space="preserve">Using</w:t>
      </w:r>
      <w:r>
        <w:t xml:space="preserve"> </w:t>
      </w:r>
      <w:r>
        <w:t xml:space="preserve">the Anthropic API layer</w:t>
      </w:r>
      <w:r>
        <w:t xml:space="preserve">”</w:t>
      </w:r>
      <w:r>
        <w:t xml:space="preserve"> </w:t>
      </w:r>
      <w:r>
        <w:t xml:space="preserve">means calling Claude models for text</w:t>
      </w:r>
      <w:r>
        <w:t xml:space="preserve"> </w:t>
      </w:r>
      <w:r>
        <w:t xml:space="preserve">generation, extraction, synthesis and reasoning over data this system</w:t>
      </w:r>
      <w:r>
        <w:t xml:space="preserve"> </w:t>
      </w:r>
      <w:r>
        <w:t xml:space="preserve">explicitly retrieves and provides — nothing more, and nothing should be</w:t>
      </w:r>
      <w:r>
        <w:t xml:space="preserve"> </w:t>
      </w:r>
      <w:r>
        <w:t xml:space="preserve">represented to the client or the CEO as more than that.</w:t>
      </w:r>
    </w:p>
    <w:bookmarkEnd w:id="585"/>
    <w:bookmarkStart w:id="588" w:name="architecture-and-integration-point"/>
    <w:p>
      <w:pPr>
        <w:pStyle w:val="Heading1"/>
      </w:pPr>
      <w:r>
        <w:t xml:space="preserve">131. Architecture and integration point</w:t>
      </w:r>
    </w:p>
    <w:bookmarkStart w:id="586" w:name="placement-not-a-parallel-system"/>
    <w:p>
      <w:pPr>
        <w:pStyle w:val="Heading2"/>
      </w:pPr>
      <w:r>
        <w:t xml:space="preserve">131.1 Placement, not a parallel system</w:t>
      </w:r>
    </w:p>
    <w:p>
      <w:pPr>
        <w:pStyle w:val="FirstParagraph"/>
      </w:pPr>
      <w:r>
        <w:t xml:space="preserve">The AI layer is not a separate application. It sits alongside the</w:t>
      </w:r>
      <w:r>
        <w:t xml:space="preserve"> </w:t>
      </w:r>
      <w:r>
        <w:t xml:space="preserve">existing Command Board (38.4), CEO/Client dashboards (75.1-75.2) and</w:t>
      </w:r>
      <w:r>
        <w:t xml:space="preserve"> </w:t>
      </w:r>
      <w:r>
        <w:t xml:space="preserve">Master Event File (92.1), with retrieval access scoped by the same</w:t>
      </w:r>
      <w:r>
        <w:t xml:space="preserve"> </w:t>
      </w:r>
      <w:r>
        <w:t xml:space="preserve">role-based access-view discipline already governing those dashboards</w:t>
      </w:r>
      <w:r>
        <w:t xml:space="preserve"> </w:t>
      </w:r>
      <w:r>
        <w:t xml:space="preserve">(8.1). AI-generated content appears inside those existing views,</w:t>
      </w:r>
      <w:r>
        <w:t xml:space="preserve"> </w:t>
      </w:r>
      <w:r>
        <w:t xml:space="preserve">clearly labelled as AI-drafted with its confidence tier (128.3) and</w:t>
      </w:r>
      <w:r>
        <w:t xml:space="preserve"> </w:t>
      </w:r>
      <w:r>
        <w:t xml:space="preserve">source citations — not as a separate feed a person must additionally</w:t>
      </w:r>
      <w:r>
        <w:t xml:space="preserve"> </w:t>
      </w:r>
      <w:r>
        <w:t xml:space="preserve">monitor.</w:t>
      </w:r>
    </w:p>
    <w:bookmarkEnd w:id="586"/>
    <w:bookmarkStart w:id="587" w:name="ai-systems-owner-new-governance-role"/>
    <w:p>
      <w:pPr>
        <w:pStyle w:val="Heading2"/>
      </w:pPr>
      <w:r>
        <w:t xml:space="preserve">131.2 AI Systems Owner — new governance role</w:t>
      </w:r>
    </w:p>
    <w:p>
      <w:pPr>
        <w:pStyle w:val="FirstParagraph"/>
      </w:pPr>
      <w:r>
        <w:t xml:space="preserve">A named role, extending the pattern already established for every other</w:t>
      </w:r>
      <w:r>
        <w:t xml:space="preserve"> </w:t>
      </w:r>
      <w:r>
        <w:t xml:space="preserve">governed capability in this specification (Master Event File Owner,</w:t>
      </w:r>
      <w:r>
        <w:t xml:space="preserve"> </w:t>
      </w:r>
      <w:r>
        <w:t xml:space="preserve">SOP Custodian, Knowledge Base Curator, People/Culture Owner): the</w:t>
      </w:r>
      <w:r>
        <w:t xml:space="preserve"> </w:t>
      </w:r>
      <w:r>
        <w:rPr>
          <w:bCs/>
          <w:b/>
        </w:rPr>
        <w:t xml:space="preserve">AI</w:t>
      </w:r>
      <w:r>
        <w:rPr>
          <w:bCs/>
          <w:b/>
        </w:rPr>
        <w:t xml:space="preserve"> </w:t>
      </w:r>
      <w:r>
        <w:rPr>
          <w:bCs/>
          <w:b/>
        </w:rPr>
        <w:t xml:space="preserve">Systems Owner</w:t>
      </w:r>
      <w:r>
        <w:t xml:space="preserve"> </w:t>
      </w:r>
      <w:r>
        <w:t xml:space="preserve">is accountable for what data and tools the Anthropic</w:t>
      </w:r>
      <w:r>
        <w:t xml:space="preserve"> </w:t>
      </w:r>
      <w:r>
        <w:t xml:space="preserve">API integration can actually retrieve and call, reviews the audit trail</w:t>
      </w:r>
      <w:r>
        <w:t xml:space="preserve"> </w:t>
      </w:r>
      <w:r>
        <w:t xml:space="preserve">(128.6) periodically for grounding failures or boundary violations, and</w:t>
      </w:r>
      <w:r>
        <w:t xml:space="preserve"> </w:t>
      </w:r>
      <w:r>
        <w:t xml:space="preserve">is the only role authorised to change what the AI layer is permitted to</w:t>
      </w:r>
      <w:r>
        <w:t xml:space="preserve"> </w:t>
      </w:r>
      <w:r>
        <w:t xml:space="preserve">access. This role does not gain any of the decision authority described</w:t>
      </w:r>
      <w:r>
        <w:t xml:space="preserve"> </w:t>
      </w:r>
      <w:r>
        <w:t xml:space="preserve">in Section 127 — it governs the AI’s plumbing, not the event.</w:t>
      </w:r>
    </w:p>
    <w:bookmarkEnd w:id="587"/>
    <w:bookmarkEnd w:id="588"/>
    <w:bookmarkStart w:id="590" w:name="X06d25d58d3cee2856740c1bdcadb18744e082b0"/>
    <w:p>
      <w:pPr>
        <w:pStyle w:val="Heading1"/>
      </w:pPr>
      <w:r>
        <w:t xml:space="preserve">132. Decisions supported and outside authority</w:t>
      </w:r>
    </w:p>
    <w:p>
      <w:pPr>
        <w:pStyle w:val="FirstParagraph"/>
      </w:pPr>
      <w:r>
        <w:t xml:space="preserve">This design supplies: the Observe/Interpret/Decide/Act/Verify/Learn</w:t>
      </w:r>
      <w:r>
        <w:t xml:space="preserve"> </w:t>
      </w:r>
      <w:r>
        <w:t xml:space="preserve">mapping of AI’s role (127); the six grounding mechanisms (128); the</w:t>
      </w:r>
      <w:r>
        <w:t xml:space="preserve"> </w:t>
      </w:r>
      <w:r>
        <w:t xml:space="preserve">concrete capability list (129); the explicit 2026 capability boundary</w:t>
      </w:r>
      <w:r>
        <w:t xml:space="preserve"> </w:t>
      </w:r>
      <w:r>
        <w:t xml:space="preserve">(130); and the architecture placement and AI Systems Owner role (131).</w:t>
      </w:r>
    </w:p>
    <w:bookmarkStart w:id="589" w:name="outside-this-designs-authority"/>
    <w:p>
      <w:pPr>
        <w:pStyle w:val="Heading2"/>
      </w:pPr>
      <w:r>
        <w:t xml:space="preserve">132.1 Outside this design’s authority</w:t>
      </w:r>
    </w:p>
    <w:p>
      <w:pPr>
        <w:pStyle w:val="FirstParagraph"/>
      </w:pPr>
      <w:r>
        <w:t xml:space="preserve">The actual technical implementation (which Anthropic model, context</w:t>
      </w:r>
      <w:r>
        <w:t xml:space="preserve"> </w:t>
      </w:r>
      <w:r>
        <w:t xml:space="preserve">window management, tool-calling configuration, latency/availability</w:t>
      </w:r>
      <w:r>
        <w:t xml:space="preserve"> </w:t>
      </w:r>
      <w:r>
        <w:t xml:space="preserve">requirements) is an engineering decision for whoever builds this system,</w:t>
      </w:r>
      <w:r>
        <w:t xml:space="preserve"> </w:t>
      </w:r>
      <w:r>
        <w:t xml:space="preserve">not a specification-level one. Data-processing and AI-specific</w:t>
      </w:r>
      <w:r>
        <w:t xml:space="preserve"> </w:t>
      </w:r>
      <w:r>
        <w:t xml:space="preserve">regulatory/compliance requirements (if any apply to Nigerian event</w:t>
      </w:r>
      <w:r>
        <w:t xml:space="preserve"> </w:t>
      </w:r>
      <w:r>
        <w:t xml:space="preserve">operations specifically) are a legal question, consistent with how this</w:t>
      </w:r>
      <w:r>
        <w:t xml:space="preserve"> </w:t>
      </w:r>
      <w:r>
        <w:t xml:space="preserve">specification has treated every other regulatory boundary (121.1, 82.3).</w:t>
      </w:r>
    </w:p>
    <w:bookmarkEnd w:id="589"/>
    <w:bookmarkEnd w:id="590"/>
    <w:bookmarkStart w:id="594" w:name="relationships-exclusions-and-gaps"/>
    <w:p>
      <w:pPr>
        <w:pStyle w:val="Heading1"/>
      </w:pPr>
      <w:r>
        <w:t xml:space="preserve">133. Relationships, exclusions and gaps</w:t>
      </w:r>
    </w:p>
    <w:bookmarkStart w:id="591" w:name="relationship-to-modules-119"/>
    <w:p>
      <w:pPr>
        <w:pStyle w:val="Heading2"/>
      </w:pPr>
      <w:r>
        <w:t xml:space="preserve">133.1 Relationship to Modules 1–19</w:t>
      </w:r>
    </w:p>
    <w:p>
      <w:pPr>
        <w:pStyle w:val="FirstParagraph"/>
      </w:pPr>
      <w:r>
        <w:t xml:space="preserve">This design does not introduce new event-operations doctrine — it</w:t>
      </w:r>
      <w:r>
        <w:t xml:space="preserve"> </w:t>
      </w:r>
      <w:r>
        <w:t xml:space="preserve">formalises, as one coherent architecture, a pattern that has been built</w:t>
      </w:r>
      <w:r>
        <w:t xml:space="preserve"> </w:t>
      </w:r>
      <w:r>
        <w:t xml:space="preserve">incrementally across every module since Section 8.1 was first written:</w:t>
      </w:r>
      <w:r>
        <w:t xml:space="preserve"> </w:t>
      </w:r>
      <w:r>
        <w:t xml:space="preserve">AI synthesises and drafts, named humans decide and act. Section 123’s</w:t>
      </w:r>
      <w:r>
        <w:t xml:space="preserve"> </w:t>
      </w:r>
      <w:r>
        <w:t xml:space="preserve">cross-event knowledge base and Section 127’s command-loop mapping are</w:t>
      </w:r>
      <w:r>
        <w:t xml:space="preserve"> </w:t>
      </w:r>
      <w:r>
        <w:t xml:space="preserve">the two pieces of infrastructure this design depends on most directly,</w:t>
      </w:r>
      <w:r>
        <w:t xml:space="preserve"> </w:t>
      </w:r>
      <w:r>
        <w:t xml:space="preserve">and both already existed before this section was written.</w:t>
      </w:r>
    </w:p>
    <w:bookmarkEnd w:id="591"/>
    <w:bookmarkStart w:id="592" w:name="exclusions-applied-13"/>
    <w:p>
      <w:pPr>
        <w:pStyle w:val="Heading2"/>
      </w:pPr>
      <w:r>
        <w:t xml:space="preserve">133.2 Exclusions applied</w:t>
      </w:r>
    </w:p>
    <w:p>
      <w:pPr>
        <w:pStyle w:val="FirstParagraph"/>
      </w:pPr>
      <w:r>
        <w:t xml:space="preserve">The Module 20 CEO Master Assignment (500-person command centre build,</w:t>
      </w:r>
      <w:r>
        <w:t xml:space="preserve"> </w:t>
      </w:r>
      <w:r>
        <w:t xml:space="preserve">including the live five-minute crisis scenario) is excluded per the</w:t>
      </w:r>
      <w:r>
        <w:t xml:space="preserve"> </w:t>
      </w:r>
      <w:r>
        <w:t xml:space="preserve">standing rule on CEO exercises and master exercises. It is a strong</w:t>
      </w:r>
      <w:r>
        <w:t xml:space="preserve"> </w:t>
      </w:r>
      <w:r>
        <w:t xml:space="preserve">candidate for the AI shadow-mode evaluation capability already flagged</w:t>
      </w:r>
      <w:r>
        <w:t xml:space="preserve"> </w:t>
      </w:r>
      <w:r>
        <w:t xml:space="preserve">as a gap since Module 10 (79) — once built, this scenario is close to</w:t>
      </w:r>
      <w:r>
        <w:t xml:space="preserve"> </w:t>
      </w:r>
      <w:r>
        <w:t xml:space="preserve">ready-made test data for it.</w:t>
      </w:r>
    </w:p>
    <w:bookmarkEnd w:id="592"/>
    <w:bookmarkStart w:id="593" w:name="explicit-gaps-identified-9"/>
    <w:p>
      <w:pPr>
        <w:pStyle w:val="Heading2"/>
      </w:pPr>
      <w:r>
        <w:t xml:space="preserve">133.3 Explicit gaps identified</w:t>
      </w:r>
    </w:p>
    <w:p>
      <w:pPr>
        <w:numPr>
          <w:ilvl w:val="0"/>
          <w:numId w:val="1100"/>
        </w:numPr>
      </w:pPr>
      <w:r>
        <w:t xml:space="preserve">No AI shadow-mode/evaluation capability exists yet to test outputs</w:t>
      </w:r>
      <w:r>
        <w:t xml:space="preserve"> </w:t>
      </w:r>
      <w:r>
        <w:t xml:space="preserve">like the one in the excluded CEO exercise against known-good human</w:t>
      </w:r>
      <w:r>
        <w:t xml:space="preserve"> </w:t>
      </w:r>
      <w:r>
        <w:t xml:space="preserve">judgement before the AI layer is trusted in a live event — this</w:t>
      </w:r>
      <w:r>
        <w:t xml:space="preserve"> </w:t>
      </w:r>
      <w:r>
        <w:t xml:space="preserve">gap was first identified at Module 10 (79) and remains open.</w:t>
      </w:r>
    </w:p>
    <w:p>
      <w:pPr>
        <w:numPr>
          <w:ilvl w:val="0"/>
          <w:numId w:val="1100"/>
        </w:numPr>
      </w:pPr>
      <w:r>
        <w:t xml:space="preserve">No specific Anthropic API technical configuration (model selection,</w:t>
      </w:r>
      <w:r>
        <w:t xml:space="preserve"> </w:t>
      </w:r>
      <w:r>
        <w:t xml:space="preserve">tool access list, context window strategy) is defined — deliberately</w:t>
      </w:r>
      <w:r>
        <w:t xml:space="preserve"> </w:t>
      </w:r>
      <w:r>
        <w:t xml:space="preserve">left to implementation (132.1).</w:t>
      </w:r>
    </w:p>
    <w:p>
      <w:pPr>
        <w:numPr>
          <w:ilvl w:val="0"/>
          <w:numId w:val="1100"/>
        </w:numPr>
      </w:pPr>
      <w:r>
        <w:t xml:space="preserve">No regulatory/compliance review has been conducted for AI use in</w:t>
      </w:r>
      <w:r>
        <w:t xml:space="preserve"> </w:t>
      </w:r>
      <w:r>
        <w:t xml:space="preserve">Nigerian event operations specifically — flagged, not assumed</w:t>
      </w:r>
      <w:r>
        <w:t xml:space="preserve"> </w:t>
      </w:r>
      <w:r>
        <w:t xml:space="preserve">(132.1).</w:t>
      </w:r>
    </w:p>
    <w:p>
      <w:pPr>
        <w:numPr>
          <w:ilvl w:val="0"/>
          <w:numId w:val="1100"/>
        </w:numPr>
      </w:pPr>
      <w:r>
        <w:rPr>
          <w:bCs/>
          <w:b/>
        </w:rPr>
        <w:t xml:space="preserve">(Resolved, M20-D01)</w:t>
      </w:r>
      <w:r>
        <w:t xml:space="preserve"> </w:t>
      </w:r>
      <w:r>
        <w:rPr>
          <w:strike/>
        </w:rPr>
        <w:t xml:space="preserve">The AI Systems Owner role was newly</w:t>
      </w:r>
      <w:r>
        <w:rPr>
          <w:strike/>
        </w:rPr>
        <w:t xml:space="preserve"> </w:t>
      </w:r>
      <w:r>
        <w:rPr>
          <w:strike/>
        </w:rPr>
        <w:t xml:space="preserve">created and not yet assigned.</w:t>
      </w:r>
      <w:r>
        <w:t xml:space="preserve"> </w:t>
      </w:r>
      <w:r>
        <w:t xml:space="preserve">CEO named (8.0.9). Technical build</w:t>
      </w:r>
      <w:r>
        <w:t xml:space="preserve"> </w:t>
      </w:r>
      <w:r>
        <w:t xml:space="preserve">timing (M20-D01’s remaining half) is still open.</w:t>
      </w:r>
    </w:p>
    <w:bookmarkEnd w:id="593"/>
    <w:bookmarkEnd w:id="594"/>
    <w:bookmarkStart w:id="599" w:name="X51f32d910f12d69b61c8918aee2d77d51dbd9d7"/>
    <w:p>
      <w:pPr>
        <w:pStyle w:val="Heading1"/>
      </w:pPr>
      <w:r>
        <w:t xml:space="preserve">134. The Consult capability — lead-initiated decision support</w:t>
      </w:r>
    </w:p>
    <w:p>
      <w:pPr>
        <w:pStyle w:val="FirstParagraph"/>
      </w:pPr>
      <w:r>
        <w:t xml:space="preserve">CEO-directed design, answering directly: can a functional lead put a</w:t>
      </w:r>
      <w:r>
        <w:t xml:space="preserve"> </w:t>
      </w:r>
      <w:r>
        <w:t xml:space="preserve">problem to the system and get grounded advice? Yes — this is not a new</w:t>
      </w:r>
      <w:r>
        <w:t xml:space="preserve"> </w:t>
      </w:r>
      <w:r>
        <w:t xml:space="preserve">authority beyond what Section 127 already established (AI drafts, humans</w:t>
      </w:r>
      <w:r>
        <w:t xml:space="preserve"> </w:t>
      </w:r>
      <w:r>
        <w:t xml:space="preserve">decide); it is that capability given a name, an interface point, and one</w:t>
      </w:r>
      <w:r>
        <w:t xml:space="preserve"> </w:t>
      </w:r>
      <w:r>
        <w:t xml:space="preserve">safeguard the general design did not yet make explicit:</w:t>
      </w:r>
      <w:r>
        <w:t xml:space="preserve"> </w:t>
      </w:r>
      <w:r>
        <w:rPr>
          <w:bCs/>
          <w:b/>
        </w:rPr>
        <w:t xml:space="preserve">a</w:t>
      </w:r>
      <w:r>
        <w:rPr>
          <w:bCs/>
          <w:b/>
        </w:rPr>
        <w:t xml:space="preserve"> </w:t>
      </w:r>
      <w:r>
        <w:rPr>
          <w:bCs/>
          <w:b/>
        </w:rPr>
        <w:t xml:space="preserve">recommendation must never let the person asking act beyond their own</w:t>
      </w:r>
      <w:r>
        <w:rPr>
          <w:bCs/>
          <w:b/>
        </w:rPr>
        <w:t xml:space="preserve"> </w:t>
      </w:r>
      <w:r>
        <w:rPr>
          <w:bCs/>
          <w:b/>
        </w:rPr>
        <w:t xml:space="preserve">authority.</w:t>
      </w:r>
    </w:p>
    <w:bookmarkStart w:id="595" w:name="how-a-consult-works"/>
    <w:p>
      <w:pPr>
        <w:pStyle w:val="Heading2"/>
      </w:pPr>
      <w:r>
        <w:t xml:space="preserve">134.1 How a Consult works</w:t>
      </w:r>
    </w:p>
    <w:p>
      <w:pPr>
        <w:pStyle w:val="FirstParagraph"/>
      </w:pPr>
      <w:r>
        <w:t xml:space="preserve">Any named role (Event Director, functional lead, VIP Manager, Protocol</w:t>
      </w:r>
      <w:r>
        <w:t xml:space="preserve"> </w:t>
      </w:r>
      <w:r>
        <w:t xml:space="preserve">Lead, Security Lead, concierge variants, and so on) may pose a described</w:t>
      </w:r>
      <w:r>
        <w:t xml:space="preserve"> </w:t>
      </w:r>
      <w:r>
        <w:t xml:space="preserve">problem to the AI layer at any time — this is not limited to live</w:t>
      </w:r>
      <w:r>
        <w:t xml:space="preserve"> </w:t>
      </w:r>
      <w:r>
        <w:t xml:space="preserve">incidents; it works equally for pre-event planning questions. The AI</w:t>
      </w:r>
      <w:r>
        <w:t xml:space="preserve"> </w:t>
      </w:r>
      <w:r>
        <w:t xml:space="preserve">layer:</w:t>
      </w:r>
    </w:p>
    <w:p>
      <w:pPr>
        <w:numPr>
          <w:ilvl w:val="0"/>
          <w:numId w:val="1101"/>
        </w:numPr>
      </w:pPr>
      <w:r>
        <w:t xml:space="preserve">Retrieves relevant grounded knowledge — applicable doctrine from</w:t>
      </w:r>
      <w:r>
        <w:t xml:space="preserve"> </w:t>
      </w:r>
      <w:r>
        <w:t xml:space="preserve">this specification, the live Master Event File and its linked data</w:t>
      </w:r>
      <w:r>
        <w:t xml:space="preserve"> </w:t>
      </w:r>
      <w:r>
        <w:t xml:space="preserve">(scoped to what that role’s dashboard access already permits, 8.1),</w:t>
      </w:r>
      <w:r>
        <w:t xml:space="preserve"> </w:t>
      </w:r>
      <w:r>
        <w:t xml:space="preserve">and any relevant cross-event knowledge-base entries at the</w:t>
      </w:r>
      <w:r>
        <w:t xml:space="preserve"> </w:t>
      </w:r>
      <w:r>
        <w:t xml:space="preserve">requester’s privacy tier (Section 123).</w:t>
      </w:r>
    </w:p>
    <w:p>
      <w:pPr>
        <w:numPr>
          <w:ilvl w:val="0"/>
          <w:numId w:val="1101"/>
        </w:numPr>
      </w:pPr>
      <w:r>
        <w:t xml:space="preserve">Produces a structured</w:t>
      </w:r>
      <w:r>
        <w:t xml:space="preserve"> </w:t>
      </w:r>
      <w:r>
        <w:rPr>
          <w:bCs/>
          <w:b/>
        </w:rPr>
        <w:t xml:space="preserve">Consult Response</w:t>
      </w:r>
      <w:r>
        <w:t xml:space="preserve">: a situation summary with</w:t>
      </w:r>
      <w:r>
        <w:t xml:space="preserve"> </w:t>
      </w:r>
      <w:r>
        <w:t xml:space="preserve">citations, options with reasoning structured against the</w:t>
      </w:r>
      <w:r>
        <w:t xml:space="preserve"> </w:t>
      </w:r>
      <w:r>
        <w:t xml:space="preserve">consequence-prioritisation model (76.3), a recommended option, and</w:t>
      </w:r>
      <w:r>
        <w:t xml:space="preserve"> </w:t>
      </w:r>
      <w:r>
        <w:t xml:space="preserve">a confidence tier per fact used (128.3).</w:t>
      </w:r>
    </w:p>
    <w:p>
      <w:pPr>
        <w:numPr>
          <w:ilvl w:val="0"/>
          <w:numId w:val="1101"/>
        </w:numPr>
      </w:pPr>
      <w:r>
        <w:t xml:space="preserve">Tags the response with</w:t>
      </w:r>
      <w:r>
        <w:t xml:space="preserve"> </w:t>
      </w:r>
      <w:r>
        <w:rPr>
          <w:bCs/>
          <w:b/>
        </w:rPr>
        <w:t xml:space="preserve">who actually holds decision authority</w:t>
      </w:r>
      <w:r>
        <w:t xml:space="preserve"> </w:t>
      </w:r>
      <w:r>
        <w:t xml:space="preserve">for this category of matter — the correct 76.2 ladder level, or a</w:t>
      </w:r>
      <w:r>
        <w:t xml:space="preserve"> </w:t>
      </w:r>
      <w:r>
        <w:t xml:space="preserve">specifically named authority where one exists (Family Decision Owner</w:t>
      </w:r>
      <w:r>
        <w:t xml:space="preserve"> </w:t>
      </w:r>
      <w:r>
        <w:t xml:space="preserve">115.1, Security Override Authority 120.4, Knowledge Base Curator</w:t>
      </w:r>
      <w:r>
        <w:t xml:space="preserve"> </w:t>
      </w:r>
      <w:r>
        <w:t xml:space="preserve">123.6, Client Communication Lead 8.0.5, and so on).</w:t>
      </w:r>
    </w:p>
    <w:bookmarkEnd w:id="595"/>
    <w:bookmarkStart w:id="596" w:name="the-authority-safeguard"/>
    <w:p>
      <w:pPr>
        <w:pStyle w:val="Heading2"/>
      </w:pPr>
      <w:r>
        <w:t xml:space="preserve">134.2 The authority safeguard</w:t>
      </w:r>
    </w:p>
    <w:p>
      <w:pPr>
        <w:pStyle w:val="FirstParagraph"/>
      </w:pPr>
      <w:r>
        <w:t xml:space="preserve">If the requester</w:t>
      </w:r>
      <w:r>
        <w:t xml:space="preserve"> </w:t>
      </w:r>
      <w:r>
        <w:rPr>
          <w:bCs/>
          <w:b/>
        </w:rPr>
        <w:t xml:space="preserve">is</w:t>
      </w:r>
      <w:r>
        <w:t xml:space="preserve"> </w:t>
      </w:r>
      <w:r>
        <w:t xml:space="preserve">the authority holder for that matter, the</w:t>
      </w:r>
      <w:r>
        <w:t xml:space="preserve"> </w:t>
      </w:r>
      <w:r>
        <w:t xml:space="preserve">Consult Response is framed as a ready-to-act recommendation. If the</w:t>
      </w:r>
      <w:r>
        <w:t xml:space="preserve"> </w:t>
      </w:r>
      <w:r>
        <w:t xml:space="preserve">requester</w:t>
      </w:r>
      <w:r>
        <w:t xml:space="preserve"> </w:t>
      </w:r>
      <w:r>
        <w:rPr>
          <w:bCs/>
          <w:b/>
        </w:rPr>
        <w:t xml:space="preserve">is not</w:t>
      </w:r>
      <w:r>
        <w:t xml:space="preserve">, the response is explicitly framed for escalation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this decision sits with [named authority]; here is the</w:t>
      </w:r>
      <w:r>
        <w:t xml:space="preserve"> </w:t>
      </w:r>
      <w:r>
        <w:t xml:space="preserve">recommendation to bring to them</w:t>
      </w:r>
      <w:r>
        <w:t xml:space="preserve">”</w:t>
      </w:r>
      <w:r>
        <w:t xml:space="preserve"> </w:t>
      </w:r>
      <w:r>
        <w:t xml:space="preserve">— never phrased as an instruction the</w:t>
      </w:r>
      <w:r>
        <w:t xml:space="preserve"> </w:t>
      </w:r>
      <w:r>
        <w:t xml:space="preserve">requester can execute themselves. This prevents a Consult from becoming</w:t>
      </w:r>
      <w:r>
        <w:t xml:space="preserve"> </w:t>
      </w:r>
      <w:r>
        <w:t xml:space="preserve">a way to informally acquire authority a role was never given: a</w:t>
      </w:r>
      <w:r>
        <w:t xml:space="preserve"> </w:t>
      </w:r>
      <w:r>
        <w:t xml:space="preserve">Protocol Lead asking whether a family member should be allowed past a</w:t>
      </w:r>
      <w:r>
        <w:t xml:space="preserve"> </w:t>
      </w:r>
      <w:r>
        <w:t xml:space="preserve">restricted zone gets a recommendation addressed to the Security Lead,</w:t>
      </w:r>
      <w:r>
        <w:t xml:space="preserve"> </w:t>
      </w:r>
      <w:r>
        <w:t xml:space="preserve">not permission to wave the person through. The AI layer holds no</w:t>
      </w:r>
      <w:r>
        <w:t xml:space="preserve"> </w:t>
      </w:r>
      <w:r>
        <w:t xml:space="preserve">authority of its own to blur here — it is only ever reporting whose</w:t>
      </w:r>
      <w:r>
        <w:t xml:space="preserve"> </w:t>
      </w:r>
      <w:r>
        <w:t xml:space="preserve">authority applies (127, Act row: no authority).</w:t>
      </w:r>
    </w:p>
    <w:bookmarkEnd w:id="596"/>
    <w:bookmarkStart w:id="597" w:name="X29cb6b5359011f7769b26d9fc9d63e5e03280b8"/>
    <w:p>
      <w:pPr>
        <w:pStyle w:val="Heading2"/>
      </w:pPr>
      <w:r>
        <w:t xml:space="preserve">134.3 Honest handling of weak or absent precedent</w:t>
      </w:r>
    </w:p>
    <w:p>
      <w:pPr>
        <w:pStyle w:val="FirstParagraph"/>
      </w:pPr>
      <w:r>
        <w:t xml:space="preserve">Where the knowledge base has strong, directly applicable precedent</w:t>
      </w:r>
      <w:r>
        <w:t xml:space="preserve"> </w:t>
      </w:r>
      <w:r>
        <w:t xml:space="preserve">(e.g. a Pattern Library entry, 123.2), the Consult Response says so and</w:t>
      </w:r>
      <w:r>
        <w:t xml:space="preserve"> </w:t>
      </w:r>
      <w:r>
        <w:t xml:space="preserve">cites it. Where precedent is thin or absent, the response says that</w:t>
      </w:r>
      <w:r>
        <w:t xml:space="preserve"> </w:t>
      </w:r>
      <w:r>
        <w:t xml:space="preserve">plainly —</w:t>
      </w:r>
      <w:r>
        <w:t xml:space="preserve"> </w:t>
      </w:r>
      <w:r>
        <w:t xml:space="preserve">“</w:t>
      </w:r>
      <w:r>
        <w:t xml:space="preserve">the knowledge base has no strong precedent for this specific</w:t>
      </w:r>
      <w:r>
        <w:t xml:space="preserve"> </w:t>
      </w:r>
      <w:r>
        <w:t xml:space="preserve">situation; the closest applicable doctrine is X, but this may need</w:t>
      </w:r>
      <w:r>
        <w:t xml:space="preserve"> </w:t>
      </w:r>
      <w:r>
        <w:t xml:space="preserve">judgement beyond what is recorded</w:t>
      </w:r>
      <w:r>
        <w:t xml:space="preserve">”</w:t>
      </w:r>
      <w:r>
        <w:t xml:space="preserve"> </w:t>
      </w:r>
      <w:r>
        <w:t xml:space="preserve">— consistent with the absence-</w:t>
      </w:r>
      <w:r>
        <w:t xml:space="preserve"> </w:t>
      </w:r>
      <w:r>
        <w:t xml:space="preserve">handling rule (128.2). A confident-sounding answer manufactured to fill</w:t>
      </w:r>
      <w:r>
        <w:t xml:space="preserve"> </w:t>
      </w:r>
      <w:r>
        <w:t xml:space="preserve">a genuine gap is exactly the failure mode this specification has been</w:t>
      </w:r>
      <w:r>
        <w:t xml:space="preserve"> </w:t>
      </w:r>
      <w:r>
        <w:t xml:space="preserve">built to prevent; a Consult is not exempt from that discipline merely</w:t>
      </w:r>
      <w:r>
        <w:t xml:space="preserve"> </w:t>
      </w:r>
      <w:r>
        <w:t xml:space="preserve">because a human explicitly asked for help.</w:t>
      </w:r>
    </w:p>
    <w:bookmarkEnd w:id="597"/>
    <w:bookmarkStart w:id="598" w:name="logging"/>
    <w:p>
      <w:pPr>
        <w:pStyle w:val="Heading2"/>
      </w:pPr>
      <w:r>
        <w:t xml:space="preserve">134.4 Logging</w:t>
      </w:r>
    </w:p>
    <w:p>
      <w:pPr>
        <w:pStyle w:val="FirstParagraph"/>
      </w:pPr>
      <w:r>
        <w:t xml:space="preserve">Every Consult is recorded as an AI output record (Section 5, 128.6),</w:t>
      </w:r>
      <w:r>
        <w:t xml:space="preserve"> </w:t>
      </w:r>
      <w:r>
        <w:t xml:space="preserve">extended with the query text, requesting role, and authority tag, so</w:t>
      </w:r>
      <w:r>
        <w:t xml:space="preserve"> </w:t>
      </w:r>
      <w:r>
        <w:t xml:space="preserve">the AI Systems Owner (8.0.9) can review not just what the AI produced</w:t>
      </w:r>
      <w:r>
        <w:t xml:space="preserve"> </w:t>
      </w:r>
      <w:r>
        <w:t xml:space="preserve">but what was asked and by whom — the same audit-trail discipline</w:t>
      </w:r>
      <w:r>
        <w:t xml:space="preserve"> </w:t>
      </w:r>
      <w:r>
        <w:t xml:space="preserve">already applied to every other AI output.</w:t>
      </w:r>
    </w:p>
    <w:bookmarkEnd w:id="598"/>
    <w:bookmarkEnd w:id="599"/>
    <w:bookmarkStart w:id="606" w:name="X7cbbf1540280ead4ad2aeadb688b872100b9bec"/>
    <w:p>
      <w:pPr>
        <w:pStyle w:val="Heading1"/>
      </w:pPr>
      <w:r>
        <w:t xml:space="preserve">135. Module 21 — canonical knowledge extraction and reconciliation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“</w:t>
      </w:r>
      <w:r>
        <w:t xml:space="preserve">Event Day Execution — the Art of Making the Complex Look</w:t>
      </w:r>
      <w:r>
        <w:t xml:space="preserve"> </w:t>
      </w:r>
      <w:r>
        <w:t xml:space="preserve">Effortless.</w:t>
      </w:r>
      <w:r>
        <w:t xml:space="preserve">”</w:t>
      </w:r>
      <w:r>
        <w:t xml:space="preserve"> </w:t>
      </w:r>
      <w:r>
        <w:t xml:space="preserve">Status: approved foundation. This is a live-execution</w:t>
      </w:r>
      <w:r>
        <w:t xml:space="preserve"> </w:t>
      </w:r>
      <w:r>
        <w:t xml:space="preserve">walkthrough covering ground already built across Sections 42, 51.1.1,</w:t>
      </w:r>
      <w:r>
        <w:t xml:space="preserve"> </w:t>
      </w:r>
      <w:r>
        <w:t xml:space="preserve">56, 59, 65, 95, and the Modules 9/13/16/20 reconciliations — staff/</w:t>
      </w:r>
      <w:r>
        <w:t xml:space="preserve"> </w:t>
      </w:r>
      <w:r>
        <w:t xml:space="preserve">vendor arrival control, the guest-ready checkpoint, ceremony readiness,</w:t>
      </w:r>
      <w:r>
        <w:t xml:space="preserve"> </w:t>
      </w:r>
      <w:r>
        <w:t xml:space="preserve">transitions, departure-as-hospitality, and the command loop are all</w:t>
      </w:r>
      <w:r>
        <w:t xml:space="preserve"> </w:t>
      </w:r>
      <w:r>
        <w:t xml:space="preserve">already canonical. Nine items are genuinely new and adopted directly;</w:t>
      </w:r>
      <w:r>
        <w:t xml:space="preserve"> </w:t>
      </w:r>
      <w:r>
        <w:t xml:space="preserve">everything else is reconciled without new content.</w:t>
      </w:r>
    </w:p>
    <w:bookmarkStart w:id="600" w:name="reconciled-directly"/>
    <w:p>
      <w:pPr>
        <w:pStyle w:val="Heading2"/>
      </w:pPr>
      <w:r>
        <w:t xml:space="preserve">135.1 Reconciled directly</w:t>
      </w:r>
    </w:p>
    <w:p>
      <w:pPr>
        <w:pStyle w:val="FirstParagraph"/>
      </w:pPr>
      <w:r>
        <w:t xml:space="preserve">The Event Day Command Cycle (Check -&gt; Confirm -&gt; Position -&gt; Execute -&gt;</w:t>
      </w:r>
      <w:r>
        <w:t xml:space="preserve"> </w:t>
      </w:r>
      <w:r>
        <w:t xml:space="preserve">Observe -&gt; Correct -&gt; Reset) is the preparation-and-execution framing of</w:t>
      </w:r>
      <w:r>
        <w:t xml:space="preserve"> </w:t>
      </w:r>
      <w:r>
        <w:t xml:space="preserve">the same command loop already canonical at 74.1/119.1 — not a fourth</w:t>
      </w:r>
      <w:r>
        <w:t xml:space="preserve"> </w:t>
      </w:r>
      <w:r>
        <w:t xml:space="preserve">model, the same one applied to a scheduled component rather than an</w:t>
      </w:r>
      <w:r>
        <w:t xml:space="preserve"> </w:t>
      </w:r>
      <w:r>
        <w:t xml:space="preserve">incoming signal. The five-minute response sequence (Stop the damage -&gt;</w:t>
      </w:r>
      <w:r>
        <w:t xml:space="preserve"> </w:t>
      </w:r>
      <w:r>
        <w:t xml:space="preserve">Establish facts -&gt; Assign -&gt; Act -&gt; Verify) is the same pattern as the</w:t>
      </w:r>
      <w:r>
        <w:t xml:space="preserve"> </w:t>
      </w:r>
      <w:r>
        <w:t xml:space="preserve">canonical recovery playbook (68.1) and the Module 11 recovery loop</w:t>
      </w:r>
      <w:r>
        <w:t xml:space="preserve"> </w:t>
      </w:r>
      <w:r>
        <w:t xml:space="preserve">(87.4), on the now-familiar precedent of folding sequence-naming</w:t>
      </w:r>
      <w:r>
        <w:t xml:space="preserve"> </w:t>
      </w:r>
      <w:r>
        <w:t xml:space="preserve">variants into the one canonical model rather than treating each as a</w:t>
      </w:r>
      <w:r>
        <w:t xml:space="preserve"> </w:t>
      </w:r>
      <w:r>
        <w:t xml:space="preserve">new conflict. Staff/vendor arrival control, presentation inspection,</w:t>
      </w:r>
      <w:r>
        <w:t xml:space="preserve"> </w:t>
      </w:r>
      <w:r>
        <w:t xml:space="preserve">back-of-house separation, VIP handoff discipline, ceremony readiness,</w:t>
      </w:r>
      <w:r>
        <w:t xml:space="preserve"> </w:t>
      </w:r>
      <w:r>
        <w:t xml:space="preserve">the five-minute lock (the same mechanism as the existing red-line</w:t>
      </w:r>
      <w:r>
        <w:t xml:space="preserve"> </w:t>
      </w:r>
      <w:r>
        <w:t xml:space="preserve">countdown’s T-5</w:t>
      </w:r>
      <w:r>
        <w:t xml:space="preserve"> </w:t>
      </w:r>
      <w:r>
        <w:t xml:space="preserve">“</w:t>
      </w:r>
      <w:r>
        <w:t xml:space="preserve">lock movement,</w:t>
      </w:r>
      <w:r>
        <w:t xml:space="preserve">”</w:t>
      </w:r>
      <w:r>
        <w:t xml:space="preserve"> </w:t>
      </w:r>
      <w:r>
        <w:t xml:space="preserve">125), seating as precedence-aware</w:t>
      </w:r>
      <w:r>
        <w:t xml:space="preserve"> </w:t>
      </w:r>
      <w:r>
        <w:t xml:space="preserve">architecture, departure choreography, and venue close/vendor close-out</w:t>
      </w:r>
      <w:r>
        <w:t xml:space="preserve"> </w:t>
      </w:r>
      <w:r>
        <w:t xml:space="preserve">are all already canonical (30.4, 50.2, 51.1–51.2, 56.2–56.3, 63.3,</w:t>
      </w:r>
      <w:r>
        <w:t xml:space="preserve"> </w:t>
      </w:r>
      <w:r>
        <w:t xml:space="preserve">95.1, 102.1). The Event Day Formula (Prepare -&gt; Position -&gt; Anticipate</w:t>
      </w:r>
      <w:r>
        <w:t xml:space="preserve"> </w:t>
      </w:r>
      <w:r>
        <w:t xml:space="preserve">-&gt; Execute -&gt; Monitor -&gt; Correct -&gt; Transition -&gt; Close -&gt; Learn) is a</w:t>
      </w:r>
      <w:r>
        <w:t xml:space="preserve"> </w:t>
      </w:r>
      <w:r>
        <w:t xml:space="preserve">restatement of the same operating rhythm under a ninth label, not a new</w:t>
      </w:r>
      <w:r>
        <w:t xml:space="preserve"> </w:t>
      </w:r>
      <w:r>
        <w:t xml:space="preserve">one.</w:t>
      </w:r>
    </w:p>
    <w:bookmarkEnd w:id="600"/>
    <w:bookmarkStart w:id="601" w:name="genuine-enrichments-adopted-directly"/>
    <w:p>
      <w:pPr>
        <w:pStyle w:val="Heading2"/>
      </w:pPr>
      <w:r>
        <w:t xml:space="preserve">135.2 Genuine enrichments, adopted directly</w:t>
      </w:r>
    </w:p>
    <w:p>
      <w:pPr>
        <w:numPr>
          <w:ilvl w:val="0"/>
          <w:numId w:val="1102"/>
        </w:numPr>
      </w:pPr>
      <w:r>
        <w:rPr>
          <w:bCs/>
          <w:b/>
        </w:rPr>
        <w:t xml:space="preserve">The four states</w:t>
      </w:r>
      <w:r>
        <w:t xml:space="preserve"> </w:t>
      </w:r>
      <w:r>
        <w:t xml:space="preserve">(Planned -&gt; Ready -&gt; Live -&gt; Complete) are</w:t>
      </w:r>
      <w:r>
        <w:t xml:space="preserve"> </w:t>
      </w:r>
      <w:r>
        <w:t xml:space="preserve">adopted as a lightweight, universal status field usable for any</w:t>
      </w:r>
      <w:r>
        <w:t xml:space="preserve"> </w:t>
      </w:r>
      <w:r>
        <w:t xml:space="preserve">event component that does not already have its own more detailed</w:t>
      </w:r>
      <w:r>
        <w:t xml:space="preserve"> </w:t>
      </w:r>
      <w:r>
        <w:t xml:space="preserve">state machine (e.g. Vendor appointment’s eight-state model, 48.2,</w:t>
      </w:r>
      <w:r>
        <w:t xml:space="preserve"> </w:t>
      </w:r>
      <w:r>
        <w:t xml:space="preserve">remains authoritative for vendors specifically; this is the simple</w:t>
      </w:r>
      <w:r>
        <w:t xml:space="preserve"> </w:t>
      </w:r>
      <w:r>
        <w:t xml:space="preserve">default for everything else).</w:t>
      </w:r>
    </w:p>
    <w:p>
      <w:pPr>
        <w:numPr>
          <w:ilvl w:val="0"/>
          <w:numId w:val="1102"/>
        </w:numPr>
      </w:pPr>
      <w:r>
        <w:rPr>
          <w:bCs/>
          <w:b/>
        </w:rPr>
        <w:t xml:space="preserve">T-24/T-12/T-3 discipline</w:t>
      </w:r>
      <w:r>
        <w:t xml:space="preserve"> </w:t>
      </w:r>
      <w:r>
        <w:t xml:space="preserve">(discover problems at T-24, resolve by</w:t>
      </w:r>
      <w:r>
        <w:t xml:space="preserve"> </w:t>
      </w:r>
      <w:r>
        <w:t xml:space="preserve">T-12, execute at T-3) is adopted as the operating rule behind the</w:t>
      </w:r>
      <w:r>
        <w:t xml:space="preserve"> </w:t>
      </w:r>
      <w:r>
        <w:t xml:space="preserve">new T-24 readiness checkpoint (42.0).</w:t>
      </w:r>
    </w:p>
    <w:p>
      <w:pPr>
        <w:numPr>
          <w:ilvl w:val="0"/>
          <w:numId w:val="1102"/>
        </w:numPr>
      </w:pPr>
      <w:r>
        <w:rPr>
          <w:bCs/>
          <w:b/>
        </w:rPr>
        <w:t xml:space="preserve">Guest arrival surge monitoring</w:t>
      </w:r>
      <w:r>
        <w:t xml:space="preserve"> </w:t>
      </w:r>
      <w:r>
        <w:t xml:space="preserve">— distinguishing normal arrival</w:t>
      </w:r>
      <w:r>
        <w:t xml:space="preserve"> </w:t>
      </w:r>
      <w:r>
        <w:t xml:space="preserve">pressure from operational overload by watching vehicle rate, queue</w:t>
      </w:r>
      <w:r>
        <w:t xml:space="preserve"> </w:t>
      </w:r>
      <w:r>
        <w:t xml:space="preserve">length and reception capacity together — is adopted as an</w:t>
      </w:r>
      <w:r>
        <w:t xml:space="preserve"> </w:t>
      </w:r>
      <w:r>
        <w:t xml:space="preserve">enrichment of the existing guest-flow monitoring discipline (13.4).</w:t>
      </w:r>
    </w:p>
    <w:p>
      <w:pPr>
        <w:numPr>
          <w:ilvl w:val="0"/>
          <w:numId w:val="1102"/>
        </w:numPr>
      </w:pPr>
      <w:r>
        <w:rPr>
          <w:bCs/>
          <w:b/>
        </w:rPr>
        <w:t xml:space="preserve">“</w:t>
      </w:r>
      <w:r>
        <w:rPr>
          <w:bCs/>
          <w:b/>
        </w:rPr>
        <w:t xml:space="preserve">I have it,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then act</w:t>
      </w:r>
      <w:r>
        <w:t xml:space="preserve"> </w:t>
      </w:r>
      <w:r>
        <w:t xml:space="preserve">is adopted as the approved first response</w:t>
      </w:r>
      <w:r>
        <w:t xml:space="preserve"> </w:t>
      </w:r>
      <w:r>
        <w:t xml:space="preserve">when a client raises a problem directly during the event — a</w:t>
      </w:r>
      <w:r>
        <w:t xml:space="preserve"> </w:t>
      </w:r>
      <w:r>
        <w:t xml:space="preserve">concrete script for the existing don’t-transfer-anxiety doctrine</w:t>
      </w:r>
      <w:r>
        <w:t xml:space="preserve"> </w:t>
      </w:r>
      <w:r>
        <w:t xml:space="preserve">(85.4).</w:t>
      </w:r>
    </w:p>
    <w:bookmarkEnd w:id="601"/>
    <w:bookmarkStart w:id="602" w:name="X2e3e0fc82976ae18655d43bd26ffc4efa441449"/>
    <w:p>
      <w:pPr>
        <w:pStyle w:val="Heading2"/>
      </w:pPr>
      <w:r>
        <w:t xml:space="preserve">135.3 The Energy Curve and the Guest Experience Pulse — new</w:t>
      </w:r>
    </w:p>
    <w:p>
      <w:pPr>
        <w:pStyle w:val="FirstParagraph"/>
      </w:pPr>
      <w:r>
        <w:t xml:space="preserve">Nothing before this module named the</w:t>
      </w:r>
      <w:r>
        <w:t xml:space="preserve"> </w:t>
      </w:r>
      <w:r>
        <w:rPr>
          <w:bCs/>
          <w:b/>
        </w:rPr>
        <w:t xml:space="preserve">emotional arc</w:t>
      </w:r>
      <w:r>
        <w:t xml:space="preserve"> </w:t>
      </w:r>
      <w:r>
        <w:t xml:space="preserve">of an event as</w:t>
      </w:r>
      <w:r>
        <w:t xml:space="preserve"> </w:t>
      </w:r>
      <w:r>
        <w:t xml:space="preserve">something to be deliberately designed and monitored, distinct from its</w:t>
      </w:r>
      <w:r>
        <w:t xml:space="preserve"> </w:t>
      </w:r>
      <w:r>
        <w:t xml:space="preserve">operational status: arrival, anticipation, ceremony, celebration, peak,</w:t>
      </w:r>
      <w:r>
        <w:t xml:space="preserve"> </w:t>
      </w:r>
      <w:r>
        <w:t xml:space="preserve">social relaxation, departure. This is adopted as new doctrine,</w:t>
      </w:r>
      <w:r>
        <w:t xml:space="preserve"> </w:t>
      </w:r>
      <w:r>
        <w:t xml:space="preserve">complementing rather than replacing the experience-design work already</w:t>
      </w:r>
      <w:r>
        <w:t xml:space="preserve"> </w:t>
      </w:r>
      <w:r>
        <w:t xml:space="preserve">done at Module 1 (the five-layer experience model) — that work</w:t>
      </w:r>
      <w:r>
        <w:t xml:space="preserve"> </w:t>
      </w:r>
      <w:r>
        <w:t xml:space="preserve">designs the intended experience; the Energy Curve is the live check that</w:t>
      </w:r>
      <w:r>
        <w:t xml:space="preserve"> </w:t>
      </w:r>
      <w:r>
        <w:t xml:space="preserve">it is actually landing. The operative question, asked periodically</w:t>
      </w:r>
      <w:r>
        <w:t xml:space="preserve"> </w:t>
      </w:r>
      <w:r>
        <w:t xml:space="preserve">through the event, is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is the room alive?</w:t>
      </w:r>
      <w:r>
        <w:rPr>
          <w:bCs/>
          <w:b/>
        </w:rPr>
        <w:t xml:space="preserve">”</w:t>
      </w:r>
      <w:r>
        <w:t xml:space="preserve"> </w:t>
      </w:r>
      <w:r>
        <w:t xml:space="preserve">— not loudness, but</w:t>
      </w:r>
      <w:r>
        <w:t xml:space="preserve"> </w:t>
      </w:r>
      <w:r>
        <w:t xml:space="preserve">engagement, comfort and emotional connection. This is formalised as the</w:t>
      </w:r>
      <w:r>
        <w:t xml:space="preserve"> </w:t>
      </w:r>
      <w:r>
        <w:rPr>
          <w:bCs/>
          <w:b/>
        </w:rPr>
        <w:t xml:space="preserve">Guest Experience Pulse</w:t>
      </w:r>
      <w:r>
        <w:t xml:space="preserve">: a periodic Green/Amber/Red assessment across</w:t>
      </w:r>
      <w:r>
        <w:t xml:space="preserve"> </w:t>
      </w:r>
      <w:r>
        <w:t xml:space="preserve">arrival, comfort, information, flow, service, programme, dining, VIP</w:t>
      </w:r>
      <w:r>
        <w:t xml:space="preserve"> </w:t>
      </w:r>
      <w:r>
        <w:t xml:space="preserve">experience and departure (measuring</w:t>
      </w:r>
      <w:r>
        <w:t xml:space="preserve"> </w:t>
      </w:r>
      <w:r>
        <w:rPr>
          <w:iCs/>
          <w:i/>
        </w:rPr>
        <w:t xml:space="preserve">experience</w:t>
      </w:r>
      <w:r>
        <w:t xml:space="preserve">, not task completion —</w:t>
      </w:r>
      <w:r>
        <w:t xml:space="preserve"> </w:t>
      </w:r>
      <w:r>
        <w:t xml:space="preserve">21’s own distinction,</w:t>
      </w:r>
      <w:r>
        <w:t xml:space="preserve"> </w:t>
      </w:r>
      <w:r>
        <w:t xml:space="preserve">“</w:t>
      </w:r>
      <w:r>
        <w:t xml:space="preserve">the room is ready</w:t>
      </w:r>
      <w:r>
        <w:t xml:space="preserve">”</w:t>
      </w:r>
      <w:r>
        <w:t xml:space="preserve"> </w:t>
      </w:r>
      <w:r>
        <w:t xml:space="preserve">versus</w:t>
      </w:r>
      <w:r>
        <w:t xml:space="preserve"> </w:t>
      </w:r>
      <w:r>
        <w:t xml:space="preserve">“</w:t>
      </w:r>
      <w:r>
        <w:t xml:space="preserve">the room feels</w:t>
      </w:r>
      <w:r>
        <w:t xml:space="preserve"> </w:t>
      </w:r>
      <w:r>
        <w:t xml:space="preserve">right</w:t>
      </w:r>
      <w:r>
        <w:t xml:space="preserve">”</w:t>
      </w:r>
      <w:r>
        <w:t xml:space="preserve">), sitting alongside the existing Command Board (38.4) as the</w:t>
      </w:r>
      <w:r>
        <w:t xml:space="preserve"> </w:t>
      </w:r>
      <w:r>
        <w:t xml:space="preserve">experience-specific counterpart to its operational status view.</w:t>
      </w:r>
    </w:p>
    <w:bookmarkEnd w:id="602"/>
    <w:bookmarkStart w:id="603" w:name="Xe3a69a54ce92d03a2512b9c6cc07570c4b69649"/>
    <w:p>
      <w:pPr>
        <w:pStyle w:val="Heading2"/>
      </w:pPr>
      <w:r>
        <w:t xml:space="preserve">135.4 The Three-Level Imperfection Test — new triage lens</w:t>
      </w:r>
    </w:p>
    <w:p>
      <w:pPr>
        <w:pStyle w:val="FirstParagraph"/>
      </w:pPr>
      <w:r>
        <w:t xml:space="preserve">Level 1 (Invisible — guest never notices, do not overreact), Level 2</w:t>
      </w:r>
      <w:r>
        <w:t xml:space="preserve"> </w:t>
      </w:r>
      <w:r>
        <w:t xml:space="preserve">(Noticeable but recoverable — correct discreetly), Level 3 (Material</w:t>
      </w:r>
      <w:r>
        <w:t xml:space="preserve"> </w:t>
      </w:r>
      <w:r>
        <w:t xml:space="preserve">— immediate intervention). This is genuinely new and distinct from the</w:t>
      </w:r>
      <w:r>
        <w:t xml:space="preserve"> </w:t>
      </w:r>
      <w:r>
        <w:t xml:space="preserve">existing severity scales (86.2 Crisis Scale, 81.2 risk score): those</w:t>
      </w:r>
      <w:r>
        <w:t xml:space="preserve"> </w:t>
      </w:r>
      <w:r>
        <w:t xml:space="preserve">answer</w:t>
      </w:r>
      <w:r>
        <w:t xml:space="preserve"> </w:t>
      </w:r>
      <w:r>
        <w:t xml:space="preserve">“</w:t>
      </w:r>
      <w:r>
        <w:t xml:space="preserve">how severe is this,</w:t>
      </w:r>
      <w:r>
        <w:t xml:space="preserve">”</w:t>
      </w:r>
      <w:r>
        <w:t xml:space="preserve"> </w:t>
      </w:r>
      <w:r>
        <w:t xml:space="preserve">calibrated for escalation; this answers</w:t>
      </w:r>
      <w:r>
        <w:t xml:space="preserve"> </w:t>
      </w:r>
      <w:r>
        <w:t xml:space="preserve">“</w:t>
      </w:r>
      <w:r>
        <w:t xml:space="preserve">is this even worth intervening on,</w:t>
      </w:r>
      <w:r>
        <w:t xml:space="preserve">”</w:t>
      </w:r>
      <w:r>
        <w:t xml:space="preserve"> </w:t>
      </w:r>
      <w:r>
        <w:t xml:space="preserve">calibrated for triage during a live</w:t>
      </w:r>
      <w:r>
        <w:t xml:space="preserve"> </w:t>
      </w:r>
      <w:r>
        <w:t xml:space="preserve">event where dozens of small imperfections may appear simultaneously and</w:t>
      </w:r>
      <w:r>
        <w:t xml:space="preserve"> </w:t>
      </w:r>
      <w:r>
        <w:t xml:space="preserve">reacting to all of them is itself a failure mode. Adopted as a</w:t>
      </w:r>
      <w:r>
        <w:t xml:space="preserve"> </w:t>
      </w:r>
      <w:r>
        <w:t xml:space="preserve">companion lens, not a competing scale — a Level 3 imperfection is where</w:t>
      </w:r>
      <w:r>
        <w:t xml:space="preserve"> </w:t>
      </w:r>
      <w:r>
        <w:t xml:space="preserve">the Crisis Scale/risk model then takes over.</w:t>
      </w:r>
    </w:p>
    <w:bookmarkEnd w:id="603"/>
    <w:bookmarkStart w:id="604" w:name="lost-property-new-record"/>
    <w:p>
      <w:pPr>
        <w:pStyle w:val="Heading2"/>
      </w:pPr>
      <w:r>
        <w:t xml:space="preserve">135.5 Lost property — new record</w:t>
      </w:r>
    </w:p>
    <w:p>
      <w:pPr>
        <w:pStyle w:val="FirstParagraph"/>
      </w:pPr>
      <w:r>
        <w:t xml:space="preserve">Item, location found, time, finder, storage, handover. Nothing before</w:t>
      </w:r>
      <w:r>
        <w:t xml:space="preserve"> </w:t>
      </w:r>
      <w:r>
        <w:t xml:space="preserve">this module formalised lost property as a controlled record rather than</w:t>
      </w:r>
      <w:r>
        <w:t xml:space="preserve"> </w:t>
      </w:r>
      <w:r>
        <w:t xml:space="preserve">informal handling; adopted as a new data entity (Section 5).</w:t>
      </w:r>
    </w:p>
    <w:bookmarkEnd w:id="604"/>
    <w:bookmarkStart w:id="605" w:name="the-event-score-new-built-as-a-roll-up"/>
    <w:p>
      <w:pPr>
        <w:pStyle w:val="Heading2"/>
      </w:pPr>
      <w:r>
        <w:t xml:space="preserve">135.6 The Event Score — new, built as a roll-up</w:t>
      </w:r>
    </w:p>
    <w:p>
      <w:pPr>
        <w:pStyle w:val="FirstParagraph"/>
      </w:pPr>
      <w:r>
        <w:t xml:space="preserve">Module 21’s post-event score (Guest Experience, VIP Management,</w:t>
      </w:r>
      <w:r>
        <w:t xml:space="preserve"> </w:t>
      </w:r>
      <w:r>
        <w:t xml:space="preserve">Protocol, Operations, Production, Vendor Performance, Staff Performance,</w:t>
      </w:r>
      <w:r>
        <w:t xml:space="preserve"> </w:t>
      </w:r>
      <w:r>
        <w:t xml:space="preserve">Timing, Security, Client Satisfaction, Overall — /10) is adopted, but</w:t>
      </w:r>
      <w:r>
        <w:t xml:space="preserve"> </w:t>
      </w:r>
      <w:r>
        <w:t xml:space="preserve">deliberately</w:t>
      </w:r>
      <w:r>
        <w:t xml:space="preserve"> </w:t>
      </w:r>
      <w:r>
        <w:rPr>
          <w:bCs/>
          <w:b/>
        </w:rPr>
        <w:t xml:space="preserve">as an aggregate roll-up, not a fifth independent scoring</w:t>
      </w:r>
      <w:r>
        <w:rPr>
          <w:bCs/>
          <w:b/>
        </w:rPr>
        <w:t xml:space="preserve"> </w:t>
      </w:r>
      <w:r>
        <w:rPr>
          <w:bCs/>
          <w:b/>
        </w:rPr>
        <w:t xml:space="preserve">exercise</w:t>
      </w:r>
      <w:r>
        <w:t xml:space="preserve">: its Vendor Performance figure is computed from that event’s</w:t>
      </w:r>
      <w:r>
        <w:t xml:space="preserve"> </w:t>
      </w:r>
      <w:r>
        <w:t xml:space="preserve">actual Supplier scorecards (52.5), its Staff Performance figure from</w:t>
      </w:r>
      <w:r>
        <w:t xml:space="preserve"> </w:t>
      </w:r>
      <w:r>
        <w:t xml:space="preserve">that event’s Staff Performance scorecards (124.5), and its Security</w:t>
      </w:r>
      <w:r>
        <w:t xml:space="preserve"> </w:t>
      </w:r>
      <w:r>
        <w:t xml:space="preserve">figure from the Security Audit scorecard (120.6) for that event, rather</w:t>
      </w:r>
      <w:r>
        <w:t xml:space="preserve"> </w:t>
      </w:r>
      <w:r>
        <w:t xml:space="preserve">than being separately eyeballed. Guest Experience, VIP Management,</w:t>
      </w:r>
      <w:r>
        <w:t xml:space="preserve"> </w:t>
      </w:r>
      <w:r>
        <w:t xml:space="preserve">Protocol, Operations, Production, Timing and Client Satisfaction are new</w:t>
      </w:r>
      <w:r>
        <w:t xml:space="preserve"> </w:t>
      </w:r>
      <w:r>
        <w:t xml:space="preserve">whole-event dimensions this scorecard family did not previously cover</w:t>
      </w:r>
      <w:r>
        <w:t xml:space="preserve"> </w:t>
      </w:r>
      <w:r>
        <w:t xml:space="preserve">and are scored directly. This is the fourth /10 instrument in this</w:t>
      </w:r>
      <w:r>
        <w:t xml:space="preserve"> </w:t>
      </w:r>
      <w:r>
        <w:t xml:space="preserve">specification (alongside Vendor, Security, Staff) and is explicitly</w:t>
      </w:r>
      <w:r>
        <w:t xml:space="preserve"> </w:t>
      </w:r>
      <w:r>
        <w:t xml:space="preserve">distinguished from all three in the AI boundary (Section 8.1) on the</w:t>
      </w:r>
      <w:r>
        <w:t xml:space="preserve"> </w:t>
      </w:r>
      <w:r>
        <w:t xml:space="preserve">same precedent as the earlier three-scorecard distinction.</w:t>
      </w:r>
    </w:p>
    <w:bookmarkEnd w:id="605"/>
    <w:bookmarkEnd w:id="606"/>
    <w:bookmarkStart w:id="610" w:name="Xd617ed24cf878335b74c206130a8685a107e948"/>
    <w:p>
      <w:pPr>
        <w:pStyle w:val="Heading1"/>
      </w:pPr>
      <w:r>
        <w:t xml:space="preserve">136. Module 22 — Service Recovery &amp; Guest Psychology — canonical extraction and reconciliation</w:t>
      </w:r>
    </w:p>
    <w:p>
      <w:pPr>
        <w:pStyle w:val="FirstParagraph"/>
      </w:pPr>
      <w:r>
        <w:t xml:space="preserve">Source note: the supplied document’s internal numbering labelled this</w:t>
      </w:r>
      <w:r>
        <w:t xml:space="preserve"> </w:t>
      </w:r>
      <w:r>
        <w:t xml:space="preserve">“</w:t>
      </w:r>
      <w:r>
        <w:t xml:space="preserve">Module 21,</w:t>
      </w:r>
      <w:r>
        <w:t xml:space="preserve">”</w:t>
      </w:r>
      <w:r>
        <w:t xml:space="preserve"> </w:t>
      </w:r>
      <w:r>
        <w:t xml:space="preserve">conflicting with the already-integrated Module 21 (Event</w:t>
      </w:r>
      <w:r>
        <w:t xml:space="preserve"> </w:t>
      </w:r>
      <w:r>
        <w:t xml:space="preserve">Day Execution). It is treated here by delivery sequence, as Module 22,</w:t>
      </w:r>
      <w:r>
        <w:t xml:space="preserve"> </w:t>
      </w:r>
      <w:r>
        <w:t xml:space="preserve">per the CEO’s request to review it carefully for overlap — which was</w:t>
      </w:r>
      <w:r>
        <w:t xml:space="preserve"> </w:t>
      </w:r>
      <w:r>
        <w:t xml:space="preserve">well-founded: this module is heavily reconciled against the canonical</w:t>
      </w:r>
      <w:r>
        <w:t xml:space="preserve"> </w:t>
      </w:r>
      <w:r>
        <w:t xml:space="preserve">recovery playbook (68.1), the angry-guest/complaint doctrine (84.2),</w:t>
      </w:r>
      <w:r>
        <w:t xml:space="preserve"> </w:t>
      </w:r>
      <w:r>
        <w:t xml:space="preserve">Module 11’s Five Whys (87.2) and Service Recovery Ledger (87.3), and</w:t>
      </w:r>
      <w:r>
        <w:t xml:space="preserve"> </w:t>
      </w:r>
      <w:r>
        <w:t xml:space="preserve">Module 15’s recovery messaging (114.4). Five items are genuinely new.</w:t>
      </w:r>
    </w:p>
    <w:bookmarkStart w:id="607" w:name="reconciled-directly-1"/>
    <w:p>
      <w:pPr>
        <w:pStyle w:val="Heading2"/>
      </w:pPr>
      <w:r>
        <w:t xml:space="preserve">136.1 Reconciled directly</w:t>
      </w:r>
    </w:p>
    <w:p>
      <w:pPr>
        <w:pStyle w:val="FirstParagraph"/>
      </w:pPr>
      <w:r>
        <w:t xml:space="preserve">The five-step sequence (Acknowledge -&gt; Own -&gt; Stabilise -&gt; Resolve -&gt;</w:t>
      </w:r>
      <w:r>
        <w:t xml:space="preserve"> </w:t>
      </w:r>
      <w:r>
        <w:t xml:space="preserve">Follow up) is the canonical playbook (68.1) with</w:t>
      </w:r>
      <w:r>
        <w:t xml:space="preserve"> </w:t>
      </w:r>
      <w:r>
        <w:t xml:space="preserve">“</w:t>
      </w:r>
      <w:r>
        <w:t xml:space="preserve">Stabilise</w:t>
      </w:r>
      <w:r>
        <w:t xml:space="preserve">”</w:t>
      </w:r>
      <w:r>
        <w:t xml:space="preserve"> </w:t>
      </w:r>
      <w:r>
        <w:t xml:space="preserve">folded in</w:t>
      </w:r>
      <w:r>
        <w:t xml:space="preserve"> </w:t>
      </w:r>
      <w:r>
        <w:t xml:space="preserve">as the same concept as Module 11’s</w:t>
      </w:r>
      <w:r>
        <w:t xml:space="preserve"> </w:t>
      </w:r>
      <w:r>
        <w:t xml:space="preserve">“</w:t>
      </w:r>
      <w:r>
        <w:t xml:space="preserve">stabilise first, diagnose second</w:t>
      </w:r>
      <w:r>
        <w:t xml:space="preserve">”</w:t>
      </w:r>
      <w:r>
        <w:t xml:space="preserve"> </w:t>
      </w:r>
      <w:r>
        <w:t xml:space="preserve">(82.2) — not a sixth competing sequence, on the now-established</w:t>
      </w:r>
      <w:r>
        <w:t xml:space="preserve"> </w:t>
      </w:r>
      <w:r>
        <w:t xml:space="preserve">precedent for these variants. The angry-guest framework,</w:t>
      </w:r>
      <w:r>
        <w:t xml:space="preserve"> </w:t>
      </w:r>
      <w:r>
        <w:t xml:space="preserve">“</w:t>
      </w:r>
      <w:r>
        <w:t xml:space="preserve">never win the</w:t>
      </w:r>
      <w:r>
        <w:t xml:space="preserve"> </w:t>
      </w:r>
      <w:r>
        <w:t xml:space="preserve">argument,</w:t>
      </w:r>
      <w:r>
        <w:t xml:space="preserve">”</w:t>
      </w:r>
      <w:r>
        <w:t xml:space="preserve"> </w:t>
      </w:r>
      <w:r>
        <w:t xml:space="preserve">dignity-before-logistics, the VIP one-owner recovery</w:t>
      </w:r>
      <w:r>
        <w:t xml:space="preserve"> </w:t>
      </w:r>
      <w:r>
        <w:t xml:space="preserve">principle,</w:t>
      </w:r>
      <w:r>
        <w:t xml:space="preserve"> </w:t>
      </w:r>
      <w:r>
        <w:t xml:space="preserve">“</w:t>
      </w:r>
      <w:r>
        <w:t xml:space="preserve">never make the VIP repeat themselves,</w:t>
      </w:r>
      <w:r>
        <w:t xml:space="preserve">”</w:t>
      </w:r>
      <w:r>
        <w:t xml:space="preserve"> </w:t>
      </w:r>
      <w:r>
        <w:t xml:space="preserve">the three-phase</w:t>
      </w:r>
      <w:r>
        <w:t xml:space="preserve"> </w:t>
      </w:r>
      <w:r>
        <w:t xml:space="preserve">protocol recovery (Protect -&gt; Correct -&gt; Learn, the same shape as the</w:t>
      </w:r>
      <w:r>
        <w:t xml:space="preserve"> </w:t>
      </w:r>
      <w:r>
        <w:t xml:space="preserve">existing precedence conflict-resolution sequence at 16.5), client</w:t>
      </w:r>
      <w:r>
        <w:t xml:space="preserve"> </w:t>
      </w:r>
      <w:r>
        <w:t xml:space="preserve">recovery doctrine, the crisis-communication</w:t>
      </w:r>
      <w:r>
        <w:t xml:space="preserve"> </w:t>
      </w:r>
      <w:r>
        <w:t xml:space="preserve">“</w:t>
      </w:r>
      <w:r>
        <w:t xml:space="preserve">facts before narratives</w:t>
      </w:r>
      <w:r>
        <w:t xml:space="preserve">”</w:t>
      </w:r>
      <w:r>
        <w:t xml:space="preserve"> </w:t>
      </w:r>
      <w:r>
        <w:t xml:space="preserve">principle, and root-cause/Five Whys are all already canonical. The</w:t>
      </w:r>
      <w:r>
        <w:t xml:space="preserve"> </w:t>
      </w:r>
      <w:r>
        <w:t xml:space="preserve">“</w:t>
      </w:r>
      <w:r>
        <w:t xml:space="preserve">five</w:t>
      </w:r>
      <w:r>
        <w:t xml:space="preserve"> </w:t>
      </w:r>
      <w:r>
        <w:t xml:space="preserve">variables of recovery</w:t>
      </w:r>
      <w:r>
        <w:t xml:space="preserve">”</w:t>
      </w:r>
      <w:r>
        <w:t xml:space="preserve"> </w:t>
      </w:r>
      <w:r>
        <w:t xml:space="preserve">(Time, Visibility, Dignity, Importance,</w:t>
      </w:r>
      <w:r>
        <w:t xml:space="preserve"> </w:t>
      </w:r>
      <w:r>
        <w:t xml:space="preserve">Consequence) is the recovery-specific simplified subset of the fuller</w:t>
      </w:r>
      <w:r>
        <w:t xml:space="preserve"> </w:t>
      </w:r>
      <w:r>
        <w:t xml:space="preserve">consequence-prioritisation model already at 76.3, not a new model.</w:t>
      </w:r>
    </w:p>
    <w:bookmarkEnd w:id="607"/>
    <w:bookmarkStart w:id="608" w:name="genuine-enrichments-adopted-directly-1"/>
    <w:p>
      <w:pPr>
        <w:pStyle w:val="Heading2"/>
      </w:pPr>
      <w:r>
        <w:t xml:space="preserve">136.2 Genuine enrichments, adopted directly</w:t>
      </w:r>
    </w:p>
    <w:p>
      <w:pPr>
        <w:numPr>
          <w:ilvl w:val="0"/>
          <w:numId w:val="1103"/>
        </w:numPr>
      </w:pPr>
      <w:r>
        <w:rPr>
          <w:bCs/>
          <w:b/>
        </w:rPr>
        <w:t xml:space="preserve">Uncertainty is often worse than delay.</w:t>
      </w:r>
      <w:r>
        <w:t xml:space="preserve"> </w:t>
      </w:r>
      <w:r>
        <w:t xml:space="preserve">A five-minute wait with</w:t>
      </w:r>
      <w:r>
        <w:t xml:space="preserve"> </w:t>
      </w:r>
      <w:r>
        <w:t xml:space="preserve">clear communication (</w:t>
      </w:r>
      <w:r>
        <w:t xml:space="preserve">“</w:t>
      </w:r>
      <w:r>
        <w:t xml:space="preserve">we’re preparing your room now, ready in ten</w:t>
      </w:r>
      <w:r>
        <w:t xml:space="preserve"> </w:t>
      </w:r>
      <w:r>
        <w:t xml:space="preserve">minutes, I’ll come back personally</w:t>
      </w:r>
      <w:r>
        <w:t xml:space="preserve">”</w:t>
      </w:r>
      <w:r>
        <w:t xml:space="preserve">) feels smaller than the same</w:t>
      </w:r>
      <w:r>
        <w:t xml:space="preserve"> </w:t>
      </w:r>
      <w:r>
        <w:t xml:space="preserve">wait in silence. Adopted as explicit doctrine, sharpening the</w:t>
      </w:r>
      <w:r>
        <w:t xml:space="preserve"> </w:t>
      </w:r>
      <w:r>
        <w:t xml:space="preserve">existing reassurance-message content (Module 15, 15.30) with the</w:t>
      </w:r>
      <w:r>
        <w:t xml:space="preserve"> </w:t>
      </w:r>
      <w:r>
        <w:t xml:space="preserve">specific mechanism: manage uncertainty, not only time.</w:t>
      </w:r>
    </w:p>
    <w:p>
      <w:pPr>
        <w:numPr>
          <w:ilvl w:val="0"/>
          <w:numId w:val="1103"/>
        </w:numPr>
      </w:pPr>
      <w:r>
        <w:rPr>
          <w:bCs/>
          <w:b/>
        </w:rPr>
        <w:t xml:space="preserve">“</w:t>
      </w:r>
      <w:r>
        <w:rPr>
          <w:bCs/>
          <w:b/>
        </w:rPr>
        <w:t xml:space="preserve">But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cancels the apology.</w:t>
      </w:r>
      <w:r>
        <w:t xml:space="preserve"> </w:t>
      </w:r>
      <w:r>
        <w:t xml:space="preserve">“</w:t>
      </w:r>
      <w:r>
        <w:t xml:space="preserve">I’m sorry you waited, but the</w:t>
      </w:r>
      <w:r>
        <w:t xml:space="preserve"> </w:t>
      </w:r>
      <w:r>
        <w:t xml:space="preserve">driver…</w:t>
      </w:r>
      <w:r>
        <w:t xml:space="preserve">”</w:t>
      </w:r>
      <w:r>
        <w:t xml:space="preserve"> </w:t>
      </w:r>
      <w:r>
        <w:t xml:space="preserve">undoes the acknowledgement it follows;</w:t>
      </w:r>
      <w:r>
        <w:t xml:space="preserve"> </w:t>
      </w:r>
      <w:r>
        <w:t xml:space="preserve">“</w:t>
      </w:r>
      <w:r>
        <w:t xml:space="preserve">I’m sorry you</w:t>
      </w:r>
      <w:r>
        <w:t xml:space="preserve"> </w:t>
      </w:r>
      <w:r>
        <w:t xml:space="preserve">waited. Let me resolve the next step for you</w:t>
      </w:r>
      <w:r>
        <w:t xml:space="preserve">”</w:t>
      </w:r>
      <w:r>
        <w:t xml:space="preserve"> </w:t>
      </w:r>
      <w:r>
        <w:t xml:space="preserve">preserves it. Adopted</w:t>
      </w:r>
      <w:r>
        <w:t xml:space="preserve"> </w:t>
      </w:r>
      <w:r>
        <w:t xml:space="preserve">as a specific rule within the existing service-language table</w:t>
      </w:r>
      <w:r>
        <w:t xml:space="preserve"> </w:t>
      </w:r>
      <w:r>
        <w:t xml:space="preserve">(64.2).</w:t>
      </w:r>
    </w:p>
    <w:p>
      <w:pPr>
        <w:numPr>
          <w:ilvl w:val="0"/>
          <w:numId w:val="1103"/>
        </w:numPr>
      </w:pPr>
      <w:r>
        <w:rPr>
          <w:bCs/>
          <w:b/>
        </w:rPr>
        <w:t xml:space="preserve">The Recovery Pyramid</w:t>
      </w:r>
      <w:r>
        <w:t xml:space="preserve"> </w:t>
      </w:r>
      <w:r>
        <w:t xml:space="preserve">— Recognition, Acknowledgement, Correction,</w:t>
      </w:r>
      <w:r>
        <w:t xml:space="preserve"> </w:t>
      </w:r>
      <w:r>
        <w:t xml:space="preserve">Restoration, Delight — is genuinely new: not a sequence of steps</w:t>
      </w:r>
      <w:r>
        <w:t xml:space="preserve"> </w:t>
      </w:r>
      <w:r>
        <w:t xml:space="preserve">(that is 68.1) but a</w:t>
      </w:r>
      <w:r>
        <w:t xml:space="preserve"> </w:t>
      </w:r>
      <w:r>
        <w:rPr>
          <w:bCs/>
          <w:b/>
        </w:rPr>
        <w:t xml:space="preserve">depth scale</w:t>
      </w:r>
      <w:r>
        <w:t xml:space="preserve"> </w:t>
      </w:r>
      <w:r>
        <w:t xml:space="preserve">for how far a given recovery</w:t>
      </w:r>
      <w:r>
        <w:t xml:space="preserve"> </w:t>
      </w:r>
      <w:r>
        <w:t xml:space="preserve">should go. Not every problem needs Delight; every significant</w:t>
      </w:r>
      <w:r>
        <w:t xml:space="preserve"> </w:t>
      </w:r>
      <w:r>
        <w:t xml:space="preserve">problem needs at least Recognition through Correction. This is</w:t>
      </w:r>
      <w:r>
        <w:t xml:space="preserve"> </w:t>
      </w:r>
      <w:r>
        <w:t xml:space="preserve">adopted directly, with the existing overcompensation caveat (84.3:</w:t>
      </w:r>
      <w:r>
        <w:t xml:space="preserve"> </w:t>
      </w:r>
      <w:r>
        <w:t xml:space="preserve">never manufacture a problem to justify a Delight-level recovery)</w:t>
      </w:r>
      <w:r>
        <w:t xml:space="preserve"> </w:t>
      </w:r>
      <w:r>
        <w:t xml:space="preserve">carried forward unchanged — the source module makes the same point</w:t>
      </w:r>
      <w:r>
        <w:t xml:space="preserve"> </w:t>
      </w:r>
      <w:r>
        <w:t xml:space="preserve">independently (</w:t>
      </w:r>
      <w:r>
        <w:t xml:space="preserve">“</w:t>
      </w:r>
      <w:r>
        <w:t xml:space="preserve">do not train guests to believe every complaint</w:t>
      </w:r>
      <w:r>
        <w:t xml:space="preserve"> </w:t>
      </w:r>
      <w:r>
        <w:t xml:space="preserve">produces a reward</w:t>
      </w:r>
      <w:r>
        <w:t xml:space="preserve">”</w:t>
      </w:r>
      <w:r>
        <w:t xml:space="preserve">), which is corroborating, not new.</w:t>
      </w:r>
    </w:p>
    <w:p>
      <w:pPr>
        <w:numPr>
          <w:ilvl w:val="0"/>
          <w:numId w:val="1103"/>
        </w:numPr>
      </w:pPr>
      <w:r>
        <w:rPr>
          <w:bCs/>
          <w:b/>
        </w:rPr>
        <w:t xml:space="preserve">Hidden complaint detection and neglect recovery.</w:t>
      </w:r>
      <w:r>
        <w:t xml:space="preserve"> </w:t>
      </w:r>
      <w:r>
        <w:t xml:space="preserve">A guest who</w:t>
      </w:r>
      <w:r>
        <w:t xml:space="preserve"> </w:t>
      </w:r>
      <w:r>
        <w:t xml:space="preserve">says</w:t>
      </w:r>
      <w:r>
        <w:t xml:space="preserve"> </w:t>
      </w:r>
      <w:r>
        <w:t xml:space="preserve">“</w:t>
      </w:r>
      <w:r>
        <w:t xml:space="preserve">it’s fine</w:t>
      </w:r>
      <w:r>
        <w:t xml:space="preserve">”</w:t>
      </w:r>
      <w:r>
        <w:t xml:space="preserve"> </w:t>
      </w:r>
      <w:r>
        <w:t xml:space="preserve">while their body language says otherwise, and — more</w:t>
      </w:r>
      <w:r>
        <w:t xml:space="preserve"> </w:t>
      </w:r>
      <w:r>
        <w:t xml:space="preserve">dangerously — a VIP who simply concludes</w:t>
      </w:r>
      <w:r>
        <w:t xml:space="preserve"> </w:t>
      </w:r>
      <w:r>
        <w:t xml:space="preserve">“</w:t>
      </w:r>
      <w:r>
        <w:t xml:space="preserve">they don’t value me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never complains at all, is a genuinely distinct failure mode nothing</w:t>
      </w:r>
      <w:r>
        <w:t xml:space="preserve"> </w:t>
      </w:r>
      <w:r>
        <w:t xml:space="preserve">before this addressed. The recovery technique matters as much as</w:t>
      </w:r>
      <w:r>
        <w:t xml:space="preserve"> </w:t>
      </w:r>
      <w:r>
        <w:t xml:space="preserve">the detection: quietly assign a senior host to restore orientation,</w:t>
      </w:r>
      <w:r>
        <w:t xml:space="preserve"> </w:t>
      </w:r>
      <w:r>
        <w:t xml:space="preserve">comfort and attention</w:t>
      </w:r>
      <w:r>
        <w:t xml:space="preserve"> </w:t>
      </w:r>
      <w:r>
        <w:rPr>
          <w:bCs/>
          <w:b/>
        </w:rPr>
        <w:t xml:space="preserve">without</w:t>
      </w:r>
      <w:r>
        <w:t xml:space="preserve"> </w:t>
      </w:r>
      <w:r>
        <w:t xml:space="preserve">making the guest feel</w:t>
      </w:r>
      <w:r>
        <w:t xml:space="preserve"> </w:t>
      </w:r>
      <w:r>
        <w:t xml:space="preserve">“</w:t>
      </w:r>
      <w:r>
        <w:t xml:space="preserve">everyone</w:t>
      </w:r>
      <w:r>
        <w:t xml:space="preserve"> </w:t>
      </w:r>
      <w:r>
        <w:t xml:space="preserve">suddenly knows I complained</w:t>
      </w:r>
      <w:r>
        <w:t xml:space="preserve">”</w:t>
      </w:r>
      <w:r>
        <w:t xml:space="preserve"> </w:t>
      </w:r>
      <w:r>
        <w:t xml:space="preserve">(which would itself be a second,</w:t>
      </w:r>
      <w:r>
        <w:t xml:space="preserve"> </w:t>
      </w:r>
      <w:r>
        <w:t xml:space="preserve">compounding failure). This connects directly to the Guest</w:t>
      </w:r>
      <w:r>
        <w:t xml:space="preserve"> </w:t>
      </w:r>
      <w:r>
        <w:t xml:space="preserve">Experience Pulse (135.3) — periodic Green/Amber/Red assessment is</w:t>
      </w:r>
      <w:r>
        <w:t xml:space="preserve"> </w:t>
      </w:r>
      <w:r>
        <w:t xml:space="preserve">precisely the mechanism that catches a guest who never says</w:t>
      </w:r>
      <w:r>
        <w:t xml:space="preserve"> </w:t>
      </w:r>
      <w:r>
        <w:t xml:space="preserve">anything.</w:t>
      </w:r>
    </w:p>
    <w:p>
      <w:pPr>
        <w:numPr>
          <w:ilvl w:val="0"/>
          <w:numId w:val="1103"/>
        </w:numPr>
      </w:pPr>
      <w:r>
        <w:rPr>
          <w:bCs/>
          <w:b/>
        </w:rPr>
        <w:t xml:space="preserve">The Recovery KPI set</w:t>
      </w:r>
      <w:r>
        <w:t xml:space="preserve"> </w:t>
      </w:r>
      <w:r>
        <w:t xml:space="preserve">— time to acknowledge, time to assign, time</w:t>
      </w:r>
      <w:r>
        <w:t xml:space="preserve"> </w:t>
      </w:r>
      <w:r>
        <w:t xml:space="preserve">to resolve, repeat complaints, VIP incidents, unresolved issues,</w:t>
      </w:r>
      <w:r>
        <w:t xml:space="preserve"> </w:t>
      </w:r>
      <w:r>
        <w:t xml:space="preserve">guest recovery satisfaction, root causes — is adopted as the</w:t>
      </w:r>
      <w:r>
        <w:t xml:space="preserve"> </w:t>
      </w:r>
      <w:r>
        <w:t xml:space="preserve">measurement framework for the existing Service Recovery Ledger</w:t>
      </w:r>
      <w:r>
        <w:t xml:space="preserve"> </w:t>
      </w:r>
      <w:r>
        <w:t xml:space="preserve">(87.3), which already captures the underlying records but had no</w:t>
      </w:r>
      <w:r>
        <w:t xml:space="preserve"> </w:t>
      </w:r>
      <w:r>
        <w:t xml:space="preserve">named set of metrics to compute from them.</w:t>
      </w:r>
    </w:p>
    <w:bookmarkEnd w:id="608"/>
    <w:bookmarkStart w:id="609" w:name="exclusions-applied-14"/>
    <w:p>
      <w:pPr>
        <w:pStyle w:val="Heading2"/>
      </w:pPr>
      <w:r>
        <w:t xml:space="preserve">136.3 Exclusions applied</w:t>
      </w:r>
    </w:p>
    <w:p>
      <w:pPr>
        <w:pStyle w:val="FirstParagraph"/>
      </w:pPr>
      <w:r>
        <w:t xml:space="preserve">The CEO Case Lab (the calm, credible VIP complaint with no corroborating</w:t>
      </w:r>
      <w:r>
        <w:t xml:space="preserve"> </w:t>
      </w:r>
      <w:r>
        <w:t xml:space="preserve">service-log evidence) is excluded per the standing rule on CEO exercises</w:t>
      </w:r>
      <w:r>
        <w:t xml:space="preserve"> </w:t>
      </w:r>
      <w:r>
        <w:t xml:space="preserve">and master exercises. It is a strong candidate for the AI shadow-mode</w:t>
      </w:r>
      <w:r>
        <w:t xml:space="preserve"> </w:t>
      </w:r>
      <w:r>
        <w:t xml:space="preserve">evaluation capability (still open, M20-D02) — a case explicitly</w:t>
      </w:r>
      <w:r>
        <w:t xml:space="preserve"> </w:t>
      </w:r>
      <w:r>
        <w:t xml:space="preserve">designed to have no clean answer is good test material.</w:t>
      </w:r>
    </w:p>
    <w:bookmarkEnd w:id="609"/>
    <w:bookmarkEnd w:id="610"/>
    <w:bookmarkStart w:id="615" w:name="X9b43599fa4dd7b854f1259892f947351b371b60"/>
    <w:p>
      <w:pPr>
        <w:pStyle w:val="Heading1"/>
      </w:pPr>
      <w:r>
        <w:t xml:space="preserve">137. Module 23 — Discretion, Privacy &amp; Information Control — canonical extraction and reconciliation</w:t>
      </w:r>
    </w:p>
    <w:p>
      <w:pPr>
        <w:pStyle w:val="FirstParagraph"/>
      </w:pPr>
      <w:r>
        <w:t xml:space="preserve">Delivered in the same document as Module 22 and treated as Module 23 by</w:t>
      </w:r>
      <w:r>
        <w:t xml:space="preserve"> </w:t>
      </w:r>
      <w:r>
        <w:t xml:space="preserve">sequence. Heavily reconciled against Module 5’s information-level model</w:t>
      </w:r>
      <w:r>
        <w:t xml:space="preserve"> </w:t>
      </w:r>
      <w:r>
        <w:t xml:space="preserve">(29.1-29.3, resolved above at 29.2), Module 15’s personalisation-vs-</w:t>
      </w:r>
      <w:r>
        <w:t xml:space="preserve"> </w:t>
      </w:r>
      <w:r>
        <w:t xml:space="preserve">intrusion doctrine (110.1-110.2), Module 17’s four-part protection frame</w:t>
      </w:r>
      <w:r>
        <w:t xml:space="preserve"> </w:t>
      </w:r>
      <w:r>
        <w:t xml:space="preserve">(120.2), and the Family Decision Owner model (115.1). Six items are</w:t>
      </w:r>
      <w:r>
        <w:t xml:space="preserve"> </w:t>
      </w:r>
      <w:r>
        <w:t xml:space="preserve">genuinely new.</w:t>
      </w:r>
    </w:p>
    <w:bookmarkStart w:id="611" w:name="reconciled-directly-2"/>
    <w:p>
      <w:pPr>
        <w:pStyle w:val="Heading2"/>
      </w:pPr>
      <w:r>
        <w:t xml:space="preserve">137.1 Reconciled directly</w:t>
      </w:r>
    </w:p>
    <w:p>
      <w:pPr>
        <w:pStyle w:val="FirstParagraph"/>
      </w:pPr>
      <w:r>
        <w:t xml:space="preserve">Information minimisation, need-to-know,</w:t>
      </w:r>
      <w:r>
        <w:t xml:space="preserve"> </w:t>
      </w:r>
      <w:r>
        <w:t xml:space="preserve">“</w:t>
      </w:r>
      <w:r>
        <w:t xml:space="preserve">the VIP file is not a gossip</w:t>
      </w:r>
      <w:r>
        <w:t xml:space="preserve"> </w:t>
      </w:r>
      <w:r>
        <w:t xml:space="preserve">file,</w:t>
      </w:r>
      <w:r>
        <w:t xml:space="preserve">”</w:t>
      </w:r>
      <w:r>
        <w:t xml:space="preserve"> </w:t>
      </w:r>
      <w:r>
        <w:t xml:space="preserve">never discussing a guest in front of the guest, neutral</w:t>
      </w:r>
      <w:r>
        <w:t xml:space="preserve"> </w:t>
      </w:r>
      <w:r>
        <w:t xml:space="preserve">discretion language, photography-is-not-automatic-consent, the</w:t>
      </w:r>
      <w:r>
        <w:t xml:space="preserve"> </w:t>
      </w:r>
      <w:r>
        <w:t xml:space="preserve">after-event confidentiality rule, the vendor confidentiality extension,</w:t>
      </w:r>
      <w:r>
        <w:t xml:space="preserve"> </w:t>
      </w:r>
      <w:r>
        <w:t xml:space="preserve">and the photographer’s special position are all already canonical</w:t>
      </w:r>
      <w:r>
        <w:t xml:space="preserve"> </w:t>
      </w:r>
      <w:r>
        <w:t xml:space="preserve">(29.1, 48.5, 85.1, 105.3). The</w:t>
      </w:r>
      <w:r>
        <w:t xml:space="preserve"> </w:t>
      </w:r>
      <w:r>
        <w:t xml:space="preserve">“</w:t>
      </w:r>
      <w:r>
        <w:t xml:space="preserve">family politics rule</w:t>
      </w:r>
      <w:r>
        <w:t xml:space="preserve">”</w:t>
      </w:r>
      <w:r>
        <w:t xml:space="preserve"> </w:t>
      </w:r>
      <w:r>
        <w:t xml:space="preserve">— verify who</w:t>
      </w:r>
      <w:r>
        <w:t xml:space="preserve"> </w:t>
      </w:r>
      <w:r>
        <w:t xml:space="preserve">actually has authority to issue an instruction before acting on it — is</w:t>
      </w:r>
      <w:r>
        <w:t xml:space="preserve"> </w:t>
      </w:r>
      <w:r>
        <w:t xml:space="preserve">not a new principle; it is exactly what the Family Decision Owner model</w:t>
      </w:r>
      <w:r>
        <w:t xml:space="preserve"> </w:t>
      </w:r>
      <w:r>
        <w:t xml:space="preserve">(115.1, resolved at M15-D04) already solves, and its independent</w:t>
      </w:r>
      <w:r>
        <w:t xml:space="preserve"> </w:t>
      </w:r>
      <w:r>
        <w:t xml:space="preserve">appearance here is confirmation that resolution was the right one, not</w:t>
      </w:r>
      <w:r>
        <w:t xml:space="preserve"> </w:t>
      </w:r>
      <w:r>
        <w:t xml:space="preserve">a reason to build a second mechanism. The four-level</w:t>
      </w:r>
      <w:r>
        <w:t xml:space="preserve"> </w:t>
      </w:r>
      <w:r>
        <w:t xml:space="preserve">“</w:t>
      </w:r>
      <w:r>
        <w:t xml:space="preserve">Discretion Scale</w:t>
      </w:r>
      <w:r>
        <w:t xml:space="preserve">”</w:t>
      </w:r>
      <w:r>
        <w:t xml:space="preserve"> </w:t>
      </w:r>
      <w:r>
        <w:t xml:space="preserve">is reconciled onto the existing three-level information model at 29.2</w:t>
      </w:r>
      <w:r>
        <w:t xml:space="preserve"> </w:t>
      </w:r>
      <w:r>
        <w:t xml:space="preserve">(above), with General added as a genuine zero-th tier.</w:t>
      </w:r>
    </w:p>
    <w:bookmarkEnd w:id="611"/>
    <w:bookmarkStart w:id="612" w:name="genuine-enrichments-adopted-directly-2"/>
    <w:p>
      <w:pPr>
        <w:pStyle w:val="Heading2"/>
      </w:pPr>
      <w:r>
        <w:t xml:space="preserve">137.2 Genuine enrichments, adopted directly</w:t>
      </w:r>
    </w:p>
    <w:p>
      <w:pPr>
        <w:numPr>
          <w:ilvl w:val="0"/>
          <w:numId w:val="1104"/>
        </w:numPr>
      </w:pPr>
      <w:r>
        <w:rPr>
          <w:bCs/>
          <w:b/>
        </w:rPr>
        <w:t xml:space="preserve">The four dimensions of discretion</w:t>
      </w:r>
      <w:r>
        <w:t xml:space="preserve"> </w:t>
      </w:r>
      <w:r>
        <w:t xml:space="preserve">(Information -&gt; Access -&gt;</w:t>
      </w:r>
      <w:r>
        <w:t xml:space="preserve"> </w:t>
      </w:r>
      <w:r>
        <w:t xml:space="preserve">Behaviour -&gt; Retention) are adopted as a</w:t>
      </w:r>
      <w:r>
        <w:t xml:space="preserve"> </w:t>
      </w:r>
      <w:r>
        <w:rPr>
          <w:bCs/>
          <w:b/>
        </w:rPr>
        <w:t xml:space="preserve">lifecycle</w:t>
      </w:r>
      <w:r>
        <w:t xml:space="preserve"> </w:t>
      </w:r>
      <w:r>
        <w:t xml:space="preserve">frame for</w:t>
      </w:r>
      <w:r>
        <w:t xml:space="preserve"> </w:t>
      </w:r>
      <w:r>
        <w:t xml:space="preserve">privacy specifically — what do we know, who needs to know it, how</w:t>
      </w:r>
      <w:r>
        <w:t xml:space="preserve"> </w:t>
      </w:r>
      <w:r>
        <w:t xml:space="preserve">do we act on it, what do we keep afterward — distinct from Module</w:t>
      </w:r>
      <w:r>
        <w:t xml:space="preserve"> </w:t>
      </w:r>
      <w:r>
        <w:t xml:space="preserve">17’s four-part</w:t>
      </w:r>
      <w:r>
        <w:t xml:space="preserve"> </w:t>
      </w:r>
      <w:r>
        <w:rPr>
          <w:iCs/>
          <w:i/>
        </w:rPr>
        <w:t xml:space="preserve">protection</w:t>
      </w:r>
      <w:r>
        <w:t xml:space="preserve"> </w:t>
      </w:r>
      <w:r>
        <w:t xml:space="preserve">frame (People/Place/Information/</w:t>
      </w:r>
      <w:r>
        <w:t xml:space="preserve"> </w:t>
      </w:r>
      <w:r>
        <w:t xml:space="preserve">Reputation, 120.2), which organises risk categories rather than an</w:t>
      </w:r>
      <w:r>
        <w:t xml:space="preserve"> </w:t>
      </w:r>
      <w:r>
        <w:t xml:space="preserve">information lifecycle. Both are retained; they answer different</w:t>
      </w:r>
      <w:r>
        <w:t xml:space="preserve"> </w:t>
      </w:r>
      <w:r>
        <w:t xml:space="preserve">questions.</w:t>
      </w:r>
    </w:p>
    <w:p>
      <w:pPr>
        <w:numPr>
          <w:ilvl w:val="0"/>
          <w:numId w:val="1104"/>
        </w:numPr>
      </w:pPr>
      <w:r>
        <w:rPr>
          <w:bCs/>
          <w:b/>
        </w:rPr>
        <w:t xml:space="preserve">Photography consent, distinguished by category, for any sensitive</w:t>
      </w:r>
      <w:r>
        <w:rPr>
          <w:bCs/>
          <w:b/>
        </w:rPr>
        <w:t xml:space="preserve"> </w:t>
      </w:r>
      <w:r>
        <w:rPr>
          <w:bCs/>
          <w:b/>
        </w:rPr>
        <w:t xml:space="preserve">guest</w:t>
      </w:r>
      <w:r>
        <w:t xml:space="preserve"> </w:t>
      </w:r>
      <w:r>
        <w:t xml:space="preserve">— official event photography, informal photography, and</w:t>
      </w:r>
      <w:r>
        <w:t xml:space="preserve"> </w:t>
      </w:r>
      <w:r>
        <w:t xml:space="preserve">social-media publication are not the same permission, and a guest</w:t>
      </w:r>
      <w:r>
        <w:t xml:space="preserve"> </w:t>
      </w:r>
      <w:r>
        <w:t xml:space="preserve">comfortable with one may not be comfortable with another. This</w:t>
      </w:r>
      <w:r>
        <w:t xml:space="preserve"> </w:t>
      </w:r>
      <w:r>
        <w:t xml:space="preserve">sharpens the existing photography policy (85.1) with an explicit</w:t>
      </w:r>
      <w:r>
        <w:t xml:space="preserve"> </w:t>
      </w:r>
      <w:r>
        <w:t xml:space="preserve">three-way distinction it did not previously make. This does not</w:t>
      </w:r>
      <w:r>
        <w:t xml:space="preserve"> </w:t>
      </w:r>
      <w:r>
        <w:t xml:space="preserve">import the minors’ opt-in-by-default rule (120.5.2) — that remains</w:t>
      </w:r>
      <w:r>
        <w:t xml:space="preserve"> </w:t>
      </w:r>
      <w:r>
        <w:t xml:space="preserve">specific to minors; for adult guests generally, 85.1’s contextual,</w:t>
      </w:r>
      <w:r>
        <w:t xml:space="preserve"> </w:t>
      </w:r>
      <w:r>
        <w:t xml:space="preserve">event-specific policy remains the standard, now with clearer</w:t>
      </w:r>
      <w:r>
        <w:t xml:space="preserve"> </w:t>
      </w:r>
      <w:r>
        <w:t xml:space="preserve">categories to apply it to.</w:t>
      </w:r>
    </w:p>
    <w:p>
      <w:pPr>
        <w:numPr>
          <w:ilvl w:val="0"/>
          <w:numId w:val="1104"/>
        </w:numPr>
      </w:pPr>
      <w:r>
        <w:rPr>
          <w:bCs/>
          <w:b/>
        </w:rPr>
        <w:t xml:space="preserve">Never disclose a hotel room number or private route</w:t>
      </w:r>
      <w:r>
        <w:t xml:space="preserve"> </w:t>
      </w:r>
      <w:r>
        <w:t xml:space="preserve">— guests</w:t>
      </w:r>
      <w:r>
        <w:t xml:space="preserve"> </w:t>
      </w:r>
      <w:r>
        <w:t xml:space="preserve">should be connected through controlled hotel/protocol channels</w:t>
      </w:r>
      <w:r>
        <w:t xml:space="preserve"> </w:t>
      </w:r>
      <w:r>
        <w:t xml:space="preserve">instead. Adopted as a concrete rule within the existing security-</w:t>
      </w:r>
      <w:r>
        <w:t xml:space="preserve"> </w:t>
      </w:r>
      <w:r>
        <w:t xml:space="preserve">information-minimisation doctrine (17.15/22.26 source material).</w:t>
      </w:r>
    </w:p>
    <w:p>
      <w:pPr>
        <w:numPr>
          <w:ilvl w:val="0"/>
          <w:numId w:val="1104"/>
        </w:numPr>
      </w:pPr>
      <w:r>
        <w:rPr>
          <w:bCs/>
          <w:b/>
        </w:rPr>
        <w:t xml:space="preserve">Driver-specific discretion boundary and staff curiosity</w:t>
      </w:r>
      <w:r>
        <w:rPr>
          <w:bCs/>
          <w:b/>
        </w:rPr>
        <w:t xml:space="preserve"> </w:t>
      </w:r>
      <w:r>
        <w:rPr>
          <w:bCs/>
          <w:b/>
        </w:rPr>
        <w:t xml:space="preserve">discipline</w:t>
      </w:r>
      <w:r>
        <w:t xml:space="preserve"> </w:t>
      </w:r>
      <w:r>
        <w:t xml:space="preserve">— a driver’s role is transportation, not intelligence</w:t>
      </w:r>
      <w:r>
        <w:t xml:space="preserve"> </w:t>
      </w:r>
      <w:r>
        <w:t xml:space="preserve">gathering, and staff should not ask guests unprompted personal</w:t>
      </w:r>
      <w:r>
        <w:t xml:space="preserve"> </w:t>
      </w:r>
      <w:r>
        <w:t xml:space="preserve">questions (</w:t>
      </w:r>
      <w:r>
        <w:t xml:space="preserve">“</w:t>
      </w:r>
      <w:r>
        <w:t xml:space="preserve">where are you staying,</w:t>
      </w:r>
      <w:r>
        <w:t xml:space="preserve">”</w:t>
      </w:r>
      <w:r>
        <w:t xml:space="preserve"> </w:t>
      </w:r>
      <w:r>
        <w:t xml:space="preserve">“</w:t>
      </w:r>
      <w:r>
        <w:t xml:space="preserve">is it true that…</w:t>
      </w:r>
      <w:r>
        <w:t xml:space="preserve">”</w:t>
      </w:r>
      <w:r>
        <w:t xml:space="preserve">). Adopted</w:t>
      </w:r>
      <w:r>
        <w:t xml:space="preserve"> </w:t>
      </w:r>
      <w:r>
        <w:t xml:space="preserve">as role-specific instances of the existing discretion doctrine.</w:t>
      </w:r>
    </w:p>
    <w:p>
      <w:pPr>
        <w:numPr>
          <w:ilvl w:val="0"/>
          <w:numId w:val="1104"/>
        </w:numPr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how did you know?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response script.</w:t>
      </w:r>
      <w:r>
        <w:t xml:space="preserve"> </w:t>
      </w:r>
      <w:r>
        <w:t xml:space="preserve">When a guest asks how</w:t>
      </w:r>
      <w:r>
        <w:t xml:space="preserve"> </w:t>
      </w:r>
      <w:r>
        <w:t xml:space="preserve">Maison Doclar anticipated something, the approved answer is</w:t>
      </w:r>
      <w:r>
        <w:t xml:space="preserve"> </w:t>
      </w:r>
      <w:r>
        <w:t xml:space="preserve">“</w:t>
      </w:r>
      <w:r>
        <w:t xml:space="preserve">we</w:t>
      </w:r>
      <w:r>
        <w:t xml:space="preserve"> </w:t>
      </w:r>
      <w:r>
        <w:t xml:space="preserve">wanted to make sure everything was prepared for you</w:t>
      </w:r>
      <w:r>
        <w:t xml:space="preserve">”</w:t>
      </w:r>
      <w:r>
        <w:t xml:space="preserve"> </w:t>
      </w:r>
      <w:r>
        <w:t xml:space="preserve">— not an</w:t>
      </w:r>
      <w:r>
        <w:t xml:space="preserve"> </w:t>
      </w:r>
      <w:r>
        <w:t xml:space="preserve">explanation of the information chain. Adopted directly as the</w:t>
      </w:r>
      <w:r>
        <w:t xml:space="preserve"> </w:t>
      </w:r>
      <w:r>
        <w:t xml:space="preserve">approved phrasing for this specific, previously-unaddressed moment,</w:t>
      </w:r>
      <w:r>
        <w:t xml:space="preserve"> </w:t>
      </w:r>
      <w:r>
        <w:t xml:space="preserve">alongside the existing personalisation-without-intrusion doctrine</w:t>
      </w:r>
      <w:r>
        <w:t xml:space="preserve"> </w:t>
      </w:r>
      <w:r>
        <w:t xml:space="preserve">(110.1).</w:t>
      </w:r>
    </w:p>
    <w:p>
      <w:pPr>
        <w:numPr>
          <w:ilvl w:val="0"/>
          <w:numId w:val="1104"/>
        </w:numPr>
      </w:pPr>
      <w:r>
        <w:rPr>
          <w:bCs/>
          <w:b/>
        </w:rPr>
        <w:t xml:space="preserve">Do not overuse the word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VIP.</w:t>
      </w:r>
      <w:r>
        <w:rPr>
          <w:bCs/>
          <w:b/>
        </w:rPr>
        <w:t xml:space="preserve">”</w:t>
      </w:r>
      <w:r>
        <w:t xml:space="preserve"> </w:t>
      </w:r>
      <w:r>
        <w:t xml:space="preserve">If every guest is called VIP, the</w:t>
      </w:r>
      <w:r>
        <w:t xml:space="preserve"> </w:t>
      </w:r>
      <w:r>
        <w:t xml:space="preserve">term loses meaning — and, more importantly, guests should not have</w:t>
      </w:r>
      <w:r>
        <w:t xml:space="preserve"> </w:t>
      </w:r>
      <w:r>
        <w:t xml:space="preserve">to overhear their own relative importance being discussed at all.</w:t>
      </w:r>
      <w:r>
        <w:t xml:space="preserve"> </w:t>
      </w:r>
      <w:r>
        <w:t xml:space="preserve">Adopted as a language discipline alongside the existing quiet-</w:t>
      </w:r>
      <w:r>
        <w:t xml:space="preserve"> </w:t>
      </w:r>
      <w:r>
        <w:t xml:space="preserve">privilege doctrine.</w:t>
      </w:r>
    </w:p>
    <w:bookmarkEnd w:id="612"/>
    <w:bookmarkStart w:id="613" w:name="Xf49168ee6fa379f0e928e5ce7a0852436995099"/>
    <w:p>
      <w:pPr>
        <w:pStyle w:val="Heading2"/>
      </w:pPr>
      <w:r>
        <w:t xml:space="preserve">137.2.1 Module 29 — further reconciliation and two small additions</w:t>
      </w:r>
    </w:p>
    <w:p>
      <w:pPr>
        <w:pStyle w:val="FirstParagraph"/>
      </w:pPr>
      <w:r>
        <w:t xml:space="preserve">Module 29 (</w:t>
      </w:r>
      <w:r>
        <w:t xml:space="preserve">“</w:t>
      </w:r>
      <w:r>
        <w:t xml:space="preserve">The Art of Discretion, Privacy &amp; Confidentiality</w:t>
      </w:r>
      <w:r>
        <w:t xml:space="preserve">”</w:t>
      </w:r>
      <w:r>
        <w:t xml:space="preserve">) overlaps</w:t>
      </w:r>
      <w:r>
        <w:t xml:space="preserve"> </w:t>
      </w:r>
      <w:r>
        <w:t xml:space="preserve">this section almost entirely. Its eight-part privacy breakdown</w:t>
      </w:r>
      <w:r>
        <w:t xml:space="preserve"> </w:t>
      </w:r>
      <w:r>
        <w:t xml:space="preserve">(Information, Access, Location, Conversation, Images, Digital Data,</w:t>
      </w:r>
      <w:r>
        <w:t xml:space="preserve"> </w:t>
      </w:r>
      <w:r>
        <w:t xml:space="preserve">Association, Behaviour) is not a fifth classification — Location,</w:t>
      </w:r>
      <w:r>
        <w:t xml:space="preserve"> </w:t>
      </w:r>
      <w:r>
        <w:t xml:space="preserve">Conversation, Images, Digital Data and Association are specific</w:t>
      </w:r>
      <w:r>
        <w:t xml:space="preserve"> </w:t>
      </w:r>
      <w:r>
        <w:t xml:space="preserve">instances of Information and Access within the four-dimension lifecycle</w:t>
      </w:r>
      <w:r>
        <w:t xml:space="preserve"> </w:t>
      </w:r>
      <w:r>
        <w:t xml:space="preserve">frame above, not independent dimensions. Its</w:t>
      </w:r>
      <w:r>
        <w:t xml:space="preserve"> </w:t>
      </w:r>
      <w:r>
        <w:t xml:space="preserve">“</w:t>
      </w:r>
      <w:r>
        <w:t xml:space="preserve">Four Levels of</w:t>
      </w:r>
      <w:r>
        <w:t xml:space="preserve"> </w:t>
      </w:r>
      <w:r>
        <w:t xml:space="preserve">Information</w:t>
      </w:r>
      <w:r>
        <w:t xml:space="preserve">”</w:t>
      </w:r>
      <w:r>
        <w:t xml:space="preserve"> </w:t>
      </w:r>
      <w:r>
        <w:t xml:space="preserve">(Public/Operational/Confidential/Highly Sensitive) is the</w:t>
      </w:r>
      <w:r>
        <w:t xml:space="preserve"> </w:t>
      </w:r>
      <w:r>
        <w:t xml:space="preserve">same model as the Discretion Scale (29.2) under different labels. Its</w:t>
      </w:r>
      <w:r>
        <w:t xml:space="preserve"> </w:t>
      </w:r>
      <w:r>
        <w:t xml:space="preserve">five-zone access model (Public/Controlled/VIP/Principal/Critical) is a</w:t>
      </w:r>
      <w:r>
        <w:t xml:space="preserve"> </w:t>
      </w:r>
      <w:r>
        <w:t xml:space="preserve">finer subdivision of the canonical four-zone model (120.3) — VIP and</w:t>
      </w:r>
      <w:r>
        <w:t xml:space="preserve"> </w:t>
      </w:r>
      <w:r>
        <w:t xml:space="preserve">Principal splitting the existing Restricted zone, Critical mapping to</w:t>
      </w:r>
      <w:r>
        <w:t xml:space="preserve"> </w:t>
      </w:r>
      <w:r>
        <w:t xml:space="preserve">Highly Restricted — available as a subdivision, not a fifth zone</w:t>
      </w:r>
      <w:r>
        <w:t xml:space="preserve"> </w:t>
      </w:r>
      <w:r>
        <w:t xml:space="preserve">model. Need-to-know, information minimisation, the VIP file access</w:t>
      </w:r>
      <w:r>
        <w:t xml:space="preserve"> </w:t>
      </w:r>
      <w:r>
        <w:t xml:space="preserve">segmentation, staff conversation discipline, the photography protocol,</w:t>
      </w:r>
      <w:r>
        <w:t xml:space="preserve"> </w:t>
      </w:r>
      <w:r>
        <w:t xml:space="preserve">vendor/driver/security confidentiality, and the incident-confidentiality</w:t>
      </w:r>
      <w:r>
        <w:t xml:space="preserve"> </w:t>
      </w:r>
      <w:r>
        <w:t xml:space="preserve">Contain/Assess/Escalate/Protect/Document/Review sequence (the canonical</w:t>
      </w:r>
      <w:r>
        <w:t xml:space="preserve"> </w:t>
      </w:r>
      <w:r>
        <w:t xml:space="preserve">recovery pattern again) are all already canonical.</w:t>
      </w:r>
    </w:p>
    <w:p>
      <w:pPr>
        <w:pStyle w:val="BodyText"/>
      </w:pPr>
      <w:r>
        <w:t xml:space="preserve">Two points are genuinely useful and adopted directly:</w:t>
      </w:r>
    </w:p>
    <w:p>
      <w:pPr>
        <w:numPr>
          <w:ilvl w:val="0"/>
          <w:numId w:val="1105"/>
        </w:numPr>
      </w:pPr>
      <w:r>
        <w:rPr>
          <w:bCs/>
          <w:b/>
        </w:rPr>
        <w:t xml:space="preserve">The Discretion Ladder as a preset bundle, not a new classification.</w:t>
      </w:r>
      <w:r>
        <w:t xml:space="preserve"> </w:t>
      </w:r>
      <w:r>
        <w:t xml:space="preserve">Module 29’s five-level guest treatment scale (Normal/Enhanced/</w:t>
      </w:r>
      <w:r>
        <w:t xml:space="preserve"> </w:t>
      </w:r>
      <w:r>
        <w:t xml:space="preserve">Restricted Photography/Restricted Access/Highly Confidential</w:t>
      </w:r>
      <w:r>
        <w:t xml:space="preserve"> </w:t>
      </w:r>
      <w:r>
        <w:t xml:space="preserve">Handling) is adopted not as a new data model but as a convenience</w:t>
      </w:r>
      <w:r>
        <w:t xml:space="preserve"> </w:t>
      </w:r>
      <w:r>
        <w:t xml:space="preserve">label: assigning a guest one ladder tier bundles the corresponding</w:t>
      </w:r>
      <w:r>
        <w:t xml:space="preserve"> </w:t>
      </w:r>
      <w:r>
        <w:t xml:space="preserve">settings that already exist separately (which information level</w:t>
      </w:r>
      <w:r>
        <w:t xml:space="preserve"> </w:t>
      </w:r>
      <w:r>
        <w:t xml:space="preserve">applies by default, 29.2; whether photography is restricted, 85.1;</w:t>
      </w:r>
      <w:r>
        <w:t xml:space="preserve"> </w:t>
      </w:r>
      <w:r>
        <w:t xml:space="preserve">which access zone applies, 120.3) into one tag, so a team briefing</w:t>
      </w:r>
      <w:r>
        <w:t xml:space="preserve"> </w:t>
      </w:r>
      <w:r>
        <w:t xml:space="preserve">can say</w:t>
      </w:r>
      <w:r>
        <w:t xml:space="preserve"> </w:t>
      </w:r>
      <w:r>
        <w:t xml:space="preserve">“</w:t>
      </w:r>
      <w:r>
        <w:t xml:space="preserve">Level 4</w:t>
      </w:r>
      <w:r>
        <w:t xml:space="preserve">”</w:t>
      </w:r>
      <w:r>
        <w:t xml:space="preserve"> </w:t>
      </w:r>
      <w:r>
        <w:t xml:space="preserve">instead of listing three separate settings. It</w:t>
      </w:r>
      <w:r>
        <w:t xml:space="preserve"> </w:t>
      </w:r>
      <w:r>
        <w:t xml:space="preserve">changes nothing about how those underlying mechanisms work.</w:t>
      </w:r>
    </w:p>
    <w:p>
      <w:pPr>
        <w:numPr>
          <w:ilvl w:val="0"/>
          <w:numId w:val="1105"/>
        </w:numPr>
      </w:pPr>
      <w:r>
        <w:rPr>
          <w:bCs/>
          <w:b/>
        </w:rPr>
        <w:t xml:space="preserve">Family photograph management and the photo-line problem.</w:t>
      </w:r>
      <w:r>
        <w:t xml:space="preserve"> </w:t>
      </w:r>
      <w:r>
        <w:t xml:space="preserve">Approved groupings, sequence, a named family wrangler and a time</w:t>
      </w:r>
      <w:r>
        <w:t xml:space="preserve"> </w:t>
      </w:r>
      <w:r>
        <w:t xml:space="preserve">limit, decided before the moment arrives, are adopted as concrete</w:t>
      </w:r>
      <w:r>
        <w:t xml:space="preserve"> </w:t>
      </w:r>
      <w:r>
        <w:t xml:space="preserve">content for this specific, previously-unaddressed scenario. Related:</w:t>
      </w:r>
      <w:r>
        <w:t xml:space="preserve"> </w:t>
      </w:r>
      <w:r>
        <w:t xml:space="preserve">recognising when one guest’s photograph with a VIP is becoming a</w:t>
      </w:r>
      <w:r>
        <w:t xml:space="preserve"> </w:t>
      </w:r>
      <w:r>
        <w:t xml:space="preserve">queue of guests waiting for the same, and gracefully transitioning</w:t>
      </w:r>
      <w:r>
        <w:t xml:space="preserve"> </w:t>
      </w:r>
      <w:r>
        <w:t xml:space="preserve">the VIP onward before it does — the same</w:t>
      </w:r>
      <w:r>
        <w:t xml:space="preserve"> </w:t>
      </w:r>
      <w:r>
        <w:t xml:space="preserve">“</w:t>
      </w:r>
      <w:r>
        <w:t xml:space="preserve">smallest effective</w:t>
      </w:r>
      <w:r>
        <w:t xml:space="preserve"> </w:t>
      </w:r>
      <w:r>
        <w:t xml:space="preserve">intervention</w:t>
      </w:r>
      <w:r>
        <w:t xml:space="preserve">”</w:t>
      </w:r>
      <w:r>
        <w:t xml:space="preserve"> </w:t>
      </w:r>
      <w:r>
        <w:t xml:space="preserve">and graceful-exit doctrine already established</w:t>
      </w:r>
      <w:r>
        <w:t xml:space="preserve"> </w:t>
      </w:r>
      <w:r>
        <w:t xml:space="preserve">(25.21, 139.2) applied to this specific moment.</w:t>
      </w:r>
    </w:p>
    <w:bookmarkEnd w:id="613"/>
    <w:bookmarkStart w:id="614" w:name="exclusions-applied-15"/>
    <w:p>
      <w:pPr>
        <w:pStyle w:val="Heading2"/>
      </w:pPr>
      <w:r>
        <w:t xml:space="preserve">137.3 Exclusions applied</w:t>
      </w:r>
    </w:p>
    <w:p>
      <w:pPr>
        <w:pStyle w:val="FirstParagraph"/>
      </w:pPr>
      <w:r>
        <w:t xml:space="preserve">The CEO Case Lab (the guest avoiding another guest, tested against a</w:t>
      </w:r>
      <w:r>
        <w:t xml:space="preserve"> </w:t>
      </w:r>
      <w:r>
        <w:t xml:space="preserve">direct question from the person being avoided) is excluded per the</w:t>
      </w:r>
      <w:r>
        <w:t xml:space="preserve"> </w:t>
      </w:r>
      <w:r>
        <w:t xml:space="preserve">standing rule. Like the Module 22 case, it is a good candidate for</w:t>
      </w:r>
      <w:r>
        <w:t xml:space="preserve"> </w:t>
      </w:r>
      <w:r>
        <w:t xml:space="preserve">eventual AI shadow-mode evaluation (M20-D02) precisely because it has no</w:t>
      </w:r>
      <w:r>
        <w:t xml:space="preserve"> </w:t>
      </w:r>
      <w:r>
        <w:t xml:space="preserve">clean, comfortable answer — discretion tested against the edge of</w:t>
      </w:r>
      <w:r>
        <w:t xml:space="preserve"> </w:t>
      </w:r>
      <w:r>
        <w:t xml:space="preserve">dishonesty is exactly the kind of judgement call this specification has</w:t>
      </w:r>
      <w:r>
        <w:t xml:space="preserve"> </w:t>
      </w:r>
      <w:r>
        <w:t xml:space="preserve">consistently kept as human authority (127), and this scenario is well-</w:t>
      </w:r>
      <w:r>
        <w:t xml:space="preserve"> </w:t>
      </w:r>
      <w:r>
        <w:t xml:space="preserve">suited to checking that an AI-drafted response respects that boundary</w:t>
      </w:r>
      <w:r>
        <w:t xml:space="preserve"> </w:t>
      </w:r>
      <w:r>
        <w:t xml:space="preserve">rather than resolving it.</w:t>
      </w:r>
    </w:p>
    <w:bookmarkEnd w:id="614"/>
    <w:bookmarkEnd w:id="615"/>
    <w:bookmarkStart w:id="622" w:name="X6dcf138bcf1596cea97a190432076dee643ec8e"/>
    <w:p>
      <w:pPr>
        <w:pStyle w:val="Heading1"/>
      </w:pPr>
      <w:r>
        <w:t xml:space="preserve">138. Module 24 — Protocol Conflict, Diplomatic Judgement &amp; High-Status Interactions — canonical extraction and reconciliation</w:t>
      </w:r>
    </w:p>
    <w:p>
      <w:pPr>
        <w:pStyle w:val="FirstParagraph"/>
      </w:pPr>
      <w:r>
        <w:t xml:space="preserve">Source labelled this</w:t>
      </w:r>
      <w:r>
        <w:t xml:space="preserve"> </w:t>
      </w:r>
      <w:r>
        <w:t xml:space="preserve">“</w:t>
      </w:r>
      <w:r>
        <w:t xml:space="preserve">Module 23</w:t>
      </w:r>
      <w:r>
        <w:t xml:space="preserve">”</w:t>
      </w:r>
      <w:r>
        <w:t xml:space="preserve"> </w:t>
      </w:r>
      <w:r>
        <w:t xml:space="preserve">internally, conflicting with the</w:t>
      </w:r>
      <w:r>
        <w:t xml:space="preserve"> </w:t>
      </w:r>
      <w:r>
        <w:t xml:space="preserve">already-integrated Module 23 (Discretion, Privacy &amp; Information</w:t>
      </w:r>
      <w:r>
        <w:t xml:space="preserve"> </w:t>
      </w:r>
      <w:r>
        <w:t xml:space="preserve">Control) — per the CEO’s explicit instruction, treated here as Module</w:t>
      </w:r>
      <w:r>
        <w:t xml:space="preserve"> </w:t>
      </w:r>
      <w:r>
        <w:t xml:space="preserve">24. This module is exceptionally heavily reconciled: Module 3’s</w:t>
      </w:r>
      <w:r>
        <w:t xml:space="preserve"> </w:t>
      </w:r>
      <w:r>
        <w:t xml:space="preserve">protocol intelligence framework (Sections 16–18) is unusually thorough</w:t>
      </w:r>
      <w:r>
        <w:t xml:space="preserve"> </w:t>
      </w:r>
      <w:r>
        <w:t xml:space="preserve">and already covers most of this module’s ground in more executable</w:t>
      </w:r>
      <w:r>
        <w:t xml:space="preserve"> </w:t>
      </w:r>
      <w:r>
        <w:t xml:space="preserve">form — the five-dimensional precedence model, the three event</w:t>
      </w:r>
      <w:r>
        <w:t xml:space="preserve"> </w:t>
      </w:r>
      <w:r>
        <w:t xml:space="preserve">authorities, the eight-step conflict-resolution sequence, title</w:t>
      </w:r>
      <w:r>
        <w:t xml:space="preserve"> </w:t>
      </w:r>
      <w:r>
        <w:t xml:space="preserve">verification, arrival/receiving/escort controls, seating intelligence,</w:t>
      </w:r>
      <w:r>
        <w:t xml:space="preserve"> </w:t>
      </w:r>
      <w:r>
        <w:t xml:space="preserve">speaking-order control, and institutional consultation rules are all</w:t>
      </w:r>
      <w:r>
        <w:t xml:space="preserve"> </w:t>
      </w:r>
      <w:r>
        <w:t xml:space="preserve">already canonical. What follows is what remains after that</w:t>
      </w:r>
      <w:r>
        <w:t xml:space="preserve"> </w:t>
      </w:r>
      <w:r>
        <w:t xml:space="preserve">reconciliation — including a direct, welcome closure of part of a gap</w:t>
      </w:r>
      <w:r>
        <w:t xml:space="preserve"> </w:t>
      </w:r>
      <w:r>
        <w:t xml:space="preserve">Module 3 itself had already flagged as missing.</w:t>
      </w:r>
    </w:p>
    <w:bookmarkStart w:id="616" w:name="reconciled-directly-3"/>
    <w:p>
      <w:pPr>
        <w:pStyle w:val="Heading2"/>
      </w:pPr>
      <w:r>
        <w:t xml:space="preserve">138.1 Reconciled directly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</w:t>
      </w:r>
      <w:r>
        <w:t xml:space="preserve">four sources of precedence</w:t>
      </w:r>
      <w:r>
        <w:t xml:space="preserve">”</w:t>
      </w:r>
      <w:r>
        <w:t xml:space="preserve"> </w:t>
      </w:r>
      <w:r>
        <w:t xml:space="preserve">(Office, Rank, Tradition,</w:t>
      </w:r>
      <w:r>
        <w:t xml:space="preserve"> </w:t>
      </w:r>
      <w:r>
        <w:t xml:space="preserve">Relationship) is a simplified subset of the existing five-dimensional</w:t>
      </w:r>
      <w:r>
        <w:t xml:space="preserve"> </w:t>
      </w:r>
      <w:r>
        <w:t xml:space="preserve">model (16.2: Office, Rank, Institution, Relationship, Ceremonial role)</w:t>
      </w:r>
      <w:r>
        <w:t xml:space="preserve"> </w:t>
      </w:r>
      <w:r>
        <w:t xml:space="preserve">— Tradition maps to traditional-authority instances of Institution, and</w:t>
      </w:r>
      <w:r>
        <w:t xml:space="preserve"> </w:t>
      </w:r>
      <w:r>
        <w:t xml:space="preserve">the existing model additionally carries the Ceremonial-role dimension</w:t>
      </w:r>
      <w:r>
        <w:t xml:space="preserve"> </w:t>
      </w:r>
      <w:r>
        <w:t xml:space="preserve">this one omits. 16.2 remains canonical. The Protocol Decision Tree (six</w:t>
      </w:r>
      <w:r>
        <w:t xml:space="preserve"> </w:t>
      </w:r>
      <w:r>
        <w:t xml:space="preserve">questions), the Maison Doclar Protocol Formula (Know -&gt; Interpret -&gt;</w:t>
      </w:r>
      <w:r>
        <w:t xml:space="preserve"> </w:t>
      </w:r>
      <w:r>
        <w:t xml:space="preserve">Design -&gt; Brief -&gt; Execute -&gt; Adapt -&gt; Protect), and</w:t>
      </w:r>
      <w:r>
        <w:t xml:space="preserve"> </w:t>
      </w:r>
      <w:r>
        <w:t xml:space="preserve">“</w:t>
      </w:r>
      <w:r>
        <w:t xml:space="preserve">confidence without</w:t>
      </w:r>
      <w:r>
        <w:t xml:space="preserve"> </w:t>
      </w:r>
      <w:r>
        <w:t xml:space="preserve">arrogance</w:t>
      </w:r>
      <w:r>
        <w:t xml:space="preserve">”</w:t>
      </w:r>
      <w:r>
        <w:t xml:space="preserve"> </w:t>
      </w:r>
      <w:r>
        <w:t xml:space="preserve">are restatements of the existing eight-step conflict-</w:t>
      </w:r>
      <w:r>
        <w:t xml:space="preserve"> </w:t>
      </w:r>
      <w:r>
        <w:t xml:space="preserve">resolution sequence (16.5) and its conflict principle, on the</w:t>
      </w:r>
      <w:r>
        <w:t xml:space="preserve"> </w:t>
      </w:r>
      <w:r>
        <w:t xml:space="preserve">established precedent for these variants — 16.5 remains the one</w:t>
      </w:r>
      <w:r>
        <w:t xml:space="preserve"> </w:t>
      </w:r>
      <w:r>
        <w:t xml:space="preserve">canonical sequence. The empty-chair problem, the late-arrival principle,</w:t>
      </w:r>
      <w:r>
        <w:t xml:space="preserve"> </w:t>
      </w:r>
      <w:r>
        <w:t xml:space="preserve">the unexpected dignitary, incorrect-title handling, the receiving line,</w:t>
      </w:r>
      <w:r>
        <w:t xml:space="preserve"> </w:t>
      </w:r>
      <w:r>
        <w:t xml:space="preserve">the name/pronunciation test, traditional-title verification, the palace</w:t>
      </w:r>
      <w:r>
        <w:t xml:space="preserve"> </w:t>
      </w:r>
      <w:r>
        <w:t xml:space="preserve">environment, religious protocol, international-guest preparation and</w:t>
      </w:r>
      <w:r>
        <w:t xml:space="preserve"> </w:t>
      </w:r>
      <w:r>
        <w:t xml:space="preserve">the cultural brief are all already canonical (17.1–17.7, 18.3, 24.1–</w:t>
      </w:r>
      <w:r>
        <w:t xml:space="preserve"> </w:t>
      </w:r>
      <w:r>
        <w:t xml:space="preserve">24.2) — several appear near-verbatim as existing rehearsal-test items</w:t>
      </w:r>
      <w:r>
        <w:t xml:space="preserve"> </w:t>
      </w:r>
      <w:r>
        <w:t xml:space="preserve">(18.3) or protocol alerts (18.5), which is a strong confirmation those</w:t>
      </w:r>
      <w:r>
        <w:t xml:space="preserve"> </w:t>
      </w:r>
      <w:r>
        <w:t xml:space="preserve">were the right things to have built rather than a new finding. The</w:t>
      </w:r>
      <w:r>
        <w:t xml:space="preserve"> </w:t>
      </w:r>
      <w:r>
        <w:t xml:space="preserve">four-level protocol escalation matrix reconciles onto the 76.2 ladder</w:t>
      </w:r>
      <w:r>
        <w:t xml:space="preserve"> </w:t>
      </w:r>
      <w:r>
        <w:t xml:space="preserve">directly, on the same precedent as every other escalation-matrix</w:t>
      </w:r>
      <w:r>
        <w:t xml:space="preserve"> </w:t>
      </w:r>
      <w:r>
        <w:t xml:space="preserve">variant since Module 14.</w:t>
      </w:r>
    </w:p>
    <w:bookmarkEnd w:id="616"/>
    <w:bookmarkStart w:id="617" w:name="genuine-enrichments-adopted-directly-3"/>
    <w:p>
      <w:pPr>
        <w:pStyle w:val="Heading2"/>
      </w:pPr>
      <w:r>
        <w:t xml:space="preserve">138.2 Genuine enrichments, adopted directly</w:t>
      </w:r>
    </w:p>
    <w:p>
      <w:pPr>
        <w:numPr>
          <w:ilvl w:val="0"/>
          <w:numId w:val="1106"/>
        </w:numPr>
      </w:pPr>
      <w:r>
        <w:rPr>
          <w:bCs/>
          <w:b/>
        </w:rPr>
        <w:t xml:space="preserve">Never make the client the event’s live protocol manual.</w:t>
      </w:r>
      <w:r>
        <w:t xml:space="preserve"> </w:t>
      </w:r>
      <w:r>
        <w:t xml:space="preserve">Asking</w:t>
      </w:r>
      <w:r>
        <w:t xml:space="preserve"> </w:t>
      </w:r>
      <w:r>
        <w:t xml:space="preserve">the principal a protocol question mid-event signals unpreparedness.</w:t>
      </w:r>
      <w:r>
        <w:t xml:space="preserve"> </w:t>
      </w:r>
      <w:r>
        <w:t xml:space="preserve">Adopted as an explicit rule alongside the existing host-authority</w:t>
      </w:r>
      <w:r>
        <w:t xml:space="preserve"> </w:t>
      </w:r>
      <w:r>
        <w:t xml:space="preserve">doctrine (16.3) — Maison Doclar translates host intention into</w:t>
      </w:r>
      <w:r>
        <w:t xml:space="preserve"> </w:t>
      </w:r>
      <w:r>
        <w:t xml:space="preserve">workable protocol in advance; it does not query the host live.</w:t>
      </w:r>
    </w:p>
    <w:p>
      <w:pPr>
        <w:numPr>
          <w:ilvl w:val="0"/>
          <w:numId w:val="1106"/>
        </w:numPr>
      </w:pPr>
      <w:r>
        <w:rPr>
          <w:bCs/>
          <w:b/>
        </w:rPr>
        <w:t xml:space="preserve">Co-honouring techniques</w:t>
      </w:r>
      <w:r>
        <w:t xml:space="preserve"> </w:t>
      </w:r>
      <w:r>
        <w:t xml:space="preserve">for when two guests both expect</w:t>
      </w:r>
      <w:r>
        <w:t xml:space="preserve"> </w:t>
      </w:r>
      <w:r>
        <w:t xml:space="preserve">prominent recognition — separate receiving moments, differentiated</w:t>
      </w:r>
      <w:r>
        <w:t xml:space="preserve"> </w:t>
      </w:r>
      <w:r>
        <w:t xml:space="preserve">introductions, appropriate seating, host participation, private</w:t>
      </w:r>
      <w:r>
        <w:t xml:space="preserve"> </w:t>
      </w:r>
      <w:r>
        <w:t xml:space="preserve">acknowledgements — are adopted as the concrete technique set behind</w:t>
      </w:r>
      <w:r>
        <w:t xml:space="preserve"> </w:t>
      </w:r>
      <w:r>
        <w:t xml:space="preserve">the existing conflict principle (16.5:</w:t>
      </w:r>
      <w:r>
        <w:t xml:space="preserve"> </w:t>
      </w:r>
      <w:r>
        <w:t xml:space="preserve">“</w:t>
      </w:r>
      <w:r>
        <w:t xml:space="preserve">recognise each form of</w:t>
      </w:r>
      <w:r>
        <w:t xml:space="preserve"> </w:t>
      </w:r>
      <w:r>
        <w:t xml:space="preserve">authority appropriately without diminishing another guest</w:t>
      </w:r>
      <w:r>
        <w:t xml:space="preserve">”</w:t>
      </w:r>
      <w:r>
        <w:t xml:space="preserve">).</w:t>
      </w:r>
    </w:p>
    <w:p>
      <w:pPr>
        <w:numPr>
          <w:ilvl w:val="0"/>
          <w:numId w:val="1106"/>
        </w:numPr>
      </w:pPr>
      <w:r>
        <w:rPr>
          <w:bCs/>
          <w:b/>
        </w:rPr>
        <w:t xml:space="preserve">Discreet identification channel</w:t>
      </w:r>
      <w:r>
        <w:t xml:space="preserve"> </w:t>
      </w:r>
      <w:r>
        <w:t xml:space="preserve">for an unexpected or uncertain</w:t>
      </w:r>
      <w:r>
        <w:t xml:space="preserve"> </w:t>
      </w:r>
      <w:r>
        <w:t xml:space="preserve">dignitary (confirm through host representative, protocol contact,</w:t>
      </w:r>
      <w:r>
        <w:t xml:space="preserve"> </w:t>
      </w:r>
      <w:r>
        <w:t xml:space="preserve">security or the invitation record, never by asking the guest who</w:t>
      </w:r>
      <w:r>
        <w:t xml:space="preserve"> </w:t>
      </w:r>
      <w:r>
        <w:t xml:space="preserve">they are) sharpens the existing title-verification chain (17.1)</w:t>
      </w:r>
      <w:r>
        <w:t xml:space="preserve"> </w:t>
      </w:r>
      <w:r>
        <w:t xml:space="preserve">with the specific mechanism for the moment identity itself is</w:t>
      </w:r>
      <w:r>
        <w:t xml:space="preserve"> </w:t>
      </w:r>
      <w:r>
        <w:t xml:space="preserve">uncertain.</w:t>
      </w:r>
    </w:p>
    <w:p>
      <w:pPr>
        <w:numPr>
          <w:ilvl w:val="0"/>
          <w:numId w:val="1106"/>
        </w:numPr>
      </w:pPr>
      <w:r>
        <w:rPr>
          <w:bCs/>
          <w:b/>
        </w:rPr>
        <w:t xml:space="preserve">Unexpected-speaker response options</w:t>
      </w:r>
      <w:r>
        <w:t xml:space="preserve"> </w:t>
      </w:r>
      <w:r>
        <w:t xml:space="preserve">(brief acknowledgement,</w:t>
      </w:r>
      <w:r>
        <w:t xml:space="preserve"> </w:t>
      </w:r>
      <w:r>
        <w:t xml:space="preserve">inclusion at an appropriate programme point, host approval, time-</w:t>
      </w:r>
      <w:r>
        <w:t xml:space="preserve"> </w:t>
      </w:r>
      <w:r>
        <w:t xml:space="preserve">controlled remarks) give the existing speaking-order control (17.5)</w:t>
      </w:r>
      <w:r>
        <w:t xml:space="preserve"> </w:t>
      </w:r>
      <w:r>
        <w:t xml:space="preserve">a concrete menu for this specific live scenario rather than a binary</w:t>
      </w:r>
      <w:r>
        <w:t xml:space="preserve"> </w:t>
      </w:r>
      <w:r>
        <w:t xml:space="preserve">yes/no.</w:t>
      </w:r>
    </w:p>
    <w:bookmarkEnd w:id="617"/>
    <w:bookmarkStart w:id="618" w:name="the-entourage-model-new"/>
    <w:p>
      <w:pPr>
        <w:pStyle w:val="Heading2"/>
      </w:pPr>
      <w:r>
        <w:t xml:space="preserve">138.3 The entourage model — new</w:t>
      </w:r>
    </w:p>
    <w:p>
      <w:pPr>
        <w:pStyle w:val="FirstParagraph"/>
      </w:pPr>
      <w:r>
        <w:t xml:space="preserve">Nothing before this module classified a high-status guest’s physical</w:t>
      </w:r>
      <w:r>
        <w:t xml:space="preserve"> </w:t>
      </w:r>
      <w:r>
        <w:t xml:space="preserve">arrival party into</w:t>
      </w:r>
      <w:r>
        <w:t xml:space="preserve"> </w:t>
      </w:r>
      <w:r>
        <w:rPr>
          <w:bCs/>
          <w:b/>
        </w:rPr>
        <w:t xml:space="preserve">principal guest, official entourage, personal</w:t>
      </w:r>
      <w:r>
        <w:rPr>
          <w:bCs/>
          <w:b/>
        </w:rPr>
        <w:t xml:space="preserve"> </w:t>
      </w:r>
      <w:r>
        <w:rPr>
          <w:bCs/>
          <w:b/>
        </w:rPr>
        <w:t xml:space="preserve">entourage, security, and support staff</w:t>
      </w:r>
      <w:r>
        <w:t xml:space="preserve"> </w:t>
      </w:r>
      <w:r>
        <w:t xml:space="preserve">— distinct categories with</w:t>
      </w:r>
      <w:r>
        <w:t xml:space="preserve"> </w:t>
      </w:r>
      <w:r>
        <w:t xml:space="preserve">different access, seating, catering, transport and security</w:t>
      </w:r>
      <w:r>
        <w:t xml:space="preserve"> </w:t>
      </w:r>
      <w:r>
        <w:t xml:space="preserve">implications, all needing to be known before arrival rather than</w:t>
      </w:r>
      <w:r>
        <w:t xml:space="preserve"> </w:t>
      </w:r>
      <w:r>
        <w:t xml:space="preserve">discovered at the door. This is adopted as new content, extending the</w:t>
      </w:r>
      <w:r>
        <w:t xml:space="preserve"> </w:t>
      </w:r>
      <w:r>
        <w:t xml:space="preserve">existing arrival-control framework (17.2, which records</w:t>
      </w:r>
      <w:r>
        <w:t xml:space="preserve"> </w:t>
      </w:r>
      <w:r>
        <w:t xml:space="preserve">“</w:t>
      </w:r>
      <w:r>
        <w:t xml:space="preserve">entourage</w:t>
      </w:r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a single field without this internal structure).</w:t>
      </w:r>
      <w:r>
        <w:t xml:space="preserve"> </w:t>
      </w:r>
      <w:r>
        <w:t xml:space="preserve">“</w:t>
      </w:r>
      <w:r>
        <w:t xml:space="preserve">The host knows me</w:t>
      </w:r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an access claim is handled by respectful verification, not</w:t>
      </w:r>
      <w:r>
        <w:t xml:space="preserve"> </w:t>
      </w:r>
      <w:r>
        <w:t xml:space="preserve">confrontation — consistent with, and not a new mechanism beyond, the</w:t>
      </w:r>
      <w:r>
        <w:t xml:space="preserve"> </w:t>
      </w:r>
      <w:r>
        <w:t xml:space="preserve">already-resolved Family Decision Owner boundary (115.1) and the</w:t>
      </w:r>
      <w:r>
        <w:t xml:space="preserve"> </w:t>
      </w:r>
      <w:r>
        <w:t xml:space="preserve">Security Override Authority boundary (120.4): an entourage member’s</w:t>
      </w:r>
      <w:r>
        <w:t xml:space="preserve"> </w:t>
      </w:r>
      <w:r>
        <w:t xml:space="preserve">claimed relationship to the host does not itself grant access any more</w:t>
      </w:r>
      <w:r>
        <w:t xml:space="preserve"> </w:t>
      </w:r>
      <w:r>
        <w:t xml:space="preserve">than a family member’s claimed authority does elsewhere in this</w:t>
      </w:r>
      <w:r>
        <w:t xml:space="preserve"> </w:t>
      </w:r>
      <w:r>
        <w:t xml:space="preserve">specification.</w:t>
      </w:r>
    </w:p>
    <w:bookmarkEnd w:id="618"/>
    <w:bookmarkStart w:id="619" w:name="the-protocol-huddle-new"/>
    <w:p>
      <w:pPr>
        <w:pStyle w:val="Heading2"/>
      </w:pPr>
      <w:r>
        <w:t xml:space="preserve">138.4 The Protocol Huddle — new</w:t>
      </w:r>
    </w:p>
    <w:p>
      <w:pPr>
        <w:pStyle w:val="FirstParagraph"/>
      </w:pPr>
      <w:r>
        <w:t xml:space="preserve">For difficult events, a small, named decision group — Event Director,</w:t>
      </w:r>
      <w:r>
        <w:t xml:space="preserve"> </w:t>
      </w:r>
      <w:r>
        <w:t xml:space="preserve">Protocol Lead, host representative, and relevant cultural/traditional</w:t>
      </w:r>
      <w:r>
        <w:t xml:space="preserve"> </w:t>
      </w:r>
      <w:r>
        <w:t xml:space="preserve">authority where necessary — resolves live protocol conflicts, with one</w:t>
      </w:r>
      <w:r>
        <w:t xml:space="preserve"> </w:t>
      </w:r>
      <w:r>
        <w:t xml:space="preserve">person able to say</w:t>
      </w:r>
      <w:r>
        <w:t xml:space="preserve"> </w:t>
      </w:r>
      <w:r>
        <w:t xml:space="preserve">“</w:t>
      </w:r>
      <w:r>
        <w:t xml:space="preserve">this is the arrangement.</w:t>
      </w:r>
      <w:r>
        <w:t xml:space="preserve">”</w:t>
      </w:r>
      <w:r>
        <w:t xml:space="preserve"> </w:t>
      </w:r>
      <w:r>
        <w:t xml:space="preserve">This is adopted as the</w:t>
      </w:r>
      <w:r>
        <w:t xml:space="preserve"> </w:t>
      </w:r>
      <w:r>
        <w:t xml:space="preserve">protocol-specific instance of the same small-group command principle</w:t>
      </w:r>
      <w:r>
        <w:t xml:space="preserve"> </w:t>
      </w:r>
      <w:r>
        <w:t xml:space="preserve">already established for crises generally (86.3’s Crisis Command Centre,</w:t>
      </w:r>
      <w:r>
        <w:t xml:space="preserve"> </w:t>
      </w:r>
      <w:r>
        <w:t xml:space="preserve">20.7’s</w:t>
      </w:r>
      <w:r>
        <w:t xml:space="preserve"> </w:t>
      </w:r>
      <w:r>
        <w:t xml:space="preserve">“</w:t>
      </w:r>
      <w:r>
        <w:t xml:space="preserve">small enough to think, large enough to know</w:t>
      </w:r>
      <w:r>
        <w:t xml:space="preserve">”</w:t>
      </w:r>
      <w:r>
        <w:t xml:space="preserve">): live protocol</w:t>
      </w:r>
      <w:r>
        <w:t xml:space="preserve"> </w:t>
      </w:r>
      <w:r>
        <w:t xml:space="preserve">conflict is a variant of the same live-decision problem, not a</w:t>
      </w:r>
      <w:r>
        <w:t xml:space="preserve"> </w:t>
      </w:r>
      <w:r>
        <w:t xml:space="preserve">different one, and reuses the same discipline — named participants,</w:t>
      </w:r>
      <w:r>
        <w:t xml:space="preserve"> </w:t>
      </w:r>
      <w:r>
        <w:t xml:space="preserve">one decision owner, no committee of ten.</w:t>
      </w:r>
    </w:p>
    <w:bookmarkEnd w:id="619"/>
    <w:bookmarkStart w:id="620" w:name="closes-part-of-an-existing-module-3-gap"/>
    <w:p>
      <w:pPr>
        <w:pStyle w:val="Heading2"/>
      </w:pPr>
      <w:r>
        <w:t xml:space="preserve">138.5 Closes part of an existing Module 3 gap</w:t>
      </w:r>
    </w:p>
    <w:p>
      <w:pPr>
        <w:pStyle w:val="FirstParagraph"/>
      </w:pPr>
      <w:r>
        <w:t xml:space="preserve">Module 3’s own gap list (19.5) already flagged:</w:t>
      </w:r>
      <w:r>
        <w:t xml:space="preserve"> </w:t>
      </w:r>
      <w:r>
        <w:t xml:space="preserve">“</w:t>
      </w:r>
      <w:r>
        <w:t xml:space="preserve">protocol correction,</w:t>
      </w:r>
      <w:r>
        <w:t xml:space="preserve"> </w:t>
      </w:r>
      <w:r>
        <w:t xml:space="preserve">dispute, refusal and live-deviation playbooks remain to be authored.</w:t>
      </w:r>
      <w:r>
        <w:t xml:space="preserve">”</w:t>
      </w:r>
      <w:r>
        <w:t xml:space="preserve"> </w:t>
      </w:r>
      <w:r>
        <w:t xml:space="preserve">This module is substantially that playbook — the diplomatic-no</w:t>
      </w:r>
      <w:r>
        <w:t xml:space="preserve"> </w:t>
      </w:r>
      <w:r>
        <w:t xml:space="preserve">script, the co-honouring techniques, the discreet-identification</w:t>
      </w:r>
      <w:r>
        <w:t xml:space="preserve"> </w:t>
      </w:r>
      <w:r>
        <w:t xml:space="preserve">channel, the correction-severity judgement, and the Protocol Huddle</w:t>
      </w:r>
      <w:r>
        <w:t xml:space="preserve"> </w:t>
      </w:r>
      <w:r>
        <w:t xml:space="preserve">together give live protocol conflict a real operating procedure that</w:t>
      </w:r>
      <w:r>
        <w:t xml:space="preserve"> </w:t>
      </w:r>
      <w:r>
        <w:t xml:space="preserve">did not exist before. It is not complete: the gap list’s adjacent items</w:t>
      </w:r>
      <w:r>
        <w:t xml:space="preserve"> </w:t>
      </w:r>
      <w:r>
        <w:t xml:space="preserve">(representative/spouse/former-officeholder/acting-office treatment,</w:t>
      </w:r>
      <w:r>
        <w:t xml:space="preserve"> </w:t>
      </w:r>
      <w:r>
        <w:t xml:space="preserve">seating adjacency schema, receiving-line capacity standards) remain</w:t>
      </w:r>
      <w:r>
        <w:t xml:space="preserve"> </w:t>
      </w:r>
      <w:r>
        <w:t xml:space="preserve">open, and this module does not address them. 19.5 is updated to reflect</w:t>
      </w:r>
      <w:r>
        <w:t xml:space="preserve"> </w:t>
      </w:r>
      <w:r>
        <w:t xml:space="preserve">partial closure rather than left to imply nothing has changed since</w:t>
      </w:r>
      <w:r>
        <w:t xml:space="preserve"> </w:t>
      </w:r>
      <w:r>
        <w:t xml:space="preserve">Module 3.</w:t>
      </w:r>
    </w:p>
    <w:bookmarkEnd w:id="620"/>
    <w:bookmarkStart w:id="621" w:name="exclusions-applied-16"/>
    <w:p>
      <w:pPr>
        <w:pStyle w:val="Heading2"/>
      </w:pPr>
      <w:r>
        <w:t xml:space="preserve">138.6 Exclusions applied</w:t>
      </w:r>
    </w:p>
    <w:p>
      <w:pPr>
        <w:pStyle w:val="FirstParagraph"/>
      </w:pPr>
      <w:r>
        <w:t xml:space="preserve">The CEO Case Lab (the eight-minute five-dignitary seating crisis) is</w:t>
      </w:r>
      <w:r>
        <w:t xml:space="preserve"> </w:t>
      </w:r>
      <w:r>
        <w:t xml:space="preserve">excluded per the standing rule. It is strong material for the</w:t>
      </w:r>
      <w:r>
        <w:t xml:space="preserve"> </w:t>
      </w:r>
      <w:r>
        <w:t xml:space="preserve">still-open AI shadow-mode evaluation capability (M20-D02): a live</w:t>
      </w:r>
      <w:r>
        <w:t xml:space="preserve"> </w:t>
      </w:r>
      <w:r>
        <w:t xml:space="preserve">protocol conflict with five simultaneously arriving authority claims and</w:t>
      </w:r>
      <w:r>
        <w:t xml:space="preserve"> </w:t>
      </w:r>
      <w:r>
        <w:t xml:space="preserve">an eight-minute clock is close to worst-case test data for whether an</w:t>
      </w:r>
      <w:r>
        <w:t xml:space="preserve"> </w:t>
      </w:r>
      <w:r>
        <w:t xml:space="preserve">AI-drafted recommendation correctly defers the final call to the</w:t>
      </w:r>
      <w:r>
        <w:t xml:space="preserve"> </w:t>
      </w:r>
      <w:r>
        <w:t xml:space="preserve">Protocol Huddle rather than resolving it unilaterally.</w:t>
      </w:r>
    </w:p>
    <w:bookmarkEnd w:id="621"/>
    <w:bookmarkEnd w:id="622"/>
    <w:bookmarkStart w:id="627" w:name="X2c7999051c0eba59ab8c9eadd59e8460e3080db"/>
    <w:p>
      <w:pPr>
        <w:pStyle w:val="Heading1"/>
      </w:pPr>
      <w:r>
        <w:t xml:space="preserve">139. Module 25 — The Luxury Service Recovery Lab — canonical extraction and reconciliation</w:t>
      </w:r>
    </w:p>
    <w:p>
      <w:pPr>
        <w:pStyle w:val="FirstParagraph"/>
      </w:pPr>
      <w:r>
        <w:t xml:space="preserve">Source is explicitly a judgement module: fifteen worked cases, each with</w:t>
      </w:r>
      <w:r>
        <w:t xml:space="preserve"> </w:t>
      </w:r>
      <w:r>
        <w:t xml:space="preserve">a stated lesson, synthesising Modules 22–24. Unlike the standard CEO</w:t>
      </w:r>
      <w:r>
        <w:t xml:space="preserve"> </w:t>
      </w:r>
      <w:r>
        <w:t xml:space="preserve">exercises this specification excludes throughout, these fifteen cases</w:t>
      </w:r>
      <w:r>
        <w:t xml:space="preserve"> </w:t>
      </w:r>
      <w:r>
        <w:t xml:space="preserve">come with their own answers already attached — they are teaching</w:t>
      </w:r>
      <w:r>
        <w:t xml:space="preserve"> </w:t>
      </w:r>
      <w:r>
        <w:t xml:space="preserve">content in worked-example form, not open assignments, and are extracted</w:t>
      </w:r>
      <w:r>
        <w:t xml:space="preserve"> </w:t>
      </w:r>
      <w:r>
        <w:t xml:space="preserve">accordingly. Only the closing CEO Challenge (24.45, five simultaneous</w:t>
      </w:r>
      <w:r>
        <w:t xml:space="preserve"> </w:t>
      </w:r>
      <w:r>
        <w:t xml:space="preserve">incidents, genuinely open) is excluded per the standing rule. Twelve of</w:t>
      </w:r>
      <w:r>
        <w:t xml:space="preserve"> </w:t>
      </w:r>
      <w:r>
        <w:t xml:space="preserve">the fifteen cases confirm doctrine already canonical; ten items across</w:t>
      </w:r>
      <w:r>
        <w:t xml:space="preserve"> </w:t>
      </w:r>
      <w:r>
        <w:t xml:space="preserve">the module’s framing sections and three cases are genuinely new.</w:t>
      </w:r>
    </w:p>
    <w:bookmarkStart w:id="623" w:name="X42e320e511c2a639614a98e02601cb3cdb835ff"/>
    <w:p>
      <w:pPr>
        <w:pStyle w:val="Heading2"/>
      </w:pPr>
      <w:r>
        <w:t xml:space="preserve">139.1 Cases that confirm existing doctrine — no new content</w:t>
      </w:r>
    </w:p>
    <w:p>
      <w:pPr>
        <w:pStyle w:val="FirstParagraph"/>
      </w:pPr>
      <w:r>
        <w:t xml:space="preserve">Case 1 (never investigate in front of the waiting guest) confirms</w:t>
      </w:r>
      <w:r>
        <w:t xml:space="preserve"> </w:t>
      </w:r>
      <w:r>
        <w:t xml:space="preserve">Module 22’s uncertainty-vs-delay doctrine (136.2). Case 2 (reduce</w:t>
      </w:r>
      <w:r>
        <w:t xml:space="preserve"> </w:t>
      </w:r>
      <w:r>
        <w:t xml:space="preserve">touchpoints for a privacy-seeking VIP) confirms the quiet-privilege</w:t>
      </w:r>
      <w:r>
        <w:t xml:space="preserve"> </w:t>
      </w:r>
      <w:r>
        <w:t xml:space="preserve">doctrine. Case 3 (unexpected nine-person entourage against an</w:t>
      </w:r>
      <w:r>
        <w:t xml:space="preserve"> </w:t>
      </w:r>
      <w:r>
        <w:t xml:space="preserve">invitation for two) confirms the entourage classification model built</w:t>
      </w:r>
      <w:r>
        <w:t xml:space="preserve"> </w:t>
      </w:r>
      <w:r>
        <w:t xml:space="preserve">at Module 24 (138.3) — direct validation that addition was needed.</w:t>
      </w:r>
      <w:r>
        <w:t xml:space="preserve"> </w:t>
      </w:r>
      <w:r>
        <w:t xml:space="preserve">Case 6 (guest looks dissatisfied though nothing is visibly wrong)</w:t>
      </w:r>
      <w:r>
        <w:t xml:space="preserve"> </w:t>
      </w:r>
      <w:r>
        <w:t xml:space="preserve">confirms hidden-complaint detection (136.2) and the existing</w:t>
      </w:r>
      <w:r>
        <w:t xml:space="preserve"> </w:t>
      </w:r>
      <w:r>
        <w:t xml:space="preserve">discretionary check-in phrasing (15.27). Case 7 (protocol officer</w:t>
      </w:r>
      <w:r>
        <w:t xml:space="preserve"> </w:t>
      </w:r>
      <w:r>
        <w:t xml:space="preserve">disagrees) confirms the Protocol Huddle (138.4). Case 8 (family member</w:t>
      </w:r>
      <w:r>
        <w:t xml:space="preserve"> </w:t>
      </w:r>
      <w:r>
        <w:t xml:space="preserve">claims unlimited authority) confirms the Family Decision Owner model</w:t>
      </w:r>
      <w:r>
        <w:t xml:space="preserve"> </w:t>
      </w:r>
      <w:r>
        <w:t xml:space="preserve">(115.1) and the entourage</w:t>
      </w:r>
      <w:r>
        <w:t xml:space="preserve"> </w:t>
      </w:r>
      <w:r>
        <w:t xml:space="preserve">“</w:t>
      </w:r>
      <w:r>
        <w:t xml:space="preserve">host knows me</w:t>
      </w:r>
      <w:r>
        <w:t xml:space="preserve">”</w:t>
      </w:r>
      <w:r>
        <w:t xml:space="preserve"> </w:t>
      </w:r>
      <w:r>
        <w:t xml:space="preserve">handling (138.3). Case 10</w:t>
      </w:r>
      <w:r>
        <w:t xml:space="preserve"> </w:t>
      </w:r>
      <w:r>
        <w:t xml:space="preserve">(guest is factually wrong but disappointment is real) confirms the</w:t>
      </w:r>
      <w:r>
        <w:t xml:space="preserve"> </w:t>
      </w:r>
      <w:r>
        <w:t xml:space="preserve">complaint-type taxonomy (84.2). Case 11 (photographer versus VIP privacy</w:t>
      </w:r>
      <w:r>
        <w:t xml:space="preserve"> </w:t>
      </w:r>
      <w:r>
        <w:t xml:space="preserve">preference) confirms the photography-consent doctrine (137.2) — the</w:t>
      </w:r>
      <w:r>
        <w:t xml:space="preserve"> </w:t>
      </w:r>
      <w:r>
        <w:t xml:space="preserve">source’s own phrase,</w:t>
      </w:r>
      <w:r>
        <w:t xml:space="preserve"> </w:t>
      </w:r>
      <w:r>
        <w:t xml:space="preserve">“</w:t>
      </w:r>
      <w:r>
        <w:t xml:space="preserve">content is never more important than consent and</w:t>
      </w:r>
      <w:r>
        <w:t xml:space="preserve"> </w:t>
      </w:r>
      <w:r>
        <w:t xml:space="preserve">discretion,</w:t>
      </w:r>
      <w:r>
        <w:t xml:space="preserve">”</w:t>
      </w:r>
      <w:r>
        <w:t xml:space="preserve"> </w:t>
      </w:r>
      <w:r>
        <w:t xml:space="preserve">is close to identical to language already canonical there.</w:t>
      </w:r>
      <w:r>
        <w:t xml:space="preserve"> </w:t>
      </w:r>
      <w:r>
        <w:t xml:space="preserve">Case 13 (emergency priority order) confirms the safety-overrides-</w:t>
      </w:r>
      <w:r>
        <w:t xml:space="preserve"> </w:t>
      </w:r>
      <w:r>
        <w:t xml:space="preserve">schedule doctrine (82.3) and medical protocol (83.1). Case 14 (contain</w:t>
      </w:r>
      <w:r>
        <w:t xml:space="preserve"> </w:t>
      </w:r>
      <w:r>
        <w:t xml:space="preserve">first, investigate second) confirms the stabilise-first doctrine (82.2)</w:t>
      </w:r>
      <w:r>
        <w:t xml:space="preserve"> </w:t>
      </w:r>
      <w:r>
        <w:t xml:space="preserve">and staff social-media rule (105.3). Case 15 (vendor blame chain, solve</w:t>
      </w:r>
      <w:r>
        <w:t xml:space="preserve"> </w:t>
      </w:r>
      <w:r>
        <w:t xml:space="preserve">first) confirms Module 18’s vendor-failure doctrine. The Decision Model</w:t>
      </w:r>
      <w:r>
        <w:t xml:space="preserve"> </w:t>
      </w:r>
      <w:r>
        <w:t xml:space="preserve">(See -&gt; Assess -&gt; Prioritise -&gt; Protect -&gt; Act -&gt; Verify) is the</w:t>
      </w:r>
      <w:r>
        <w:t xml:space="preserve"> </w:t>
      </w:r>
      <w:r>
        <w:t xml:space="preserve">command-loop family (74.1) under another label, reconciled on the</w:t>
      </w:r>
      <w:r>
        <w:t xml:space="preserve"> </w:t>
      </w:r>
      <w:r>
        <w:t xml:space="preserve">now-standard precedent.</w:t>
      </w:r>
    </w:p>
    <w:bookmarkEnd w:id="623"/>
    <w:bookmarkStart w:id="624" w:name="genuine-enrichments-adopted-directly-4"/>
    <w:p>
      <w:pPr>
        <w:pStyle w:val="Heading2"/>
      </w:pPr>
      <w:r>
        <w:t xml:space="preserve">139.2 Genuine enrichments, adopted directly</w:t>
      </w:r>
    </w:p>
    <w:p>
      <w:pPr>
        <w:numPr>
          <w:ilvl w:val="0"/>
          <w:numId w:val="1107"/>
        </w:numPr>
      </w:pPr>
      <w:r>
        <w:rPr>
          <w:bCs/>
          <w:b/>
        </w:rPr>
        <w:t xml:space="preserve">The six-dimension consequence model</w:t>
      </w:r>
      <w:r>
        <w:t xml:space="preserve"> </w:t>
      </w:r>
      <w:r>
        <w:t xml:space="preserve">(Guest, Host, Protocol,</w:t>
      </w:r>
      <w:r>
        <w:t xml:space="preserve"> </w:t>
      </w:r>
      <w:r>
        <w:t xml:space="preserve">Operations, Reputation, Future) organises a decision by</w:t>
      </w:r>
      <w:r>
        <w:t xml:space="preserve"> </w:t>
      </w:r>
      <w:r>
        <w:rPr>
          <w:bCs/>
          <w:b/>
        </w:rPr>
        <w:t xml:space="preserve">who is</w:t>
      </w:r>
      <w:r>
        <w:rPr>
          <w:bCs/>
          <w:b/>
        </w:rPr>
        <w:t xml:space="preserve"> </w:t>
      </w:r>
      <w:r>
        <w:rPr>
          <w:bCs/>
          <w:b/>
        </w:rPr>
        <w:t xml:space="preserve">affected</w:t>
      </w:r>
      <w:r>
        <w:t xml:space="preserve">, complementing rather than duplicating the existing</w:t>
      </w:r>
      <w:r>
        <w:t xml:space="preserve"> </w:t>
      </w:r>
      <w:r>
        <w:t xml:space="preserve">consequence-prioritisation model (76.3, organised by</w:t>
      </w:r>
      <w:r>
        <w:t xml:space="preserve"> </w:t>
      </w:r>
      <w:r>
        <w:rPr>
          <w:iCs/>
          <w:i/>
        </w:rPr>
        <w:t xml:space="preserve">properties</w:t>
      </w:r>
      <w:r>
        <w:t xml:space="preserve"> </w:t>
      </w:r>
      <w:r>
        <w:t xml:space="preserve">of</w:t>
      </w:r>
      <w:r>
        <w:t xml:space="preserve"> </w:t>
      </w:r>
      <w:r>
        <w:t xml:space="preserve">the incident — urgency, severity, irreversibility) and Module 22’s</w:t>
      </w:r>
      <w:r>
        <w:t xml:space="preserve"> </w:t>
      </w:r>
      <w:r>
        <w:t xml:space="preserve">five recovery variables (136.1, already a subset of 76.3). Adopted</w:t>
      </w:r>
      <w:r>
        <w:t xml:space="preserve"> </w:t>
      </w:r>
      <w:r>
        <w:t xml:space="preserve">as a genuine second lens: 76.3 asks how serious this is, the</w:t>
      </w:r>
      <w:r>
        <w:t xml:space="preserve"> </w:t>
      </w:r>
      <w:r>
        <w:t xml:space="preserve">six-dimension model asks whose experience or interest is in play.</w:t>
      </w:r>
      <w:r>
        <w:t xml:space="preserve"> </w:t>
      </w:r>
      <w:r>
        <w:t xml:space="preserve">The accompanying Decision Matrix (eight yes/no questions) is adopted</w:t>
      </w:r>
      <w:r>
        <w:t xml:space="preserve"> </w:t>
      </w:r>
      <w:r>
        <w:t xml:space="preserve">as its practical checklist form.</w:t>
      </w:r>
    </w:p>
    <w:p>
      <w:pPr>
        <w:numPr>
          <w:ilvl w:val="0"/>
          <w:numId w:val="1107"/>
        </w:numPr>
      </w:pPr>
      <w:r>
        <w:rPr>
          <w:bCs/>
          <w:b/>
        </w:rPr>
        <w:t xml:space="preserve">Never defend the plan before understanding the guest’s</w:t>
      </w:r>
      <w:r>
        <w:rPr>
          <w:bCs/>
          <w:b/>
        </w:rPr>
        <w:t xml:space="preserve"> </w:t>
      </w:r>
      <w:r>
        <w:rPr>
          <w:bCs/>
          <w:b/>
        </w:rPr>
        <w:t xml:space="preserve">information</w:t>
      </w:r>
      <w:r>
        <w:t xml:space="preserve"> </w:t>
      </w:r>
      <w:r>
        <w:t xml:space="preserve">(Case 4): a guest insisting their seat is wrong may</w:t>
      </w:r>
      <w:r>
        <w:t xml:space="preserve"> </w:t>
      </w:r>
      <w:r>
        <w:t xml:space="preserve">know something the seating plan does not — a late family</w:t>
      </w:r>
      <w:r>
        <w:t xml:space="preserve"> </w:t>
      </w:r>
      <w:r>
        <w:t xml:space="preserve">instruction, a changed relationship to the host. Adopted as a</w:t>
      </w:r>
      <w:r>
        <w:t xml:space="preserve"> </w:t>
      </w:r>
      <w:r>
        <w:t xml:space="preserve">specific instance of taking guest pushback as a possible signal</w:t>
      </w:r>
      <w:r>
        <w:t xml:space="preserve"> </w:t>
      </w:r>
      <w:r>
        <w:t xml:space="preserve">rather than only an error to correct.</w:t>
      </w:r>
    </w:p>
    <w:p>
      <w:pPr>
        <w:numPr>
          <w:ilvl w:val="0"/>
          <w:numId w:val="1107"/>
        </w:numPr>
      </w:pPr>
      <w:r>
        <w:rPr>
          <w:bCs/>
          <w:b/>
        </w:rPr>
        <w:t xml:space="preserve">Interpret intent, not merely the literal instruction</w:t>
      </w:r>
      <w:r>
        <w:t xml:space="preserve"> </w:t>
      </w:r>
      <w:r>
        <w:t xml:space="preserve">(Case 5):</w:t>
      </w:r>
      <w:r>
        <w:t xml:space="preserve"> </w:t>
      </w:r>
      <w:r>
        <w:t xml:space="preserve">when a principal asks for something operationally unrealistic</w:t>
      </w:r>
      <w:r>
        <w:t xml:space="preserve"> </w:t>
      </w:r>
      <w:r>
        <w:t xml:space="preserve">(</w:t>
      </w:r>
      <w:r>
        <w:t xml:space="preserve">“</w:t>
      </w:r>
      <w:r>
        <w:t xml:space="preserve">greet all 400 guests personally in 25 minutes</w:t>
      </w:r>
      <w:r>
        <w:t xml:space="preserve">”</w:t>
      </w:r>
      <w:r>
        <w:t xml:space="preserve">), the professional</w:t>
      </w:r>
      <w:r>
        <w:t xml:space="preserve"> </w:t>
      </w:r>
      <w:r>
        <w:t xml:space="preserve">response identifies what the client actually wants (guests feeling</w:t>
      </w:r>
      <w:r>
        <w:t xml:space="preserve"> </w:t>
      </w:r>
      <w:r>
        <w:t xml:space="preserve">personally welcomed) and designs an achievable equivalent, rather</w:t>
      </w:r>
      <w:r>
        <w:t xml:space="preserve"> </w:t>
      </w:r>
      <w:r>
        <w:t xml:space="preserve">than a flat</w:t>
      </w:r>
      <w:r>
        <w:t xml:space="preserve"> </w:t>
      </w:r>
      <w:r>
        <w:t xml:space="preserve">“</w:t>
      </w:r>
      <w:r>
        <w:t xml:space="preserve">that’s impossible.</w:t>
      </w:r>
      <w:r>
        <w:t xml:space="preserve">”</w:t>
      </w:r>
      <w:r>
        <w:t xml:space="preserve"> </w:t>
      </w:r>
      <w:r>
        <w:t xml:space="preserve">This is genuinely new and directly</w:t>
      </w:r>
      <w:r>
        <w:t xml:space="preserve"> </w:t>
      </w:r>
      <w:r>
        <w:t xml:space="preserve">relevant to the AI Consult capability (134): a Consult response</w:t>
      </w:r>
      <w:r>
        <w:t xml:space="preserve"> </w:t>
      </w:r>
      <w:r>
        <w:t xml:space="preserve">facing an unrealistic request should perform exactly this</w:t>
      </w:r>
      <w:r>
        <w:t xml:space="preserve"> </w:t>
      </w:r>
      <w:r>
        <w:t xml:space="preserve">translation — surface the achievable options that serve the</w:t>
      </w:r>
      <w:r>
        <w:t xml:space="preserve"> </w:t>
      </w:r>
      <w:r>
        <w:t xml:space="preserve">underlying intent — rather than only reporting infeasibility.</w:t>
      </w:r>
    </w:p>
    <w:p>
      <w:pPr>
        <w:numPr>
          <w:ilvl w:val="0"/>
          <w:numId w:val="1107"/>
        </w:numPr>
      </w:pPr>
      <w:r>
        <w:rPr>
          <w:bCs/>
          <w:b/>
        </w:rPr>
        <w:t xml:space="preserve">Interpersonal-conflict seating techniques</w:t>
      </w:r>
      <w:r>
        <w:t xml:space="preserve"> </w:t>
      </w:r>
      <w:r>
        <w:t xml:space="preserve">(Case 9: physical</w:t>
      </w:r>
      <w:r>
        <w:t xml:space="preserve"> </w:t>
      </w:r>
      <w:r>
        <w:t xml:space="preserve">separation, different arrival routes, different holding areas,</w:t>
      </w:r>
      <w:r>
        <w:t xml:space="preserve"> </w:t>
      </w:r>
      <w:r>
        <w:t xml:space="preserve">staggered photography, differentiated hosting) extend the</w:t>
      </w:r>
      <w:r>
        <w:t xml:space="preserve"> </w:t>
      </w:r>
      <w:r>
        <w:t xml:space="preserve">co-honouring techniques already adopted at Module 24 (138.2) from</w:t>
      </w:r>
      <w:r>
        <w:t xml:space="preserve"> </w:t>
      </w:r>
      <w:r>
        <w:t xml:space="preserve">simultaneous-precedence competition to personal/interpersonal</w:t>
      </w:r>
      <w:r>
        <w:t xml:space="preserve"> </w:t>
      </w:r>
      <w:r>
        <w:t xml:space="preserve">conflict between guests specifically — a related but distinct</w:t>
      </w:r>
      <w:r>
        <w:t xml:space="preserve"> </w:t>
      </w:r>
      <w:r>
        <w:t xml:space="preserve">scenario Module 24 did not cover.</w:t>
      </w:r>
    </w:p>
    <w:p>
      <w:pPr>
        <w:numPr>
          <w:ilvl w:val="0"/>
          <w:numId w:val="1107"/>
        </w:numPr>
      </w:pPr>
      <w:r>
        <w:rPr>
          <w:bCs/>
          <w:b/>
        </w:rPr>
        <w:t xml:space="preserve">When the principal is the operational problem</w:t>
      </w:r>
      <w:r>
        <w:t xml:space="preserve"> </w:t>
      </w:r>
      <w:r>
        <w:t xml:space="preserve">(Case 12): a</w:t>
      </w:r>
      <w:r>
        <w:t xml:space="preserve"> </w:t>
      </w:r>
      <w:r>
        <w:t xml:space="preserve">frustrated host giving contradictory instructions to multiple staff</w:t>
      </w:r>
      <w:r>
        <w:t xml:space="preserve"> </w:t>
      </w:r>
      <w:r>
        <w:t xml:space="preserve">needs a buffer, not correction — a senior representative</w:t>
      </w:r>
      <w:r>
        <w:t xml:space="preserve"> </w:t>
      </w:r>
      <w:r>
        <w:t xml:space="preserve">consolidates the instructions (</w:t>
      </w:r>
      <w:r>
        <w:t xml:space="preserve">“</w:t>
      </w:r>
      <w:r>
        <w:t xml:space="preserve">let me coordinate that for you</w:t>
      </w:r>
      <w:r>
        <w:t xml:space="preserve">”</w:t>
      </w:r>
      <w:r>
        <w:t xml:space="preserve">) and</w:t>
      </w:r>
      <w:r>
        <w:t xml:space="preserve"> </w:t>
      </w:r>
      <w:r>
        <w:t xml:space="preserve">returns the principal to host mode. Adopted as new doctrine, distinct</w:t>
      </w:r>
      <w:r>
        <w:t xml:space="preserve"> </w:t>
      </w:r>
      <w:r>
        <w:t xml:space="preserve">from but adjacent to the existing</w:t>
      </w:r>
      <w:r>
        <w:t xml:space="preserve"> </w:t>
      </w:r>
      <w:r>
        <w:t xml:space="preserve">“</w:t>
      </w:r>
      <w:r>
        <w:t xml:space="preserve">I have it</w:t>
      </w:r>
      <w:r>
        <w:t xml:space="preserve">”</w:t>
      </w:r>
      <w:r>
        <w:t xml:space="preserve"> </w:t>
      </w:r>
      <w:r>
        <w:t xml:space="preserve">CEO/client-moment</w:t>
      </w:r>
      <w:r>
        <w:t xml:space="preserve"> </w:t>
      </w:r>
      <w:r>
        <w:t xml:space="preserve">script (135.2) — that script covers the client raising a problem;</w:t>
      </w:r>
      <w:r>
        <w:t xml:space="preserve"> </w:t>
      </w:r>
      <w:r>
        <w:t xml:space="preserve">this covers the client</w:t>
      </w:r>
      <w:r>
        <w:t xml:space="preserve"> </w:t>
      </w:r>
      <w:r>
        <w:rPr>
          <w:iCs/>
          <w:i/>
        </w:rPr>
        <w:t xml:space="preserve">being</w:t>
      </w:r>
      <w:r>
        <w:t xml:space="preserve"> </w:t>
      </w:r>
      <w:r>
        <w:t xml:space="preserve">the problem.</w:t>
      </w:r>
    </w:p>
    <w:p>
      <w:pPr>
        <w:numPr>
          <w:ilvl w:val="0"/>
          <w:numId w:val="1107"/>
        </w:numPr>
      </w:pPr>
      <w:r>
        <w:rPr>
          <w:bCs/>
          <w:b/>
        </w:rPr>
        <w:t xml:space="preserve">The smallest effective intervention</w:t>
      </w:r>
      <w:r>
        <w:t xml:space="preserve"> </w:t>
      </w:r>
      <w:r>
        <w:t xml:space="preserve">(24.34): do not deploy a</w:t>
      </w:r>
      <w:r>
        <w:t xml:space="preserve"> </w:t>
      </w:r>
      <w:r>
        <w:t xml:space="preserve">ten-person response to a one-person problem, or disrupt an entire</w:t>
      </w:r>
      <w:r>
        <w:t xml:space="preserve"> </w:t>
      </w:r>
      <w:r>
        <w:t xml:space="preserve">event to fix a minor inconvenience. This is a genuinely distinct</w:t>
      </w:r>
      <w:r>
        <w:t xml:space="preserve"> </w:t>
      </w:r>
      <w:r>
        <w:t xml:space="preserve">proportionality principle from the existing Three-Level Imperfection</w:t>
      </w:r>
      <w:r>
        <w:t xml:space="preserve"> </w:t>
      </w:r>
      <w:r>
        <w:t xml:space="preserve">Test (135.4, which asks</w:t>
      </w:r>
      <w:r>
        <w:t xml:space="preserve"> </w:t>
      </w:r>
      <w:r>
        <w:rPr>
          <w:iCs/>
          <w:i/>
        </w:rPr>
        <w:t xml:space="preserve">whether</w:t>
      </w:r>
      <w:r>
        <w:t xml:space="preserve"> </w:t>
      </w:r>
      <w:r>
        <w:t xml:space="preserve">to intervene) — this one governs</w:t>
      </w:r>
      <w:r>
        <w:t xml:space="preserve"> </w:t>
      </w:r>
      <w:r>
        <w:rPr>
          <w:iCs/>
          <w:i/>
        </w:rPr>
        <w:t xml:space="preserve">how much</w:t>
      </w:r>
      <w:r>
        <w:t xml:space="preserve"> </w:t>
      </w:r>
      <w:r>
        <w:t xml:space="preserve">intervention once the decision to act is made. Adopted</w:t>
      </w:r>
      <w:r>
        <w:t xml:space="preserve"> </w:t>
      </w:r>
      <w:r>
        <w:t xml:space="preserve">directly, alongside its companion</w:t>
      </w:r>
      <w:r>
        <w:t xml:space="preserve"> </w:t>
      </w:r>
      <w:r>
        <w:rPr>
          <w:bCs/>
          <w:b/>
        </w:rPr>
        <w:t xml:space="preserve">invisibility test</w:t>
      </w:r>
      <w:r>
        <w:t xml:space="preserve"> </w:t>
      </w:r>
      <w:r>
        <w:t xml:space="preserve">(</w:t>
      </w:r>
      <w:r>
        <w:t xml:space="preserve">“</w:t>
      </w:r>
      <w:r>
        <w:t xml:space="preserve">would an</w:t>
      </w:r>
      <w:r>
        <w:t xml:space="preserve"> </w:t>
      </w:r>
      <w:r>
        <w:t xml:space="preserve">uninvolved guest know something had gone wrong?</w:t>
      </w:r>
      <w:r>
        <w:t xml:space="preserve">”</w:t>
      </w:r>
      <w:r>
        <w:t xml:space="preserve">) as the live-</w:t>
      </w:r>
      <w:r>
        <w:t xml:space="preserve"> </w:t>
      </w:r>
      <w:r>
        <w:t xml:space="preserve">incident-response analogue of the First Guest Test (51.1.1).</w:t>
      </w:r>
    </w:p>
    <w:p>
      <w:pPr>
        <w:numPr>
          <w:ilvl w:val="0"/>
          <w:numId w:val="1107"/>
        </w:numPr>
      </w:pPr>
      <w:r>
        <w:rPr>
          <w:bCs/>
          <w:b/>
        </w:rPr>
        <w:t xml:space="preserve">The escalation test</w:t>
      </w:r>
      <w:r>
        <w:t xml:space="preserve">:</w:t>
      </w:r>
      <w:r>
        <w:t xml:space="preserve"> </w:t>
      </w:r>
      <w:r>
        <w:t xml:space="preserve">“</w:t>
      </w:r>
      <w:r>
        <w:t xml:space="preserve">does this require someone more senior, or</w:t>
      </w:r>
      <w:r>
        <w:t xml:space="preserve"> </w:t>
      </w:r>
      <w:r>
        <w:t xml:space="preserve">am I simply uncomfortable making the decision?</w:t>
      </w:r>
      <w:r>
        <w:t xml:space="preserve">”</w:t>
      </w:r>
      <w:r>
        <w:t xml:space="preserve"> </w:t>
      </w:r>
      <w:r>
        <w:t xml:space="preserve">This is genuinely</w:t>
      </w:r>
      <w:r>
        <w:t xml:space="preserve"> </w:t>
      </w:r>
      <w:r>
        <w:t xml:space="preserve">new — nothing before this addressed the psychology of</w:t>
      </w:r>
      <w:r>
        <w:t xml:space="preserve"> </w:t>
      </w:r>
      <w:r>
        <w:t xml:space="preserve">over-escalation specifically. Adopted as a self-check staff apply</w:t>
      </w:r>
      <w:r>
        <w:t xml:space="preserve"> </w:t>
      </w:r>
      <w:r>
        <w:t xml:space="preserve">before invoking the existing 76.2 ladder, distinguishing legitimate</w:t>
      </w:r>
      <w:r>
        <w:t xml:space="preserve"> </w:t>
      </w:r>
      <w:r>
        <w:t xml:space="preserve">escalation from discomfort-driven escalation.</w:t>
      </w:r>
    </w:p>
    <w:p>
      <w:pPr>
        <w:numPr>
          <w:ilvl w:val="0"/>
          <w:numId w:val="1107"/>
        </w:numPr>
      </w:pPr>
      <w:r>
        <w:rPr>
          <w:bCs/>
          <w:b/>
        </w:rPr>
        <w:t xml:space="preserve">The end-of-incident test</w:t>
      </w:r>
      <w:r>
        <w:t xml:space="preserve"> </w:t>
      </w:r>
      <w:r>
        <w:t xml:space="preserve">— guest okay, environment stable,</w:t>
      </w:r>
      <w:r>
        <w:t xml:space="preserve"> </w:t>
      </w:r>
      <w:r>
        <w:t xml:space="preserve">responsible team knows it is closed, client informed if appropriate,</w:t>
      </w:r>
      <w:r>
        <w:t xml:space="preserve"> </w:t>
      </w:r>
      <w:r>
        <w:t xml:space="preserve">documented if significant, root cause reviewable — is adopted as an</w:t>
      </w:r>
      <w:r>
        <w:t xml:space="preserve"> </w:t>
      </w:r>
      <w:r>
        <w:t xml:space="preserve">explicit five-point closure checklist for the existing Incident</w:t>
      </w:r>
      <w:r>
        <w:t xml:space="preserve"> </w:t>
      </w:r>
      <w:r>
        <w:t xml:space="preserve">record and Crisis log (Section 5), which previously had a</w:t>
      </w:r>
      <w:r>
        <w:t xml:space="preserve"> </w:t>
      </w:r>
      <w:r>
        <w:t xml:space="preserve">“</w:t>
      </w:r>
      <w:r>
        <w:t xml:space="preserve">Close</w:t>
      </w:r>
      <w:r>
        <w:t xml:space="preserve">”</w:t>
      </w:r>
      <w:r>
        <w:t xml:space="preserve"> </w:t>
      </w:r>
      <w:r>
        <w:t xml:space="preserve">step in the recovery loop (87.4) without this compact a definition</w:t>
      </w:r>
      <w:r>
        <w:t xml:space="preserve"> </w:t>
      </w:r>
      <w:r>
        <w:t xml:space="preserve">of what closure actually requires.</w:t>
      </w:r>
    </w:p>
    <w:bookmarkEnd w:id="624"/>
    <w:bookmarkStart w:id="625" w:name="X1997e034ee39b605ebac8e966bfe4640e4a3798"/>
    <w:p>
      <w:pPr>
        <w:pStyle w:val="Heading2"/>
      </w:pPr>
      <w:r>
        <w:t xml:space="preserve">139.3 The Judgement Case Library — new knowledge type, deliberately distinguished from the Pattern Library</w:t>
      </w:r>
    </w:p>
    <w:p>
      <w:pPr>
        <w:pStyle w:val="FirstParagraph"/>
      </w:pPr>
      <w:r>
        <w:t xml:space="preserve">The fifteen worked cases in this module are illustrative precedent, not</w:t>
      </w:r>
      <w:r>
        <w:t xml:space="preserve"> </w:t>
      </w:r>
      <w:r>
        <w:t xml:space="preserve">accumulated event evidence — and that distinction matters enough to name</w:t>
      </w:r>
      <w:r>
        <w:t xml:space="preserve"> </w:t>
      </w:r>
      <w:r>
        <w:t xml:space="preserve">explicitly rather than blur. Section 123’s Pattern Library (123.2) holds</w:t>
      </w:r>
      <w:r>
        <w:t xml:space="preserve"> </w:t>
      </w:r>
      <w:r>
        <w:t xml:space="preserve">patterns built from</w:t>
      </w:r>
      <w:r>
        <w:t xml:space="preserve"> </w:t>
      </w:r>
      <w:r>
        <w:rPr>
          <w:bCs/>
          <w:b/>
        </w:rPr>
        <w:t xml:space="preserve">real, corroborated event evidence</w:t>
      </w:r>
      <w:r>
        <w:t xml:space="preserve">, requiring</w:t>
      </w:r>
      <w:r>
        <w:t xml:space="preserve"> </w:t>
      </w:r>
      <w:r>
        <w:t xml:space="preserve">multiple actual occurrences before promotion (123.4) — a single</w:t>
      </w:r>
      <w:r>
        <w:t xml:space="preserve"> </w:t>
      </w:r>
      <w:r>
        <w:t xml:space="preserve">hypothetical case, however well-reasoned, does not qualify under that</w:t>
      </w:r>
      <w:r>
        <w:t xml:space="preserve"> </w:t>
      </w:r>
      <w:r>
        <w:t xml:space="preserve">discipline. These fifteen cases, and any future CEO-approved cases like</w:t>
      </w:r>
      <w:r>
        <w:t xml:space="preserve"> </w:t>
      </w:r>
      <w:r>
        <w:t xml:space="preserve">them, are adopted instead as a new, separate knowledge type: the</w:t>
      </w:r>
      <w:r>
        <w:t xml:space="preserve"> </w:t>
      </w:r>
      <w:r>
        <w:rPr>
          <w:bCs/>
          <w:b/>
        </w:rPr>
        <w:t xml:space="preserve">Judgement Case Library</w:t>
      </w:r>
      <w:r>
        <w:t xml:space="preserve"> </w:t>
      </w:r>
      <w:r>
        <w:t xml:space="preserve">— CEO-authored worked examples with a stated</w:t>
      </w:r>
      <w:r>
        <w:t xml:space="preserve"> </w:t>
      </w:r>
      <w:r>
        <w:t xml:space="preserve">lesson, holding the same authority as any other approved doctrine in</w:t>
      </w:r>
      <w:r>
        <w:t xml:space="preserve"> </w:t>
      </w:r>
      <w:r>
        <w:t xml:space="preserve">this specification (subject to the Proposed/Approved/Provisional/</w:t>
      </w:r>
      <w:r>
        <w:t xml:space="preserve"> </w:t>
      </w:r>
      <w:r>
        <w:t xml:space="preserve">Superseded/Rejected states, 1.1), but never conflated with Pattern</w:t>
      </w:r>
      <w:r>
        <w:t xml:space="preserve"> </w:t>
      </w:r>
      <w:r>
        <w:t xml:space="preserve">Library entries or presented as if backed by live-event evidence they do</w:t>
      </w:r>
      <w:r>
        <w:t xml:space="preserve"> </w:t>
      </w:r>
      <w:r>
        <w:t xml:space="preserve">not have. Its primary use is exactly the one already anticipated at</w:t>
      </w:r>
      <w:r>
        <w:t xml:space="preserve"> </w:t>
      </w:r>
      <w:r>
        <w:t xml:space="preserve">134.3: when a Consult response checks the knowledge base for precedent,</w:t>
      </w:r>
      <w:r>
        <w:t xml:space="preserve"> </w:t>
      </w:r>
      <w:r>
        <w:t xml:space="preserve">the Judgement Case Library is a legitimate source to cite — clearly</w:t>
      </w:r>
      <w:r>
        <w:t xml:space="preserve"> </w:t>
      </w:r>
      <w:r>
        <w:t xml:space="preserve">labelled as illustrative doctrine, not as an observed pattern — and</w:t>
      </w:r>
      <w:r>
        <w:t xml:space="preserve"> </w:t>
      </w:r>
      <w:r>
        <w:t xml:space="preserve">where no case applies, the existing honest-absence rule (128.2, 134.3)</w:t>
      </w:r>
      <w:r>
        <w:t xml:space="preserve"> </w:t>
      </w:r>
      <w:r>
        <w:t xml:space="preserve">still governs.</w:t>
      </w:r>
    </w:p>
    <w:bookmarkEnd w:id="625"/>
    <w:bookmarkStart w:id="626" w:name="exclusions-applied-17"/>
    <w:p>
      <w:pPr>
        <w:pStyle w:val="Heading2"/>
      </w:pPr>
      <w:r>
        <w:t xml:space="preserve">139.4 Exclusions applied</w:t>
      </w:r>
    </w:p>
    <w:p>
      <w:pPr>
        <w:pStyle w:val="FirstParagraph"/>
      </w:pPr>
      <w:r>
        <w:t xml:space="preserve">The CEO Challenge (24.45, five simultaneous incidents at 7:15pm) is</w:t>
      </w:r>
      <w:r>
        <w:t xml:space="preserve"> </w:t>
      </w:r>
      <w:r>
        <w:t xml:space="preserve">excluded per the standing rule — unlike the fifteen cases, it is</w:t>
      </w:r>
      <w:r>
        <w:t xml:space="preserve"> </w:t>
      </w:r>
      <w:r>
        <w:t xml:space="preserve">genuinely open with no attached answer. It is strong material for the</w:t>
      </w:r>
      <w:r>
        <w:t xml:space="preserve"> </w:t>
      </w:r>
      <w:r>
        <w:t xml:space="preserve">still-open AI shadow-mode evaluation capability (M20-D02): five</w:t>
      </w:r>
      <w:r>
        <w:t xml:space="preserve"> </w:t>
      </w:r>
      <w:r>
        <w:t xml:space="preserve">concurrent, differently-authoritative incidents with a hard ten-minute</w:t>
      </w:r>
      <w:r>
        <w:t xml:space="preserve"> </w:t>
      </w:r>
      <w:r>
        <w:t xml:space="preserve">window is close to a stress test for whether an AI-drafted triage</w:t>
      </w:r>
      <w:r>
        <w:t xml:space="preserve"> </w:t>
      </w:r>
      <w:r>
        <w:t xml:space="preserve">correctly applies the escalation test (139.2) rather than either</w:t>
      </w:r>
      <w:r>
        <w:t xml:space="preserve"> </w:t>
      </w:r>
      <w:r>
        <w:t xml:space="preserve">under- or over-escalating across all five at once.</w:t>
      </w:r>
    </w:p>
    <w:bookmarkEnd w:id="626"/>
    <w:bookmarkEnd w:id="627"/>
    <w:bookmarkStart w:id="635" w:name="X22d9a6702c967f358d4e2f54339a17916d7bc7a"/>
    <w:p>
      <w:pPr>
        <w:pStyle w:val="Heading1"/>
      </w:pPr>
      <w:r>
        <w:t xml:space="preserve">140. Module 26 — The Art of Host Management — canonical extraction and reconciliation</w:t>
      </w:r>
    </w:p>
    <w:p>
      <w:pPr>
        <w:pStyle w:val="FirstParagraph"/>
      </w:pPr>
      <w:r>
        <w:t xml:space="preserve">Source turns the lens from guest to principal. It reconciles against</w:t>
      </w:r>
      <w:r>
        <w:t xml:space="preserve"> </w:t>
      </w:r>
      <w:r>
        <w:t xml:space="preserve">the Family Decision Owner model (115.1), the Principal Profile (93.2),</w:t>
      </w:r>
      <w:r>
        <w:t xml:space="preserve"> </w:t>
      </w:r>
      <w:r>
        <w:t xml:space="preserve">the client-briefing formula (85.3) and the client decision format</w:t>
      </w:r>
      <w:r>
        <w:t xml:space="preserve"> </w:t>
      </w:r>
      <w:r>
        <w:t xml:space="preserve">(125), and against Module 25’s</w:t>
      </w:r>
      <w:r>
        <w:t xml:space="preserve"> </w:t>
      </w:r>
      <w:r>
        <w:t xml:space="preserve">“</w:t>
      </w:r>
      <w:r>
        <w:t xml:space="preserve">the principal can be the operational</w:t>
      </w:r>
      <w:r>
        <w:t xml:space="preserve"> </w:t>
      </w:r>
      <w:r>
        <w:t xml:space="preserve">problem</w:t>
      </w:r>
      <w:r>
        <w:t xml:space="preserve">”</w:t>
      </w:r>
      <w:r>
        <w:t xml:space="preserve"> </w:t>
      </w:r>
      <w:r>
        <w:t xml:space="preserve">(139.2). Eleven items are genuinely new; the rest confirms or</w:t>
      </w:r>
      <w:r>
        <w:t xml:space="preserve"> </w:t>
      </w:r>
      <w:r>
        <w:t xml:space="preserve">sharpens existing doctrine.</w:t>
      </w:r>
    </w:p>
    <w:bookmarkStart w:id="628" w:name="reconciled-directly-4"/>
    <w:p>
      <w:pPr>
        <w:pStyle w:val="Heading2"/>
      </w:pPr>
      <w:r>
        <w:t xml:space="preserve">140.1 Reconciled directly</w:t>
      </w:r>
    </w:p>
    <w:p>
      <w:pPr>
        <w:pStyle w:val="FirstParagraph"/>
      </w:pPr>
      <w:r>
        <w:t xml:space="preserve">Information filtering to the CEO/principal, the RED/AMBER/GREEN</w:t>
      </w:r>
      <w:r>
        <w:t xml:space="preserve"> </w:t>
      </w:r>
      <w:r>
        <w:t xml:space="preserve">interruption classification, the three-sentence brief (</w:t>
      </w:r>
      <w:r>
        <w:t xml:space="preserve">“</w:t>
      </w:r>
      <w:r>
        <w:t xml:space="preserve">what happened,</w:t>
      </w:r>
      <w:r>
        <w:t xml:space="preserve"> </w:t>
      </w:r>
      <w:r>
        <w:t xml:space="preserve">what we’ve done, what we need from you</w:t>
      </w:r>
      <w:r>
        <w:t xml:space="preserve">”</w:t>
      </w:r>
      <w:r>
        <w:t xml:space="preserve">), and the Host Experience Model</w:t>
      </w:r>
      <w:r>
        <w:t xml:space="preserve"> </w:t>
      </w:r>
      <w:r>
        <w:t xml:space="preserve">(Prepare -&gt; Protect -&gt; Guide -&gt; Buffer -&gt; Enable -&gt; Recover -&gt; Release)</w:t>
      </w:r>
      <w:r>
        <w:t xml:space="preserve"> </w:t>
      </w:r>
      <w:r>
        <w:t xml:space="preserve">all restate existing doctrine: CEO dashboard filtering (75.1), the 76.2</w:t>
      </w:r>
      <w:r>
        <w:t xml:space="preserve"> </w:t>
      </w:r>
      <w:r>
        <w:t xml:space="preserve">escalation ladder (applied here specifically to</w:t>
      </w:r>
      <w:r>
        <w:t xml:space="preserve"> </w:t>
      </w:r>
      <w:r>
        <w:rPr>
          <w:iCs/>
          <w:i/>
        </w:rPr>
        <w:t xml:space="preserve">whether to interrupt</w:t>
      </w:r>
      <w:r>
        <w:rPr>
          <w:iCs/>
          <w:i/>
        </w:rPr>
        <w:t xml:space="preserve"> </w:t>
      </w:r>
      <w:r>
        <w:rPr>
          <w:iCs/>
          <w:i/>
        </w:rPr>
        <w:t xml:space="preserve">the principal</w:t>
      </w:r>
      <w:r>
        <w:t xml:space="preserve">, a legitimate specific instance rather than a new</w:t>
      </w:r>
      <w:r>
        <w:t xml:space="preserve"> </w:t>
      </w:r>
      <w:r>
        <w:t xml:space="preserve">model), the client-briefing formula (85.3) and client decision format</w:t>
      </w:r>
      <w:r>
        <w:t xml:space="preserve"> </w:t>
      </w:r>
      <w:r>
        <w:t xml:space="preserve">(125) almost verbatim, and the command-loop family (74.1) respectively.</w:t>
      </w:r>
      <w:r>
        <w:t xml:space="preserve"> </w:t>
      </w:r>
      <w:r>
        <w:t xml:space="preserve">“</w:t>
      </w:r>
      <w:r>
        <w:t xml:space="preserve">Never bring the host a problem without a path</w:t>
      </w:r>
      <w:r>
        <w:t xml:space="preserve">”</w:t>
      </w:r>
      <w:r>
        <w:t xml:space="preserve"> </w:t>
      </w:r>
      <w:r>
        <w:t xml:space="preserve">is the same discipline</w:t>
      </w:r>
      <w:r>
        <w:t xml:space="preserve"> </w:t>
      </w:r>
      <w:r>
        <w:t xml:space="preserve">already established for client communication generally.</w:t>
      </w:r>
    </w:p>
    <w:p>
      <w:pPr>
        <w:pStyle w:val="BodyText"/>
      </w:pPr>
      <w:r>
        <w:rPr>
          <w:bCs/>
          <w:b/>
        </w:rPr>
        <w:t xml:space="preserve">Folded in from a second host-management submission</w:t>
      </w:r>
      <w:r>
        <w:t xml:space="preserve"> </w:t>
      </w:r>
      <w:r>
        <w:t xml:space="preserve">(per CEO</w:t>
      </w:r>
      <w:r>
        <w:t xml:space="preserve"> </w:t>
      </w:r>
      <w:r>
        <w:t xml:space="preserve">instruction, not given its own module number): the</w:t>
      </w:r>
      <w:r>
        <w:t xml:space="preserve"> </w:t>
      </w:r>
      <w:r>
        <w:rPr>
          <w:bCs/>
          <w:b/>
        </w:rPr>
        <w:t xml:space="preserve">Three Experiences</w:t>
      </w:r>
      <w:r>
        <w:t xml:space="preserve"> </w:t>
      </w:r>
      <w:r>
        <w:t xml:space="preserve">— Public (what guests see), Private (what the host personally feels)</w:t>
      </w:r>
      <w:r>
        <w:t xml:space="preserve"> </w:t>
      </w:r>
      <w:r>
        <w:t xml:space="preserve">and Operational (what the host has to deal with) — is adopted as a</w:t>
      </w:r>
      <w:r>
        <w:t xml:space="preserve"> </w:t>
      </w:r>
      <w:r>
        <w:t xml:space="preserve">complementary lens to the existing Three Roles (Host/Principal/Human</w:t>
      </w:r>
      <w:r>
        <w:t xml:space="preserve"> </w:t>
      </w:r>
      <w:r>
        <w:t xml:space="preserve">being, 25.3): Three Roles asks what functions the principal performs;</w:t>
      </w:r>
      <w:r>
        <w:t xml:space="preserve"> </w:t>
      </w:r>
      <w:r>
        <w:t xml:space="preserve">Three Experiences asks what they perceive while performing them. Both</w:t>
      </w:r>
      <w:r>
        <w:t xml:space="preserve"> </w:t>
      </w:r>
      <w:r>
        <w:t xml:space="preserve">are retained. The</w:t>
      </w:r>
      <w:r>
        <w:t xml:space="preserve"> </w:t>
      </w:r>
      <w:r>
        <w:rPr>
          <w:bCs/>
          <w:b/>
        </w:rPr>
        <w:t xml:space="preserve">one-sentence brief</w:t>
      </w:r>
      <w:r>
        <w:t xml:space="preserve"> </w:t>
      </w:r>
      <w:r>
        <w:t xml:space="preserve">(</w:t>
      </w:r>
      <w:r>
        <w:t xml:space="preserve">“</w:t>
      </w:r>
      <w:r>
        <w:t xml:space="preserve">dinner will begin at 8:20</w:t>
      </w:r>
      <w:r>
        <w:t xml:space="preserve"> </w:t>
      </w:r>
      <w:r>
        <w:t xml:space="preserve">rather than 8:10; no guest impact expected</w:t>
      </w:r>
      <w:r>
        <w:t xml:space="preserve">”</w:t>
      </w:r>
      <w:r>
        <w:t xml:space="preserve">) is adopted as an even more</w:t>
      </w:r>
      <w:r>
        <w:t xml:space="preserve"> </w:t>
      </w:r>
      <w:r>
        <w:t xml:space="preserve">compressed option than the three-sentence brief, for matters simple</w:t>
      </w:r>
      <w:r>
        <w:t xml:space="preserve"> </w:t>
      </w:r>
      <w:r>
        <w:t xml:space="preserve">enough to need only the outcome stated, not the full what-happened/</w:t>
      </w:r>
      <w:r>
        <w:t xml:space="preserve"> </w:t>
      </w:r>
      <w:r>
        <w:t xml:space="preserve">what-we-did/what-we-need structure.</w:t>
      </w:r>
    </w:p>
    <w:bookmarkEnd w:id="628"/>
    <w:bookmarkStart w:id="629" w:name="X96f0c64cdcfc20b568b9636a78689f4e3807825"/>
    <w:p>
      <w:pPr>
        <w:pStyle w:val="Heading2"/>
      </w:pPr>
      <w:r>
        <w:t xml:space="preserve">140.2 The Authority Map — generalises the Family Decision Owner</w:t>
      </w:r>
    </w:p>
    <w:p>
      <w:pPr>
        <w:pStyle w:val="FirstParagraph"/>
      </w:pPr>
      <w:r>
        <w:t xml:space="preserve">The Family Decision Owner (115.1) was scoped specifically to</w:t>
      </w:r>
      <w:r>
        <w:t xml:space="preserve"> </w:t>
      </w:r>
      <w:r>
        <w:t xml:space="preserve">guest-experience matters. Module 26’s Authority Map (person,</w:t>
      </w:r>
      <w:r>
        <w:t xml:space="preserve"> </w:t>
      </w:r>
      <w:r>
        <w:t xml:space="preserve">relationship, authority domain, can-instruct-staff) is broader: it</w:t>
      </w:r>
      <w:r>
        <w:t xml:space="preserve"> </w:t>
      </w:r>
      <w:r>
        <w:t xml:space="preserve">documents operational authority across the</w:t>
      </w:r>
      <w:r>
        <w:t xml:space="preserve"> </w:t>
      </w:r>
      <w:r>
        <w:rPr>
          <w:bCs/>
          <w:b/>
        </w:rPr>
        <w:t xml:space="preserve">whole</w:t>
      </w:r>
      <w:r>
        <w:t xml:space="preserve"> </w:t>
      </w:r>
      <w:r>
        <w:t xml:space="preserve">host inner circle</w:t>
      </w:r>
      <w:r>
        <w:t xml:space="preserve"> </w:t>
      </w:r>
      <w:r>
        <w:t xml:space="preserve">— spouse, PA, family representative, security lead, Event Director,</w:t>
      </w:r>
      <w:r>
        <w:t xml:space="preserve"> </w:t>
      </w:r>
      <w:r>
        <w:t xml:space="preserve">Protocol Lead — not only for guest-experience conflicts. Adopted as the</w:t>
      </w:r>
      <w:r>
        <w:t xml:space="preserve"> </w:t>
      </w:r>
      <w:r>
        <w:t xml:space="preserve">general artifact; the Family Decision Owner is its guest-experience row,</w:t>
      </w:r>
      <w:r>
        <w:t xml:space="preserve"> </w:t>
      </w:r>
      <w:r>
        <w:t xml:space="preserve">not a competing mechanism. This directly closes the</w:t>
      </w:r>
      <w:r>
        <w:t xml:space="preserve"> </w:t>
      </w:r>
      <w:r>
        <w:t xml:space="preserve">“</w:t>
      </w:r>
      <w:r>
        <w:t xml:space="preserve">everyone speaks</w:t>
      </w:r>
      <w:r>
        <w:t xml:space="preserve"> </w:t>
      </w:r>
      <w:r>
        <w:t xml:space="preserve">for the host</w:t>
      </w:r>
      <w:r>
        <w:t xml:space="preserve">”</w:t>
      </w:r>
      <w:r>
        <w:t xml:space="preserve"> </w:t>
      </w:r>
      <w:r>
        <w:t xml:space="preserve">problem for every domain, not only seating disputes,</w:t>
      </w:r>
      <w:r>
        <w:t xml:space="preserve"> </w:t>
      </w:r>
      <w:r>
        <w:t xml:space="preserve">extending 115.1’s resolution rather than duplicating it.</w:t>
      </w:r>
    </w:p>
    <w:p>
      <w:pPr>
        <w:pStyle w:val="BodyText"/>
      </w:pPr>
      <w:r>
        <w:t xml:space="preserve">A second submission’s</w:t>
      </w:r>
      <w:r>
        <w:t xml:space="preserve"> </w:t>
      </w:r>
      <w:r>
        <w:t xml:space="preserve">“</w:t>
      </w:r>
      <w:r>
        <w:t xml:space="preserve">Inner Circle Map</w:t>
      </w:r>
      <w:r>
        <w:t xml:space="preserve">”</w:t>
      </w:r>
      <w:r>
        <w:t xml:space="preserve"> </w:t>
      </w:r>
      <w:r>
        <w:t xml:space="preserve">(Principal -&gt; Principal’s</w:t>
      </w:r>
      <w:r>
        <w:t xml:space="preserve"> </w:t>
      </w:r>
      <w:r>
        <w:t xml:space="preserve">Representative -&gt; Family Lead -&gt; Protocol Lead -&gt; Event Director) is</w:t>
      </w:r>
      <w:r>
        <w:t xml:space="preserve"> </w:t>
      </w:r>
      <w:r>
        <w:t xml:space="preserve">the same Authority Map at coarser resolution. Its one genuinely useful</w:t>
      </w:r>
      <w:r>
        <w:t xml:space="preserve"> </w:t>
      </w:r>
      <w:r>
        <w:t xml:space="preserve">addition is naming</w:t>
      </w:r>
      <w:r>
        <w:t xml:space="preserve"> </w:t>
      </w:r>
      <w:r>
        <w:rPr>
          <w:bCs/>
          <w:b/>
        </w:rPr>
        <w:t xml:space="preserve">Family Lead</w:t>
      </w:r>
      <w:r>
        <w:t xml:space="preserve"> </w:t>
      </w:r>
      <w:r>
        <w:t xml:space="preserve">as a distinct position within the</w:t>
      </w:r>
      <w:r>
        <w:t xml:space="preserve"> </w:t>
      </w:r>
      <w:r>
        <w:t xml:space="preserve">Authority Map’s family domain — the person who coordinates family</w:t>
      </w:r>
      <w:r>
        <w:t xml:space="preserve"> </w:t>
      </w:r>
      <w:r>
        <w:t xml:space="preserve">matters specifically, as opposed to the Principal’s Representative who</w:t>
      </w:r>
      <w:r>
        <w:t xml:space="preserve"> </w:t>
      </w:r>
      <w:r>
        <w:t xml:space="preserve">holds broader delegated authority. Adopted as a named row, not a new</w:t>
      </w:r>
      <w:r>
        <w:t xml:space="preserve"> </w:t>
      </w:r>
      <w:r>
        <w:t xml:space="preserve">mechanism. The submission’s worked decision-authority matrix (guest</w:t>
      </w:r>
      <w:r>
        <w:t xml:space="preserve"> </w:t>
      </w:r>
      <w:r>
        <w:t xml:space="preserve">experience -&gt; Maison Doclar; operational timing -&gt; Event Director;</w:t>
      </w:r>
      <w:r>
        <w:t xml:space="preserve"> </w:t>
      </w:r>
      <w:r>
        <w:t xml:space="preserve">ceremonial matters -&gt; family/protocol authority; major client decisions</w:t>
      </w:r>
      <w:r>
        <w:t xml:space="preserve"> </w:t>
      </w:r>
      <w:r>
        <w:t xml:space="preserve">-&gt; Principal) is a good illustrative instance of what an Authority Map</w:t>
      </w:r>
      <w:r>
        <w:t xml:space="preserve"> </w:t>
      </w:r>
      <w:r>
        <w:t xml:space="preserve">should contain per domain, not a new structure.</w:t>
      </w:r>
    </w:p>
    <w:bookmarkEnd w:id="629"/>
    <w:bookmarkStart w:id="630" w:name="X36fdbbc50d16480c5947c99c6811a30d25be459"/>
    <w:p>
      <w:pPr>
        <w:pStyle w:val="Heading2"/>
      </w:pPr>
      <w:r>
        <w:t xml:space="preserve">140.3 Six new products and roles, adopted directly</w:t>
      </w:r>
    </w:p>
    <w:p>
      <w:pPr>
        <w:numPr>
          <w:ilvl w:val="0"/>
          <w:numId w:val="1108"/>
        </w:numPr>
      </w:pPr>
      <w:r>
        <w:rPr>
          <w:bCs/>
          <w:b/>
        </w:rPr>
        <w:t xml:space="preserve">The Host Brief</w:t>
      </w:r>
      <w:r>
        <w:t xml:space="preserve"> </w:t>
      </w:r>
      <w:r>
        <w:t xml:space="preserve">— who the host must personally receive/thank,</w:t>
      </w:r>
      <w:r>
        <w:t xml:space="preserve"> </w:t>
      </w:r>
      <w:r>
        <w:t xml:space="preserve">who to avoid being trapped with, ceremonial duties, family dynamics,</w:t>
      </w:r>
      <w:r>
        <w:t xml:space="preserve"> </w:t>
      </w:r>
      <w:r>
        <w:t xml:space="preserve">essential photographs, private preferences, rest windows, likely</w:t>
      </w:r>
      <w:r>
        <w:t xml:space="preserve"> </w:t>
      </w:r>
      <w:r>
        <w:t xml:space="preserve">decisions, and fallback authority when the host is unavailable. This</w:t>
      </w:r>
      <w:r>
        <w:t xml:space="preserve"> </w:t>
      </w:r>
      <w:r>
        <w:t xml:space="preserve">is the</w:t>
      </w:r>
      <w:r>
        <w:t xml:space="preserve"> </w:t>
      </w:r>
      <w:r>
        <w:rPr>
          <w:bCs/>
          <w:b/>
        </w:rPr>
        <w:t xml:space="preserve">deliverable</w:t>
      </w:r>
      <w:r>
        <w:t xml:space="preserve"> </w:t>
      </w:r>
      <w:r>
        <w:t xml:space="preserve">generated from the Principal Profile (93.2)</w:t>
      </w:r>
      <w:r>
        <w:t xml:space="preserve"> </w:t>
      </w:r>
      <w:r>
        <w:t xml:space="preserve">and Authority Map (140.2), the same relationship the Vendor Brief</w:t>
      </w:r>
      <w:r>
        <w:t xml:space="preserve"> </w:t>
      </w:r>
      <w:r>
        <w:t xml:space="preserve">(49.1) already has to the underlying Scope of Work — a new</w:t>
      </w:r>
      <w:r>
        <w:t xml:space="preserve"> </w:t>
      </w:r>
      <w:r>
        <w:t xml:space="preserve">document, not new underlying data. Its</w:t>
      </w:r>
      <w:r>
        <w:t xml:space="preserve"> </w:t>
      </w:r>
      <w:r>
        <w:t xml:space="preserve">“</w:t>
      </w:r>
      <w:r>
        <w:t xml:space="preserve">who to personally receive</w:t>
      </w:r>
      <w:r>
        <w:t xml:space="preserve">”</w:t>
      </w:r>
      <w:r>
        <w:t xml:space="preserve"> </w:t>
      </w:r>
      <w:r>
        <w:t xml:space="preserve">content is structured into three</w:t>
      </w:r>
      <w:r>
        <w:t xml:space="preserve"> </w:t>
      </w:r>
      <w:r>
        <w:rPr>
          <w:bCs/>
          <w:b/>
        </w:rPr>
        <w:t xml:space="preserve">greeting tiers</w:t>
      </w:r>
      <w:r>
        <w:t xml:space="preserve"> </w:t>
      </w:r>
      <w:r>
        <w:t xml:space="preserve">— who the host</w:t>
      </w:r>
      <w:r>
        <w:t xml:space="preserve"> </w:t>
      </w:r>
      <w:r>
        <w:t xml:space="preserve">must personally receive, who they should personally acknowledge, and</w:t>
      </w:r>
      <w:r>
        <w:t xml:space="preserve"> </w:t>
      </w:r>
      <w:r>
        <w:t xml:space="preserve">who an authorised representative can warmly receive on their behalf</w:t>
      </w:r>
      <w:r>
        <w:t xml:space="preserve"> </w:t>
      </w:r>
      <w:r>
        <w:t xml:space="preserve">— a distinction not previously made explicit and adopted directly.</w:t>
      </w:r>
    </w:p>
    <w:p>
      <w:pPr>
        <w:numPr>
          <w:ilvl w:val="0"/>
          <w:numId w:val="1108"/>
        </w:numPr>
      </w:pPr>
      <w:r>
        <w:rPr>
          <w:bCs/>
          <w:b/>
        </w:rPr>
        <w:t xml:space="preserve">The Host Companion</w:t>
      </w:r>
      <w:r>
        <w:t xml:space="preserve"> </w:t>
      </w:r>
      <w:r>
        <w:t xml:space="preserve">— a dedicated Maison Doclar representative</w:t>
      </w:r>
      <w:r>
        <w:t xml:space="preserve"> </w:t>
      </w:r>
      <w:r>
        <w:t xml:space="preserve">staying close enough to the principal to manage cues, transitions,</w:t>
      </w:r>
      <w:r>
        <w:t xml:space="preserve"> </w:t>
      </w:r>
      <w:r>
        <w:t xml:space="preserve">time, photography coordination, and graceful exits from</w:t>
      </w:r>
      <w:r>
        <w:t xml:space="preserve"> </w:t>
      </w:r>
      <w:r>
        <w:t xml:space="preserve">conversations. New role, the principal-specific analogue of the</w:t>
      </w:r>
      <w:r>
        <w:t xml:space="preserve"> </w:t>
      </w:r>
      <w:r>
        <w:t xml:space="preserve">existing VIP Host role.</w:t>
      </w:r>
    </w:p>
    <w:p>
      <w:pPr>
        <w:numPr>
          <w:ilvl w:val="0"/>
          <w:numId w:val="1108"/>
        </w:numPr>
      </w:pPr>
      <w:r>
        <w:rPr>
          <w:bCs/>
          <w:b/>
        </w:rPr>
        <w:t xml:space="preserve">The Host Time Budget</w:t>
      </w:r>
      <w:r>
        <w:t xml:space="preserve"> </w:t>
      </w:r>
      <w:r>
        <w:t xml:space="preserve">— arrival, receiving, ceremonial</w:t>
      </w:r>
      <w:r>
        <w:t xml:space="preserve"> </w:t>
      </w:r>
      <w:r>
        <w:t xml:space="preserve">obligations, photography, meal, guest engagement, private time and</w:t>
      </w:r>
      <w:r>
        <w:t xml:space="preserve"> </w:t>
      </w:r>
      <w:r>
        <w:t xml:space="preserve">departure preparation, planned in advance so the host’s day has</w:t>
      </w:r>
      <w:r>
        <w:t xml:space="preserve"> </w:t>
      </w:r>
      <w:r>
        <w:t xml:space="preserve">structure without feeling like</w:t>
      </w:r>
      <w:r>
        <w:t xml:space="preserve"> </w:t>
      </w:r>
      <w:r>
        <w:t xml:space="preserve">“</w:t>
      </w:r>
      <w:r>
        <w:t xml:space="preserve">an airport departure board</w:t>
      </w:r>
      <w:r>
        <w:t xml:space="preserve">”</w:t>
      </w:r>
      <w:r>
        <w:t xml:space="preserve"> </w:t>
      </w:r>
      <w:r>
        <w:t xml:space="preserve">(25.19,</w:t>
      </w:r>
      <w:r>
        <w:t xml:space="preserve"> </w:t>
      </w:r>
      <w:r>
        <w:t xml:space="preserve">a good specific caution worth preserving). New product, informing</w:t>
      </w:r>
      <w:r>
        <w:t xml:space="preserve"> </w:t>
      </w:r>
      <w:r>
        <w:t xml:space="preserve">but distinct from the live Principal Movement Board (Module 16/20)</w:t>
      </w:r>
      <w:r>
        <w:t xml:space="preserve"> </w:t>
      </w:r>
      <w:r>
        <w:t xml:space="preserve">which tracks the day as it actually unfolds.</w:t>
      </w:r>
      <w:r>
        <w:t xml:space="preserve"> </w:t>
      </w:r>
      <w:r>
        <w:rPr>
          <w:bCs/>
          <w:b/>
        </w:rPr>
        <w:t xml:space="preserve">Extended</w:t>
      </w:r>
      <w:r>
        <w:t xml:space="preserve"> </w:t>
      </w:r>
      <w:r>
        <w:t xml:space="preserve">(per a</w:t>
      </w:r>
      <w:r>
        <w:t xml:space="preserve"> </w:t>
      </w:r>
      <w:r>
        <w:t xml:space="preserve">second submission) to cover the principal’s</w:t>
      </w:r>
      <w:r>
        <w:t xml:space="preserve"> </w:t>
      </w:r>
      <w:r>
        <w:rPr>
          <w:bCs/>
          <w:b/>
        </w:rPr>
        <w:t xml:space="preserve">entire day</w:t>
      </w:r>
      <w:r>
        <w:t xml:space="preserve">, not only</w:t>
      </w:r>
      <w:r>
        <w:t xml:space="preserve"> </w:t>
      </w:r>
      <w:r>
        <w:t xml:space="preserve">event hours — morning preparation and family commitments before</w:t>
      </w:r>
      <w:r>
        <w:t xml:space="preserve"> </w:t>
      </w:r>
      <w:r>
        <w:t xml:space="preserve">arrival draw on the same energy the event itself will need, and the</w:t>
      </w:r>
      <w:r>
        <w:t xml:space="preserve"> </w:t>
      </w:r>
      <w:r>
        <w:t xml:space="preserve">Time Budget should protect high-value moments (ceremony, key</w:t>
      </w:r>
      <w:r>
        <w:t xml:space="preserve"> </w:t>
      </w:r>
      <w:r>
        <w:t xml:space="preserve">photographs) from being scheduled against a principal who is already</w:t>
      </w:r>
      <w:r>
        <w:t xml:space="preserve"> </w:t>
      </w:r>
      <w:r>
        <w:t xml:space="preserve">depleted, the same energy-curve discipline already built for the</w:t>
      </w:r>
      <w:r>
        <w:t xml:space="preserve"> </w:t>
      </w:r>
      <w:r>
        <w:t xml:space="preserve">room generally (135.3) applied here to one person specifically.</w:t>
      </w:r>
    </w:p>
    <w:p>
      <w:pPr>
        <w:numPr>
          <w:ilvl w:val="0"/>
          <w:numId w:val="1108"/>
        </w:numPr>
      </w:pPr>
      <w:r>
        <w:rPr>
          <w:bCs/>
          <w:b/>
        </w:rPr>
        <w:t xml:space="preserve">Conversation-exit scripts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Excuse me, Sir, may I borrow you</w:t>
      </w:r>
      <w:r>
        <w:t xml:space="preserve"> </w:t>
      </w:r>
      <w:r>
        <w:t xml:space="preserve">for a moment?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Madam, may I bring you through? Your next</w:t>
      </w:r>
      <w:r>
        <w:t xml:space="preserve"> </w:t>
      </w:r>
      <w:r>
        <w:t xml:space="preserve">engagement is ready.</w:t>
      </w:r>
      <w:r>
        <w:t xml:space="preserve">”</w:t>
      </w:r>
      <w:r>
        <w:t xml:space="preserve"> </w:t>
      </w:r>
      <w:r>
        <w:t xml:space="preserve">Adopted as approved phrasing for a specific,</w:t>
      </w:r>
      <w:r>
        <w:t xml:space="preserve"> </w:t>
      </w:r>
      <w:r>
        <w:t xml:space="preserve">previously-unaddressed moment: giving the host a socially acceptable</w:t>
      </w:r>
      <w:r>
        <w:t xml:space="preserve"> </w:t>
      </w:r>
      <w:r>
        <w:t xml:space="preserve">way out of a conversation.</w:t>
      </w:r>
    </w:p>
    <w:p>
      <w:pPr>
        <w:numPr>
          <w:ilvl w:val="0"/>
          <w:numId w:val="1108"/>
        </w:numPr>
      </w:pPr>
      <w:r>
        <w:rPr>
          <w:bCs/>
          <w:b/>
        </w:rPr>
        <w:t xml:space="preserve">The Principal Suite</w:t>
      </w:r>
      <w:r>
        <w:t xml:space="preserve"> </w:t>
      </w:r>
      <w:r>
        <w:t xml:space="preserve">— a controlled sanctuary (seating,</w:t>
      </w:r>
      <w:r>
        <w:t xml:space="preserve"> </w:t>
      </w:r>
      <w:r>
        <w:t xml:space="preserve">refreshments, wardrobe support, private communication, security</w:t>
      </w:r>
      <w:r>
        <w:t xml:space="preserve"> </w:t>
      </w:r>
      <w:r>
        <w:t xml:space="preserve">coordination, emergency supplies) with explicit access rules (who</w:t>
      </w:r>
      <w:r>
        <w:t xml:space="preserve"> </w:t>
      </w:r>
      <w:r>
        <w:t xml:space="preserve">may enter, who may knock, who may accompany, emergency handling,</w:t>
      </w:r>
      <w:r>
        <w:t xml:space="preserve"> </w:t>
      </w:r>
      <w:r>
        <w:t xml:space="preserve">photography permission). Genuinely new: no prior module formalised a</w:t>
      </w:r>
      <w:r>
        <w:t xml:space="preserve"> </w:t>
      </w:r>
      <w:r>
        <w:t xml:space="preserve">controlled principal-specific space with these rules, despite</w:t>
      </w:r>
      <w:r>
        <w:t xml:space="preserve"> </w:t>
      </w:r>
      <w:r>
        <w:t xml:space="preserve">“</w:t>
      </w:r>
      <w:r>
        <w:t xml:space="preserve">VIP holding area</w:t>
      </w:r>
      <w:r>
        <w:t xml:space="preserve">”</w:t>
      </w:r>
      <w:r>
        <w:t xml:space="preserve"> </w:t>
      </w:r>
      <w:r>
        <w:t xml:space="preserve">being mentioned in early source material — it was</w:t>
      </w:r>
      <w:r>
        <w:t xml:space="preserve"> </w:t>
      </w:r>
      <w:r>
        <w:t xml:space="preserve">never actually built as an object until now.</w:t>
      </w:r>
      <w:r>
        <w:t xml:space="preserve"> </w:t>
      </w:r>
      <w:r>
        <w:rPr>
          <w:bCs/>
          <w:b/>
        </w:rPr>
        <w:t xml:space="preserve">Extended</w:t>
      </w:r>
      <w:r>
        <w:t xml:space="preserve">: wardrobe</w:t>
      </w:r>
      <w:r>
        <w:t xml:space="preserve"> </w:t>
      </w:r>
      <w:r>
        <w:t xml:space="preserve">transitions (attire, jewellery, footwear, ceremonial accessories for</w:t>
      </w:r>
      <w:r>
        <w:t xml:space="preserve"> </w:t>
      </w:r>
      <w:r>
        <w:t xml:space="preserve">multi-part events) are planned and timed in advance rather than</w:t>
      </w:r>
      <w:r>
        <w:t xml:space="preserve"> </w:t>
      </w:r>
      <w:r>
        <w:t xml:space="preserve">chased on the day, and the Suite’s private-moment function is given</w:t>
      </w:r>
      <w:r>
        <w:t xml:space="preserve"> </w:t>
      </w:r>
      <w:r>
        <w:t xml:space="preserve">a concrete list worth protecting deliberately — time alone before</w:t>
      </w:r>
      <w:r>
        <w:t xml:space="preserve"> </w:t>
      </w:r>
      <w:r>
        <w:t xml:space="preserve">guests arrive, a quiet pause before ceremony, a private family</w:t>
      </w:r>
      <w:r>
        <w:t xml:space="preserve"> </w:t>
      </w:r>
      <w:r>
        <w:t xml:space="preserve">photograph, a short break after formal proceedings, and a private</w:t>
      </w:r>
      <w:r>
        <w:t xml:space="preserve"> </w:t>
      </w:r>
      <w:r>
        <w:t xml:space="preserve">farewell.</w:t>
      </w:r>
    </w:p>
    <w:p>
      <w:pPr>
        <w:numPr>
          <w:ilvl w:val="0"/>
          <w:numId w:val="1108"/>
        </w:numPr>
      </w:pPr>
      <w:r>
        <w:rPr>
          <w:bCs/>
          <w:b/>
        </w:rPr>
        <w:t xml:space="preserve">The Family Hierarchy Map</w:t>
      </w:r>
      <w:r>
        <w:t xml:space="preserve"> </w:t>
      </w:r>
      <w:r>
        <w:t xml:space="preserve">(Principal family, Senior family,</w:t>
      </w:r>
      <w:r>
        <w:t xml:space="preserve"> </w:t>
      </w:r>
      <w:r>
        <w:t xml:space="preserve">Elders, Immediate household, Extended family, Community</w:t>
      </w:r>
      <w:r>
        <w:t xml:space="preserve"> </w:t>
      </w:r>
      <w:r>
        <w:t xml:space="preserve">representatives) gives the Principal Profile’s existing</w:t>
      </w:r>
      <w:r>
        <w:t xml:space="preserve"> </w:t>
      </w:r>
      <w:r>
        <w:t xml:space="preserve">“</w:t>
      </w:r>
      <w:r>
        <w:t xml:space="preserve">family</w:t>
      </w:r>
      <w:r>
        <w:t xml:space="preserve"> </w:t>
      </w:r>
      <w:r>
        <w:t xml:space="preserve">structure</w:t>
      </w:r>
      <w:r>
        <w:t xml:space="preserve">”</w:t>
      </w:r>
      <w:r>
        <w:t xml:space="preserve"> </w:t>
      </w:r>
      <w:r>
        <w:t xml:space="preserve">field (93.2/Section 5) a structured six-category</w:t>
      </w:r>
      <w:r>
        <w:t xml:space="preserve"> </w:t>
      </w:r>
      <w:r>
        <w:t xml:space="preserve">breakdown it did not previously have — adopted as an enrichment of</w:t>
      </w:r>
      <w:r>
        <w:t xml:space="preserve"> </w:t>
      </w:r>
      <w:r>
        <w:t xml:space="preserve">that field, not a new entity.</w:t>
      </w:r>
    </w:p>
    <w:p>
      <w:pPr>
        <w:numPr>
          <w:ilvl w:val="0"/>
          <w:numId w:val="1108"/>
        </w:numPr>
      </w:pPr>
      <w:r>
        <w:rPr>
          <w:bCs/>
          <w:b/>
        </w:rPr>
        <w:t xml:space="preserve">Physical care checklist</w:t>
      </w:r>
      <w:r>
        <w:t xml:space="preserve">: verify the principal actually eats —</w:t>
      </w:r>
      <w:r>
        <w:t xml:space="preserve"> </w:t>
      </w:r>
      <w:r>
        <w:t xml:space="preserve">a host spending an entire dinner greeting guests can reach the end</w:t>
      </w:r>
      <w:r>
        <w:t xml:space="preserve"> </w:t>
      </w:r>
      <w:r>
        <w:t xml:space="preserve">of the evening having barely eaten — and monitor hydration and</w:t>
      </w:r>
      <w:r>
        <w:t xml:space="preserve"> </w:t>
      </w:r>
      <w:r>
        <w:t xml:space="preserve">basic comfort discreetly through the same Host Companion function</w:t>
      </w:r>
      <w:r>
        <w:t xml:space="preserve"> </w:t>
      </w:r>
      <w:r>
        <w:t xml:space="preserve">(above), not as a visible or embarrassing check-in. Adopted as</w:t>
      </w:r>
      <w:r>
        <w:t xml:space="preserve"> </w:t>
      </w:r>
      <w:r>
        <w:t xml:space="preserve">concrete, previously-unstated content for an otherwise-obvious gap.</w:t>
      </w:r>
    </w:p>
    <w:p>
      <w:pPr>
        <w:numPr>
          <w:ilvl w:val="0"/>
          <w:numId w:val="1108"/>
        </w:numPr>
      </w:pPr>
      <w:r>
        <w:rPr>
          <w:bCs/>
          <w:b/>
        </w:rPr>
        <w:t xml:space="preserve">The Celebration Principle</w:t>
      </w:r>
      <w:r>
        <w:t xml:space="preserve">: where the event is a celebration, the</w:t>
      </w:r>
      <w:r>
        <w:t xml:space="preserve"> </w:t>
      </w:r>
      <w:r>
        <w:t xml:space="preserve">host should be allowed to actually celebrate, not spend the whole</w:t>
      </w:r>
      <w:r>
        <w:t xml:space="preserve"> </w:t>
      </w:r>
      <w:r>
        <w:t xml:space="preserve">evening performing operational obligations. This is adopted as an</w:t>
      </w:r>
      <w:r>
        <w:t xml:space="preserve"> </w:t>
      </w:r>
      <w:r>
        <w:t xml:space="preserve">explicit value alongside the Host Journey’s</w:t>
      </w:r>
      <w:r>
        <w:t xml:space="preserve"> </w:t>
      </w:r>
      <w:r>
        <w:t xml:space="preserve">“</w:t>
      </w:r>
      <w:r>
        <w:t xml:space="preserve">Enable</w:t>
      </w:r>
      <w:r>
        <w:t xml:space="preserve">”</w:t>
      </w:r>
      <w:r>
        <w:t xml:space="preserve"> </w:t>
      </w:r>
      <w:r>
        <w:t xml:space="preserve">step (140.5) —</w:t>
      </w:r>
      <w:r>
        <w:t xml:space="preserve"> </w:t>
      </w:r>
      <w:r>
        <w:t xml:space="preserve">Enable describes the mechanism (absorbing distractions so graciousness</w:t>
      </w:r>
      <w:r>
        <w:t xml:space="preserve"> </w:t>
      </w:r>
      <w:r>
        <w:t xml:space="preserve">is possible); the Celebration Principle states the outcome that</w:t>
      </w:r>
      <w:r>
        <w:t xml:space="preserve"> </w:t>
      </w:r>
      <w:r>
        <w:t xml:space="preserve">mechanism is for.</w:t>
      </w:r>
    </w:p>
    <w:bookmarkEnd w:id="630"/>
    <w:bookmarkStart w:id="631" w:name="Xc6a10ea67ae48d35c920d2f640bbc8813438a61"/>
    <w:p>
      <w:pPr>
        <w:pStyle w:val="Heading2"/>
      </w:pPr>
      <w:r>
        <w:t xml:space="preserve">140.4</w:t>
      </w:r>
      <w:r>
        <w:t xml:space="preserve"> </w:t>
      </w:r>
      <w:r>
        <w:t xml:space="preserve">“</w:t>
      </w:r>
      <w:r>
        <w:t xml:space="preserve">Recommend, don’t present</w:t>
      </w:r>
      <w:r>
        <w:t xml:space="preserve">”</w:t>
      </w:r>
      <w:r>
        <w:t xml:space="preserve"> </w:t>
      </w:r>
      <w:r>
        <w:t xml:space="preserve">— new, links to the AI Consult capability</w:t>
      </w:r>
    </w:p>
    <w:p>
      <w:pPr>
        <w:pStyle w:val="FirstParagraph"/>
      </w:pPr>
      <w:r>
        <w:t xml:space="preserve">“</w:t>
      </w:r>
      <w:r>
        <w:t xml:space="preserve">There are three options, which do you want?</w:t>
      </w:r>
      <w:r>
        <w:t xml:space="preserve">”</w:t>
      </w:r>
      <w:r>
        <w:t xml:space="preserve"> </w:t>
      </w:r>
      <w:r>
        <w:t xml:space="preserve">is replaced by</w:t>
      </w:r>
      <w:r>
        <w:t xml:space="preserve"> </w:t>
      </w:r>
      <w:r>
        <w:t xml:space="preserve">“</w:t>
      </w:r>
      <w:r>
        <w:t xml:space="preserve">we</w:t>
      </w:r>
      <w:r>
        <w:t xml:space="preserve"> </w:t>
      </w:r>
      <w:r>
        <w:t xml:space="preserve">recommend Option B because it protects guest flow; unless you prefer</w:t>
      </w:r>
      <w:r>
        <w:t xml:space="preserve"> </w:t>
      </w:r>
      <w:r>
        <w:t xml:space="preserve">otherwise, we’ll proceed.</w:t>
      </w:r>
      <w:r>
        <w:t xml:space="preserve">”</w:t>
      </w:r>
      <w:r>
        <w:t xml:space="preserve"> </w:t>
      </w:r>
      <w:r>
        <w:t xml:space="preserve">This addresses</w:t>
      </w:r>
      <w:r>
        <w:t xml:space="preserve"> </w:t>
      </w:r>
      <w:r>
        <w:rPr>
          <w:bCs/>
          <w:b/>
        </w:rPr>
        <w:t xml:space="preserve">decision fatigue</w:t>
      </w:r>
      <w:r>
        <w:t xml:space="preserve"> </w:t>
      </w:r>
      <w:r>
        <w:t xml:space="preserve">specifically — a host who has made hundreds of planning decisions over</w:t>
      </w:r>
      <w:r>
        <w:t xml:space="preserve"> </w:t>
      </w:r>
      <w:r>
        <w:t xml:space="preserve">months should not face open-ended choices again on the day. This</w:t>
      </w:r>
      <w:r>
        <w:t xml:space="preserve"> </w:t>
      </w:r>
      <w:r>
        <w:t xml:space="preserve">connects directly to the AI Consult capability (134): a Consult response</w:t>
      </w:r>
      <w:r>
        <w:t xml:space="preserve"> </w:t>
      </w:r>
      <w:r>
        <w:t xml:space="preserve">already produces a recommended option with reasoning, not merely a</w:t>
      </w:r>
      <w:r>
        <w:t xml:space="preserve"> </w:t>
      </w:r>
      <w:r>
        <w:t xml:space="preserve">list of options (134.1’s structure) — this principle is the</w:t>
      </w:r>
      <w:r>
        <w:t xml:space="preserve"> </w:t>
      </w:r>
      <w:r>
        <w:t xml:space="preserve">service-culture rationale for why that response shape is correct,</w:t>
      </w:r>
      <w:r>
        <w:t xml:space="preserve"> </w:t>
      </w:r>
      <w:r>
        <w:t xml:space="preserve">independent of who or what is producing the recommendation.</w:t>
      </w:r>
    </w:p>
    <w:bookmarkEnd w:id="631"/>
    <w:bookmarkStart w:id="632" w:name="X91d04a471da2b2045d6f21407abd30210af15d4"/>
    <w:p>
      <w:pPr>
        <w:pStyle w:val="Heading2"/>
      </w:pPr>
      <w:r>
        <w:t xml:space="preserve">140.5 The Host Journey — new, parallel to the Guest Journey</w:t>
      </w:r>
    </w:p>
    <w:p>
      <w:pPr>
        <w:pStyle w:val="FirstParagraph"/>
      </w:pPr>
      <w:r>
        <w:t xml:space="preserve">The Host Experience Model, while its steps reconcile to the command-loop</w:t>
      </w:r>
      <w:r>
        <w:t xml:space="preserve"> </w:t>
      </w:r>
      <w:r>
        <w:t xml:space="preserve">family (140.1), is worth naming as what it actually is: a</w:t>
      </w:r>
      <w:r>
        <w:t xml:space="preserve"> </w:t>
      </w:r>
      <w:r>
        <w:rPr>
          <w:bCs/>
          <w:b/>
        </w:rPr>
        <w:t xml:space="preserve">Host</w:t>
      </w:r>
      <w:r>
        <w:rPr>
          <w:bCs/>
          <w:b/>
        </w:rPr>
        <w:t xml:space="preserve"> </w:t>
      </w:r>
      <w:r>
        <w:rPr>
          <w:bCs/>
          <w:b/>
        </w:rPr>
        <w:t xml:space="preserve">Journey</w:t>
      </w:r>
      <w:r>
        <w:t xml:space="preserve">, structurally parallel to but distinct from the canonical</w:t>
      </w:r>
      <w:r>
        <w:t xml:space="preserve"> </w:t>
      </w:r>
      <w:r>
        <w:t xml:space="preserve">Guest Journey (13.1) and the MD-EOS Delivery Lifecycle (91) — a</w:t>
      </w:r>
      <w:r>
        <w:t xml:space="preserve"> </w:t>
      </w:r>
      <w:r>
        <w:t xml:space="preserve">third named journey, this one describing what the principal personally</w:t>
      </w:r>
      <w:r>
        <w:t xml:space="preserve"> </w:t>
      </w:r>
      <w:r>
        <w:t xml:space="preserve">experiences rather than what a guest experiences or what the</w:t>
      </w:r>
      <w:r>
        <w:t xml:space="preserve"> </w:t>
      </w:r>
      <w:r>
        <w:t xml:space="preserve">organisation does. Adopted as a named object in its own right for</w:t>
      </w:r>
      <w:r>
        <w:t xml:space="preserve"> </w:t>
      </w:r>
      <w:r>
        <w:t xml:space="preserve">clarity, not merely a restated loop.</w:t>
      </w:r>
    </w:p>
    <w:bookmarkEnd w:id="632"/>
    <w:bookmarkStart w:id="633" w:name="X239c1204fcc8b57c3ad209e9784c9ac404ef808"/>
    <w:p>
      <w:pPr>
        <w:pStyle w:val="Heading2"/>
      </w:pPr>
      <w:r>
        <w:t xml:space="preserve">140.6 The Host Debrief — new variant of the Client Debrief</w:t>
      </w:r>
    </w:p>
    <w:p>
      <w:pPr>
        <w:pStyle w:val="FirstParagraph"/>
      </w:pPr>
      <w:r>
        <w:t xml:space="preserve">Timing matters: do not ask</w:t>
      </w:r>
      <w:r>
        <w:t xml:space="preserve"> </w:t>
      </w:r>
      <w:r>
        <w:t xml:space="preserve">“</w:t>
      </w:r>
      <w:r>
        <w:t xml:space="preserve">how did we do?</w:t>
      </w:r>
      <w:r>
        <w:t xml:space="preserve">”</w:t>
      </w:r>
      <w:r>
        <w:t xml:space="preserve"> </w:t>
      </w:r>
      <w:r>
        <w:t xml:space="preserve">immediately — allow the</w:t>
      </w:r>
      <w:r>
        <w:t xml:space="preserve"> </w:t>
      </w:r>
      <w:r>
        <w:t xml:space="preserve">host time to emotionally process before asking focused questions (what</w:t>
      </w:r>
      <w:r>
        <w:t xml:space="preserve"> </w:t>
      </w:r>
      <w:r>
        <w:t xml:space="preserve">worked, what should never happen again, which guest experience mattered</w:t>
      </w:r>
      <w:r>
        <w:t xml:space="preserve"> </w:t>
      </w:r>
      <w:r>
        <w:t xml:space="preserve">most, where did you feel unsupported, what should we have anticipated).</w:t>
      </w:r>
      <w:r>
        <w:t xml:space="preserve"> </w:t>
      </w:r>
      <w:r>
        <w:t xml:space="preserve">Adopted as the host-specific, more personal counterpart to the existing</w:t>
      </w:r>
      <w:r>
        <w:t xml:space="preserve"> </w:t>
      </w:r>
      <w:r>
        <w:t xml:space="preserve">Client Debrief object (95.2), which remains the operational/business</w:t>
      </w:r>
      <w:r>
        <w:t xml:space="preserve"> </w:t>
      </w:r>
      <w:r>
        <w:t xml:space="preserve">debrief; the two are complementary, not competing.</w:t>
      </w:r>
    </w:p>
    <w:p>
      <w:pPr>
        <w:pStyle w:val="BodyText"/>
      </w:pPr>
      <w:r>
        <w:rPr>
          <w:bCs/>
          <w:b/>
        </w:rPr>
        <w:t xml:space="preserve">The Host Experience Score</w:t>
      </w:r>
      <w:r>
        <w:t xml:space="preserve"> </w:t>
      </w:r>
      <w:r>
        <w:t xml:space="preserve">(a second submission): did the host feel</w:t>
      </w:r>
      <w:r>
        <w:t xml:space="preserve"> </w:t>
      </w:r>
      <w:r>
        <w:t xml:space="preserve">informed, protected, respected; did they enjoy the occasion; were they</w:t>
      </w:r>
      <w:r>
        <w:t xml:space="preserve"> </w:t>
      </w:r>
      <w:r>
        <w:t xml:space="preserve">burdened with unnecessary decisions; did they ever feel abandoned or</w:t>
      </w:r>
      <w:r>
        <w:t xml:space="preserve"> </w:t>
      </w:r>
      <w:r>
        <w:t xml:space="preserve">overwhelmed; did they have private time; did they trust the team —</w:t>
      </w:r>
      <w:r>
        <w:t xml:space="preserve"> </w:t>
      </w:r>
      <w:r>
        <w:t xml:space="preserve">each answerable directly rather than open-ended. Adopted as a structured</w:t>
      </w:r>
      <w:r>
        <w:t xml:space="preserve"> </w:t>
      </w:r>
      <w:r>
        <w:t xml:space="preserve">checklist alongside the open Host Debrief questions above, not a</w:t>
      </w:r>
      <w:r>
        <w:t xml:space="preserve"> </w:t>
      </w:r>
      <w:r>
        <w:t xml:space="preserve">replacement for them: the Score gives a fast, comparable read across</w:t>
      </w:r>
      <w:r>
        <w:t xml:space="preserve"> </w:t>
      </w:r>
      <w:r>
        <w:t xml:space="preserve">events, the open questions give the texture a checklist cannot.</w:t>
      </w:r>
    </w:p>
    <w:bookmarkEnd w:id="633"/>
    <w:bookmarkStart w:id="634" w:name="exclusions-applied-18"/>
    <w:p>
      <w:pPr>
        <w:pStyle w:val="Heading2"/>
      </w:pPr>
      <w:r>
        <w:t xml:space="preserve">140.7 Exclusions applied</w:t>
      </w:r>
    </w:p>
    <w:p>
      <w:pPr>
        <w:pStyle w:val="FirstParagraph"/>
      </w:pPr>
      <w:r>
        <w:t xml:space="preserve">The CEO Master Exercise (the ten-minute principal-departure sequencing</w:t>
      </w:r>
      <w:r>
        <w:t xml:space="preserve"> </w:t>
      </w:r>
      <w:r>
        <w:t xml:space="preserve">problem) is excluded per the standing rule. A second host-management</w:t>
      </w:r>
      <w:r>
        <w:t xml:space="preserve"> </w:t>
      </w:r>
      <w:r>
        <w:t xml:space="preserve">submission, folded into this module rather than given its own number</w:t>
      </w:r>
      <w:r>
        <w:t xml:space="preserve"> </w:t>
      </w:r>
      <w:r>
        <w:t xml:space="preserve">per the CEO’s explicit instruction (140.1–140.3, 140.6 above), had its</w:t>
      </w:r>
      <w:r>
        <w:t xml:space="preserve"> </w:t>
      </w:r>
      <w:r>
        <w:t xml:space="preserve">own CEO Master Exercise (the 6:30pm six-way principal demand conflict)</w:t>
      </w:r>
      <w:r>
        <w:t xml:space="preserve"> </w:t>
      </w:r>
      <w:r>
        <w:t xml:space="preserve">excluded on the same rule.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Module 27</w:t>
      </w:r>
      <w:r>
        <w:t xml:space="preserve"> </w:t>
      </w:r>
      <w:r>
        <w:t xml:space="preserve">(</w:t>
      </w:r>
      <w:r>
        <w:t xml:space="preserve">“</w:t>
      </w:r>
      <w:r>
        <w:t xml:space="preserve">The Architecture of a White-Glove Event</w:t>
      </w:r>
      <w:r>
        <w:t xml:space="preserve">”</w:t>
      </w:r>
      <w:r>
        <w:t xml:space="preserve">) is not given</w:t>
      </w:r>
      <w:r>
        <w:t xml:space="preserve"> </w:t>
      </w:r>
      <w:r>
        <w:t xml:space="preserve">its own section. On review it was found to contribute almost nothing</w:t>
      </w:r>
      <w:r>
        <w:t xml:space="preserve"> </w:t>
      </w:r>
      <w:r>
        <w:t xml:space="preserve">beyond what Modules 6, 7, 10, 11, 13, 16 and 20–21 already established</w:t>
      </w:r>
      <w:r>
        <w:t xml:space="preserve"> </w:t>
      </w:r>
      <w:r>
        <w:t xml:space="preserve">— one of its central points restated the existing Critical cue contract</w:t>
      </w:r>
      <w:r>
        <w:t xml:space="preserve"> </w:t>
      </w:r>
      <w:r>
        <w:t xml:space="preserve">(56.2) almost exactly. Its two small genuine contributions are folded</w:t>
      </w:r>
      <w:r>
        <w:t xml:space="preserve"> </w:t>
      </w:r>
      <w:r>
        <w:t xml:space="preserve">directly into their homes rather than held in a separate section: the</w:t>
      </w:r>
      <w:r>
        <w:t xml:space="preserve"> </w:t>
      </w:r>
      <w:r>
        <w:t xml:space="preserve">WHEN field in the message contract (76.1) and the multi-flow overlay</w:t>
      </w:r>
      <w:r>
        <w:t xml:space="preserve"> </w:t>
      </w:r>
      <w:r>
        <w:t xml:space="preserve">practice at the dependency graph (50.1). The full review and verdict</w:t>
      </w:r>
      <w:r>
        <w:t xml:space="preserve"> </w:t>
      </w:r>
      <w:r>
        <w:t xml:space="preserve">remain on the record in Appendix B, which exists precisely for this</w:t>
      </w:r>
      <w:r>
        <w:t xml:space="preserve"> </w:t>
      </w:r>
      <w:r>
        <w:t xml:space="preserve">case — a module that was read carefully and found to add little should</w:t>
      </w:r>
      <w:r>
        <w:t xml:space="preserve"> </w:t>
      </w:r>
      <w:r>
        <w:t xml:space="preserve">be traceable as reviewed, not silently absent.</w:t>
      </w:r>
    </w:p>
    <w:p>
      <w:pPr>
        <w:pStyle w:val="BodyText"/>
      </w:pPr>
      <w:r>
        <w:rPr>
          <w:bCs/>
          <w:b/>
        </w:rPr>
        <w:t xml:space="preserve">Module 28</w:t>
      </w:r>
      <w:r>
        <w:t xml:space="preserve"> </w:t>
      </w:r>
      <w:r>
        <w:t xml:space="preserve">(</w:t>
      </w:r>
      <w:r>
        <w:t xml:space="preserve">“</w:t>
      </w:r>
      <w:r>
        <w:t xml:space="preserve">Event Intelligence &amp; Live Command,</w:t>
      </w:r>
      <w:r>
        <w:t xml:space="preserve">”</w:t>
      </w:r>
      <w:r>
        <w:t xml:space="preserve"> </w:t>
      </w:r>
      <w:r>
        <w:t xml:space="preserve">internally labelled</w:t>
      </w:r>
      <w:r>
        <w:t xml:space="preserve"> </w:t>
      </w:r>
      <w:r>
        <w:t xml:space="preserve">“</w:t>
      </w:r>
      <w:r>
        <w:t xml:space="preserve">Module 27</w:t>
      </w:r>
      <w:r>
        <w:t xml:space="preserve">”</w:t>
      </w:r>
      <w:r>
        <w:t xml:space="preserve"> </w:t>
      </w:r>
      <w:r>
        <w:t xml:space="preserve">in its own source — see the numbering note in Appendix B)</w:t>
      </w:r>
      <w:r>
        <w:t xml:space="preserve"> </w:t>
      </w:r>
      <w:r>
        <w:t xml:space="preserve">is treated the same way, and overlapped even more heavily than Module</w:t>
      </w:r>
      <w:r>
        <w:t xml:space="preserve"> </w:t>
      </w:r>
      <w:r>
        <w:t xml:space="preserve">27: its Sense-Interpret-Predict-Decide-Act-Verify-Learn loop restates</w:t>
      </w:r>
      <w:r>
        <w:t xml:space="preserve"> </w:t>
      </w:r>
      <w:r>
        <w:t xml:space="preserve">the canonical command loop (74.1); its NOW/NEXT/RISK model, VIP tiers,</w:t>
      </w:r>
      <w:r>
        <w:t xml:space="preserve"> </w:t>
      </w:r>
      <w:r>
        <w:t xml:space="preserve">escalation chain, single source of truth, version control, change log,</w:t>
      </w:r>
      <w:r>
        <w:t xml:space="preserve"> </w:t>
      </w:r>
      <w:r>
        <w:t xml:space="preserve">Event Black Box and Five Whys are all already canonical; its proposed</w:t>
      </w:r>
      <w:r>
        <w:t xml:space="preserve"> </w:t>
      </w:r>
      <w:r>
        <w:t xml:space="preserve">15-/60-minute look-ahead windows already sat inside the existing</w:t>
      </w:r>
      <w:r>
        <w:t xml:space="preserve"> </w:t>
      </w:r>
      <w:r>
        <w:t xml:space="preserve">horizon ranges (73.1) before this module arrived; and its</w:t>
      </w:r>
      <w:r>
        <w:t xml:space="preserve"> </w:t>
      </w:r>
      <w:r>
        <w:t xml:space="preserve">“</w:t>
      </w:r>
      <w:r>
        <w:t xml:space="preserve">AI</w:t>
      </w:r>
      <w:r>
        <w:t xml:space="preserve"> </w:t>
      </w:r>
      <w:r>
        <w:t xml:space="preserve">Opportunity</w:t>
      </w:r>
      <w:r>
        <w:t xml:space="preserve">”</w:t>
      </w:r>
      <w:r>
        <w:t xml:space="preserve"> </w:t>
      </w:r>
      <w:r>
        <w:t xml:space="preserve">section describes, with near-identical examples (</w:t>
      </w:r>
      <w:r>
        <w:t xml:space="preserve">“</w:t>
      </w:r>
      <w:r>
        <w:t xml:space="preserve">VIP</w:t>
      </w:r>
      <w:r>
        <w:t xml:space="preserve"> </w:t>
      </w:r>
      <w:r>
        <w:t xml:space="preserve">arriving in 12 minutes</w:t>
      </w:r>
      <w:r>
        <w:t xml:space="preserve">”</w:t>
      </w:r>
      <w:r>
        <w:t xml:space="preserve">), the AI Layer already fully designed at</w:t>
      </w:r>
      <w:r>
        <w:t xml:space="preserve"> </w:t>
      </w:r>
      <w:r>
        <w:t xml:space="preserve">Sections 126–134. Three small genuine points were folded directly into</w:t>
      </w:r>
      <w:r>
        <w:t xml:space="preserve"> </w:t>
      </w:r>
      <w:r>
        <w:t xml:space="preserve">their homes: concrete subtle-signal examples and the queue/empty-space</w:t>
      </w:r>
      <w:r>
        <w:t xml:space="preserve"> </w:t>
      </w:r>
      <w:r>
        <w:t xml:space="preserve">interpretive framing, added to the warning-horizons section (82.1); and</w:t>
      </w:r>
      <w:r>
        <w:t xml:space="preserve"> </w:t>
      </w:r>
      <w:r>
        <w:t xml:space="preserve">a finer-grained five-step Watch/Prepare/Intervene/Escalate progression,</w:t>
      </w:r>
      <w:r>
        <w:t xml:space="preserve"> </w:t>
      </w:r>
      <w:r>
        <w:t xml:space="preserve">folded into the evidence-based RAG model (40.1) as an optional</w:t>
      </w:r>
      <w:r>
        <w:t xml:space="preserve"> </w:t>
      </w:r>
      <w:r>
        <w:t xml:space="preserve">subdivision of Amber/Red rather than a fifth state. No new roles, data</w:t>
      </w:r>
      <w:r>
        <w:t xml:space="preserve"> </w:t>
      </w:r>
      <w:r>
        <w:t xml:space="preserve">entities or decisions were required.</w:t>
      </w:r>
    </w:p>
    <w:bookmarkEnd w:id="634"/>
    <w:bookmarkEnd w:id="635"/>
    <w:bookmarkStart w:id="644" w:name="Xbc96e07a1901ff54d578d12b430ec488e673dcd"/>
    <w:p>
      <w:pPr>
        <w:pStyle w:val="Heading1"/>
      </w:pPr>
      <w:r>
        <w:t xml:space="preserve">141. Module 30 — The Maison Doclar Standard — capstone extraction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“</w:t>
      </w:r>
      <w:r>
        <w:t xml:space="preserve">Final Module — The Maison Doclar Standard.</w:t>
      </w:r>
      <w:r>
        <w:t xml:space="preserve">”</w:t>
      </w:r>
      <w:r>
        <w:t xml:space="preserve"> </w:t>
      </w:r>
      <w:r>
        <w:t xml:space="preserve">This module is</w:t>
      </w:r>
      <w:r>
        <w:t xml:space="preserve"> </w:t>
      </w:r>
      <w:r>
        <w:t xml:space="preserve">different in kind from every module before it. It proposes almost no</w:t>
      </w:r>
      <w:r>
        <w:t xml:space="preserve"> </w:t>
      </w:r>
      <w:r>
        <w:t xml:space="preserve">new mechanism, data entity or role — and that is the correct outcome</w:t>
      </w:r>
      <w:r>
        <w:t xml:space="preserve"> </w:t>
      </w:r>
      <w:r>
        <w:t xml:space="preserve">for a capstone module arriving after twenty-nine others, not a failure</w:t>
      </w:r>
      <w:r>
        <w:t xml:space="preserve"> </w:t>
      </w:r>
      <w:r>
        <w:t xml:space="preserve">to contribute. Its value is integrative: it names the philosophy this</w:t>
      </w:r>
      <w:r>
        <w:t xml:space="preserve"> </w:t>
      </w:r>
      <w:r>
        <w:t xml:space="preserve">entire specification has been operationalising piece by piece, and in</w:t>
      </w:r>
      <w:r>
        <w:t xml:space="preserve"> </w:t>
      </w:r>
      <w:r>
        <w:t xml:space="preserve">several places its own list of what</w:t>
      </w:r>
      <w:r>
        <w:t xml:space="preserve"> </w:t>
      </w:r>
      <w:r>
        <w:t xml:space="preserve">“</w:t>
      </w:r>
      <w:r>
        <w:t xml:space="preserve">the Maison Doclar Way</w:t>
      </w:r>
      <w:r>
        <w:t xml:space="preserve">”</w:t>
      </w:r>
      <w:r>
        <w:t xml:space="preserve"> </w:t>
      </w:r>
      <w:r>
        <w:t xml:space="preserve">should</w:t>
      </w:r>
      <w:r>
        <w:t xml:space="preserve"> </w:t>
      </w:r>
      <w:r>
        <w:t xml:space="preserve">contain is, point for point, a description of the document that already</w:t>
      </w:r>
      <w:r>
        <w:t xml:space="preserve"> </w:t>
      </w:r>
      <w:r>
        <w:t xml:space="preserve">exists. That correspondence is treated below as confirmation, and five</w:t>
      </w:r>
      <w:r>
        <w:t xml:space="preserve"> </w:t>
      </w:r>
      <w:r>
        <w:t xml:space="preserve">genuinely useful capstone artifacts are adopted from it.</w:t>
      </w:r>
    </w:p>
    <w:bookmarkStart w:id="636" w:name="Xe9215c4cddc7845f7c9b97e02fad200c2d9f3de"/>
    <w:p>
      <w:pPr>
        <w:pStyle w:val="Heading2"/>
      </w:pPr>
      <w:r>
        <w:t xml:space="preserve">141.1 The Ten Rules — confirmed, not new, and worth keeping as a named summary</w:t>
      </w:r>
    </w:p>
    <w:p>
      <w:pPr>
        <w:pStyle w:val="FirstParagraph"/>
      </w:pPr>
      <w:r>
        <w:t xml:space="preserve">Every one of the ten rules (30.7–30.16) restates doctrine already</w:t>
      </w:r>
      <w:r>
        <w:t xml:space="preserve"> </w:t>
      </w:r>
      <w:r>
        <w:t xml:space="preserve">built: never create a problem while solving one (the smallest-effective-</w:t>
      </w:r>
      <w:r>
        <w:t xml:space="preserve"> </w:t>
      </w:r>
      <w:r>
        <w:t xml:space="preserve">intervention and invisibility tests, 139.2); never make the guest carry</w:t>
      </w:r>
      <w:r>
        <w:t xml:space="preserve"> </w:t>
      </w:r>
      <w:r>
        <w:t xml:space="preserve">an operational problem (the no-blame-in-front-of-the-guest doctrine</w:t>
      </w:r>
      <w:r>
        <w:t xml:space="preserve"> </w:t>
      </w:r>
      <w:r>
        <w:t xml:space="preserve">established from Module 9 onward); luxury is often barely visible (the</w:t>
      </w:r>
      <w:r>
        <w:t xml:space="preserve"> </w:t>
      </w:r>
      <w:r>
        <w:t xml:space="preserve">foundational philosophy of Module 1); never make the guest ask twice</w:t>
      </w:r>
      <w:r>
        <w:t xml:space="preserve"> </w:t>
      </w:r>
      <w:r>
        <w:t xml:space="preserve">(Module 15’s</w:t>
      </w:r>
      <w:r>
        <w:t xml:space="preserve"> </w:t>
      </w:r>
      <w:r>
        <w:t xml:space="preserve">“</w:t>
      </w:r>
      <w:r>
        <w:t xml:space="preserve">don’t make the VIP repeat themselves</w:t>
      </w:r>
      <w:r>
        <w:t xml:space="preserve">”</w:t>
      </w:r>
      <w:r>
        <w:t xml:space="preserve">); every detail has a</w:t>
      </w:r>
      <w:r>
        <w:t xml:space="preserve"> </w:t>
      </w:r>
      <w:r>
        <w:t xml:space="preserve">named owner (the one-owner doctrine, present in nearly every module</w:t>
      </w:r>
      <w:r>
        <w:t xml:space="preserve"> </w:t>
      </w:r>
      <w:r>
        <w:t xml:space="preserve">since Module 6); every important moment needs a trigger, not only a</w:t>
      </w:r>
      <w:r>
        <w:t xml:space="preserve"> </w:t>
      </w:r>
      <w:r>
        <w:t xml:space="preserve">clock (the Critical cue contract, 56.2, now folded twice); the guest</w:t>
      </w:r>
      <w:r>
        <w:t xml:space="preserve"> </w:t>
      </w:r>
      <w:r>
        <w:t xml:space="preserve">sees the result, not the struggle (the front-of-house/back-of-house</w:t>
      </w:r>
      <w:r>
        <w:t xml:space="preserve"> </w:t>
      </w:r>
      <w:r>
        <w:t xml:space="preserve">divide); discretion is not optional (Module 23/29’s discretion doctrine);</w:t>
      </w:r>
      <w:r>
        <w:t xml:space="preserve"> </w:t>
      </w:r>
      <w:r>
        <w:t xml:space="preserve">cultural intelligence is part of luxury (Module 4); never stop learning</w:t>
      </w:r>
      <w:r>
        <w:t xml:space="preserve"> </w:t>
      </w:r>
      <w:r>
        <w:t xml:space="preserve">from the event (the After-Action Review and the cross-event knowledge</w:t>
      </w:r>
      <w:r>
        <w:t xml:space="preserve"> </w:t>
      </w:r>
      <w:r>
        <w:t xml:space="preserve">base, Section 123). Adopted as the</w:t>
      </w:r>
      <w:r>
        <w:t xml:space="preserve"> </w:t>
      </w:r>
      <w:r>
        <w:rPr>
          <w:bCs/>
          <w:b/>
        </w:rPr>
        <w:t xml:space="preserve">canonical Ten Rules</w:t>
      </w:r>
      <w:r>
        <w:t xml:space="preserve"> </w:t>
      </w:r>
      <w:r>
        <w:t xml:space="preserve">— a</w:t>
      </w:r>
      <w:r>
        <w:t xml:space="preserve"> </w:t>
      </w:r>
      <w:r>
        <w:t xml:space="preserve">deliberately memorable, citable summary of ten load-bearing principles</w:t>
      </w:r>
      <w:r>
        <w:t xml:space="preserve"> </w:t>
      </w:r>
      <w:r>
        <w:t xml:space="preserve">from across the specification, useful precisely because it is short</w:t>
      </w:r>
      <w:r>
        <w:t xml:space="preserve"> </w:t>
      </w:r>
      <w:r>
        <w:t xml:space="preserve">enough to actually be remembered without having read all thirty</w:t>
      </w:r>
      <w:r>
        <w:t xml:space="preserve"> </w:t>
      </w:r>
      <w:r>
        <w:t xml:space="preserve">modules.</w:t>
      </w:r>
    </w:p>
    <w:bookmarkEnd w:id="636"/>
    <w:bookmarkStart w:id="637" w:name="Xe9fffa29c97ce8b70305022632597cd3ebe17fb"/>
    <w:p>
      <w:pPr>
        <w:pStyle w:val="Heading2"/>
      </w:pPr>
      <w:r>
        <w:t xml:space="preserve">141.2 The Maison Doclar Playbook — the module describes this document</w:t>
      </w:r>
    </w:p>
    <w:p>
      <w:pPr>
        <w:pStyle w:val="FirstParagraph"/>
      </w:pPr>
      <w:r>
        <w:t xml:space="preserve">Module 30’s proposed operating library (Guest Journey Standards, VIP</w:t>
      </w:r>
      <w:r>
        <w:t xml:space="preserve"> </w:t>
      </w:r>
      <w:r>
        <w:t xml:space="preserve">Intelligence Framework, Principal Management Framework, Protocol</w:t>
      </w:r>
      <w:r>
        <w:t xml:space="preserve"> </w:t>
      </w:r>
      <w:r>
        <w:t xml:space="preserve">Manual, Cultural Intelligence Guide, Vendor Standards, Event</w:t>
      </w:r>
      <w:r>
        <w:t xml:space="preserve"> </w:t>
      </w:r>
      <w:r>
        <w:t xml:space="preserve">Architecture Framework, Live Event Control System, Discretion Charter,</w:t>
      </w:r>
      <w:r>
        <w:t xml:space="preserve"> </w:t>
      </w:r>
      <w:r>
        <w:t xml:space="preserve">Crisis &amp; Contingency Procedures, Post-Event Review, Guest Feedback</w:t>
      </w:r>
      <w:r>
        <w:t xml:space="preserve"> </w:t>
      </w:r>
      <w:r>
        <w:t xml:space="preserve">System, Training &amp; Certification) maps, almost without gaps, onto</w:t>
      </w:r>
      <w:r>
        <w:t xml:space="preserve"> </w:t>
      </w:r>
      <w:r>
        <w:t xml:space="preserve">modules already integrated: Module 2, Module 5, Module 26, Modules 3/24,</w:t>
      </w:r>
      <w:r>
        <w:t xml:space="preserve"> </w:t>
      </w:r>
      <w:r>
        <w:t xml:space="preserve">Module 4, Modules 7/13/18, Modules 12/27, Modules 6/10/16/20/28, Modules</w:t>
      </w:r>
      <w:r>
        <w:t xml:space="preserve"> </w:t>
      </w:r>
      <w:r>
        <w:t xml:space="preserve">17/23/29, Module 11, Section 123/87, Module 15, and Modules 14/19</w:t>
      </w:r>
      <w:r>
        <w:t xml:space="preserve"> </w:t>
      </w:r>
      <w:r>
        <w:t xml:space="preserve">respectively. This is worth stating plainly rather than passing over:</w:t>
      </w:r>
      <w:r>
        <w:t xml:space="preserve"> </w:t>
      </w:r>
      <w:r>
        <w:rPr>
          <w:bCs/>
          <w:b/>
        </w:rPr>
        <w:t xml:space="preserve">the specification this CEO has been building, module by module, is</w:t>
      </w:r>
      <w:r>
        <w:rPr>
          <w:bCs/>
          <w:b/>
        </w:rPr>
        <w:t xml:space="preserve"> </w:t>
      </w:r>
      <w:r>
        <w:rPr>
          <w:bCs/>
          <w:b/>
        </w:rPr>
        <w:t xml:space="preserve">already substantially the playbook this final module calls for.</w:t>
      </w:r>
      <w:r>
        <w:t xml:space="preserve"> </w:t>
      </w:r>
      <w:r>
        <w:t xml:space="preserve">That</w:t>
      </w:r>
      <w:r>
        <w:t xml:space="preserve"> </w:t>
      </w:r>
      <w:r>
        <w:t xml:space="preserve">is the intended outcome of this entire exercise, and this module is</w:t>
      </w:r>
      <w:r>
        <w:t xml:space="preserve"> </w:t>
      </w:r>
      <w:r>
        <w:t xml:space="preserve">where it becomes visible as a completed shape rather than an</w:t>
      </w:r>
      <w:r>
        <w:t xml:space="preserve"> </w:t>
      </w:r>
      <w:r>
        <w:t xml:space="preserve">accumulating list.</w:t>
      </w:r>
    </w:p>
    <w:bookmarkEnd w:id="637"/>
    <w:bookmarkStart w:id="638" w:name="X6d23bb36d7a0d020e57770dcc7e8ffad25d7430"/>
    <w:p>
      <w:pPr>
        <w:pStyle w:val="Heading2"/>
      </w:pPr>
      <w:r>
        <w:t xml:space="preserve">141.3 The Event Readiness Declaration — new, an integration artifact</w:t>
      </w:r>
    </w:p>
    <w:p>
      <w:pPr>
        <w:pStyle w:val="FirstParagraph"/>
      </w:pPr>
      <w:r>
        <w:t xml:space="preserve">Module 30’s pre-declaration checklist (30.18: who is the principal, who</w:t>
      </w:r>
      <w:r>
        <w:t xml:space="preserve"> </w:t>
      </w:r>
      <w:r>
        <w:t xml:space="preserve">are the critical guests, protocol/cultural/guest-flow risks, vendor</w:t>
      </w:r>
      <w:r>
        <w:t xml:space="preserve"> </w:t>
      </w:r>
      <w:r>
        <w:t xml:space="preserve">dependencies, critical transitions, top five failure points,</w:t>
      </w:r>
      <w:r>
        <w:t xml:space="preserve"> </w:t>
      </w:r>
      <w:r>
        <w:t xml:space="preserve">contingencies, function ownership, what the principal does/does not need</w:t>
      </w:r>
      <w:r>
        <w:t xml:space="preserve"> </w:t>
      </w:r>
      <w:r>
        <w:t xml:space="preserve">to know) is genuinely useful as a</w:t>
      </w:r>
      <w:r>
        <w:t xml:space="preserve"> </w:t>
      </w:r>
      <w:r>
        <w:rPr>
          <w:bCs/>
          <w:b/>
        </w:rPr>
        <w:t xml:space="preserve">top-level artifact</w:t>
      </w:r>
      <w:r>
        <w:t xml:space="preserve">, distinct from</w:t>
      </w:r>
      <w:r>
        <w:t xml:space="preserve"> </w:t>
      </w:r>
      <w:r>
        <w:t xml:space="preserve">every individual domain readiness gate already built (the protocol</w:t>
      </w:r>
      <w:r>
        <w:t xml:space="preserve"> </w:t>
      </w:r>
      <w:r>
        <w:t xml:space="preserve">readiness gate 18.4, the vendor readiness gate 51.2, the guest-ready</w:t>
      </w:r>
      <w:r>
        <w:t xml:space="preserve"> </w:t>
      </w:r>
      <w:r>
        <w:t xml:space="preserve">checkpoint 51.1, system readiness 96.2). None of those gates alone</w:t>
      </w:r>
      <w:r>
        <w:t xml:space="preserve"> </w:t>
      </w:r>
      <w:r>
        <w:t xml:space="preserve">answers</w:t>
      </w:r>
      <w:r>
        <w:t xml:space="preserve"> </w:t>
      </w:r>
      <w:r>
        <w:t xml:space="preserve">“</w:t>
      </w:r>
      <w:r>
        <w:t xml:space="preserve">is the</w:t>
      </w:r>
      <w:r>
        <w:t xml:space="preserve"> </w:t>
      </w:r>
      <w:r>
        <w:rPr>
          <w:iCs/>
          <w:i/>
        </w:rPr>
        <w:t xml:space="preserve">event</w:t>
      </w:r>
      <w:r>
        <w:t xml:space="preserve">, taken as a whole, ready</w:t>
      </w:r>
      <w:r>
        <w:t xml:space="preserve">”</w:t>
      </w:r>
      <w:r>
        <w:t xml:space="preserve"> </w:t>
      </w:r>
      <w:r>
        <w:t xml:space="preserve">— each is scoped to</w:t>
      </w:r>
      <w:r>
        <w:t xml:space="preserve"> </w:t>
      </w:r>
      <w:r>
        <w:t xml:space="preserve">its own domain. Adopted as the</w:t>
      </w:r>
      <w:r>
        <w:t xml:space="preserve"> </w:t>
      </w:r>
      <w:r>
        <w:rPr>
          <w:bCs/>
          <w:b/>
        </w:rPr>
        <w:t xml:space="preserve">Event Readiness Declaration</w:t>
      </w:r>
      <w:r>
        <w:t xml:space="preserve">: a final,</w:t>
      </w:r>
      <w:r>
        <w:t xml:space="preserve"> </w:t>
      </w:r>
      <w:r>
        <w:t xml:space="preserve">named, whole-event go/no-go check that references the individual gates</w:t>
      </w:r>
      <w:r>
        <w:t xml:space="preserve"> </w:t>
      </w:r>
      <w:r>
        <w:t xml:space="preserve">rather than re-deriving their content, signed off by the Event Director</w:t>
      </w:r>
      <w:r>
        <w:t xml:space="preserve"> </w:t>
      </w:r>
      <w:r>
        <w:t xml:space="preserve">before an event opens. This is a new object, not a restatement — the</w:t>
      </w:r>
      <w:r>
        <w:t xml:space="preserve"> </w:t>
      </w:r>
      <w:r>
        <w:t xml:space="preserve">specification did not previously have a single artifact that sits above</w:t>
      </w:r>
      <w:r>
        <w:t xml:space="preserve"> </w:t>
      </w:r>
      <w:r>
        <w:t xml:space="preserve">all the domain-specific gates and asks whether the event as a whole may</w:t>
      </w:r>
      <w:r>
        <w:t xml:space="preserve"> </w:t>
      </w:r>
      <w:r>
        <w:t xml:space="preserve">proceed.</w:t>
      </w:r>
    </w:p>
    <w:bookmarkEnd w:id="638"/>
    <w:bookmarkStart w:id="639" w:name="X56f82e40625830829403b7d450ca10e0f703bb4"/>
    <w:p>
      <w:pPr>
        <w:pStyle w:val="Heading2"/>
      </w:pPr>
      <w:r>
        <w:t xml:space="preserve">141.4 The CEO Charter — new, elevates scattered CEO doctrine into one statement</w:t>
      </w:r>
    </w:p>
    <w:p>
      <w:pPr>
        <w:pStyle w:val="FirstParagraph"/>
      </w:pPr>
      <w:r>
        <w:t xml:space="preserve">CEO-role guidance has appeared piecemeal throughout this specification</w:t>
      </w:r>
      <w:r>
        <w:t xml:space="preserve"> </w:t>
      </w:r>
      <w:r>
        <w:t xml:space="preserve">(14.40, 16.6, 20.4, 24.40, 86.1, and the AI Systems Owner design at</w:t>
      </w:r>
      <w:r>
        <w:t xml:space="preserve"> </w:t>
      </w:r>
      <w:r>
        <w:t xml:space="preserve">131.2). Module 30 states, in one place, what all of those individual</w:t>
      </w:r>
      <w:r>
        <w:t xml:space="preserve"> </w:t>
      </w:r>
      <w:r>
        <w:t xml:space="preserve">points were building toward:</w:t>
      </w:r>
      <w:r>
        <w:t xml:space="preserve"> </w:t>
      </w:r>
      <w:r>
        <w:rPr>
          <w:bCs/>
          <w:b/>
        </w:rPr>
        <w:t xml:space="preserve">the CEO’s five responsibilities</w:t>
      </w:r>
      <w:r>
        <w:t xml:space="preserve"> </w:t>
      </w:r>
      <w:r>
        <w:t xml:space="preserve">(set</w:t>
      </w:r>
      <w:r>
        <w:t xml:space="preserve"> </w:t>
      </w:r>
      <w:r>
        <w:t xml:space="preserve">the standard, build the system, build the people, protect the brand,</w:t>
      </w:r>
      <w:r>
        <w:t xml:space="preserve"> </w:t>
      </w:r>
      <w:r>
        <w:t xml:space="preserve">build the intelligence);</w:t>
      </w:r>
      <w:r>
        <w:t xml:space="preserve"> </w:t>
      </w:r>
      <w:r>
        <w:rPr>
          <w:bCs/>
          <w:b/>
        </w:rPr>
        <w:t xml:space="preserve">the dangerous CEO trap</w:t>
      </w:r>
      <w:r>
        <w:t xml:space="preserve"> </w:t>
      </w:r>
      <w:r>
        <w:t xml:space="preserve">(competence at</w:t>
      </w:r>
      <w:r>
        <w:t xml:space="preserve"> </w:t>
      </w:r>
      <w:r>
        <w:t xml:space="preserve">every individual task becomes a constraint, not an asset, once the</w:t>
      </w:r>
      <w:r>
        <w:t xml:space="preserve"> </w:t>
      </w:r>
      <w:r>
        <w:t xml:space="preserve">organisation depends on</w:t>
      </w:r>
      <w:r>
        <w:t xml:space="preserve"> </w:t>
      </w:r>
      <w:r>
        <w:t xml:space="preserve">“</w:t>
      </w:r>
      <w:r>
        <w:t xml:space="preserve">let me handle it</w:t>
      </w:r>
      <w:r>
        <w:t xml:space="preserve">”</w:t>
      </w:r>
      <w:r>
        <w:t xml:space="preserve"> </w:t>
      </w:r>
      <w:r>
        <w:t xml:space="preserve">rather than on the system);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the real goal</w:t>
      </w:r>
      <w:r>
        <w:t xml:space="preserve"> </w:t>
      </w:r>
      <w:r>
        <w:t xml:space="preserve">(</w:t>
      </w:r>
      <w:r>
        <w:t xml:space="preserve">“</w:t>
      </w:r>
      <w:r>
        <w:t xml:space="preserve">this is how Maison Doclar does things,</w:t>
      </w:r>
      <w:r>
        <w:t xml:space="preserve">”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w:r>
        <w:t xml:space="preserve">this is how the CEO does things</w:t>
      </w:r>
      <w:r>
        <w:t xml:space="preserve">”</w:t>
      </w:r>
      <w:r>
        <w:t xml:space="preserve">). Adopted as the</w:t>
      </w:r>
      <w:r>
        <w:t xml:space="preserve"> </w:t>
      </w:r>
      <w:r>
        <w:rPr>
          <w:bCs/>
          <w:b/>
        </w:rPr>
        <w:t xml:space="preserve">CEO Charter</w:t>
      </w:r>
      <w:r>
        <w:t xml:space="preserve"> </w:t>
      </w:r>
      <w:r>
        <w:t xml:space="preserve">—</w:t>
      </w:r>
      <w:r>
        <w:t xml:space="preserve"> </w:t>
      </w:r>
      <w:r>
        <w:t xml:space="preserve">the capstone statement the scattered individual CEO-role rules were</w:t>
      </w:r>
      <w:r>
        <w:t xml:space="preserve"> </w:t>
      </w:r>
      <w:r>
        <w:t xml:space="preserve">always instances of. It directly explains, retroactively, why the AI</w:t>
      </w:r>
      <w:r>
        <w:t xml:space="preserve"> </w:t>
      </w:r>
      <w:r>
        <w:t xml:space="preserve">Layer (126–134) and the Consult capability (134) were designed the way</w:t>
      </w:r>
      <w:r>
        <w:t xml:space="preserve"> </w:t>
      </w:r>
      <w:r>
        <w:t xml:space="preserve">they were: an AI system that only ever drafted and recommended, never</w:t>
      </w:r>
      <w:r>
        <w:t xml:space="preserve"> </w:t>
      </w:r>
      <w:r>
        <w:t xml:space="preserve">decided, was always in service of exactly this goal — making Maison</w:t>
      </w:r>
      <w:r>
        <w:t xml:space="preserve"> </w:t>
      </w:r>
      <w:r>
        <w:t xml:space="preserve">Doclar’s judgement systematised and repeatable rather than concentrated</w:t>
      </w:r>
      <w:r>
        <w:t xml:space="preserve"> </w:t>
      </w:r>
      <w:r>
        <w:t xml:space="preserve">in one person, human or otherwise.</w:t>
      </w:r>
    </w:p>
    <w:bookmarkEnd w:id="639"/>
    <w:bookmarkStart w:id="640" w:name="Xf209bd790cbefc9239ad49c4b0ea906b707feb1"/>
    <w:p>
      <w:pPr>
        <w:pStyle w:val="Heading2"/>
      </w:pPr>
      <w:r>
        <w:t xml:space="preserve">141.5 The Maison Doclar Creed — adopted as this specification’s closing statement</w:t>
      </w:r>
    </w:p>
    <w:p>
      <w:pPr>
        <w:pStyle w:val="FirstParagraph"/>
      </w:pPr>
      <w:r>
        <w:t xml:space="preserve">The Final Lesson and the Maison Doclar Creed are adopted, unedited in</w:t>
      </w:r>
      <w:r>
        <w:t xml:space="preserve"> </w:t>
      </w:r>
      <w:r>
        <w:t xml:space="preserve">substance, as the closing mission statement of this specification —</w:t>
      </w:r>
      <w:r>
        <w:t xml:space="preserve"> </w:t>
      </w:r>
      <w:r>
        <w:t xml:space="preserve">the natural counterpart to the Purpose statement and Governing Rule this</w:t>
      </w:r>
      <w:r>
        <w:t xml:space="preserve"> </w:t>
      </w:r>
      <w:r>
        <w:t xml:space="preserve">document opens with (Section 1). Where Section 1 states what this</w:t>
      </w:r>
      <w:r>
        <w:t xml:space="preserve"> </w:t>
      </w:r>
      <w:r>
        <w:t xml:space="preserve">document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(the reconciled record of what the operating system</w:t>
      </w:r>
      <w:r>
        <w:t xml:space="preserve"> </w:t>
      </w:r>
      <w:r>
        <w:t xml:space="preserve">should know, collect, infer, recommend and control), the Creed states</w:t>
      </w:r>
      <w:r>
        <w:t xml:space="preserve"> </w:t>
      </w:r>
      <w:r>
        <w:rPr>
          <w:iCs/>
          <w:i/>
        </w:rPr>
        <w:t xml:space="preserve">why</w:t>
      </w:r>
      <w:r>
        <w:t xml:space="preserve">: the guest should never have to understand how difficult their</w:t>
      </w:r>
      <w:r>
        <w:t xml:space="preserve"> </w:t>
      </w:r>
      <w:r>
        <w:t xml:space="preserve">experience was to create; they should simply remember how it felt.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**THE MAISON DOCLAR CREED We anticipate rather than react. We observe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before we intervene. We protect dignity. We respect culture. We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time. We value discretion. We make the important feel important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without making the service intrusive. We solve problems quietly. We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never make the guest carry our operational burden. We learn from every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experience. And we leave people feeling that everything was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effortless.**</w:t>
            </w:r>
          </w:p>
        </w:tc>
      </w:tr>
    </w:tbl>
    <w:bookmarkEnd w:id="640"/>
    <w:bookmarkStart w:id="641" w:name="minor-confirmed-restatements"/>
    <w:p>
      <w:pPr>
        <w:pStyle w:val="Heading2"/>
      </w:pPr>
      <w:r>
        <w:t xml:space="preserve">141.6 Minor confirmed restatements</w:t>
      </w:r>
    </w:p>
    <w:p>
      <w:pPr>
        <w:pStyle w:val="FirstParagraph"/>
      </w:pPr>
      <w:r>
        <w:t xml:space="preserve">The Maison Doclar Promise (30.1), the Five People Maison Doclar Serves</w:t>
      </w:r>
      <w:r>
        <w:t xml:space="preserve"> </w:t>
      </w:r>
      <w:r>
        <w:t xml:space="preserve">(30.2, a stakeholder map complementary to but distinct from the</w:t>
      </w:r>
      <w:r>
        <w:t xml:space="preserve"> </w:t>
      </w:r>
      <w:r>
        <w:t xml:space="preserve">six-dimension consequence model at 139.2), the Maison Doclar Equation</w:t>
      </w:r>
      <w:r>
        <w:t xml:space="preserve"> </w:t>
      </w:r>
      <w:r>
        <w:t xml:space="preserve">(30.3, the capstone version of the several domain-specific</w:t>
      </w:r>
      <w:r>
        <w:t xml:space="preserve"> </w:t>
      </w:r>
      <w:r>
        <w:t xml:space="preserve">“</w:t>
      </w:r>
      <w:r>
        <w:t xml:space="preserve">equations</w:t>
      </w:r>
      <w:r>
        <w:t xml:space="preserve">”</w:t>
      </w:r>
      <w:r>
        <w:t xml:space="preserve"> </w:t>
      </w:r>
      <w:r>
        <w:t xml:space="preserve">already scattered through this specification — vendor, staff, command,</w:t>
      </w:r>
      <w:r>
        <w:t xml:space="preserve"> </w:t>
      </w:r>
      <w:r>
        <w:t xml:space="preserve">security), the Four Levels of Mastery (30.4–30.5, a four-level</w:t>
      </w:r>
      <w:r>
        <w:t xml:space="preserve"> </w:t>
      </w:r>
      <w:r>
        <w:t xml:space="preserve">compression of the existing five-level staff maturity model, 104.4),</w:t>
      </w:r>
      <w:r>
        <w:t xml:space="preserve"> </w:t>
      </w:r>
      <w:r>
        <w:t xml:space="preserve">the Operating Philosophy (30.6, the command-loop family again), the</w:t>
      </w:r>
      <w:r>
        <w:t xml:space="preserve"> </w:t>
      </w:r>
      <w:r>
        <w:t xml:space="preserve">Guest Experience Standard (30.17, a compressed, question-form version</w:t>
      </w:r>
      <w:r>
        <w:t xml:space="preserve"> </w:t>
      </w:r>
      <w:r>
        <w:t xml:space="preserve">of the canonical Guest Journey, 13.1, suited to a one-page pre-event</w:t>
      </w:r>
      <w:r>
        <w:t xml:space="preserve"> </w:t>
      </w:r>
      <w:r>
        <w:t xml:space="preserve">check), and the role philosophies for the Event Director, Guest</w:t>
      </w:r>
      <w:r>
        <w:t xml:space="preserve"> </w:t>
      </w:r>
      <w:r>
        <w:t xml:space="preserve">Experience Professional, Protocol Professional and Vendor Manager</w:t>
      </w:r>
      <w:r>
        <w:t xml:space="preserve"> </w:t>
      </w:r>
      <w:r>
        <w:t xml:space="preserve">(30.19–30.22) are all confirmed restatements of doctrine already</w:t>
      </w:r>
      <w:r>
        <w:t xml:space="preserve"> </w:t>
      </w:r>
      <w:r>
        <w:t xml:space="preserve">built. None require new sections; their value is rhetorical</w:t>
      </w:r>
      <w:r>
        <w:t xml:space="preserve"> </w:t>
      </w:r>
      <w:r>
        <w:t xml:space="preserve">crystallisation, which is exactly what a closing module should provide.</w:t>
      </w:r>
    </w:p>
    <w:bookmarkEnd w:id="641"/>
    <w:bookmarkStart w:id="642" w:name="exclusions-applied-19"/>
    <w:p>
      <w:pPr>
        <w:pStyle w:val="Heading2"/>
      </w:pPr>
      <w:r>
        <w:t xml:space="preserve">141.7 Exclusions applied</w:t>
      </w:r>
    </w:p>
    <w:p>
      <w:pPr>
        <w:pStyle w:val="FirstParagraph"/>
      </w:pPr>
      <w:r>
        <w:t xml:space="preserve">The Final CEO Exercise (the one-page Signature Event Standard writing</w:t>
      </w:r>
      <w:r>
        <w:t xml:space="preserve"> </w:t>
      </w:r>
      <w:r>
        <w:t xml:space="preserve">assignment) is excluded per the standing rule, as with every CEO</w:t>
      </w:r>
      <w:r>
        <w:t xml:space="preserve"> </w:t>
      </w:r>
      <w:r>
        <w:t xml:space="preserve">exercise before it.</w:t>
      </w:r>
    </w:p>
    <w:bookmarkEnd w:id="642"/>
    <w:bookmarkStart w:id="643" w:name="where-this-leaves-the-specification"/>
    <w:p>
      <w:pPr>
        <w:pStyle w:val="Heading2"/>
      </w:pPr>
      <w:r>
        <w:t xml:space="preserve">141.8 Where this leaves the specification</w:t>
      </w:r>
    </w:p>
    <w:p>
      <w:pPr>
        <w:pStyle w:val="FirstParagraph"/>
      </w:pPr>
      <w:r>
        <w:t xml:space="preserve">Thirty modules in, source-numbering discrepancies notwithstanding, this</w:t>
      </w:r>
      <w:r>
        <w:t xml:space="preserve"> </w:t>
      </w:r>
      <w:r>
        <w:t xml:space="preserve">specification now contains: the full guest, protocol, cultural, VIP,</w:t>
      </w:r>
      <w:r>
        <w:t xml:space="preserve"> </w:t>
      </w:r>
      <w:r>
        <w:t xml:space="preserve">command, vendor, staffing, communication, security, staff-management,</w:t>
      </w:r>
      <w:r>
        <w:t xml:space="preserve"> </w:t>
      </w:r>
      <w:r>
        <w:t xml:space="preserve">AI-layer, execution, recovery, discretion, and host-management doctrine</w:t>
      </w:r>
      <w:r>
        <w:t xml:space="preserve"> </w:t>
      </w:r>
      <w:r>
        <w:t xml:space="preserve">those thirty modules described; a fully designed cross-event knowledge</w:t>
      </w:r>
      <w:r>
        <w:t xml:space="preserve"> </w:t>
      </w:r>
      <w:r>
        <w:t xml:space="preserve">base (Section 123); a fully designed AI Layer with an explicit 2026</w:t>
      </w:r>
      <w:r>
        <w:t xml:space="preserve"> </w:t>
      </w:r>
      <w:r>
        <w:t xml:space="preserve">capability boundary and six grounding mechanisms (126–134); ten items</w:t>
      </w:r>
      <w:r>
        <w:t xml:space="preserve"> </w:t>
      </w:r>
      <w:r>
        <w:t xml:space="preserve">resolved across four CEO-approved debt-fix cycles plus the M12-D07</w:t>
      </w:r>
      <w:r>
        <w:t xml:space="preserve"> </w:t>
      </w:r>
      <w:r>
        <w:t xml:space="preserve">architecture cycle and the M18-D01/M13-D03 cycle (fourteen items fully</w:t>
      </w:r>
      <w:r>
        <w:t xml:space="preserve"> </w:t>
      </w:r>
      <w:r>
        <w:t xml:space="preserve">resolved, three partially resolved); and, as of this module, an explicit</w:t>
      </w:r>
      <w:r>
        <w:t xml:space="preserve"> </w:t>
      </w:r>
      <w:r>
        <w:t xml:space="preserve">CEO Charter and Creed closing the loop back to Section 1’s own opening</w:t>
      </w:r>
      <w:r>
        <w:t xml:space="preserve"> </w:t>
      </w:r>
      <w:r>
        <w:t xml:space="preserve">statement of purpose. The standing open items — the eight-item</w:t>
      </w:r>
      <w:r>
        <w:t xml:space="preserve"> </w:t>
      </w:r>
      <w:r>
        <w:t xml:space="preserve">staffing-policy backlog (124.7), Module 3’s remaining precedence-dataset</w:t>
      </w:r>
      <w:r>
        <w:t xml:space="preserve"> </w:t>
      </w:r>
      <w:r>
        <w:t xml:space="preserve">gaps (19.5), and the AI shadow-mode evaluation capability (M20-D02) —</w:t>
      </w:r>
      <w:r>
        <w:t xml:space="preserve"> </w:t>
      </w:r>
      <w:r>
        <w:t xml:space="preserve">remain exactly as recorded, and are the natural next work now that the</w:t>
      </w:r>
      <w:r>
        <w:t xml:space="preserve"> </w:t>
      </w:r>
      <w:r>
        <w:t xml:space="preserve">module sequence itself has reached its stated end.</w:t>
      </w:r>
    </w:p>
    <w:bookmarkEnd w:id="643"/>
    <w:bookmarkEnd w:id="644"/>
    <w:bookmarkStart w:id="654" w:name="Xf652d53f8d8ad04b0176fa9613bdc0962dbc292"/>
    <w:p>
      <w:pPr>
        <w:pStyle w:val="Heading1"/>
      </w:pPr>
      <w:r>
        <w:t xml:space="preserve">142. Staffing Policy Framework — closing the staffing-policy backlog (124.7)</w:t>
      </w:r>
    </w:p>
    <w:p>
      <w:pPr>
        <w:pStyle w:val="FirstParagraph"/>
      </w:pPr>
      <w:r>
        <w:t xml:space="preserve">Source: CEO-supplied draft staffing policy (zero-hours contract</w:t>
      </w:r>
      <w:r>
        <w:t xml:space="preserve"> </w:t>
      </w:r>
      <w:r>
        <w:t xml:space="preserve">framework), prepared for external employment-counsel review. Status:</w:t>
      </w:r>
      <w:r>
        <w:t xml:space="preserve"> </w:t>
      </w:r>
      <w:r>
        <w:rPr>
          <w:bCs/>
          <w:b/>
        </w:rPr>
        <w:t xml:space="preserve">Provisional, not Approved</w:t>
      </w:r>
      <w:r>
        <w:t xml:space="preserve"> </w:t>
      </w:r>
      <w:r>
        <w:t xml:space="preserve">— this framework resolves the</w:t>
      </w:r>
      <w:r>
        <w:t xml:space="preserve"> </w:t>
      </w:r>
      <w:r>
        <w:rPr>
          <w:iCs/>
          <w:i/>
        </w:rPr>
        <w:t xml:space="preserve">design</w:t>
      </w:r>
      <w:r>
        <w:t xml:space="preserve"> </w:t>
      </w:r>
      <w:r>
        <w:t xml:space="preserve">half of seven of the eight items on the staffing-policy backlog; it</w:t>
      </w:r>
      <w:r>
        <w:t xml:space="preserve"> </w:t>
      </w:r>
      <w:r>
        <w:t xml:space="preserve">does not resolve the</w:t>
      </w:r>
      <w:r>
        <w:t xml:space="preserve"> </w:t>
      </w:r>
      <w:r>
        <w:rPr>
          <w:iCs/>
          <w:i/>
        </w:rPr>
        <w:t xml:space="preserve">legal sign-off</w:t>
      </w:r>
      <w:r>
        <w:t xml:space="preserve"> </w:t>
      </w:r>
      <w:r>
        <w:t xml:space="preserve">half, and the document is explicit</w:t>
      </w:r>
      <w:r>
        <w:t xml:space="preserve"> </w:t>
      </w:r>
      <w:r>
        <w:t xml:space="preserve">about that limitation itself. This specification preserves that</w:t>
      </w:r>
      <w:r>
        <w:t xml:space="preserve"> </w:t>
      </w:r>
      <w:r>
        <w:t xml:space="preserve">limitation rather than letting it quietly disappear once absorbed here.</w:t>
      </w:r>
    </w:p>
    <w:bookmarkStart w:id="645" w:name="what-is-adopted-and-at-what-state"/>
    <w:p>
      <w:pPr>
        <w:pStyle w:val="Heading2"/>
      </w:pPr>
      <w:r>
        <w:t xml:space="preserve">142.1 What is adopted, and at what state</w:t>
      </w:r>
    </w:p>
    <w:p>
      <w:pPr>
        <w:pStyle w:val="FirstParagraph"/>
      </w:pPr>
      <w:r>
        <w:t xml:space="preserve">The classification test, vetting requirements, contract structure,</w:t>
      </w:r>
      <w:r>
        <w:t xml:space="preserve"> </w:t>
      </w:r>
      <w:r>
        <w:t xml:space="preserve">compensation/statutory-deduction framework, data-privacy framework,</w:t>
      </w:r>
      <w:r>
        <w:t xml:space="preserve"> </w:t>
      </w:r>
      <w:r>
        <w:t xml:space="preserve">disciplinary process, insurance coverage, international-deployment</w:t>
      </w:r>
      <w:r>
        <w:t xml:space="preserve"> </w:t>
      </w:r>
      <w:r>
        <w:t xml:space="preserve">requirements and diversity commitments are adopted as</w:t>
      </w:r>
      <w:r>
        <w:t xml:space="preserve"> </w:t>
      </w:r>
      <w:r>
        <w:rPr>
          <w:bCs/>
          <w:b/>
        </w:rPr>
        <w:t xml:space="preserve">Provisional</w:t>
      </w:r>
      <w:r>
        <w:t xml:space="preserve"> </w:t>
      </w:r>
      <w:r>
        <w:t xml:space="preserve">knowledge (1.1) — usable as Maison Doclar’s working staffing policy,</w:t>
      </w:r>
      <w:r>
        <w:t xml:space="preserve"> </w:t>
      </w:r>
      <w:r>
        <w:t xml:space="preserve">but not yet Approved, because Approved status for anything carrying</w:t>
      </w:r>
      <w:r>
        <w:t xml:space="preserve"> </w:t>
      </w:r>
      <w:r>
        <w:t xml:space="preserve">statutory and tribunal exposure requires the qualified Nigerian</w:t>
      </w:r>
      <w:r>
        <w:t xml:space="preserve"> </w:t>
      </w:r>
      <w:r>
        <w:t xml:space="preserve">employment counsel review the source document itself calls for and has</w:t>
      </w:r>
      <w:r>
        <w:t xml:space="preserve"> </w:t>
      </w:r>
      <w:r>
        <w:t xml:space="preserve">not yet received.</w:t>
      </w:r>
      <w:r>
        <w:t xml:space="preserve"> </w:t>
      </w:r>
      <w:r>
        <w:rPr>
          <w:bCs/>
          <w:b/>
        </w:rPr>
        <w:t xml:space="preserve">This specification is not a contract template</w:t>
      </w:r>
      <w:r>
        <w:t xml:space="preserve"> </w:t>
      </w:r>
      <w:r>
        <w:t xml:space="preserve">(49.2’s existing rule, restated here because it applies with equal force</w:t>
      </w:r>
      <w:r>
        <w:t xml:space="preserve"> </w:t>
      </w:r>
      <w:r>
        <w:t xml:space="preserve">to employment contracts): the full contract text supplied stays an</w:t>
      </w:r>
      <w:r>
        <w:t xml:space="preserve"> </w:t>
      </w:r>
      <w:r>
        <w:t xml:space="preserve">external legal artifact Maison Doclar’s lawyer finalises, not</w:t>
      </w:r>
      <w:r>
        <w:t xml:space="preserve"> </w:t>
      </w:r>
      <w:r>
        <w:t xml:space="preserve">canonical text reproduced and treated as settled.</w:t>
      </w:r>
    </w:p>
    <w:bookmarkEnd w:id="645"/>
    <w:bookmarkStart w:id="646" w:name="X2654a8b741468dd82887dcb0cd2c4336c7f6e5d"/>
    <w:p>
      <w:pPr>
        <w:pStyle w:val="Heading2"/>
      </w:pPr>
      <w:r>
        <w:t xml:space="preserve">142.2 Employment classification and the control test</w:t>
      </w:r>
    </w:p>
    <w:p>
      <w:pPr>
        <w:pStyle w:val="FirstParagraph"/>
      </w:pPr>
      <w:r>
        <w:t xml:space="preserve">Zero-hours workers are classified as</w:t>
      </w:r>
      <w:r>
        <w:t xml:space="preserve"> </w:t>
      </w:r>
      <w:r>
        <w:rPr>
          <w:bCs/>
          <w:b/>
        </w:rPr>
        <w:t xml:space="preserve">employees</w:t>
      </w:r>
      <w:r>
        <w:t xml:space="preserve">, not independent</w:t>
      </w:r>
      <w:r>
        <w:t xml:space="preserve"> </w:t>
      </w:r>
      <w:r>
        <w:t xml:space="preserve">contractors, whenever Maison Doclar controls what, when, where and how</w:t>
      </w:r>
      <w:r>
        <w:t xml:space="preserve"> </w:t>
      </w:r>
      <w:r>
        <w:t xml:space="preserve">work is done — the Nigerian substance-over-form control test. This</w:t>
      </w:r>
      <w:r>
        <w:t xml:space="preserve"> </w:t>
      </w:r>
      <w:r>
        <w:t xml:space="preserve">closes M14-D03: contract labels do not override this test, and no</w:t>
      </w:r>
      <w:r>
        <w:t xml:space="preserve"> </w:t>
      </w:r>
      <w:r>
        <w:t xml:space="preserve">future scope document may relabel controlled workers as contractors to</w:t>
      </w:r>
      <w:r>
        <w:t xml:space="preserve"> </w:t>
      </w:r>
      <w:r>
        <w:t xml:space="preserve">avoid statutory obligations. This determination is adopted as binding</w:t>
      </w:r>
      <w:r>
        <w:t xml:space="preserve"> </w:t>
      </w:r>
      <w:r>
        <w:t xml:space="preserve">policy, not merely informative — it is the one piece of this</w:t>
      </w:r>
      <w:r>
        <w:t xml:space="preserve"> </w:t>
      </w:r>
      <w:r>
        <w:t xml:space="preserve">framework that does not wait on counsel review, since misclassification</w:t>
      </w:r>
      <w:r>
        <w:t xml:space="preserve"> </w:t>
      </w:r>
      <w:r>
        <w:t xml:space="preserve">risk begins at the first contract signed, not at the policy’s eventual</w:t>
      </w:r>
      <w:r>
        <w:t xml:space="preserve"> </w:t>
      </w:r>
      <w:r>
        <w:t xml:space="preserve">approval date.</w:t>
      </w:r>
    </w:p>
    <w:bookmarkEnd w:id="646"/>
    <w:bookmarkStart w:id="647" w:name="Xce6a68edf30a07b0de47cd39126eafadf712b08"/>
    <w:p>
      <w:pPr>
        <w:pStyle w:val="Heading2"/>
      </w:pPr>
      <w:r>
        <w:t xml:space="preserve">142.3 Recruitment sourcing and vetting — closes M14-D02</w:t>
      </w:r>
    </w:p>
    <w:p>
      <w:pPr>
        <w:pStyle w:val="FirstParagraph"/>
      </w:pPr>
      <w:r>
        <w:t xml:space="preserve">Approved sourcing channels (staff referrals with anti-nepotism controls,</w:t>
      </w:r>
      <w:r>
        <w:t xml:space="preserve"> </w:t>
      </w:r>
      <w:r>
        <w:t xml:space="preserve">hospitality training institutions, the existing staff database,</w:t>
      </w:r>
      <w:r>
        <w:t xml:space="preserve"> </w:t>
      </w:r>
      <w:r>
        <w:t xml:space="preserve">professional networks); prohibited channels (undocumented informal</w:t>
      </w:r>
      <w:r>
        <w:t xml:space="preserve"> </w:t>
      </w:r>
      <w:r>
        <w:t xml:space="preserve">group hiring); and mandatory vetting before first shift (identity</w:t>
      </w:r>
      <w:r>
        <w:t xml:space="preserve"> </w:t>
      </w:r>
      <w:r>
        <w:t xml:space="preserve">verification, right-to-work confirmation, minimum two references, a</w:t>
      </w:r>
      <w:r>
        <w:t xml:space="preserve"> </w:t>
      </w:r>
      <w:r>
        <w:t xml:space="preserve">background check for VIP-facing roles, role-specific qualifications,</w:t>
      </w:r>
      <w:r>
        <w:t xml:space="preserve"> </w:t>
      </w:r>
      <w:r>
        <w:t xml:space="preserve">medical fitness where the role demands it) are adopted directly. A new</w:t>
      </w:r>
      <w:r>
        <w:t xml:space="preserve"> </w:t>
      </w:r>
      <w:r>
        <w:rPr>
          <w:bCs/>
          <w:b/>
        </w:rPr>
        <w:t xml:space="preserve">Vetting Record</w:t>
      </w:r>
      <w:r>
        <w:t xml:space="preserve"> </w:t>
      </w:r>
      <w:r>
        <w:t xml:space="preserve">(Section 5) captures each check, its evidence and the</w:t>
      </w:r>
      <w:r>
        <w:t xml:space="preserve"> </w:t>
      </w:r>
      <w:r>
        <w:t xml:space="preserve">Hiring Manager’s sign-off before a worker is added to the Approved Staff</w:t>
      </w:r>
      <w:r>
        <w:t xml:space="preserve"> </w:t>
      </w:r>
      <w:r>
        <w:t xml:space="preserve">Register — itself the staffing-specific instance of the Approval State</w:t>
      </w:r>
      <w:r>
        <w:t xml:space="preserve"> </w:t>
      </w:r>
      <w:r>
        <w:t xml:space="preserve">discipline already used for vendors (48.2).</w:t>
      </w:r>
    </w:p>
    <w:bookmarkEnd w:id="647"/>
    <w:bookmarkStart w:id="648" w:name="X9cdd558ceeaf35117d76f3fc5db075cecc69dd5"/>
    <w:p>
      <w:pPr>
        <w:pStyle w:val="Heading2"/>
      </w:pPr>
      <w:r>
        <w:t xml:space="preserve">142.4 Contract, compensation and statutory compliance</w:t>
      </w:r>
    </w:p>
    <w:p>
      <w:pPr>
        <w:pStyle w:val="FirstParagraph"/>
      </w:pPr>
      <w:r>
        <w:t xml:space="preserve">The written-contract-before-first-shift rule, the wage structure (base</w:t>
      </w:r>
      <w:r>
        <w:t xml:space="preserve"> </w:t>
      </w:r>
      <w:r>
        <w:t xml:space="preserve">rate at or above National Minimum Wage, training pay, overtime, night</w:t>
      </w:r>
      <w:r>
        <w:t xml:space="preserve"> </w:t>
      </w:r>
      <w:r>
        <w:t xml:space="preserve">and weekend/holiday differentials), and the statutory deduction table</w:t>
      </w:r>
      <w:r>
        <w:t xml:space="preserve"> </w:t>
      </w:r>
      <w:r>
        <w:t xml:space="preserve">(PAYE, employee/employer pension contributions, NHF, NSITF) are adopted</w:t>
      </w:r>
      <w:r>
        <w:t xml:space="preserve"> </w:t>
      </w:r>
      <w:r>
        <w:t xml:space="preserve">as Provisional policy. This closes the design half of M14-D09</w:t>
      </w:r>
      <w:r>
        <w:t xml:space="preserve"> </w:t>
      </w:r>
      <w:r>
        <w:t xml:space="preserve">(compensation/payroll): rules now exist; what remains is counsel</w:t>
      </w:r>
      <w:r>
        <w:t xml:space="preserve"> </w:t>
      </w:r>
      <w:r>
        <w:t xml:space="preserve">confirming current statutory rates and the CEO setting Maison Doclar’s</w:t>
      </w:r>
      <w:r>
        <w:t xml:space="preserve"> </w:t>
      </w:r>
      <w:r>
        <w:t xml:space="preserve">actual rate relative to the stated minimum, both operational</w:t>
      </w:r>
      <w:r>
        <w:t xml:space="preserve"> </w:t>
      </w:r>
      <w:r>
        <w:t xml:space="preserve">follow-ups rather than open design questions.</w:t>
      </w:r>
    </w:p>
    <w:bookmarkEnd w:id="648"/>
    <w:bookmarkStart w:id="649" w:name="staff-data-privacy-closes-m14-d08m19-d01"/>
    <w:p>
      <w:pPr>
        <w:pStyle w:val="Heading2"/>
      </w:pPr>
      <w:r>
        <w:t xml:space="preserve">142.5 Staff data privacy — closes M14-D08/M19-D01</w:t>
      </w:r>
    </w:p>
    <w:p>
      <w:pPr>
        <w:pStyle w:val="FirstParagraph"/>
      </w:pPr>
      <w:r>
        <w:t xml:space="preserve">Lawful-basis categories (contractual necessity, legal obligation,</w:t>
      </w:r>
      <w:r>
        <w:t xml:space="preserve"> </w:t>
      </w:r>
      <w:r>
        <w:t xml:space="preserve">consent), the data-category/retention table, the mandatory Staff</w:t>
      </w:r>
      <w:r>
        <w:t xml:space="preserve"> </w:t>
      </w:r>
      <w:r>
        <w:t xml:space="preserve">Privacy Notice at onboarding, security measures, and the data-breach</w:t>
      </w:r>
      <w:r>
        <w:t xml:space="preserve"> </w:t>
      </w:r>
      <w:r>
        <w:t xml:space="preserve">protocol (contain, assess, notify the Data Protection Commission within</w:t>
      </w:r>
      <w:r>
        <w:t xml:space="preserve"> </w:t>
      </w:r>
      <w:r>
        <w:t xml:space="preserve">72 hours if high-risk, notify affected staff, document) are adopted</w:t>
      </w:r>
      <w:r>
        <w:t xml:space="preserve"> </w:t>
      </w:r>
      <w:r>
        <w:t xml:space="preserve">directly, closing the staff personal-data-privacy gap the Staff Talent</w:t>
      </w:r>
      <w:r>
        <w:t xml:space="preserve"> </w:t>
      </w:r>
      <w:r>
        <w:t xml:space="preserve">Record (124.6) made urgent. The AI boundary rule already requiring</w:t>
      </w:r>
      <w:r>
        <w:t xml:space="preserve"> </w:t>
      </w:r>
      <w:r>
        <w:t xml:space="preserve">staff-data care (8.1,</w:t>
      </w:r>
      <w:r>
        <w:t xml:space="preserve"> </w:t>
      </w:r>
      <w:r>
        <w:t xml:space="preserve">“</w:t>
      </w:r>
      <w:r>
        <w:t xml:space="preserve">no compiling or exposing a person’s performance</w:t>
      </w:r>
      <w:r>
        <w:t xml:space="preserve"> </w:t>
      </w:r>
      <w:r>
        <w:t xml:space="preserve">history outside their management chain</w:t>
      </w:r>
      <w:r>
        <w:t xml:space="preserve">”</w:t>
      </w:r>
      <w:r>
        <w:t xml:space="preserve">) now has a full policy</w:t>
      </w:r>
      <w:r>
        <w:t xml:space="preserve"> </w:t>
      </w:r>
      <w:r>
        <w:t xml:space="preserve">underneath it rather than a standalone principle.</w:t>
      </w:r>
    </w:p>
    <w:bookmarkEnd w:id="649"/>
    <w:bookmarkStart w:id="650" w:name="disciplinary-process-closes-m14-d06"/>
    <w:p>
      <w:pPr>
        <w:pStyle w:val="Heading2"/>
      </w:pPr>
      <w:r>
        <w:t xml:space="preserve">142.6 Disciplinary process — closes M14-D06</w:t>
      </w:r>
    </w:p>
    <w:p>
      <w:pPr>
        <w:pStyle w:val="FirstParagraph"/>
      </w:pPr>
      <w:r>
        <w:t xml:space="preserve">The three misconduct tiers (minor, serious, gross) and the six-step</w:t>
      </w:r>
      <w:r>
        <w:t xml:space="preserve"> </w:t>
      </w:r>
      <w:r>
        <w:t xml:space="preserve">procedure (informal discussion -&gt; verbal warning -&gt; written warning -&gt;</w:t>
      </w:r>
      <w:r>
        <w:t xml:space="preserve"> </w:t>
      </w:r>
      <w:r>
        <w:t xml:space="preserve">final written warning -&gt; disciplinary hearing -&gt; dismissal), each with</w:t>
      </w:r>
      <w:r>
        <w:t xml:space="preserve"> </w:t>
      </w:r>
      <w:r>
        <w:t xml:space="preserve">defined validity periods, evidence and appeal rights (to the CEO within</w:t>
      </w:r>
      <w:r>
        <w:t xml:space="preserve"> </w:t>
      </w:r>
      <w:r>
        <w:t xml:space="preserve">five days, with the worker retaining recourse to the National Industrial</w:t>
      </w:r>
      <w:r>
        <w:t xml:space="preserve"> </w:t>
      </w:r>
      <w:r>
        <w:t xml:space="preserve">Court), are adopted directly. A new</w:t>
      </w:r>
      <w:r>
        <w:t xml:space="preserve"> </w:t>
      </w:r>
      <w:r>
        <w:rPr>
          <w:bCs/>
          <w:b/>
        </w:rPr>
        <w:t xml:space="preserve">Disciplinary Record</w:t>
      </w:r>
      <w:r>
        <w:t xml:space="preserve"> </w:t>
      </w:r>
      <w:r>
        <w:t xml:space="preserve">(Section 5)</w:t>
      </w:r>
      <w:r>
        <w:t xml:space="preserve"> </w:t>
      </w:r>
      <w:r>
        <w:t xml:space="preserve">captures each stage. This gives the existing</w:t>
      </w:r>
      <w:r>
        <w:t xml:space="preserve"> </w:t>
      </w:r>
      <w:r>
        <w:t xml:space="preserve">“</w:t>
      </w:r>
      <w:r>
        <w:t xml:space="preserve">there must be</w:t>
      </w:r>
      <w:r>
        <w:t xml:space="preserve"> </w:t>
      </w:r>
      <w:r>
        <w:t xml:space="preserve">consequences</w:t>
      </w:r>
      <w:r>
        <w:t xml:space="preserve">”</w:t>
      </w:r>
      <w:r>
        <w:t xml:space="preserve"> </w:t>
      </w:r>
      <w:r>
        <w:t xml:space="preserve">principle (104.2) the formal process it always lacked.</w:t>
      </w:r>
    </w:p>
    <w:bookmarkEnd w:id="650"/>
    <w:bookmarkStart w:id="651" w:name="X04ece05754e65253d1fbc6ee8101a2c90adeae8"/>
    <w:p>
      <w:pPr>
        <w:pStyle w:val="Heading2"/>
      </w:pPr>
      <w:r>
        <w:t xml:space="preserve">142.7 Insurance, liability and international deployment — closes M14-D10/M14-D11</w:t>
      </w:r>
    </w:p>
    <w:p>
      <w:pPr>
        <w:pStyle w:val="FirstParagraph"/>
      </w:pPr>
      <w:r>
        <w:t xml:space="preserve">Mandatory coverage (Employee Compensation/NSITF, public liability,</w:t>
      </w:r>
      <w:r>
        <w:t xml:space="preserve"> </w:t>
      </w:r>
      <w:r>
        <w:t xml:space="preserve">professional indemnity, group life assurance, motor insurance where</w:t>
      </w:r>
      <w:r>
        <w:t xml:space="preserve"> </w:t>
      </w:r>
      <w:r>
        <w:t xml:space="preserve">applicable) and the incident/claims process are adopted directly,</w:t>
      </w:r>
      <w:r>
        <w:t xml:space="preserve"> </w:t>
      </w:r>
      <w:r>
        <w:t xml:space="preserve">closing M14-D10. International deployment requirements — valid</w:t>
      </w:r>
      <w:r>
        <w:t xml:space="preserve"> </w:t>
      </w:r>
      <w:r>
        <w:t xml:space="preserve">passport, appropriate visa/CERPAC, travel insurance, vaccination</w:t>
      </w:r>
      <w:r>
        <w:t xml:space="preserve"> </w:t>
      </w:r>
      <w:r>
        <w:t xml:space="preserve">certificates, and a pre-deployment briefing on local labour law and</w:t>
      </w:r>
      <w:r>
        <w:t xml:space="preserve"> </w:t>
      </w:r>
      <w:r>
        <w:t xml:space="preserve">cultural norms, applied symmetrically to Nigerian staff travelling out</w:t>
      </w:r>
      <w:r>
        <w:t xml:space="preserve"> </w:t>
      </w:r>
      <w:r>
        <w:t xml:space="preserve">and international staff travelling in — are adopted directly, closing</w:t>
      </w:r>
      <w:r>
        <w:t xml:space="preserve"> </w:t>
      </w:r>
      <w:r>
        <w:t xml:space="preserve">M14-D11.</w:t>
      </w:r>
    </w:p>
    <w:bookmarkEnd w:id="651"/>
    <w:bookmarkStart w:id="652" w:name="diversity-and-inclusion-closes-m14-d12"/>
    <w:p>
      <w:pPr>
        <w:pStyle w:val="Heading2"/>
      </w:pPr>
      <w:r>
        <w:t xml:space="preserve">142.8 Diversity and inclusion — closes M14-D12</w:t>
      </w:r>
    </w:p>
    <w:p>
      <w:pPr>
        <w:pStyle w:val="FirstParagraph"/>
      </w:pPr>
      <w:r>
        <w:t xml:space="preserve">The equal-opportunity commitment, reasonable-accommodation practices</w:t>
      </w:r>
      <w:r>
        <w:t xml:space="preserve"> </w:t>
      </w:r>
      <w:r>
        <w:t xml:space="preserve">(accessibility, flexible scheduling for religious observance, cultural</w:t>
      </w:r>
      <w:r>
        <w:t xml:space="preserve"> </w:t>
      </w:r>
      <w:r>
        <w:t xml:space="preserve">sensitivity in role allocation) and anonymous monitoring at application</w:t>
      </w:r>
      <w:r>
        <w:t xml:space="preserve"> </w:t>
      </w:r>
      <w:r>
        <w:t xml:space="preserve">stage are adopted directly, closing M14-D12.</w:t>
      </w:r>
    </w:p>
    <w:bookmarkEnd w:id="652"/>
    <w:bookmarkStart w:id="653" w:name="what-remains-genuinely-open"/>
    <w:p>
      <w:pPr>
        <w:pStyle w:val="Heading2"/>
      </w:pPr>
      <w:r>
        <w:t xml:space="preserve">142.9 What remains genuinely open</w:t>
      </w:r>
    </w:p>
    <w:p>
      <w:pPr>
        <w:pStyle w:val="FirstParagraph"/>
      </w:pPr>
      <w:r>
        <w:rPr>
          <w:bCs/>
          <w:b/>
        </w:rPr>
        <w:t xml:space="preserve">Only the legal sign-off remains outstanding, not the design.</w:t>
      </w:r>
      <w:r>
        <w:t xml:space="preserve"> </w:t>
      </w:r>
      <w:r>
        <w:t xml:space="preserve">Employment counsel review and CEO/counsel signature are required before</w:t>
      </w:r>
      <w:r>
        <w:t xml:space="preserve"> </w:t>
      </w:r>
      <w:r>
        <w:t xml:space="preserve">this framework moves from Provisional to Approved status (1.1). Current</w:t>
      </w:r>
      <w:r>
        <w:t xml:space="preserve"> </w:t>
      </w:r>
      <w:r>
        <w:t xml:space="preserve">statutory rates (minimum wage, pension percentages, tax bands) require</w:t>
      </w:r>
      <w:r>
        <w:t xml:space="preserve"> </w:t>
      </w:r>
      <w:r>
        <w:t xml:space="preserve">periodic confirmation against current legislation, not a one-time check</w:t>
      </w:r>
      <w:r>
        <w:t xml:space="preserve"> </w:t>
      </w:r>
      <w:r>
        <w:t xml:space="preserve">— the framework’s own annual review cycle (its 1.11) is adopted as the</w:t>
      </w:r>
      <w:r>
        <w:t xml:space="preserve"> </w:t>
      </w:r>
      <w:r>
        <w:t xml:space="preserve">mechanism for this. Until counsel sign-off is obtained, this framework</w:t>
      </w:r>
      <w:r>
        <w:t xml:space="preserve"> </w:t>
      </w:r>
      <w:r>
        <w:t xml:space="preserve">should be treated internally as strong operational guidance, not as a</w:t>
      </w:r>
      <w:r>
        <w:t xml:space="preserve"> </w:t>
      </w:r>
      <w:r>
        <w:t xml:space="preserve">warranted compliance position Maison Doclar can rely on if challenged.</w:t>
      </w:r>
    </w:p>
    <w:bookmarkEnd w:id="653"/>
    <w:bookmarkEnd w:id="654"/>
    <w:bookmarkStart w:id="658" w:name="X4f069ddcd46e2c6ba6c975194b78d1183256742"/>
    <w:p>
      <w:pPr>
        <w:pStyle w:val="Heading1"/>
      </w:pPr>
      <w:r>
        <w:t xml:space="preserve">143. Nigerian Protocol Register — closing Module 3’s precedence-dataset gap (19.5)</w:t>
      </w:r>
    </w:p>
    <w:p>
      <w:pPr>
        <w:pStyle w:val="FirstParagraph"/>
      </w:pPr>
      <w:r>
        <w:t xml:space="preserve">Source: CEO-supplied protocol register, explicitly labelled by its own</w:t>
      </w:r>
      <w:r>
        <w:t xml:space="preserve"> </w:t>
      </w:r>
      <w:r>
        <w:t xml:space="preserve">author as</w:t>
      </w:r>
      <w:r>
        <w:t xml:space="preserve"> </w:t>
      </w:r>
      <w:r>
        <w:t xml:space="preserve">“</w:t>
      </w:r>
      <w:r>
        <w:t xml:space="preserve">DRAFT FOR VERIFICATION — do not use for live events without</w:t>
      </w:r>
      <w:r>
        <w:t xml:space="preserve"> </w:t>
      </w:r>
      <w:r>
        <w:t xml:space="preserve">event-specific verification.</w:t>
      </w:r>
      <w:r>
        <w:t xml:space="preserve">”</w:t>
      </w:r>
      <w:r>
        <w:t xml:space="preserve"> </w:t>
      </w:r>
      <w:r>
        <w:t xml:space="preserve">Status:</w:t>
      </w:r>
      <w:r>
        <w:t xml:space="preserve"> </w:t>
      </w:r>
      <w:r>
        <w:rPr>
          <w:bCs/>
          <w:b/>
        </w:rPr>
        <w:t xml:space="preserve">Provisional,</w:t>
      </w:r>
      <w:r>
        <w:rPr>
          <w:bCs/>
          <w:b/>
        </w:rPr>
        <w:t xml:space="preserve"> </w:t>
      </w:r>
      <w:r>
        <w:rPr>
          <w:bCs/>
          <w:b/>
        </w:rPr>
        <w:t xml:space="preserve">verification-required-per-event</w:t>
      </w:r>
      <w:r>
        <w:t xml:space="preserve"> </w:t>
      </w:r>
      <w:r>
        <w:t xml:space="preserve">— a status this register does not</w:t>
      </w:r>
      <w:r>
        <w:t xml:space="preserve"> </w:t>
      </w:r>
      <w:r>
        <w:t xml:space="preserve">graduate out of the way a design decision would. Its own discipline</w:t>
      </w:r>
      <w:r>
        <w:t xml:space="preserve"> </w:t>
      </w:r>
      <w:r>
        <w:t xml:space="preserve">(every entry marked</w:t>
      </w:r>
      <w:r>
        <w:t xml:space="preserve"> </w:t>
      </w:r>
      <w:r>
        <w:rPr>
          <w:rStyle w:val="VerbatimChar"/>
        </w:rPr>
        <w:t xml:space="preserve">[Verify]</w:t>
      </w:r>
      <w:r>
        <w:t xml:space="preserve">, a standing verification checklist, and</w:t>
      </w:r>
      <w:r>
        <w:t xml:space="preserve"> </w:t>
      </w:r>
      <w:r>
        <w:t xml:space="preserve">an explicit statement that officeholders and event-specific requirements</w:t>
      </w:r>
      <w:r>
        <w:t xml:space="preserve"> </w:t>
      </w:r>
      <w:r>
        <w:t xml:space="preserve">must be reconfirmed every time) is adopted as part of what makes it</w:t>
      </w:r>
      <w:r>
        <w:t xml:space="preserve"> </w:t>
      </w:r>
      <w:r>
        <w:t xml:space="preserve">usable, not stripped out for tidiness.</w:t>
      </w:r>
    </w:p>
    <w:bookmarkStart w:id="655" w:name="what-is-adopted"/>
    <w:p>
      <w:pPr>
        <w:pStyle w:val="Heading2"/>
      </w:pPr>
      <w:r>
        <w:t xml:space="preserve">143.1 What is adopted</w:t>
      </w:r>
    </w:p>
    <w:p>
      <w:pPr>
        <w:pStyle w:val="FirstParagraph"/>
      </w:pPr>
      <w:r>
        <w:t xml:space="preserve">The register closes the first three items on Module 3’s gap list</w:t>
      </w:r>
      <w:r>
        <w:t xml:space="preserve"> </w:t>
      </w:r>
      <w:r>
        <w:t xml:space="preserve">(19.5) directly: a Nigerian formal precedence dataset now exists</w:t>
      </w:r>
      <w:r>
        <w:t xml:space="preserve"> </w:t>
      </w:r>
      <w:r>
        <w:t xml:space="preserve">(federal and state political protocol, with explicit precedence</w:t>
      </w:r>
      <w:r>
        <w:t xml:space="preserve"> </w:t>
      </w:r>
      <w:r>
        <w:t xml:space="preserve">ranking); institution-specific protocol packs now exist for traditional</w:t>
      </w:r>
      <w:r>
        <w:t xml:space="preserve"> </w:t>
      </w:r>
      <w:r>
        <w:t xml:space="preserve">(Yoruba/Southwest palace system and Northern emirate system, each</w:t>
      </w:r>
      <w:r>
        <w:t xml:space="preserve"> </w:t>
      </w:r>
      <w:r>
        <w:t xml:space="preserve">explicitly flagged as institution-specific rather than generalisable),</w:t>
      </w:r>
      <w:r>
        <w:t xml:space="preserve"> </w:t>
      </w:r>
      <w:r>
        <w:t xml:space="preserve">diplomatic, religious (Christian and Muslim clergy), military/security,</w:t>
      </w:r>
      <w:r>
        <w:t xml:space="preserve"> </w:t>
      </w:r>
      <w:r>
        <w:t xml:space="preserve">and institutional (academic, judicial, corporate) categories; and forms</w:t>
      </w:r>
      <w:r>
        <w:t xml:space="preserve"> </w:t>
      </w:r>
      <w:r>
        <w:t xml:space="preserve">of address are populated across every category with direct-address,</w:t>
      </w:r>
      <w:r>
        <w:t xml:space="preserve"> </w:t>
      </w:r>
      <w:r>
        <w:t xml:space="preserve">introduction and formal-title variants, consolidated in a quick-reference</w:t>
      </w:r>
      <w:r>
        <w:t xml:space="preserve"> </w:t>
      </w:r>
      <w:r>
        <w:t xml:space="preserve">register (this register’s own 2.12). This attaches to the existing</w:t>
      </w:r>
      <w:r>
        <w:t xml:space="preserve"> </w:t>
      </w:r>
      <w:r>
        <w:t xml:space="preserve">multiple-authority model (16.1) and five-dimensional precedence model</w:t>
      </w:r>
      <w:r>
        <w:t xml:space="preserve"> </w:t>
      </w:r>
      <w:r>
        <w:t xml:space="preserve">(16.2) as their first populated dataset rather than a competing</w:t>
      </w:r>
      <w:r>
        <w:t xml:space="preserve"> </w:t>
      </w:r>
      <w:r>
        <w:t xml:space="preserve">structure — the register’s own protocol-conflict-resolution framework</w:t>
      </w:r>
      <w:r>
        <w:t xml:space="preserve"> </w:t>
      </w:r>
      <w:r>
        <w:t xml:space="preserve">(its 2.15) is, point for point, the same sequence already canonical at</w:t>
      </w:r>
      <w:r>
        <w:t xml:space="preserve"> </w:t>
      </w:r>
      <w:r>
        <w:t xml:space="preserve">16.5, independent confirmation rather than new doctrine.</w:t>
      </w:r>
    </w:p>
    <w:bookmarkEnd w:id="655"/>
    <w:bookmarkStart w:id="656" w:name="Xbf609c72664c8c8e5d1612bf7f2f3cdb6fb38b2"/>
    <w:p>
      <w:pPr>
        <w:pStyle w:val="Heading2"/>
      </w:pPr>
      <w:r>
        <w:t xml:space="preserve">143.2 Edge cases — closes the representative/spouse/former-officeholder/acting-office gap</w:t>
      </w:r>
    </w:p>
    <w:p>
      <w:pPr>
        <w:pStyle w:val="FirstParagraph"/>
      </w:pPr>
      <w:r>
        <w:t xml:space="preserve">Spouse precedence (immediately after the officeholder for political and</w:t>
      </w:r>
      <w:r>
        <w:t xml:space="preserve"> </w:t>
      </w:r>
      <w:r>
        <w:t xml:space="preserve">diplomatic ranks, per-palace for traditional rulers, never assumed to</w:t>
      </w:r>
      <w:r>
        <w:t xml:space="preserve"> </w:t>
      </w:r>
      <w:r>
        <w:t xml:space="preserve">want joint seating without verification), former-officeholder treatment</w:t>
      </w:r>
      <w:r>
        <w:t xml:space="preserve"> </w:t>
      </w:r>
      <w:r>
        <w:t xml:space="preserve">(honorary precedence immediately below the current holder of the</w:t>
      </w:r>
      <w:r>
        <w:t xml:space="preserve"> </w:t>
      </w:r>
      <w:r>
        <w:t xml:space="preserve">adjacent rank, current officeholders always taking priority), and acting</w:t>
      </w:r>
      <w:r>
        <w:t xml:space="preserve"> </w:t>
      </w:r>
      <w:r>
        <w:t xml:space="preserve">officials (full precedence for Acting President/Governor, one rank below</w:t>
      </w:r>
      <w:r>
        <w:t xml:space="preserve"> </w:t>
      </w:r>
      <w:r>
        <w:t xml:space="preserve">substantive holder for Acting Minister/Commissioner) are adopted</w:t>
      </w:r>
      <w:r>
        <w:t xml:space="preserve"> </w:t>
      </w:r>
      <w:r>
        <w:t xml:space="preserve">directly, closing the specific edge-case gap flagged at 19.5. This does</w:t>
      </w:r>
      <w:r>
        <w:t xml:space="preserve"> </w:t>
      </w:r>
      <w:r>
        <w:t xml:space="preserve">not close the broader</w:t>
      </w:r>
      <w:r>
        <w:t xml:space="preserve"> </w:t>
      </w:r>
      <w:r>
        <w:t xml:space="preserve">“</w:t>
      </w:r>
      <w:r>
        <w:t xml:space="preserve">boundary between advice, institutional authority</w:t>
      </w:r>
      <w:r>
        <w:t xml:space="preserve"> </w:t>
      </w:r>
      <w:r>
        <w:t xml:space="preserve">and final Maison Doclar approval</w:t>
      </w:r>
      <w:r>
        <w:t xml:space="preserve">”</w:t>
      </w:r>
      <w:r>
        <w:t xml:space="preserve"> </w:t>
      </w:r>
      <w:r>
        <w:t xml:space="preserve">gap (19.5, still open) — the edge</w:t>
      </w:r>
      <w:r>
        <w:t xml:space="preserve"> </w:t>
      </w:r>
      <w:r>
        <w:t xml:space="preserve">cases now have rules; who has final sign-off authority when those rules</w:t>
      </w:r>
      <w:r>
        <w:t xml:space="preserve"> </w:t>
      </w:r>
      <w:r>
        <w:t xml:space="preserve">are disputed live is answered separately by the existing Protocol Huddle</w:t>
      </w:r>
      <w:r>
        <w:t xml:space="preserve"> </w:t>
      </w:r>
      <w:r>
        <w:t xml:space="preserve">(138.4), not by this register.</w:t>
      </w:r>
    </w:p>
    <w:bookmarkEnd w:id="656"/>
    <w:bookmarkStart w:id="657" w:name="what-remains-genuinely-open-1"/>
    <w:p>
      <w:pPr>
        <w:pStyle w:val="Heading2"/>
      </w:pPr>
      <w:r>
        <w:t xml:space="preserve">143.3 What remains genuinely open</w:t>
      </w:r>
    </w:p>
    <w:p>
      <w:pPr>
        <w:pStyle w:val="FirstParagraph"/>
      </w:pPr>
      <w:r>
        <w:t xml:space="preserve">Every</w:t>
      </w:r>
      <w:r>
        <w:t xml:space="preserve"> </w:t>
      </w:r>
      <w:r>
        <w:rPr>
          <w:rStyle w:val="VerbatimChar"/>
        </w:rPr>
        <w:t xml:space="preserve">[Verify]</w:t>
      </w:r>
      <w:r>
        <w:t xml:space="preserve"> </w:t>
      </w:r>
      <w:r>
        <w:t xml:space="preserve">placeholder in the register (current officeholder</w:t>
      </w:r>
      <w:r>
        <w:t xml:space="preserve"> </w:t>
      </w:r>
      <w:r>
        <w:t xml:space="preserve">names, which change independent of this document) remains exactly that</w:t>
      </w:r>
      <w:r>
        <w:t xml:space="preserve"> </w:t>
      </w:r>
      <w:r>
        <w:t xml:space="preserve">— this specification does not invent names to fill them, consistent</w:t>
      </w:r>
      <w:r>
        <w:t xml:space="preserve"> </w:t>
      </w:r>
      <w:r>
        <w:t xml:space="preserve">with the absence-handling rule (128.2). Seating algorithms/adjacency</w:t>
      </w:r>
      <w:r>
        <w:t xml:space="preserve"> </w:t>
      </w:r>
      <w:r>
        <w:t xml:space="preserve">schema, receiving-line capacity standards, and national-symbol</w:t>
      </w:r>
      <w:r>
        <w:t xml:space="preserve"> </w:t>
      </w:r>
      <w:r>
        <w:t xml:space="preserve">jurisdiction-specific requirements remain open per 19.5, unchanged by</w:t>
      </w:r>
      <w:r>
        <w:t xml:space="preserve"> </w:t>
      </w:r>
      <w:r>
        <w:t xml:space="preserve">this register. The register’s own verification checklist (its 2.13) is</w:t>
      </w:r>
      <w:r>
        <w:t xml:space="preserve"> </w:t>
      </w:r>
      <w:r>
        <w:t xml:space="preserve">adopted as the mandatory pre-event step converting this dataset from</w:t>
      </w:r>
      <w:r>
        <w:t xml:space="preserve"> </w:t>
      </w:r>
      <w:r>
        <w:t xml:space="preserve">reference material into an event-specific, currently-accurate protocol</w:t>
      </w:r>
      <w:r>
        <w:t xml:space="preserve"> </w:t>
      </w:r>
      <w:r>
        <w:t xml:space="preserve">plan — no event proceeds on this register’s entries without that</w:t>
      </w:r>
      <w:r>
        <w:t xml:space="preserve"> </w:t>
      </w:r>
      <w:r>
        <w:t xml:space="preserve">checklist having been run.</w:t>
      </w:r>
    </w:p>
    <w:bookmarkEnd w:id="657"/>
    <w:bookmarkEnd w:id="658"/>
    <w:bookmarkStart w:id="665" w:name="X41e971d30007e76c334a89a87a25d67a320c9b8"/>
    <w:p>
      <w:pPr>
        <w:pStyle w:val="Heading1"/>
      </w:pPr>
      <w:r>
        <w:t xml:space="preserve">144. AI Shadow-Mode Evaluation Harness — closing M20-D02</w:t>
      </w:r>
    </w:p>
    <w:p>
      <w:pPr>
        <w:pStyle w:val="FirstParagraph"/>
      </w:pPr>
      <w:r>
        <w:t xml:space="preserve">Source: CEO-commissioned advisory review of the three standing gaps.</w:t>
      </w:r>
      <w:r>
        <w:t xml:space="preserve"> </w:t>
      </w:r>
      <w:r>
        <w:t xml:space="preserve">Status:</w:t>
      </w:r>
      <w:r>
        <w:t xml:space="preserve"> </w:t>
      </w:r>
      <w:r>
        <w:rPr>
          <w:bCs/>
          <w:b/>
        </w:rPr>
        <w:t xml:space="preserve">design resolved, implementation not started</w:t>
      </w:r>
      <w:r>
        <w:t xml:space="preserve"> </w:t>
      </w:r>
      <w:r>
        <w:t xml:space="preserve">— the</w:t>
      </w:r>
      <w:r>
        <w:t xml:space="preserve"> </w:t>
      </w:r>
      <w:r>
        <w:t xml:space="preserve">document’s own framing is adopted without softening: this is the one</w:t>
      </w:r>
      <w:r>
        <w:t xml:space="preserve"> </w:t>
      </w:r>
      <w:r>
        <w:t xml:space="preserve">gap of the three that is a genuine precondition, not a phased item, and</w:t>
      </w:r>
      <w:r>
        <w:t xml:space="preserve"> </w:t>
      </w:r>
      <w:r>
        <w:t xml:space="preserve">the specification says so as plainly as the source did.</w:t>
      </w:r>
    </w:p>
    <w:bookmarkStart w:id="659" w:name="the-harness-architecture"/>
    <w:p>
      <w:pPr>
        <w:pStyle w:val="Heading2"/>
      </w:pPr>
      <w:r>
        <w:t xml:space="preserve">144.1 The harness architecture</w:t>
      </w:r>
    </w:p>
    <w:p>
      <w:pPr>
        <w:pStyle w:val="FirstParagraph"/>
      </w:pPr>
      <w:r>
        <w:t xml:space="preserve">Historical case (a real past event decision with known-good human</w:t>
      </w:r>
      <w:r>
        <w:t xml:space="preserve"> </w:t>
      </w:r>
      <w:r>
        <w:t xml:space="preserve">judgement) -&gt; AI Layer running in shadow mode (no production access,</w:t>
      </w:r>
      <w:r>
        <w:t xml:space="preserve"> </w:t>
      </w:r>
      <w:r>
        <w:t xml:space="preserve">per the existing AI boundary discipline, 8.1) -&gt; comparison engine (AI</w:t>
      </w:r>
      <w:r>
        <w:t xml:space="preserve"> </w:t>
      </w:r>
      <w:r>
        <w:t xml:space="preserve">output against the human decision) -&gt; divergence report -&gt; root-cause</w:t>
      </w:r>
      <w:r>
        <w:t xml:space="preserve"> </w:t>
      </w:r>
      <w:r>
        <w:t xml:space="preserve">analysis -&gt; model adjustment or a new human-override rule. Adopted</w:t>
      </w:r>
      <w:r>
        <w:t xml:space="preserve"> </w:t>
      </w:r>
      <w:r>
        <w:t xml:space="preserve">directly as the mechanism validating the AI Layer (126–134) before it</w:t>
      </w:r>
      <w:r>
        <w:t xml:space="preserve"> </w:t>
      </w:r>
      <w:r>
        <w:t xml:space="preserve">is trusted with any live event, and as the natural downstream consumer</w:t>
      </w:r>
      <w:r>
        <w:t xml:space="preserve"> </w:t>
      </w:r>
      <w:r>
        <w:t xml:space="preserve">of the Judgement Case Library (139.3) and the excluded CEO exercises</w:t>
      </w:r>
      <w:r>
        <w:t xml:space="preserve"> </w:t>
      </w:r>
      <w:r>
        <w:t xml:space="preserve">this specification has been flagging as good test material since Module</w:t>
      </w:r>
      <w:r>
        <w:t xml:space="preserve"> </w:t>
      </w:r>
      <w:r>
        <w:t xml:space="preserve">10 (79) — both are now formally in scope as harness input.</w:t>
      </w:r>
    </w:p>
    <w:bookmarkEnd w:id="659"/>
    <w:bookmarkStart w:id="660" w:name="Xd2ecb1a9aef70b77acfba21079b4427ce0519df"/>
    <w:p>
      <w:pPr>
        <w:pStyle w:val="Heading2"/>
      </w:pPr>
      <w:r>
        <w:t xml:space="preserve">144.2 Acceptance criteria — adopted as binding, not aspirational</w:t>
      </w:r>
    </w:p>
    <w:p>
      <w:pPr>
        <w:pStyle w:val="FirstParagraph"/>
      </w:pPr>
      <w:r>
        <w:t xml:space="preserve">Minimum 95% agreement with human experts on precedence matters;</w:t>
      </w:r>
      <w:r>
        <w:t xml:space="preserve"> </w:t>
      </w:r>
      <w:r>
        <w:rPr>
          <w:bCs/>
          <w:b/>
        </w:rPr>
        <w:t xml:space="preserve">zero</w:t>
      </w:r>
      <w:r>
        <w:t xml:space="preserve"> </w:t>
      </w:r>
      <w:r>
        <w:t xml:space="preserve">tolerance for critical divergence on seating, forms of address or</w:t>
      </w:r>
      <w:r>
        <w:t xml:space="preserve"> </w:t>
      </w:r>
      <w:r>
        <w:t xml:space="preserve">protocol breaches; every divergence documented and explained; and</w:t>
      </w:r>
      <w:r>
        <w:t xml:space="preserve"> </w:t>
      </w:r>
      <w:r>
        <w:t xml:space="preserve">human-in-the-loop required for every high-confidence recommendation</w:t>
      </w:r>
      <w:r>
        <w:t xml:space="preserve"> </w:t>
      </w:r>
      <w:r>
        <w:t xml:space="preserve">regardless of the AI’s own confidence tier (128.3). These are adopted as</w:t>
      </w:r>
      <w:r>
        <w:t xml:space="preserve"> </w:t>
      </w:r>
      <w:r>
        <w:t xml:space="preserve">launch-blocking criteria, consistent with the AI Layer’s existing</w:t>
      </w:r>
      <w:r>
        <w:t xml:space="preserve"> </w:t>
      </w:r>
      <w:r>
        <w:t xml:space="preserve">design principle that AI drafts and humans decide (126.1, 127): the</w:t>
      </w:r>
      <w:r>
        <w:t xml:space="preserve"> </w:t>
      </w:r>
      <w:r>
        <w:t xml:space="preserve">harness is how that principle gets verified rather than merely asserted.</w:t>
      </w:r>
    </w:p>
    <w:bookmarkEnd w:id="660"/>
    <w:bookmarkStart w:id="661" w:name="test-case-library"/>
    <w:p>
      <w:pPr>
        <w:pStyle w:val="Heading2"/>
      </w:pPr>
      <w:r>
        <w:t xml:space="preserve">144.3 Test case library</w:t>
      </w:r>
    </w:p>
    <w:p>
      <w:pPr>
        <w:pStyle w:val="FirstParagraph"/>
      </w:pPr>
      <w:r>
        <w:t xml:space="preserve">Minimum 20 test cases before any shadow-mode testing begins (government</w:t>
      </w:r>
      <w:r>
        <w:t xml:space="preserve"> </w:t>
      </w:r>
      <w:r>
        <w:t xml:space="preserve">and traditional precedence, 100% agreement threshold), expanding to the</w:t>
      </w:r>
      <w:r>
        <w:t xml:space="preserve"> </w:t>
      </w:r>
      <w:r>
        <w:t xml:space="preserve">full structure below:</w:t>
      </w:r>
    </w:p>
    <w:tbl>
      <w:tblPr>
        <w:tblStyle w:val="Table"/>
        <w:tblW w:type="pct" w:w="4868"/>
        <w:tblLook w:firstRow="1" w:lastRow="0" w:firstColumn="0" w:lastColumn="0" w:noHBand="0" w:noVBand="0" w:val="0020"/>
        <w:jc w:val="start"/>
      </w:tblPr>
      <w:tblGrid>
        <w:gridCol w:w="2813"/>
        <w:gridCol w:w="1250"/>
        <w:gridCol w:w="364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Category</w:t>
            </w:r>
            <w:r>
              <w:t xml:space="preserve"> </w:t>
            </w:r>
            <w: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*Cases**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*Acceptance threshold**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Government precedence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agreement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Traditional 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agreement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Diplomatic 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agreement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Religious 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agreement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Mixed protocol conflicts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  <w:r>
              <w:t xml:space="preserve"> </w:t>
            </w: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review required (no</w:t>
            </w:r>
            <w:r>
              <w:t xml:space="preserve"> </w:t>
            </w:r>
            <w:r>
              <w:t xml:space="preserve">utomated pass/fail)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Forms of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agreement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Seating decisions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agreement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Edge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Documented and reviewed</w:t>
            </w:r>
          </w:p>
        </w:tc>
      </w:tr>
    </w:tbl>
    <w:p>
      <w:pPr>
        <w:pStyle w:val="BodyText"/>
      </w:pPr>
      <w:r>
        <w:t xml:space="preserve">Sourced from the Judgement Case Library (139.3), the Protocol Register’s</w:t>
      </w:r>
      <w:r>
        <w:t xml:space="preserve"> </w:t>
      </w:r>
      <w:r>
        <w:t xml:space="preserve">own worked examples (143), and the excluded CEO exercises across this</w:t>
      </w:r>
      <w:r>
        <w:t xml:space="preserve"> </w:t>
      </w:r>
      <w:r>
        <w:t xml:space="preserve">specification, each converted into a historical-case format the harness</w:t>
      </w:r>
      <w:r>
        <w:t xml:space="preserve"> </w:t>
      </w:r>
      <w:r>
        <w:t xml:space="preserve">can run.</w:t>
      </w:r>
    </w:p>
    <w:bookmarkEnd w:id="661"/>
    <w:bookmarkStart w:id="662" w:name="ownership-new-role-added"/>
    <w:p>
      <w:pPr>
        <w:pStyle w:val="Heading2"/>
      </w:pPr>
      <w:r>
        <w:t xml:space="preserve">144.4 Ownership — new role added</w:t>
      </w:r>
    </w:p>
    <w:p>
      <w:pPr>
        <w:pStyle w:val="FirstParagraph"/>
      </w:pPr>
      <w:r>
        <w:rPr>
          <w:bCs/>
          <w:b/>
        </w:rPr>
        <w:t xml:space="preserve">CTO</w:t>
      </w:r>
      <w:r>
        <w:t xml:space="preserve"> </w:t>
      </w:r>
      <w:r>
        <w:t xml:space="preserve">is adopted as a new named role: primary owner of the shadow-mode</w:t>
      </w:r>
      <w:r>
        <w:t xml:space="preserve"> </w:t>
      </w:r>
      <w:r>
        <w:t xml:space="preserve">test harness’s technical implementation. This is deliberately distinct</w:t>
      </w:r>
      <w:r>
        <w:t xml:space="preserve"> </w:t>
      </w:r>
      <w:r>
        <w:t xml:space="preserve">from the AI Systems Owner (8.0.9, the CEO) — the AI Systems Owner</w:t>
      </w:r>
      <w:r>
        <w:t xml:space="preserve"> </w:t>
      </w:r>
      <w:r>
        <w:t xml:space="preserve">governs what the AI layer may access and reviews its audit trail; the</w:t>
      </w:r>
      <w:r>
        <w:t xml:space="preserve"> </w:t>
      </w:r>
      <w:r>
        <w:t xml:space="preserve">CTO builds and operates the specific validation harness that proves the</w:t>
      </w:r>
      <w:r>
        <w:t xml:space="preserve"> </w:t>
      </w:r>
      <w:r>
        <w:t xml:space="preserve">AI layer is safe to grant that access to in the first place. Protocol</w:t>
      </w:r>
      <w:r>
        <w:t xml:space="preserve"> </w:t>
      </w:r>
      <w:r>
        <w:t xml:space="preserve">Director is adopted as supporting owner (providing and validating test</w:t>
      </w:r>
      <w:r>
        <w:t xml:space="preserve"> </w:t>
      </w:r>
      <w:r>
        <w:t xml:space="preserve">cases); an external protocol expert is adopted as independent validator</w:t>
      </w:r>
      <w:r>
        <w:t xml:space="preserve"> </w:t>
      </w:r>
      <w:r>
        <w:t xml:space="preserve">of divergence analysis, consistent with the second-person-review</w:t>
      </w:r>
      <w:r>
        <w:t xml:space="preserve"> </w:t>
      </w:r>
      <w:r>
        <w:t xml:space="preserve">discipline already required of the Knowledge Base Curator (123.6) and</w:t>
      </w:r>
      <w:r>
        <w:t xml:space="preserve"> </w:t>
      </w:r>
      <w:r>
        <w:t xml:space="preserve">now extended to AI validation specifically.</w:t>
      </w:r>
    </w:p>
    <w:bookmarkEnd w:id="662"/>
    <w:bookmarkStart w:id="663" w:name="Xaa6bf82745ab43229306e145adf117765c9dc8b"/>
    <w:p>
      <w:pPr>
        <w:pStyle w:val="Heading2"/>
      </w:pPr>
      <w:r>
        <w:t xml:space="preserve">144.5 Sequencing — what cannot wait versus what can be phased</w:t>
      </w:r>
    </w:p>
    <w:p>
      <w:pPr>
        <w:pStyle w:val="FirstParagraph"/>
      </w:pPr>
      <w:r>
        <w:t xml:space="preserve">Cannot wait: the test harness itself, and the first 20 high-priority</w:t>
      </w:r>
      <w:r>
        <w:t xml:space="preserve"> </w:t>
      </w:r>
      <w:r>
        <w:t xml:space="preserve">cases (government and traditional precedence). Can be phased: the full</w:t>
      </w:r>
      <w:r>
        <w:t xml:space="preserve"> </w:t>
      </w:r>
      <w:r>
        <w:t xml:space="preserve">80-case library, automation of the testing pipeline (manual is</w:t>
      </w:r>
      <w:r>
        <w:t xml:space="preserve"> </w:t>
      </w:r>
      <w:r>
        <w:t xml:space="preserve">acceptable initially), and validation cadence (quarterly is acceptable</w:t>
      </w:r>
      <w:r>
        <w:t xml:space="preserve"> </w:t>
      </w:r>
      <w:r>
        <w:t xml:space="preserve">after initial launch, rather than continuous). Timeline adopted as</w:t>
      </w:r>
      <w:r>
        <w:t xml:space="preserve"> </w:t>
      </w:r>
      <w:r>
        <w:t xml:space="preserve">guidance, not a hard deadline this specification enforces: 60 days for</w:t>
      </w:r>
      <w:r>
        <w:t xml:space="preserve"> </w:t>
      </w:r>
      <w:r>
        <w:t xml:space="preserve">the initial harness and a 20-case library, 90 days for full validation</w:t>
      </w:r>
      <w:r>
        <w:t xml:space="preserve"> </w:t>
      </w:r>
      <w:r>
        <w:t xml:space="preserve">against the complete test structure above.</w:t>
      </w:r>
    </w:p>
    <w:bookmarkEnd w:id="663"/>
    <w:bookmarkStart w:id="664" w:name="the-standing-rule-this-closes"/>
    <w:p>
      <w:pPr>
        <w:pStyle w:val="Heading2"/>
      </w:pPr>
      <w:r>
        <w:t xml:space="preserve">144.6 The standing rule this closes</w:t>
      </w:r>
    </w:p>
    <w:p>
      <w:pPr>
        <w:pStyle w:val="FirstParagraph"/>
      </w:pPr>
      <w:r>
        <w:rPr>
          <w:bCs/>
          <w:b/>
        </w:rPr>
        <w:t xml:space="preserve">No AI-generated protocol, precedence, seating or address recommendation</w:t>
      </w:r>
      <w:r>
        <w:rPr>
          <w:bCs/>
          <w:b/>
        </w:rPr>
        <w:t xml:space="preserve"> </w:t>
      </w:r>
      <w:r>
        <w:rPr>
          <w:bCs/>
          <w:b/>
        </w:rPr>
        <w:t xml:space="preserve">reaches a live event until it has passed this harness.</w:t>
      </w:r>
      <w:r>
        <w:t xml:space="preserve"> </w:t>
      </w:r>
      <w:r>
        <w:t xml:space="preserve">This is</w:t>
      </w:r>
      <w:r>
        <w:t xml:space="preserve"> </w:t>
      </w:r>
      <w:r>
        <w:t xml:space="preserve">adopted as an explicit, binding extension of the AI Layer’s existing</w:t>
      </w:r>
      <w:r>
        <w:t xml:space="preserve"> </w:t>
      </w:r>
      <w:r>
        <w:t xml:space="preserve">boundary (Section 8.1, 126–134): the AI Layer was always designed to</w:t>
      </w:r>
      <w:r>
        <w:t xml:space="preserve"> </w:t>
      </w:r>
      <w:r>
        <w:t xml:space="preserve">draft and recommend, never decide, but</w:t>
      </w:r>
      <w:r>
        <w:t xml:space="preserve"> </w:t>
      </w:r>
      <w:r>
        <w:t xml:space="preserve">“</w:t>
      </w:r>
      <w:r>
        <w:t xml:space="preserve">recommend</w:t>
      </w:r>
      <w:r>
        <w:t xml:space="preserve">”</w:t>
      </w:r>
      <w:r>
        <w:t xml:space="preserve"> </w:t>
      </w:r>
      <w:r>
        <w:t xml:space="preserve">for protocol matters</w:t>
      </w:r>
      <w:r>
        <w:t xml:space="preserve"> </w:t>
      </w:r>
      <w:r>
        <w:t xml:space="preserve">specifically now requires harness validation first, not merely a human</w:t>
      </w:r>
      <w:r>
        <w:t xml:space="preserve"> </w:t>
      </w:r>
      <w:r>
        <w:t xml:space="preserve">reviewer in the loop at the moment of use.</w:t>
      </w:r>
    </w:p>
    <w:bookmarkEnd w:id="664"/>
    <w:bookmarkEnd w:id="665"/>
    <w:bookmarkStart w:id="679" w:name="X4ad180653e26cc51cbf9928d798355c7720a2a9"/>
    <w:p>
      <w:pPr>
        <w:pStyle w:val="Heading1"/>
      </w:pPr>
      <w:r>
        <w:t xml:space="preserve">Appendix A — Repeatable module extraction template</w:t>
      </w:r>
    </w:p>
    <w:p>
      <w:pPr>
        <w:pStyle w:val="FirstParagraph"/>
      </w:pPr>
      <w:r>
        <w:t xml:space="preserve">Complete this record for every incoming CEO knowledge module. Then</w:t>
      </w:r>
      <w:r>
        <w:t xml:space="preserve"> </w:t>
      </w:r>
      <w:r>
        <w:t xml:space="preserve">reconcile approved items into the consolidated sections above.</w:t>
      </w:r>
    </w:p>
    <w:bookmarkStart w:id="666" w:name="a1.-module-identity"/>
    <w:p>
      <w:pPr>
        <w:pStyle w:val="Heading2"/>
      </w:pPr>
      <w:r>
        <w:t xml:space="preserve">A1. Module identity</w:t>
      </w:r>
    </w:p>
    <w:p>
      <w:pPr>
        <w:numPr>
          <w:ilvl w:val="0"/>
          <w:numId w:val="1109"/>
        </w:numPr>
      </w:pPr>
      <w:r>
        <w:t xml:space="preserve">Module number and title</w:t>
      </w:r>
    </w:p>
    <w:p>
      <w:pPr>
        <w:numPr>
          <w:ilvl w:val="0"/>
          <w:numId w:val="1109"/>
        </w:numPr>
      </w:pPr>
      <w:r>
        <w:t xml:space="preserve">Source file/version/date</w:t>
      </w:r>
    </w:p>
    <w:p>
      <w:pPr>
        <w:numPr>
          <w:ilvl w:val="0"/>
          <w:numId w:val="1109"/>
        </w:numPr>
      </w:pPr>
      <w:r>
        <w:t xml:space="preserve">Source owner</w:t>
      </w:r>
    </w:p>
    <w:p>
      <w:pPr>
        <w:numPr>
          <w:ilvl w:val="0"/>
          <w:numId w:val="1109"/>
        </w:numPr>
      </w:pPr>
      <w:r>
        <w:t xml:space="preserve">Ingestion date</w:t>
      </w:r>
    </w:p>
    <w:p>
      <w:pPr>
        <w:numPr>
          <w:ilvl w:val="0"/>
          <w:numId w:val="1109"/>
        </w:numPr>
      </w:pPr>
      <w:r>
        <w:t xml:space="preserve">Reviewer</w:t>
      </w:r>
    </w:p>
    <w:p>
      <w:pPr>
        <w:numPr>
          <w:ilvl w:val="0"/>
          <w:numId w:val="1109"/>
        </w:numPr>
      </w:pPr>
      <w:r>
        <w:t xml:space="preserve">Extraction status</w:t>
      </w:r>
    </w:p>
    <w:bookmarkEnd w:id="666"/>
    <w:bookmarkStart w:id="667" w:name="a2.-executive-summary"/>
    <w:p>
      <w:pPr>
        <w:pStyle w:val="Heading2"/>
      </w:pPr>
      <w:r>
        <w:t xml:space="preserve">A2. Executive summary</w:t>
      </w:r>
    </w:p>
    <w:p>
      <w:pPr>
        <w:numPr>
          <w:ilvl w:val="0"/>
          <w:numId w:val="1110"/>
        </w:numPr>
      </w:pPr>
      <w:r>
        <w:t xml:space="preserve">What this module teaches</w:t>
      </w:r>
    </w:p>
    <w:p>
      <w:pPr>
        <w:numPr>
          <w:ilvl w:val="0"/>
          <w:numId w:val="1110"/>
        </w:numPr>
      </w:pPr>
      <w:r>
        <w:t xml:space="preserve">Why it matters to the operating system</w:t>
      </w:r>
    </w:p>
    <w:p>
      <w:pPr>
        <w:numPr>
          <w:ilvl w:val="0"/>
          <w:numId w:val="1110"/>
        </w:numPr>
      </w:pPr>
      <w:r>
        <w:t xml:space="preserve">Where it relates to existing knowledge</w:t>
      </w:r>
    </w:p>
    <w:p>
      <w:pPr>
        <w:numPr>
          <w:ilvl w:val="0"/>
          <w:numId w:val="1110"/>
        </w:numPr>
      </w:pPr>
      <w:r>
        <w:t xml:space="preserve">What is genuinely new</w:t>
      </w:r>
    </w:p>
    <w:bookmarkEnd w:id="667"/>
    <w:bookmarkStart w:id="668" w:name="a3.-knowledge-extracted"/>
    <w:p>
      <w:pPr>
        <w:pStyle w:val="Heading2"/>
      </w:pPr>
      <w:r>
        <w:t xml:space="preserve">A3. Knowledge extracted</w:t>
      </w:r>
    </w:p>
    <w:p>
      <w:pPr>
        <w:numPr>
          <w:ilvl w:val="0"/>
          <w:numId w:val="1111"/>
        </w:numPr>
      </w:pPr>
      <w:r>
        <w:t xml:space="preserve">Doctrine</w:t>
      </w:r>
    </w:p>
    <w:p>
      <w:pPr>
        <w:numPr>
          <w:ilvl w:val="0"/>
          <w:numId w:val="1111"/>
        </w:numPr>
      </w:pPr>
      <w:r>
        <w:t xml:space="preserve">Definitions</w:t>
      </w:r>
    </w:p>
    <w:p>
      <w:pPr>
        <w:numPr>
          <w:ilvl w:val="0"/>
          <w:numId w:val="1111"/>
        </w:numPr>
      </w:pPr>
      <w:r>
        <w:t xml:space="preserve">Principles</w:t>
      </w:r>
    </w:p>
    <w:p>
      <w:pPr>
        <w:numPr>
          <w:ilvl w:val="0"/>
          <w:numId w:val="1111"/>
        </w:numPr>
      </w:pPr>
      <w:r>
        <w:t xml:space="preserve">Frameworks and taxonomies</w:t>
      </w:r>
    </w:p>
    <w:p>
      <w:pPr>
        <w:numPr>
          <w:ilvl w:val="0"/>
          <w:numId w:val="1111"/>
        </w:numPr>
      </w:pPr>
      <w:r>
        <w:t xml:space="preserve">Standards and thresholds</w:t>
      </w:r>
    </w:p>
    <w:p>
      <w:pPr>
        <w:numPr>
          <w:ilvl w:val="0"/>
          <w:numId w:val="1111"/>
        </w:numPr>
      </w:pPr>
      <w:r>
        <w:t xml:space="preserve">Rules and conditions</w:t>
      </w:r>
    </w:p>
    <w:p>
      <w:pPr>
        <w:numPr>
          <w:ilvl w:val="0"/>
          <w:numId w:val="1111"/>
        </w:numPr>
      </w:pPr>
      <w:r>
        <w:t xml:space="preserve">Playbooks and response patterns</w:t>
      </w:r>
    </w:p>
    <w:p>
      <w:pPr>
        <w:numPr>
          <w:ilvl w:val="0"/>
          <w:numId w:val="1111"/>
        </w:numPr>
      </w:pPr>
      <w:r>
        <w:t xml:space="preserve">Prohibitions and guardrails</w:t>
      </w:r>
    </w:p>
    <w:bookmarkEnd w:id="668"/>
    <w:bookmarkStart w:id="669" w:name="a4.-relationships"/>
    <w:p>
      <w:pPr>
        <w:pStyle w:val="Heading2"/>
      </w:pPr>
      <w:r>
        <w:t xml:space="preserve">A4. Relationships</w:t>
      </w:r>
    </w:p>
    <w:p>
      <w:pPr>
        <w:numPr>
          <w:ilvl w:val="0"/>
          <w:numId w:val="1112"/>
        </w:numPr>
      </w:pPr>
      <w:r>
        <w:t xml:space="preserve">Knowledge items reinforced</w:t>
      </w:r>
    </w:p>
    <w:p>
      <w:pPr>
        <w:numPr>
          <w:ilvl w:val="0"/>
          <w:numId w:val="1112"/>
        </w:numPr>
      </w:pPr>
      <w:r>
        <w:t xml:space="preserve">Knowledge items modified</w:t>
      </w:r>
    </w:p>
    <w:p>
      <w:pPr>
        <w:numPr>
          <w:ilvl w:val="0"/>
          <w:numId w:val="1112"/>
        </w:numPr>
      </w:pPr>
      <w:r>
        <w:t xml:space="preserve">Knowledge items superseded</w:t>
      </w:r>
    </w:p>
    <w:p>
      <w:pPr>
        <w:numPr>
          <w:ilvl w:val="0"/>
          <w:numId w:val="1112"/>
        </w:numPr>
      </w:pPr>
      <w:r>
        <w:t xml:space="preserve">Dependencies on other modules</w:t>
      </w:r>
    </w:p>
    <w:p>
      <w:pPr>
        <w:numPr>
          <w:ilvl w:val="0"/>
          <w:numId w:val="1112"/>
        </w:numPr>
      </w:pPr>
      <w:r>
        <w:t xml:space="preserve">Downstream system areas affected</w:t>
      </w:r>
    </w:p>
    <w:bookmarkEnd w:id="669"/>
    <w:bookmarkStart w:id="670" w:name="a5.-decisions-supported"/>
    <w:p>
      <w:pPr>
        <w:pStyle w:val="Heading2"/>
      </w:pPr>
      <w:r>
        <w:t xml:space="preserve">A5. Decisions supported</w:t>
      </w:r>
    </w:p>
    <w:p>
      <w:pPr>
        <w:numPr>
          <w:ilvl w:val="0"/>
          <w:numId w:val="1113"/>
        </w:numPr>
      </w:pPr>
      <w:r>
        <w:t xml:space="preserve">Decision question</w:t>
      </w:r>
    </w:p>
    <w:p>
      <w:pPr>
        <w:numPr>
          <w:ilvl w:val="0"/>
          <w:numId w:val="1113"/>
        </w:numPr>
      </w:pPr>
      <w:r>
        <w:t xml:space="preserve">Decision owner</w:t>
      </w:r>
    </w:p>
    <w:p>
      <w:pPr>
        <w:numPr>
          <w:ilvl w:val="0"/>
          <w:numId w:val="1113"/>
        </w:numPr>
      </w:pPr>
      <w:r>
        <w:t xml:space="preserve">Inputs required</w:t>
      </w:r>
    </w:p>
    <w:p>
      <w:pPr>
        <w:numPr>
          <w:ilvl w:val="0"/>
          <w:numId w:val="1113"/>
        </w:numPr>
      </w:pPr>
      <w:r>
        <w:t xml:space="preserve">Permitted system role: inform / recommend / decide / execute</w:t>
      </w:r>
    </w:p>
    <w:p>
      <w:pPr>
        <w:numPr>
          <w:ilvl w:val="0"/>
          <w:numId w:val="1113"/>
        </w:numPr>
      </w:pPr>
      <w:r>
        <w:t xml:space="preserve">Approval boundary</w:t>
      </w:r>
    </w:p>
    <w:bookmarkEnd w:id="670"/>
    <w:bookmarkStart w:id="671" w:name="a6.-data-requirements"/>
    <w:p>
      <w:pPr>
        <w:pStyle w:val="Heading2"/>
      </w:pPr>
      <w:r>
        <w:t xml:space="preserve">A6. Data requirements</w:t>
      </w:r>
    </w:p>
    <w:p>
      <w:pPr>
        <w:numPr>
          <w:ilvl w:val="0"/>
          <w:numId w:val="1114"/>
        </w:numPr>
      </w:pPr>
      <w:r>
        <w:t xml:space="preserve">Entity and field</w:t>
      </w:r>
    </w:p>
    <w:p>
      <w:pPr>
        <w:numPr>
          <w:ilvl w:val="0"/>
          <w:numId w:val="1114"/>
        </w:numPr>
      </w:pPr>
      <w:r>
        <w:t xml:space="preserve">Purpose</w:t>
      </w:r>
    </w:p>
    <w:p>
      <w:pPr>
        <w:numPr>
          <w:ilvl w:val="0"/>
          <w:numId w:val="1114"/>
        </w:numPr>
      </w:pPr>
      <w:r>
        <w:t xml:space="preserve">Source</w:t>
      </w:r>
    </w:p>
    <w:p>
      <w:pPr>
        <w:numPr>
          <w:ilvl w:val="0"/>
          <w:numId w:val="1114"/>
        </w:numPr>
      </w:pPr>
      <w:r>
        <w:t xml:space="preserve">Verification method</w:t>
      </w:r>
    </w:p>
    <w:p>
      <w:pPr>
        <w:numPr>
          <w:ilvl w:val="0"/>
          <w:numId w:val="1114"/>
        </w:numPr>
      </w:pPr>
      <w:r>
        <w:t xml:space="preserve">Sensitivity</w:t>
      </w:r>
    </w:p>
    <w:p>
      <w:pPr>
        <w:numPr>
          <w:ilvl w:val="0"/>
          <w:numId w:val="1114"/>
        </w:numPr>
      </w:pPr>
      <w:r>
        <w:t xml:space="preserve">Freshness/expiry</w:t>
      </w:r>
    </w:p>
    <w:p>
      <w:pPr>
        <w:numPr>
          <w:ilvl w:val="0"/>
          <w:numId w:val="1114"/>
        </w:numPr>
      </w:pPr>
      <w:r>
        <w:t xml:space="preserve">Required versus optional</w:t>
      </w:r>
    </w:p>
    <w:p>
      <w:pPr>
        <w:numPr>
          <w:ilvl w:val="0"/>
          <w:numId w:val="1114"/>
        </w:numPr>
      </w:pPr>
      <w:r>
        <w:t xml:space="preserve">Missing-data consequence</w:t>
      </w:r>
    </w:p>
    <w:bookmarkEnd w:id="671"/>
    <w:bookmarkStart w:id="672" w:name="a7.-application-logic"/>
    <w:p>
      <w:pPr>
        <w:pStyle w:val="Heading2"/>
      </w:pPr>
      <w:r>
        <w:t xml:space="preserve">A7. Application logic</w:t>
      </w:r>
    </w:p>
    <w:p>
      <w:pPr>
        <w:numPr>
          <w:ilvl w:val="0"/>
          <w:numId w:val="1115"/>
        </w:numPr>
      </w:pPr>
      <w:r>
        <w:t xml:space="preserve">Trigger</w:t>
      </w:r>
    </w:p>
    <w:p>
      <w:pPr>
        <w:numPr>
          <w:ilvl w:val="0"/>
          <w:numId w:val="1115"/>
        </w:numPr>
      </w:pPr>
      <w:r>
        <w:t xml:space="preserve">Preconditions</w:t>
      </w:r>
    </w:p>
    <w:p>
      <w:pPr>
        <w:numPr>
          <w:ilvl w:val="0"/>
          <w:numId w:val="1115"/>
        </w:numPr>
      </w:pPr>
      <w:r>
        <w:t xml:space="preserve">Evaluation method</w:t>
      </w:r>
    </w:p>
    <w:p>
      <w:pPr>
        <w:numPr>
          <w:ilvl w:val="0"/>
          <w:numId w:val="1115"/>
        </w:numPr>
      </w:pPr>
      <w:r>
        <w:t xml:space="preserve">Timing or lifecycle stage</w:t>
      </w:r>
    </w:p>
    <w:p>
      <w:pPr>
        <w:numPr>
          <w:ilvl w:val="0"/>
          <w:numId w:val="1115"/>
        </w:numPr>
      </w:pPr>
      <w:r>
        <w:t xml:space="preserve">Context modifiers</w:t>
      </w:r>
    </w:p>
    <w:p>
      <w:pPr>
        <w:numPr>
          <w:ilvl w:val="0"/>
          <w:numId w:val="1115"/>
        </w:numPr>
      </w:pPr>
      <w:r>
        <w:t xml:space="preserve">Exceptions</w:t>
      </w:r>
    </w:p>
    <w:p>
      <w:pPr>
        <w:numPr>
          <w:ilvl w:val="0"/>
          <w:numId w:val="1115"/>
        </w:numPr>
      </w:pPr>
      <w:r>
        <w:t xml:space="preserve">Output</w:t>
      </w:r>
    </w:p>
    <w:p>
      <w:pPr>
        <w:numPr>
          <w:ilvl w:val="0"/>
          <w:numId w:val="1115"/>
        </w:numPr>
      </w:pPr>
      <w:r>
        <w:t xml:space="preserve">Expiry/re-evaluation condition</w:t>
      </w:r>
    </w:p>
    <w:bookmarkEnd w:id="672"/>
    <w:bookmarkStart w:id="673" w:name="a8.-intelligence-outputs"/>
    <w:p>
      <w:pPr>
        <w:pStyle w:val="Heading2"/>
      </w:pPr>
      <w:r>
        <w:t xml:space="preserve">A8. Intelligence outputs</w:t>
      </w:r>
    </w:p>
    <w:p>
      <w:pPr>
        <w:numPr>
          <w:ilvl w:val="0"/>
          <w:numId w:val="1116"/>
        </w:numPr>
      </w:pPr>
      <w:r>
        <w:t xml:space="preserve">Briefs</w:t>
      </w:r>
    </w:p>
    <w:p>
      <w:pPr>
        <w:numPr>
          <w:ilvl w:val="0"/>
          <w:numId w:val="1116"/>
        </w:numPr>
      </w:pPr>
      <w:r>
        <w:t xml:space="preserve">Risks</w:t>
      </w:r>
    </w:p>
    <w:p>
      <w:pPr>
        <w:numPr>
          <w:ilvl w:val="0"/>
          <w:numId w:val="1116"/>
        </w:numPr>
      </w:pPr>
      <w:r>
        <w:t xml:space="preserve">Recommendations</w:t>
      </w:r>
    </w:p>
    <w:p>
      <w:pPr>
        <w:numPr>
          <w:ilvl w:val="0"/>
          <w:numId w:val="1116"/>
        </w:numPr>
      </w:pPr>
      <w:r>
        <w:t xml:space="preserve">Tasks</w:t>
      </w:r>
    </w:p>
    <w:p>
      <w:pPr>
        <w:numPr>
          <w:ilvl w:val="0"/>
          <w:numId w:val="1116"/>
        </w:numPr>
      </w:pPr>
      <w:r>
        <w:t xml:space="preserve">Alerts</w:t>
      </w:r>
    </w:p>
    <w:p>
      <w:pPr>
        <w:numPr>
          <w:ilvl w:val="0"/>
          <w:numId w:val="1116"/>
        </w:numPr>
      </w:pPr>
      <w:r>
        <w:t xml:space="preserve">Scores</w:t>
      </w:r>
    </w:p>
    <w:p>
      <w:pPr>
        <w:numPr>
          <w:ilvl w:val="0"/>
          <w:numId w:val="1116"/>
        </w:numPr>
      </w:pPr>
      <w:r>
        <w:t xml:space="preserve">Explanations and evidence</w:t>
      </w:r>
    </w:p>
    <w:bookmarkEnd w:id="673"/>
    <w:bookmarkStart w:id="674" w:name="a9.-roles-and-governance"/>
    <w:p>
      <w:pPr>
        <w:pStyle w:val="Heading2"/>
      </w:pPr>
      <w:r>
        <w:t xml:space="preserve">A9. Roles and governance</w:t>
      </w:r>
    </w:p>
    <w:p>
      <w:pPr>
        <w:numPr>
          <w:ilvl w:val="0"/>
          <w:numId w:val="1117"/>
        </w:numPr>
      </w:pPr>
      <w:r>
        <w:t xml:space="preserve">Knowledge owner</w:t>
      </w:r>
    </w:p>
    <w:p>
      <w:pPr>
        <w:numPr>
          <w:ilvl w:val="0"/>
          <w:numId w:val="1117"/>
        </w:numPr>
      </w:pPr>
      <w:r>
        <w:t xml:space="preserve">Data owner</w:t>
      </w:r>
    </w:p>
    <w:p>
      <w:pPr>
        <w:numPr>
          <w:ilvl w:val="0"/>
          <w:numId w:val="1117"/>
        </w:numPr>
      </w:pPr>
      <w:r>
        <w:t xml:space="preserve">Decision owner</w:t>
      </w:r>
    </w:p>
    <w:p>
      <w:pPr>
        <w:numPr>
          <w:ilvl w:val="0"/>
          <w:numId w:val="1117"/>
        </w:numPr>
      </w:pPr>
      <w:r>
        <w:t xml:space="preserve">Executor</w:t>
      </w:r>
    </w:p>
    <w:p>
      <w:pPr>
        <w:numPr>
          <w:ilvl w:val="0"/>
          <w:numId w:val="1117"/>
        </w:numPr>
      </w:pPr>
      <w:r>
        <w:t xml:space="preserve">Approver</w:t>
      </w:r>
    </w:p>
    <w:p>
      <w:pPr>
        <w:numPr>
          <w:ilvl w:val="0"/>
          <w:numId w:val="1117"/>
        </w:numPr>
      </w:pPr>
      <w:r>
        <w:t xml:space="preserve">Viewer permissions</w:t>
      </w:r>
    </w:p>
    <w:p>
      <w:pPr>
        <w:numPr>
          <w:ilvl w:val="0"/>
          <w:numId w:val="1117"/>
        </w:numPr>
      </w:pPr>
      <w:r>
        <w:t xml:space="preserve">AI boundary</w:t>
      </w:r>
    </w:p>
    <w:p>
      <w:pPr>
        <w:numPr>
          <w:ilvl w:val="0"/>
          <w:numId w:val="1117"/>
        </w:numPr>
      </w:pPr>
      <w:r>
        <w:t xml:space="preserve">Audit requirement</w:t>
      </w:r>
    </w:p>
    <w:bookmarkEnd w:id="674"/>
    <w:bookmarkStart w:id="675" w:name="a10.-geography-and-culture"/>
    <w:p>
      <w:pPr>
        <w:pStyle w:val="Heading2"/>
      </w:pPr>
      <w:r>
        <w:t xml:space="preserve">A10. Geography and culture</w:t>
      </w:r>
    </w:p>
    <w:p>
      <w:pPr>
        <w:numPr>
          <w:ilvl w:val="0"/>
          <w:numId w:val="1118"/>
        </w:numPr>
      </w:pPr>
      <w:r>
        <w:t xml:space="preserve">Globally reusable knowledge</w:t>
      </w:r>
    </w:p>
    <w:p>
      <w:pPr>
        <w:numPr>
          <w:ilvl w:val="0"/>
          <w:numId w:val="1118"/>
        </w:numPr>
      </w:pPr>
      <w:r>
        <w:t xml:space="preserve">Country context</w:t>
      </w:r>
    </w:p>
    <w:p>
      <w:pPr>
        <w:numPr>
          <w:ilvl w:val="0"/>
          <w:numId w:val="1118"/>
        </w:numPr>
      </w:pPr>
      <w:r>
        <w:t xml:space="preserve">City/local context</w:t>
      </w:r>
    </w:p>
    <w:p>
      <w:pPr>
        <w:numPr>
          <w:ilvl w:val="0"/>
          <w:numId w:val="1118"/>
        </w:numPr>
      </w:pPr>
      <w:r>
        <w:t xml:space="preserve">Event-type context</w:t>
      </w:r>
    </w:p>
    <w:p>
      <w:pPr>
        <w:numPr>
          <w:ilvl w:val="0"/>
          <w:numId w:val="1118"/>
        </w:numPr>
      </w:pPr>
      <w:r>
        <w:t xml:space="preserve">Evidence versus assumption</w:t>
      </w:r>
    </w:p>
    <w:p>
      <w:pPr>
        <w:numPr>
          <w:ilvl w:val="0"/>
          <w:numId w:val="1118"/>
        </w:numPr>
      </w:pPr>
      <w:r>
        <w:t xml:space="preserve">Portability requirements</w:t>
      </w:r>
    </w:p>
    <w:bookmarkEnd w:id="675"/>
    <w:bookmarkStart w:id="676" w:name="a11.-conflicts-and-gaps"/>
    <w:p>
      <w:pPr>
        <w:pStyle w:val="Heading2"/>
      </w:pPr>
      <w:r>
        <w:t xml:space="preserve">A11. Conflicts and gaps</w:t>
      </w:r>
    </w:p>
    <w:p>
      <w:pPr>
        <w:numPr>
          <w:ilvl w:val="0"/>
          <w:numId w:val="1119"/>
        </w:numPr>
      </w:pPr>
      <w:r>
        <w:t xml:space="preserve">Contradictions</w:t>
      </w:r>
    </w:p>
    <w:p>
      <w:pPr>
        <w:numPr>
          <w:ilvl w:val="0"/>
          <w:numId w:val="1119"/>
        </w:numPr>
      </w:pPr>
      <w:r>
        <w:t xml:space="preserve">Ambiguous terms</w:t>
      </w:r>
    </w:p>
    <w:p>
      <w:pPr>
        <w:numPr>
          <w:ilvl w:val="0"/>
          <w:numId w:val="1119"/>
        </w:numPr>
      </w:pPr>
      <w:r>
        <w:t xml:space="preserve">Missing thresholds</w:t>
      </w:r>
    </w:p>
    <w:p>
      <w:pPr>
        <w:numPr>
          <w:ilvl w:val="0"/>
          <w:numId w:val="1119"/>
        </w:numPr>
      </w:pPr>
      <w:r>
        <w:t xml:space="preserve">Missing data</w:t>
      </w:r>
    </w:p>
    <w:p>
      <w:pPr>
        <w:numPr>
          <w:ilvl w:val="0"/>
          <w:numId w:val="1119"/>
        </w:numPr>
      </w:pPr>
      <w:r>
        <w:t xml:space="preserve">Unsafe inference risks</w:t>
      </w:r>
    </w:p>
    <w:p>
      <w:pPr>
        <w:numPr>
          <w:ilvl w:val="0"/>
          <w:numId w:val="1119"/>
        </w:numPr>
      </w:pPr>
      <w:r>
        <w:t xml:space="preserve">CEO decisions required</w:t>
      </w:r>
    </w:p>
    <w:p>
      <w:pPr>
        <w:numPr>
          <w:ilvl w:val="0"/>
          <w:numId w:val="1119"/>
        </w:numPr>
      </w:pPr>
      <w:r>
        <w:t xml:space="preserve">Recommended resolution</w:t>
      </w:r>
    </w:p>
    <w:bookmarkEnd w:id="676"/>
    <w:bookmarkStart w:id="677" w:name="a12.-change-impact"/>
    <w:p>
      <w:pPr>
        <w:pStyle w:val="Heading2"/>
      </w:pPr>
      <w:r>
        <w:t xml:space="preserve">A12. Change impact</w:t>
      </w:r>
    </w:p>
    <w:p>
      <w:pPr>
        <w:numPr>
          <w:ilvl w:val="0"/>
          <w:numId w:val="1120"/>
        </w:numPr>
      </w:pPr>
      <w:r>
        <w:t xml:space="preserve">Consolidated sections changed</w:t>
      </w:r>
    </w:p>
    <w:p>
      <w:pPr>
        <w:numPr>
          <w:ilvl w:val="0"/>
          <w:numId w:val="1120"/>
        </w:numPr>
      </w:pPr>
      <w:r>
        <w:t xml:space="preserve">Schemas affected</w:t>
      </w:r>
    </w:p>
    <w:p>
      <w:pPr>
        <w:numPr>
          <w:ilvl w:val="0"/>
          <w:numId w:val="1120"/>
        </w:numPr>
      </w:pPr>
      <w:r>
        <w:t xml:space="preserve">Rules affected</w:t>
      </w:r>
    </w:p>
    <w:p>
      <w:pPr>
        <w:numPr>
          <w:ilvl w:val="0"/>
          <w:numId w:val="1120"/>
        </w:numPr>
      </w:pPr>
      <w:r>
        <w:t xml:space="preserve">Interfaces/workflows affected</w:t>
      </w:r>
    </w:p>
    <w:p>
      <w:pPr>
        <w:numPr>
          <w:ilvl w:val="0"/>
          <w:numId w:val="1120"/>
        </w:numPr>
      </w:pPr>
      <w:r>
        <w:t xml:space="preserve">Migration required</w:t>
      </w:r>
    </w:p>
    <w:p>
      <w:pPr>
        <w:numPr>
          <w:ilvl w:val="0"/>
          <w:numId w:val="1120"/>
        </w:numPr>
      </w:pPr>
      <w:r>
        <w:t xml:space="preserve">Tests/evaluations required</w:t>
      </w:r>
    </w:p>
    <w:bookmarkEnd w:id="677"/>
    <w:bookmarkStart w:id="678" w:name="a13.-acceptance"/>
    <w:p>
      <w:pPr>
        <w:pStyle w:val="Heading2"/>
      </w:pPr>
      <w:r>
        <w:t xml:space="preserve">A13. Acceptance</w:t>
      </w:r>
    </w:p>
    <w:p>
      <w:pPr>
        <w:numPr>
          <w:ilvl w:val="0"/>
          <w:numId w:val="1121"/>
        </w:numPr>
      </w:pPr>
      <w:r>
        <w:t xml:space="preserve">Approved items</w:t>
      </w:r>
    </w:p>
    <w:p>
      <w:pPr>
        <w:numPr>
          <w:ilvl w:val="0"/>
          <w:numId w:val="1121"/>
        </w:numPr>
      </w:pPr>
      <w:r>
        <w:t xml:space="preserve">Provisional items</w:t>
      </w:r>
    </w:p>
    <w:p>
      <w:pPr>
        <w:numPr>
          <w:ilvl w:val="0"/>
          <w:numId w:val="1121"/>
        </w:numPr>
      </w:pPr>
      <w:r>
        <w:t xml:space="preserve">Rejected items</w:t>
      </w:r>
    </w:p>
    <w:p>
      <w:pPr>
        <w:numPr>
          <w:ilvl w:val="0"/>
          <w:numId w:val="1121"/>
        </w:numPr>
      </w:pPr>
      <w:r>
        <w:t xml:space="preserve">Deferred items</w:t>
      </w:r>
    </w:p>
    <w:p>
      <w:pPr>
        <w:numPr>
          <w:ilvl w:val="0"/>
          <w:numId w:val="1121"/>
        </w:numPr>
      </w:pPr>
      <w:r>
        <w:t xml:space="preserve">Approver and date</w:t>
      </w:r>
    </w:p>
    <w:p>
      <w:pPr>
        <w:numPr>
          <w:ilvl w:val="0"/>
          <w:numId w:val="1121"/>
        </w:numPr>
      </w:pPr>
      <w:r>
        <w:t xml:space="preserve">Effective version</w:t>
      </w:r>
    </w:p>
    <w:bookmarkEnd w:id="678"/>
    <w:bookmarkEnd w:id="679"/>
    <w:bookmarkStart w:id="680" w:name="appendix-b-module-change-register"/>
    <w:p>
      <w:pPr>
        <w:sectPr>
          <w:headerReference w:type="default" r:id="rId9"/>
          <w:footerReference w:type="default" r:id="rId10"/>
        </w:sectPr>
      </w:pPr>
    </w:p>
    <w:p>
      <w:pPr>
        <w:pStyle w:val="Heading1"/>
      </w:pPr>
      <w:r>
        <w:t xml:space="preserve">Appendix B — Module change register</w:t>
      </w:r>
    </w:p>
    <w:tbl>
      <w:tblPr>
        <w:tblStyle w:val="Table"/>
        <w:tblW w:type="pct" w:w="4926"/>
        <w:tblLook w:firstRow="1" w:lastRow="0" w:firstColumn="0" w:lastColumn="0" w:noHBand="0" w:noVBand="0" w:val="0020"/>
        <w:jc w:val="start"/>
      </w:tblPr>
      <w:tblGrid>
        <w:gridCol w:w="990"/>
        <w:gridCol w:w="1048"/>
        <w:gridCol w:w="2504"/>
        <w:gridCol w:w="1281"/>
        <w:gridCol w:w="815"/>
        <w:gridCol w:w="11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Specification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Modified /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superseded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decisions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Approval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—</w:t>
            </w:r>
            <w:r>
              <w:t xml:space="preserve"> </w:t>
            </w:r>
            <w:r>
              <w:t xml:space="preserve">White-Glove</w:t>
            </w:r>
            <w:r>
              <w:t xml:space="preserve"> </w:t>
            </w:r>
            <w:r>
              <w:t xml:space="preserve">Hospitality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Doctrine; luxury dimensions; anticipation;</w:t>
            </w:r>
            <w:r>
              <w:t xml:space="preserve"> </w:t>
            </w:r>
            <w:r>
              <w:t xml:space="preserve">five layers; friction foundation;</w:t>
            </w:r>
            <w:r>
              <w:t xml:space="preserve"> </w:t>
            </w:r>
            <w:r>
              <w:t xml:space="preserve">intelligence and governance boundaries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document —</w:t>
            </w:r>
            <w:r>
              <w:t xml:space="preserve"> </w:t>
            </w: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M1-D01 to</w:t>
            </w:r>
            <w:r>
              <w:t xml:space="preserve"> </w:t>
            </w:r>
            <w:r>
              <w:t xml:space="preserve">M1-D10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 proposed</w:t>
            </w:r>
            <w:r>
              <w:t xml:space="preserve"> </w:t>
            </w:r>
            <w:r>
              <w:t xml:space="preserve">for CEO</w:t>
            </w:r>
            <w:r>
              <w:t xml:space="preserve"> </w:t>
            </w:r>
            <w:r>
              <w:t xml:space="preserve">confirmation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— The Guest</w:t>
            </w:r>
            <w:r>
              <w:t xml:space="preserve"> </w:t>
            </w:r>
            <w:r>
              <w:t xml:space="preserve">Journey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Journey ontology; 14 stages; touchpoints;</w:t>
            </w:r>
            <w:r>
              <w:t xml:space="preserve"> </w:t>
            </w:r>
            <w:r>
              <w:t xml:space="preserve">transitions; emotional choreography;</w:t>
            </w:r>
            <w:r>
              <w:t xml:space="preserve"> </w:t>
            </w:r>
            <w:r>
              <w:t xml:space="preserve">seven-question and never-ask tests;</w:t>
            </w:r>
            <w:r>
              <w:t xml:space="preserve"> </w:t>
            </w:r>
            <w:r>
              <w:t xml:space="preserve">archetypes; friction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Expanded data model,</w:t>
            </w:r>
            <w:r>
              <w:t xml:space="preserve"> </w:t>
            </w:r>
            <w:r>
              <w:t xml:space="preserve">decisions, outputs,</w:t>
            </w:r>
            <w:r>
              <w:t xml:space="preserve"> </w:t>
            </w:r>
            <w:r>
              <w:t xml:space="preserve">roles, friction</w:t>
            </w:r>
            <w:r>
              <w:t xml:space="preserve"> </w:t>
            </w:r>
            <w:r>
              <w:t xml:space="preserve">taxonomy, repository</w:t>
            </w:r>
            <w:r>
              <w:t xml:space="preserve"> </w:t>
            </w:r>
            <w:r>
              <w:t xml:space="preserve">and lifecycle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M2-D01 to</w:t>
            </w:r>
            <w:r>
              <w:t xml:space="preserve"> </w:t>
            </w:r>
            <w:r>
              <w:t xml:space="preserve">M2-D10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Integrated; CEO</w:t>
            </w:r>
            <w:r>
              <w:t xml:space="preserve"> </w:t>
            </w:r>
            <w:r>
              <w:t xml:space="preserve">decisions remain</w:t>
            </w:r>
            <w:r>
              <w:t xml:space="preserve"> </w:t>
            </w: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— Nigerian</w:t>
            </w:r>
            <w:r>
              <w:t xml:space="preserve"> </w:t>
            </w:r>
            <w:r>
              <w:t xml:space="preserve">Protocol &amp;</w:t>
            </w:r>
            <w:r>
              <w:t xml:space="preserve"> </w:t>
            </w:r>
            <w:r>
              <w:t xml:space="preserve">Precedence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Multiple-authority model; contextual</w:t>
            </w:r>
            <w:r>
              <w:t xml:space="preserve"> </w:t>
            </w:r>
            <w:r>
              <w:t xml:space="preserve">precedence; verification; seating,</w:t>
            </w:r>
            <w:r>
              <w:t xml:space="preserve"> </w:t>
            </w:r>
            <w:r>
              <w:t xml:space="preserve">arrival, ceremonial and conflict controls;</w:t>
            </w:r>
            <w:r>
              <w:t xml:space="preserve"> </w:t>
            </w:r>
            <w:r>
              <w:t xml:space="preserve">protocol brief/master; readiness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Expanded data, roles,</w:t>
            </w:r>
            <w:r>
              <w:t xml:space="preserve"> </w:t>
            </w:r>
            <w:r>
              <w:t xml:space="preserve">AI boundary, journey</w:t>
            </w:r>
            <w:r>
              <w:t xml:space="preserve"> </w:t>
            </w:r>
            <w:r>
              <w:t xml:space="preserve">variants, outputs and</w:t>
            </w:r>
            <w:r>
              <w:t xml:space="preserve"> </w:t>
            </w:r>
            <w:r>
              <w:t xml:space="preserve">repository;</w:t>
            </w:r>
            <w:r>
              <w:t xml:space="preserve"> </w:t>
            </w:r>
            <w:r>
              <w:t xml:space="preserve">exercises/challenge</w:t>
            </w:r>
            <w:r>
              <w:t xml:space="preserve"> </w:t>
            </w:r>
            <w: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M3-D01 to</w:t>
            </w:r>
            <w:r>
              <w:t xml:space="preserve"> </w:t>
            </w:r>
            <w:r>
              <w:t xml:space="preserve">M3-D12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Integrated;</w:t>
            </w:r>
            <w:r>
              <w:t xml:space="preserve"> </w:t>
            </w:r>
            <w:r>
              <w:t xml:space="preserve">authoritative</w:t>
            </w:r>
            <w:r>
              <w:t xml:space="preserve"> </w:t>
            </w:r>
            <w:r>
              <w:t xml:space="preserve">datasets and CEO</w:t>
            </w:r>
            <w:r>
              <w:t xml:space="preserve"> </w:t>
            </w:r>
            <w:r>
              <w:t xml:space="preserve">decisions remain</w:t>
            </w:r>
            <w:r>
              <w:t xml:space="preserve"> </w:t>
            </w: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— Nigerian</w:t>
            </w:r>
            <w:r>
              <w:t xml:space="preserve"> </w:t>
            </w:r>
            <w:r>
              <w:t xml:space="preserve">Cultural &amp;</w:t>
            </w:r>
            <w:r>
              <w:t xml:space="preserve"> </w:t>
            </w:r>
            <w:r>
              <w:t xml:space="preserve">Ceremonial</w:t>
            </w:r>
            <w:r>
              <w:t xml:space="preserve"> </w:t>
            </w:r>
            <w:r>
              <w:t xml:space="preserve">Intelligence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Five-question model; cultural authority;</w:t>
            </w:r>
            <w:r>
              <w:t xml:space="preserve"> </w:t>
            </w:r>
            <w:r>
              <w:t xml:space="preserve">context packs; object controls;</w:t>
            </w:r>
            <w:r>
              <w:t xml:space="preserve"> </w:t>
            </w:r>
            <w:r>
              <w:t xml:space="preserve">family/community, faith/interfaith and</w:t>
            </w:r>
            <w:r>
              <w:t xml:space="preserve"> </w:t>
            </w:r>
            <w:r>
              <w:t xml:space="preserve">cultural-bridging frameworks; readiness</w:t>
            </w:r>
            <w:r>
              <w:t xml:space="preserve"> </w:t>
            </w:r>
            <w:r>
              <w:t xml:space="preserve">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Resolved Module 3</w:t>
            </w:r>
            <w:r>
              <w:t xml:space="preserve"> </w:t>
            </w:r>
            <w:r>
              <w:t xml:space="preserve">ending; expanded</w:t>
            </w:r>
            <w:r>
              <w:t xml:space="preserve"> </w:t>
            </w:r>
            <w:r>
              <w:t xml:space="preserve">data, roles, AI</w:t>
            </w:r>
            <w:r>
              <w:t xml:space="preserve"> </w:t>
            </w:r>
            <w:r>
              <w:t xml:space="preserve">boundary, friction,</w:t>
            </w:r>
            <w:r>
              <w:t xml:space="preserve"> </w:t>
            </w:r>
            <w:r>
              <w:t xml:space="preserve">products and</w:t>
            </w:r>
            <w:r>
              <w:t xml:space="preserve"> </w:t>
            </w:r>
            <w:r>
              <w:t xml:space="preserve">repository;</w:t>
            </w:r>
            <w:r>
              <w:t xml:space="preserve"> </w:t>
            </w:r>
            <w:r>
              <w:t xml:space="preserve">exercises/challenge</w:t>
            </w:r>
            <w:r>
              <w:t xml:space="preserve"> </w:t>
            </w:r>
            <w: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M4-D01 to</w:t>
            </w:r>
            <w:r>
              <w:t xml:space="preserve"> </w:t>
            </w:r>
            <w:r>
              <w:t xml:space="preserve">M4-D14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Integrated;</w:t>
            </w:r>
            <w:r>
              <w:t xml:space="preserve"> </w:t>
            </w:r>
            <w:r>
              <w:t xml:space="preserve">specialist packs</w:t>
            </w:r>
            <w:r>
              <w:t xml:space="preserve"> </w:t>
            </w:r>
            <w:r>
              <w:t xml:space="preserve">and CEO decisions</w:t>
            </w:r>
            <w:r>
              <w:t xml:space="preserve"> </w:t>
            </w:r>
            <w:r>
              <w:t xml:space="preserve">remain 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— VIP &amp;</w:t>
            </w:r>
            <w:r>
              <w:t xml:space="preserve"> </w:t>
            </w:r>
            <w:r>
              <w:t xml:space="preserve">High-Net-Worth</w:t>
            </w:r>
            <w:r>
              <w:t xml:space="preserve"> </w:t>
            </w:r>
            <w:r>
              <w:t xml:space="preserve">Guest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VIP handling dimensions; controlled file;</w:t>
            </w:r>
            <w:r>
              <w:t xml:space="preserve"> </w:t>
            </w:r>
            <w:r>
              <w:t xml:space="preserve">field classification; ownership lifecycle;</w:t>
            </w:r>
            <w:r>
              <w:t xml:space="preserve"> </w:t>
            </w:r>
            <w:r>
              <w:t xml:space="preserve">preferences/memory; variants; Control</w:t>
            </w:r>
            <w:r>
              <w:t xml:space="preserve"> </w:t>
            </w:r>
            <w:r>
              <w:t xml:space="preserve">Desk/dashboard; recovery/readiness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Expanded data, roles,</w:t>
            </w:r>
            <w:r>
              <w:t xml:space="preserve"> </w:t>
            </w:r>
            <w:r>
              <w:t xml:space="preserve">AI/privacy</w:t>
            </w:r>
            <w:r>
              <w:t xml:space="preserve"> </w:t>
            </w:r>
            <w:r>
              <w:t xml:space="preserve">boundaries, seating,</w:t>
            </w:r>
            <w:r>
              <w:t xml:space="preserve"> </w:t>
            </w:r>
            <w:r>
              <w:t xml:space="preserve">journey, products and</w:t>
            </w:r>
            <w:r>
              <w:t xml:space="preserve"> </w:t>
            </w:r>
            <w:r>
              <w:t xml:space="preserve">repository;</w:t>
            </w:r>
            <w:r>
              <w:t xml:space="preserve"> </w:t>
            </w:r>
            <w:r>
              <w:t xml:space="preserve">exercises/challenge</w:t>
            </w:r>
            <w:r>
              <w:t xml:space="preserve"> </w:t>
            </w:r>
            <w: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M5-D01 to</w:t>
            </w:r>
            <w:r>
              <w:t xml:space="preserve"> </w:t>
            </w:r>
            <w:r>
              <w:t xml:space="preserve">M5-D18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Integrated;</w:t>
            </w:r>
            <w:r>
              <w:t xml:space="preserve"> </w:t>
            </w:r>
            <w:r>
              <w:t xml:space="preserve">privacy/legal,</w:t>
            </w:r>
            <w:r>
              <w:t xml:space="preserve"> </w:t>
            </w:r>
            <w:r>
              <w:t xml:space="preserve">security and CEO</w:t>
            </w:r>
            <w:r>
              <w:t xml:space="preserve"> </w:t>
            </w:r>
            <w:r>
              <w:t xml:space="preserve">decisions remain</w:t>
            </w:r>
            <w:r>
              <w:t xml:space="preserve"> </w:t>
            </w: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— Event</w:t>
            </w:r>
            <w:r>
              <w:t xml:space="preserve"> </w:t>
            </w:r>
            <w:r>
              <w:t xml:space="preserve">Command &amp;</w:t>
            </w:r>
            <w:r>
              <w:t xml:space="preserve"> </w:t>
            </w: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 authority; Command Centre;</w:t>
            </w:r>
            <w:r>
              <w:t xml:space="preserve"> </w:t>
            </w:r>
            <w:r>
              <w:t xml:space="preserve">timelines/versioning; vendor/dependency</w:t>
            </w:r>
            <w:r>
              <w:t xml:space="preserve"> </w:t>
            </w:r>
            <w:r>
              <w:t xml:space="preserve">control; RAG/priority/escalation;</w:t>
            </w:r>
            <w:r>
              <w:t xml:space="preserve"> </w:t>
            </w:r>
            <w:r>
              <w:t xml:space="preserve">communications/handoffs; live loops;</w:t>
            </w:r>
            <w:r>
              <w:t xml:space="preserve"> </w:t>
            </w:r>
            <w:r>
              <w:t xml:space="preserve">contingencies/recovery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Expanded data, roles,</w:t>
            </w:r>
            <w:r>
              <w:t xml:space="preserve"> </w:t>
            </w:r>
            <w:r>
              <w:t xml:space="preserve">AI/specialist</w:t>
            </w:r>
            <w:r>
              <w:t xml:space="preserve"> </w:t>
            </w:r>
            <w:r>
              <w:t xml:space="preserve">boundaries,</w:t>
            </w:r>
            <w:r>
              <w:t xml:space="preserve"> </w:t>
            </w:r>
            <w:r>
              <w:t xml:space="preserve">journey/VIP/host</w:t>
            </w:r>
            <w:r>
              <w:t xml:space="preserve"> </w:t>
            </w:r>
            <w:r>
              <w:t xml:space="preserve">protection, products</w:t>
            </w:r>
            <w:r>
              <w:t xml:space="preserve"> </w:t>
            </w:r>
            <w:r>
              <w:t xml:space="preserve">and repository;</w:t>
            </w:r>
            <w:r>
              <w:t xml:space="preserve"> </w:t>
            </w:r>
            <w:r>
              <w:t xml:space="preserve">master exercise</w:t>
            </w:r>
            <w:r>
              <w:t xml:space="preserve"> </w:t>
            </w:r>
            <w: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M6-D01 to</w:t>
            </w:r>
            <w:r>
              <w:t xml:space="preserve"> </w:t>
            </w:r>
            <w:r>
              <w:t xml:space="preserve">M6-D20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Integrated;</w:t>
            </w:r>
            <w:r>
              <w:t xml:space="preserve"> </w:t>
            </w:r>
            <w:r>
              <w:t xml:space="preserve">safety/specialist</w:t>
            </w:r>
            <w:r>
              <w:t xml:space="preserve"> </w:t>
            </w:r>
            <w:r>
              <w:t xml:space="preserve">and CEO decisions</w:t>
            </w:r>
            <w:r>
              <w:t xml:space="preserve"> </w:t>
            </w:r>
            <w:r>
              <w:t xml:space="preserve">remain 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 — Vendor &amp;</w:t>
            </w:r>
            <w:r>
              <w:t xml:space="preserve"> </w:t>
            </w:r>
            <w:r>
              <w:t xml:space="preserve">Supplier</w:t>
            </w:r>
            <w:r>
              <w:t xml:space="preserve"> </w:t>
            </w:r>
            <w:r>
              <w:t xml:space="preserve">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Supplier intelligence;</w:t>
            </w:r>
            <w:r>
              <w:t xml:space="preserve"> </w:t>
            </w:r>
            <w:r>
              <w:t xml:space="preserve">classifications/status; evidence-led due</w:t>
            </w:r>
            <w:r>
              <w:t xml:space="preserve"> </w:t>
            </w:r>
            <w:r>
              <w:t xml:space="preserve">diligence; brief/code/scope/change</w:t>
            </w:r>
            <w:r>
              <w:t xml:space="preserve"> </w:t>
            </w:r>
            <w:r>
              <w:t xml:space="preserve">control; dependencies; arrival/setup;</w:t>
            </w:r>
            <w:r>
              <w:t xml:space="preserve"> </w:t>
            </w:r>
            <w:r>
              <w:t xml:space="preserve">inspection/readiness; failure/recovery;</w:t>
            </w:r>
            <w:r>
              <w:t xml:space="preserve"> </w:t>
            </w:r>
            <w:r>
              <w:t xml:space="preserve">scorecards/network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Expanded data,</w:t>
            </w:r>
            <w:r>
              <w:t xml:space="preserve"> </w:t>
            </w:r>
            <w:r>
              <w:t xml:space="preserve">decisions,</w:t>
            </w:r>
            <w:r>
              <w:t xml:space="preserve"> </w:t>
            </w:r>
            <w:r>
              <w:t xml:space="preserve">command/vendor model,</w:t>
            </w:r>
            <w:r>
              <w:t xml:space="preserve"> </w:t>
            </w:r>
            <w:r>
              <w:t xml:space="preserve">outputs and</w:t>
            </w:r>
            <w:r>
              <w:t xml:space="preserve"> </w:t>
            </w:r>
            <w:r>
              <w:t xml:space="preserve">repository;</w:t>
            </w:r>
            <w:r>
              <w:t xml:space="preserve"> </w:t>
            </w:r>
            <w:r>
              <w:t xml:space="preserve">follow-the-guest and</w:t>
            </w:r>
            <w:r>
              <w:t xml:space="preserve"> </w:t>
            </w:r>
            <w:r>
              <w:t xml:space="preserve">master exercises</w:t>
            </w:r>
            <w:r>
              <w:t xml:space="preserve"> </w:t>
            </w:r>
            <w: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M7-D01 to</w:t>
            </w:r>
            <w:r>
              <w:t xml:space="preserve"> </w:t>
            </w:r>
            <w:r>
              <w:t xml:space="preserve">M7-D18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Integrated;</w:t>
            </w:r>
            <w:r>
              <w:t xml:space="preserve"> </w:t>
            </w:r>
            <w:r>
              <w:t xml:space="preserve">commercial, legal,</w:t>
            </w:r>
            <w:r>
              <w:t xml:space="preserve"> </w:t>
            </w:r>
            <w:r>
              <w:t xml:space="preserve">specialist and CEO</w:t>
            </w:r>
            <w:r>
              <w:t xml:space="preserve"> </w:t>
            </w:r>
            <w:r>
              <w:t xml:space="preserve">decisions remain</w:t>
            </w:r>
            <w:r>
              <w:t xml:space="preserve"> </w:t>
            </w: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 — Protocol,</w:t>
            </w:r>
            <w:r>
              <w:t xml:space="preserve"> </w:t>
            </w:r>
            <w:r>
              <w:t xml:space="preserve">Ceremony &amp;</w:t>
            </w:r>
            <w:r>
              <w:t xml:space="preserve"> </w:t>
            </w:r>
            <w:r>
              <w:t xml:space="preserve">Run-of-Show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Ceremony architecture/spine; principal</w:t>
            </w:r>
            <w:r>
              <w:t xml:space="preserve"> </w:t>
            </w:r>
            <w:r>
              <w:t xml:space="preserve">routes; contextual authority; movement</w:t>
            </w:r>
            <w:r>
              <w:t xml:space="preserve"> </w:t>
            </w:r>
            <w:r>
              <w:t xml:space="preserve">matrix; Run of Show/cues/clock/GO-HOLD;</w:t>
            </w:r>
            <w:r>
              <w:t xml:space="preserve"> </w:t>
            </w:r>
            <w:r>
              <w:t xml:space="preserve">arrivals/holding; speakers/MC/stage/photo;</w:t>
            </w:r>
            <w:r>
              <w:t xml:space="preserve"> </w:t>
            </w:r>
            <w:r>
              <w:t xml:space="preserve">transitions/recovery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Integrated Modules</w:t>
            </w:r>
            <w:r>
              <w:t xml:space="preserve"> </w:t>
            </w:r>
            <w:r>
              <w:t xml:space="preserve">3–7 into ceremony</w:t>
            </w:r>
            <w:r>
              <w:t xml:space="preserve"> </w:t>
            </w:r>
            <w:r>
              <w:t xml:space="preserve">state/control;</w:t>
            </w:r>
            <w:r>
              <w:t xml:space="preserve"> </w:t>
            </w:r>
            <w:r>
              <w:t xml:space="preserve">expanded data, roles,</w:t>
            </w:r>
            <w:r>
              <w:t xml:space="preserve"> </w:t>
            </w:r>
            <w:r>
              <w:t xml:space="preserve">AI boundaries,</w:t>
            </w:r>
            <w:r>
              <w:t xml:space="preserve"> </w:t>
            </w:r>
            <w:r>
              <w:t xml:space="preserve">outputs and</w:t>
            </w:r>
            <w:r>
              <w:t xml:space="preserve"> </w:t>
            </w:r>
            <w:r>
              <w:t xml:space="preserve">repository; master</w:t>
            </w:r>
            <w:r>
              <w:t xml:space="preserve"> </w:t>
            </w:r>
            <w:r>
              <w:t xml:space="preserve">exercise 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M8-D01 to</w:t>
            </w:r>
            <w:r>
              <w:t xml:space="preserve"> </w:t>
            </w:r>
            <w:r>
              <w:t xml:space="preserve">M8-D22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Integrated;</w:t>
            </w:r>
            <w:r>
              <w:t xml:space="preserve"> </w:t>
            </w:r>
            <w:r>
              <w:t xml:space="preserve">authority, safety,</w:t>
            </w:r>
            <w:r>
              <w:t xml:space="preserve"> </w:t>
            </w:r>
            <w:r>
              <w:t xml:space="preserve">media and CEO</w:t>
            </w:r>
            <w:r>
              <w:t xml:space="preserve"> </w:t>
            </w:r>
            <w:r>
              <w:t xml:space="preserve">decisions remain</w:t>
            </w:r>
            <w:r>
              <w:t xml:space="preserve"> </w:t>
            </w: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 —</w:t>
            </w:r>
            <w:r>
              <w:t xml:space="preserve"> </w:t>
            </w:r>
            <w:r>
              <w:t xml:space="preserve">White-Glove</w:t>
            </w:r>
            <w:r>
              <w:t xml:space="preserve"> </w:t>
            </w:r>
            <w:r>
              <w:t xml:space="preserve">Service</w:t>
            </w:r>
            <w:r>
              <w:t xml:space="preserve"> </w:t>
            </w:r>
            <w:r>
              <w:t xml:space="preserve">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Executable standards contract/lifecycle;</w:t>
            </w:r>
            <w:r>
              <w:t xml:space="preserve"> </w:t>
            </w:r>
            <w:r>
              <w:t xml:space="preserve">CEO library; event plan; staff views;</w:t>
            </w:r>
            <w:r>
              <w:t xml:space="preserve"> </w:t>
            </w:r>
            <w:r>
              <w:t xml:space="preserve">behaviour/language/privacy;</w:t>
            </w:r>
            <w:r>
              <w:t xml:space="preserve"> </w:t>
            </w:r>
            <w:r>
              <w:t xml:space="preserve">zones/ownership; greeting/access;</w:t>
            </w:r>
            <w:r>
              <w:t xml:space="preserve"> </w:t>
            </w:r>
            <w:r>
              <w:t xml:space="preserve">dining/dietary/restroom/comfort;</w:t>
            </w:r>
            <w:r>
              <w:t xml:space="preserve"> </w:t>
            </w:r>
            <w:r>
              <w:t xml:space="preserve">recovery/final touch; competency/assurance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Turned</w:t>
            </w:r>
            <w:r>
              <w:t xml:space="preserve"> </w:t>
            </w:r>
            <w:r>
              <w:t xml:space="preserve">principles/rules into</w:t>
            </w:r>
            <w:r>
              <w:t xml:space="preserve"> </w:t>
            </w:r>
            <w:r>
              <w:t xml:space="preserve">event-applicable,</w:t>
            </w:r>
            <w:r>
              <w:t xml:space="preserve"> </w:t>
            </w:r>
            <w:r>
              <w:t xml:space="preserve">owned and evidenced</w:t>
            </w:r>
            <w:r>
              <w:t xml:space="preserve"> </w:t>
            </w:r>
            <w:r>
              <w:t xml:space="preserve">standards; expanded</w:t>
            </w:r>
            <w:r>
              <w:t xml:space="preserve"> </w:t>
            </w:r>
            <w:r>
              <w:t xml:space="preserve">data, roles, AI</w:t>
            </w:r>
            <w:r>
              <w:t xml:space="preserve"> </w:t>
            </w:r>
            <w:r>
              <w:t xml:space="preserve">boundaries, outputs</w:t>
            </w:r>
            <w:r>
              <w:t xml:space="preserve"> </w:t>
            </w:r>
            <w:r>
              <w:t xml:space="preserve">and repository; CEO</w:t>
            </w:r>
            <w:r>
              <w:t xml:space="preserve"> </w:t>
            </w:r>
            <w:r>
              <w:t xml:space="preserve">exercise 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M9-D01 to</w:t>
            </w:r>
            <w:r>
              <w:t xml:space="preserve"> </w:t>
            </w:r>
            <w:r>
              <w:t xml:space="preserve">M9-D24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Integrated;</w:t>
            </w:r>
            <w:r>
              <w:t xml:space="preserve"> </w:t>
            </w:r>
            <w:r>
              <w:t xml:space="preserve">thresholds, safety,</w:t>
            </w:r>
            <w:r>
              <w:t xml:space="preserve"> </w:t>
            </w:r>
            <w:r>
              <w:t xml:space="preserve">HR/privacy, legal</w:t>
            </w:r>
            <w:r>
              <w:t xml:space="preserve"> </w:t>
            </w:r>
            <w:r>
              <w:t xml:space="preserve">and CEO decisions</w:t>
            </w:r>
            <w:r>
              <w:t xml:space="preserve"> </w:t>
            </w:r>
            <w:r>
              <w:t xml:space="preserve">remain 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 — Event</w:t>
            </w:r>
            <w:r>
              <w:t xml:space="preserve"> </w:t>
            </w:r>
            <w:r>
              <w:t xml:space="preserve">Command, Control</w:t>
            </w:r>
            <w:r>
              <w:t xml:space="preserve"> </w:t>
            </w:r>
            <w:r>
              <w:t xml:space="preserve">&amp; Live</w:t>
            </w:r>
            <w:r>
              <w:t xml:space="preserve"> </w:t>
            </w:r>
            <w:r>
              <w:t xml:space="preserve">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 operational picture; command</w:t>
            </w:r>
            <w:r>
              <w:t xml:space="preserve"> </w:t>
            </w:r>
            <w:r>
              <w:t xml:space="preserve">lenses; look-ahead/latest-safe action;</w:t>
            </w:r>
            <w:r>
              <w:t xml:space="preserve"> </w:t>
            </w:r>
            <w:r>
              <w:t xml:space="preserve">signal/assertion/forecast/recommendation</w:t>
            </w:r>
            <w:r>
              <w:t xml:space="preserve"> </w:t>
            </w:r>
            <w:r>
              <w:t xml:space="preserve">pipeline; CEO filter; five-level</w:t>
            </w:r>
            <w:r>
              <w:t xml:space="preserve"> </w:t>
            </w:r>
            <w:r>
              <w:t xml:space="preserve">escalation; risk/incident intelligence; AI</w:t>
            </w:r>
            <w:r>
              <w:t xml:space="preserve"> </w:t>
            </w:r>
            <w:r>
              <w:t xml:space="preserve">assurance/evaluation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Reconciled and</w:t>
            </w:r>
            <w:r>
              <w:t xml:space="preserve"> </w:t>
            </w:r>
            <w:r>
              <w:t xml:space="preserve">refined Module 6</w:t>
            </w:r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t xml:space="preserve">duplicating it;</w:t>
            </w:r>
            <w:r>
              <w:t xml:space="preserve"> </w:t>
            </w:r>
            <w:r>
              <w:t xml:space="preserve">expanded data, roles,</w:t>
            </w:r>
            <w:r>
              <w:t xml:space="preserve"> </w:t>
            </w:r>
            <w:r>
              <w:t xml:space="preserve">AI boundaries,</w:t>
            </w:r>
            <w:r>
              <w:t xml:space="preserve"> </w:t>
            </w:r>
            <w:r>
              <w:t xml:space="preserve">outputs and</w:t>
            </w:r>
            <w:r>
              <w:t xml:space="preserve"> </w:t>
            </w:r>
            <w:r>
              <w:t xml:space="preserve">repository; CEO</w:t>
            </w:r>
            <w:r>
              <w:t xml:space="preserve"> </w:t>
            </w:r>
            <w:r>
              <w:t xml:space="preserve">exercise 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M10-D01 to</w:t>
            </w:r>
            <w:r>
              <w:t xml:space="preserve"> </w:t>
            </w:r>
            <w:r>
              <w:t xml:space="preserve">M10-D26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Integrated; live</w:t>
            </w:r>
            <w:r>
              <w:t xml:space="preserve"> </w:t>
            </w:r>
            <w:r>
              <w:t xml:space="preserve">data, specialist,</w:t>
            </w:r>
            <w:r>
              <w:t xml:space="preserve"> </w:t>
            </w:r>
            <w:r>
              <w:t xml:space="preserve">security/privacy,</w:t>
            </w:r>
            <w:r>
              <w:t xml:space="preserve"> </w:t>
            </w:r>
            <w:r>
              <w:t xml:space="preserve">validation and CEO</w:t>
            </w:r>
            <w:r>
              <w:t xml:space="preserve"> </w:t>
            </w:r>
            <w:r>
              <w:t xml:space="preserve">decisions remain</w:t>
            </w:r>
            <w:r>
              <w:t xml:space="preserve"> </w:t>
            </w: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 — Event</w:t>
            </w:r>
            <w:r>
              <w:t xml:space="preserve"> </w:t>
            </w:r>
            <w:r>
              <w:t xml:space="preserve">Risk, Crisis &amp;</w:t>
            </w:r>
            <w:r>
              <w:t xml:space="preserve"> </w:t>
            </w:r>
            <w:r>
              <w:t xml:space="preserve">Service 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philosophy; incident-vs-crisis test;</w:t>
            </w:r>
            <w:r>
              <w:t xml:space="preserve"> </w:t>
            </w:r>
            <w:r>
              <w:t xml:space="preserve">risk categories/scoring/register;</w:t>
            </w:r>
            <w:r>
              <w:t xml:space="preserve"> </w:t>
            </w:r>
            <w:r>
              <w:t xml:space="preserve">decision triggers; domain incident</w:t>
            </w:r>
            <w:r>
              <w:t xml:space="preserve"> </w:t>
            </w:r>
            <w:r>
              <w:t xml:space="preserve">protocols (medical, security/VIP,</w:t>
            </w:r>
            <w:r>
              <w:t xml:space="preserve"> </w:t>
            </w:r>
            <w:r>
              <w:t xml:space="preserve">weather, power, catering, vendor);</w:t>
            </w:r>
            <w:r>
              <w:t xml:space="preserve"> </w:t>
            </w:r>
            <w:r>
              <w:t xml:space="preserve">service-recovery sequence; one-voice and</w:t>
            </w:r>
            <w:r>
              <w:t xml:space="preserve"> </w:t>
            </w:r>
            <w:r>
              <w:t xml:space="preserve">client-briefing communication; crisis</w:t>
            </w:r>
            <w:r>
              <w:t xml:space="preserve"> </w:t>
            </w:r>
            <w:r>
              <w:t xml:space="preserve">command/log; after-action/five-whys</w:t>
            </w:r>
            <w:r>
              <w:t xml:space="preserve"> </w:t>
            </w:r>
            <w:r>
              <w:t xml:space="preserve">learning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Reconciled crisis</w:t>
            </w:r>
            <w:r>
              <w:t xml:space="preserve"> </w:t>
            </w:r>
            <w:r>
              <w:t xml:space="preserve">scale with existing</w:t>
            </w:r>
            <w:r>
              <w:t xml:space="preserve"> </w:t>
            </w:r>
            <w:r>
              <w:t xml:space="preserve">76.2 ladder rather</w:t>
            </w:r>
            <w:r>
              <w:t xml:space="preserve"> </w:t>
            </w:r>
            <w:r>
              <w:t xml:space="preserve">than duplicating it;</w:t>
            </w:r>
            <w:r>
              <w:t xml:space="preserve"> </w:t>
            </w:r>
            <w:r>
              <w:t xml:space="preserve">expanded data, roles,</w:t>
            </w:r>
            <w:r>
              <w:t xml:space="preserve"> </w:t>
            </w:r>
            <w:r>
              <w:t xml:space="preserve">AI boundaries,</w:t>
            </w:r>
            <w:r>
              <w:t xml:space="preserve"> </w:t>
            </w:r>
            <w:r>
              <w:t xml:space="preserve">outputs and</w:t>
            </w:r>
            <w:r>
              <w:t xml:space="preserve"> </w:t>
            </w:r>
            <w:r>
              <w:t xml:space="preserve">repository; CEO</w:t>
            </w:r>
            <w:r>
              <w:t xml:space="preserve"> </w:t>
            </w:r>
            <w:r>
              <w:t xml:space="preserve">Master Exercise</w:t>
            </w:r>
            <w:r>
              <w:t xml:space="preserve"> </w:t>
            </w:r>
            <w: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M11-D01 to</w:t>
            </w:r>
            <w:r>
              <w:t xml:space="preserve"> </w:t>
            </w:r>
            <w:r>
              <w:t xml:space="preserve">M11-D12</w:t>
            </w:r>
            <w:r>
              <w:t xml:space="preserve"> </w:t>
            </w:r>
            <w:r>
              <w:t xml:space="preserve">w</w:t>
            </w:r>
            <w:r>
              <w:t xml:space="preserve"> </w:t>
            </w: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Integrated;</w:t>
            </w:r>
            <w:r>
              <w:t xml:space="preserve"> </w:t>
            </w:r>
            <w:r>
              <w:t xml:space="preserve">Lagos baselines,</w:t>
            </w:r>
            <w:r>
              <w:t xml:space="preserve"> </w:t>
            </w:r>
            <w:r>
              <w:t xml:space="preserve">eather thresholds,</w:t>
            </w:r>
            <w:r>
              <w:t xml:space="preserve"> </w:t>
            </w:r>
            <w:r>
              <w:t xml:space="preserve">xternal-authority,</w:t>
            </w:r>
            <w:r>
              <w:t xml:space="preserve"> </w:t>
            </w:r>
            <w:r>
              <w:t xml:space="preserve">legal/regulatory</w:t>
            </w:r>
            <w:r>
              <w:t xml:space="preserve"> </w:t>
            </w:r>
            <w:r>
              <w:t xml:space="preserve">and CEO decisions</w:t>
            </w:r>
            <w:r>
              <w:t xml:space="preserve"> </w:t>
            </w:r>
            <w:r>
              <w:t xml:space="preserve">remain 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 — The Event</w:t>
            </w:r>
            <w:r>
              <w:t xml:space="preserve"> </w:t>
            </w:r>
            <w:r>
              <w:t xml:space="preserve">Operating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MD-EOS; Master Event File/Event ID;</w:t>
            </w:r>
            <w:r>
              <w:t xml:space="preserve"> </w:t>
            </w:r>
            <w:r>
              <w:t xml:space="preserve">event-protection principles; Principal l</w:t>
            </w:r>
            <w:r>
              <w:t xml:space="preserve"> </w:t>
            </w:r>
            <w:r>
              <w:t xml:space="preserve">Profile; guest segmentation/priority</w:t>
            </w:r>
            <w:r>
              <w:t xml:space="preserve"> </w:t>
            </w:r>
            <w:r>
              <w:t xml:space="preserve">matrix; event-wide dependency map; SOP</w:t>
            </w:r>
            <w:r>
              <w:t xml:space="preserve"> </w:t>
            </w:r>
            <w:r>
              <w:t xml:space="preserve">library; system-readiness aggregation;</w:t>
            </w:r>
            <w:r>
              <w:t xml:space="preserve"> </w:t>
            </w:r>
            <w:r>
              <w:t xml:space="preserve">Known Unknowns register; client</w:t>
            </w:r>
            <w:r>
              <w:t xml:space="preserve"> </w:t>
            </w:r>
            <w:r>
              <w:t xml:space="preserve">debrief/event report 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Reconciled event</w:t>
            </w:r>
            <w:r>
              <w:t xml:space="preserve"> </w:t>
            </w:r>
            <w:r>
              <w:t xml:space="preserve">ifecycle with</w:t>
            </w:r>
            <w:r>
              <w:t xml:space="preserve"> </w:t>
            </w:r>
            <w:r>
              <w:t xml:space="preserve">Section 6 and control</w:t>
            </w:r>
            <w:r>
              <w:t xml:space="preserve"> </w:t>
            </w:r>
            <w:r>
              <w:t xml:space="preserve">layers with Section 2;</w:t>
            </w:r>
            <w:r>
              <w:t xml:space="preserve"> </w:t>
            </w:r>
            <w:r>
              <w:t xml:space="preserve">confirmed rather than</w:t>
            </w:r>
            <w:r>
              <w:t xml:space="preserve"> </w:t>
            </w:r>
            <w:r>
              <w:t xml:space="preserve">duplicated existing</w:t>
            </w:r>
            <w:r>
              <w:t xml:space="preserve"> </w:t>
            </w:r>
            <w:r>
              <w:t xml:space="preserve">programme, RAG,</w:t>
            </w:r>
            <w:r>
              <w:t xml:space="preserve"> </w:t>
            </w:r>
            <w:r>
              <w:t xml:space="preserve">dependency and</w:t>
            </w:r>
            <w:r>
              <w:t xml:space="preserve"> </w:t>
            </w:r>
            <w:r>
              <w:t xml:space="preserve">decision objects;</w:t>
            </w:r>
            <w:r>
              <w:t xml:space="preserve"> </w:t>
            </w:r>
            <w:r>
              <w:t xml:space="preserve">identified cross-</w:t>
            </w:r>
            <w:r>
              <w:t xml:space="preserve"> </w:t>
            </w:r>
            <w:r>
              <w:t xml:space="preserve">event knowledge base</w:t>
            </w:r>
            <w:r>
              <w:t xml:space="preserve"> </w:t>
            </w:r>
            <w:r>
              <w:t xml:space="preserve">as unbuilt; expanded</w:t>
            </w:r>
            <w:r>
              <w:t xml:space="preserve"> </w:t>
            </w:r>
            <w:r>
              <w:t xml:space="preserve">data, roles, AI</w:t>
            </w:r>
            <w:r>
              <w:t xml:space="preserve"> </w:t>
            </w:r>
            <w:r>
              <w:t xml:space="preserve">boundaries and</w:t>
            </w:r>
            <w:r>
              <w:t xml:space="preserve"> </w:t>
            </w:r>
            <w: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M12-D01 to</w:t>
            </w:r>
            <w:r>
              <w:t xml:space="preserve"> </w:t>
            </w:r>
            <w:r>
              <w:t xml:space="preserve">M12-D08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Integrated;</w:t>
            </w:r>
            <w:r>
              <w:t xml:space="preserve"> </w:t>
            </w:r>
            <w:r>
              <w:t xml:space="preserve">cross-event</w:t>
            </w:r>
            <w:r>
              <w:t xml:space="preserve"> </w:t>
            </w:r>
            <w:r>
              <w:t xml:space="preserve">knowledge-base</w:t>
            </w:r>
            <w:r>
              <w:t xml:space="preserve"> </w:t>
            </w:r>
            <w:r>
              <w:t xml:space="preserve">design/privacy</w:t>
            </w:r>
            <w:r>
              <w:t xml:space="preserve"> </w:t>
            </w:r>
            <w:r>
              <w:t xml:space="preserve">segregation and</w:t>
            </w:r>
            <w:r>
              <w:t xml:space="preserve"> </w:t>
            </w:r>
            <w:r>
              <w:t xml:space="preserve">remaining CEO</w:t>
            </w:r>
            <w:r>
              <w:t xml:space="preserve"> </w:t>
            </w:r>
            <w:r>
              <w:t xml:space="preserve">decisions remain</w:t>
            </w:r>
            <w:r>
              <w:t xml:space="preserve"> </w:t>
            </w:r>
            <w:r>
              <w:t xml:space="preserve">open; CEO Master</w:t>
            </w:r>
            <w:r>
              <w:t xml:space="preserve"> </w:t>
            </w:r>
            <w:r>
              <w:t xml:space="preserve">Assignment</w:t>
            </w:r>
            <w:r>
              <w:t xml:space="preserve"> </w:t>
            </w:r>
            <w:r>
              <w:t xml:space="preserve">excluded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 — Vendor &amp;</w:t>
            </w:r>
            <w:r>
              <w:t xml:space="preserve"> </w:t>
            </w:r>
            <w:r>
              <w:t xml:space="preserve">Supplier Mastery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Due-diligence diagnostic techniques I</w:t>
            </w:r>
            <w:r>
              <w:t xml:space="preserve"> </w:t>
            </w:r>
            <w:r>
              <w:t xml:space="preserve">(portfolio test, interview protocol, M</w:t>
            </w:r>
            <w:r>
              <w:t xml:space="preserve"> </w:t>
            </w:r>
            <w:r>
              <w:t xml:space="preserve">total-cost-of-failure); the Vendor 4</w:t>
            </w:r>
            <w:r>
              <w:t xml:space="preserve"> </w:t>
            </w:r>
            <w:r>
              <w:t xml:space="preserve">Partner Code (fills a previously r</w:t>
            </w:r>
            <w:r>
              <w:t xml:space="preserve"> </w:t>
            </w:r>
            <w:r>
              <w:t xml:space="preserve">referenced but undefined object); t</w:t>
            </w:r>
            <w:r>
              <w:t xml:space="preserve"> </w:t>
            </w:r>
            <w:r>
              <w:t xml:space="preserve">guest-ready inspection techniques b</w:t>
            </w:r>
            <w:r>
              <w:t xml:space="preserve"> </w:t>
            </w:r>
            <w:r>
              <w:t xml:space="preserve">(Final Walk, five-metre test, guest-eye f</w:t>
            </w:r>
            <w:r>
              <w:t xml:space="preserve"> </w:t>
            </w:r>
            <w:r>
              <w:t xml:space="preserve">test); critical path as a named s</w:t>
            </w:r>
            <w:r>
              <w:t xml:space="preserve"> </w:t>
            </w:r>
            <w:r>
              <w:t xml:space="preserve">dependency-graph output; vendor t</w:t>
            </w:r>
            <w:r>
              <w:t xml:space="preserve"> </w:t>
            </w:r>
            <w:r>
              <w:t xml:space="preserve">removal criteria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ntegrated into</w:t>
            </w:r>
            <w:r>
              <w:t xml:space="preserve"> </w:t>
            </w:r>
            <w:r>
              <w:t xml:space="preserve">odule 7 (Sections</w:t>
            </w:r>
            <w:r>
              <w:t xml:space="preserve"> </w:t>
            </w:r>
            <w:r>
              <w:t xml:space="preserve">7–53) as</w:t>
            </w:r>
            <w:r>
              <w:t xml:space="preserve"> </w:t>
            </w:r>
            <w:r>
              <w:t xml:space="preserve">efinements rather</w:t>
            </w:r>
            <w:r>
              <w:t xml:space="preserve"> </w:t>
            </w:r>
            <w:r>
              <w:t xml:space="preserve">han a new module</w:t>
            </w:r>
            <w:r>
              <w:t xml:space="preserve"> </w:t>
            </w:r>
            <w:r>
              <w:t xml:space="preserve">lock; surfaced and</w:t>
            </w:r>
            <w:r>
              <w:t xml:space="preserve"> </w:t>
            </w:r>
            <w:r>
              <w:t xml:space="preserve">lagged — not</w:t>
            </w:r>
            <w:r>
              <w:t xml:space="preserve"> </w:t>
            </w:r>
            <w:r>
              <w:t xml:space="preserve">ilently resolved —</w:t>
            </w:r>
            <w:r>
              <w:t xml:space="preserve"> </w:t>
            </w:r>
            <w:r>
              <w:t xml:space="preserve">hree competing</w:t>
            </w:r>
            <w:r>
              <w:t xml:space="preserve"> </w:t>
            </w:r>
            <w:r>
              <w:t xml:space="preserve">endor-scorecard</w:t>
            </w:r>
            <w:r>
              <w:t xml:space="preserve"> </w:t>
            </w:r>
            <w:r>
              <w:t xml:space="preserve">models and the</w:t>
            </w:r>
            <w:r>
              <w:t xml:space="preserve"> </w:t>
            </w:r>
            <w:r>
              <w:t xml:space="preserve">Vendor Pyramid’s</w:t>
            </w:r>
            <w:r>
              <w:t xml:space="preserve"> </w:t>
            </w:r>
            <w:r>
              <w:t xml:space="preserve">overlap with</w:t>
            </w:r>
            <w:r>
              <w:t xml:space="preserve"> </w:t>
            </w:r>
            <w:r>
              <w:t xml:space="preserve">existing</w:t>
            </w:r>
            <w:r>
              <w:t xml:space="preserve"> </w:t>
            </w:r>
            <w:r>
              <w:t xml:space="preserve">classification</w:t>
            </w:r>
            <w:r>
              <w:t xml:space="preserve"> </w:t>
            </w:r>
            <w:r>
              <w:t xml:space="preserve">dimensions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M13-D01 to</w:t>
            </w:r>
            <w:r>
              <w:t xml:space="preserve"> </w:t>
            </w:r>
            <w:r>
              <w:t xml:space="preserve">M13-D04</w:t>
            </w:r>
            <w:r>
              <w:t xml:space="preserve"> </w:t>
            </w:r>
            <w:r>
              <w:t xml:space="preserve">7; primary va</w:t>
            </w:r>
            <w:r>
              <w:t xml:space="preserve"> </w:t>
            </w:r>
            <w:r>
              <w:t xml:space="preserve">w</w:t>
            </w:r>
            <w:r>
              <w:t xml:space="preserve"> </w:t>
            </w:r>
            <w:r>
              <w:t xml:space="preserve">p</w:t>
            </w:r>
            <w:r>
              <w:t xml:space="preserve"> </w:t>
            </w:r>
            <w:r>
              <w:t xml:space="preserve">u</w:t>
            </w:r>
            <w:r>
              <w:t xml:space="preserve"> </w:t>
            </w:r>
            <w:r>
              <w:t xml:space="preserve">(partner code</w:t>
            </w:r>
            <w:r>
              <w:t xml:space="preserve"> </w:t>
            </w:r>
            <w:r>
              <w:t xml:space="preserve">s</w:t>
            </w:r>
            <w:r>
              <w:t xml:space="preserve"> </w:t>
            </w:r>
            <w:r>
              <w:t xml:space="preserve">u</w:t>
            </w:r>
            <w:r>
              <w:t xml:space="preserve"> </w:t>
            </w: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Substantially</w:t>
            </w:r>
            <w:r>
              <w:t xml:space="preserve"> </w:t>
            </w:r>
            <w:r>
              <w:t xml:space="preserve">overlapped Module</w:t>
            </w:r>
            <w:r>
              <w:t xml:space="preserve"> </w:t>
            </w:r>
            <w:r>
              <w:t xml:space="preserve">lue</w:t>
            </w:r>
            <w:r>
              <w:t xml:space="preserve"> </w:t>
            </w:r>
            <w:r>
              <w:t xml:space="preserve">as filling</w:t>
            </w:r>
            <w:r>
              <w:t xml:space="preserve"> </w:t>
            </w:r>
            <w:r>
              <w:t xml:space="preserve">reviously</w:t>
            </w:r>
            <w:r>
              <w:t xml:space="preserve"> </w:t>
            </w:r>
            <w:r>
              <w:t xml:space="preserve">ndefined content</w:t>
            </w:r>
            <w:r>
              <w:t xml:space="preserve"> </w:t>
            </w:r>
            <w:r>
              <w:t xml:space="preserve">) and</w:t>
            </w:r>
            <w:r>
              <w:t xml:space="preserve"> </w:t>
            </w:r>
            <w:r>
              <w:t xml:space="preserve">urfacing three</w:t>
            </w:r>
            <w:r>
              <w:t xml:space="preserve"> </w:t>
            </w:r>
            <w:r>
              <w:t xml:space="preserve">nreconciled</w:t>
            </w:r>
            <w:r>
              <w:t xml:space="preserve"> </w:t>
            </w:r>
            <w:r>
              <w:t xml:space="preserve">corecard models;</w:t>
            </w:r>
            <w:r>
              <w:t xml:space="preserve"> </w:t>
            </w:r>
            <w:r>
              <w:t xml:space="preserve">CEO decisions</w:t>
            </w:r>
            <w:r>
              <w:t xml:space="preserve"> </w:t>
            </w:r>
            <w:r>
              <w:t xml:space="preserve">remain 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 — Staffing,</w:t>
            </w:r>
            <w:r>
              <w:t xml:space="preserve"> </w:t>
            </w:r>
            <w:r>
              <w:t xml:space="preserve">Service Culture</w:t>
            </w:r>
            <w:r>
              <w:t xml:space="preserve"> </w:t>
            </w:r>
            <w:r>
              <w:t xml:space="preserve">&amp; the White-Glove</w:t>
            </w:r>
            <w:r>
              <w:t xml:space="preserve"> </w:t>
            </w:r>
            <w:r>
              <w:t xml:space="preserve">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architecture and RACI; G</w:t>
            </w:r>
            <w:r>
              <w:t xml:space="preserve"> </w:t>
            </w:r>
            <w:r>
              <w:t xml:space="preserve">character-based hiring and interview b</w:t>
            </w:r>
            <w:r>
              <w:t xml:space="preserve"> </w:t>
            </w:r>
            <w:r>
              <w:t xml:space="preserve">diagnostics; staff escalation matrix r</w:t>
            </w:r>
            <w:r>
              <w:t xml:space="preserve"> </w:t>
            </w:r>
            <w:r>
              <w:t xml:space="preserve">(reconciled with 76.2); role cards/ M</w:t>
            </w:r>
            <w:r>
              <w:t xml:space="preserve"> </w:t>
            </w:r>
            <w:r>
              <w:t xml:space="preserve">briefing/positioning map and Floating 1</w:t>
            </w:r>
            <w:r>
              <w:t xml:space="preserve"> </w:t>
            </w:r>
            <w:r>
              <w:t xml:space="preserve">Concierge; culture-building mechanism; d</w:t>
            </w:r>
            <w:r>
              <w:t xml:space="preserve"> </w:t>
            </w:r>
            <w:r>
              <w:t xml:space="preserve">recognition/accountability doctrine; e</w:t>
            </w:r>
            <w:r>
              <w:t xml:space="preserve"> </w:t>
            </w:r>
            <w:r>
              <w:t xml:space="preserve">staff maturity model; wellbeing, r</w:t>
            </w:r>
            <w:r>
              <w:t xml:space="preserve"> </w:t>
            </w:r>
            <w:r>
              <w:t xml:space="preserve">communication and confidentiality d</w:t>
            </w:r>
            <w:r>
              <w:t xml:space="preserve"> </w:t>
            </w:r>
            <w:r>
              <w:t xml:space="preserve">practice; canonical 5-second d</w:t>
            </w:r>
            <w:r>
              <w:t xml:space="preserve"> </w:t>
            </w:r>
            <w:r>
              <w:t xml:space="preserve">acknowledgement target (M14-D01)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uest-facing</w:t>
            </w:r>
            <w:r>
              <w:t xml:space="preserve"> </w:t>
            </w:r>
            <w:r>
              <w:t xml:space="preserve">ehaviour content</w:t>
            </w:r>
            <w:r>
              <w:t xml:space="preserve"> </w:t>
            </w:r>
            <w:r>
              <w:t xml:space="preserve">econciled with</w:t>
            </w:r>
            <w:r>
              <w:t xml:space="preserve"> </w:t>
            </w:r>
            <w:r>
              <w:t xml:space="preserve">odule 9 (Section</w:t>
            </w:r>
            <w:r>
              <w:t xml:space="preserve"> </w:t>
            </w:r>
            <w:r>
              <w:t xml:space="preserve">03) rather than</w:t>
            </w:r>
            <w:r>
              <w:t xml:space="preserve"> </w:t>
            </w:r>
            <w:r>
              <w:t xml:space="preserve">uplicated; staff</w:t>
            </w:r>
            <w:r>
              <w:t xml:space="preserve"> </w:t>
            </w:r>
            <w:r>
              <w:t xml:space="preserve">scalation matrix</w:t>
            </w:r>
            <w:r>
              <w:t xml:space="preserve"> </w:t>
            </w:r>
            <w:r>
              <w:t xml:space="preserve">eused 76.2 ladder</w:t>
            </w:r>
            <w:r>
              <w:t xml:space="preserve"> </w:t>
            </w:r>
            <w:r>
              <w:t xml:space="preserve">irectly; expanded</w:t>
            </w:r>
            <w:r>
              <w:t xml:space="preserve"> </w:t>
            </w:r>
            <w:r>
              <w:t xml:space="preserve">ata, roles, AI</w:t>
            </w:r>
            <w:r>
              <w:t xml:space="preserve"> </w:t>
            </w:r>
            <w:r>
              <w:t xml:space="preserve">oundaries and</w:t>
            </w:r>
            <w:r>
              <w:t xml:space="preserve"> </w:t>
            </w:r>
            <w:r>
              <w:t xml:space="preserve">repository; CEO</w:t>
            </w:r>
            <w:r>
              <w:t xml:space="preserve"> </w:t>
            </w:r>
            <w:r>
              <w:t xml:space="preserve">Master Assignment</w:t>
            </w:r>
            <w:r>
              <w:t xml:space="preserve"> </w:t>
            </w:r>
            <w: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M14-D01 N</w:t>
            </w:r>
            <w:r>
              <w:t xml:space="preserve"> </w:t>
            </w:r>
            <w:r>
              <w:t xml:space="preserve">(resolved o</w:t>
            </w:r>
            <w:r>
              <w:t xml:space="preserve"> </w:t>
            </w:r>
            <w:r>
              <w:t xml:space="preserve">— 5s l</w:t>
            </w:r>
            <w:r>
              <w:t xml:space="preserve"> </w:t>
            </w:r>
            <w:r>
              <w:t xml:space="preserve">target) a</w:t>
            </w:r>
            <w:r>
              <w:t xml:space="preserve"> </w:t>
            </w:r>
            <w:r>
              <w:t xml:space="preserve">to M14-D13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ew</w:t>
            </w:r>
            <w:r>
              <w:t xml:space="preserve"> </w:t>
            </w:r>
            <w:r>
              <w:t xml:space="preserve">rganisational/HR</w:t>
            </w:r>
            <w:r>
              <w:t xml:space="preserve"> </w:t>
            </w:r>
            <w:r>
              <w:t xml:space="preserve">ayer genuinely</w:t>
            </w:r>
            <w:r>
              <w:t xml:space="preserve"> </w:t>
            </w:r>
            <w:r>
              <w:t xml:space="preserve">dded; guest-</w:t>
            </w:r>
            <w:r>
              <w:t xml:space="preserve"> </w:t>
            </w:r>
            <w:r>
              <w:t xml:space="preserve">facing content</w:t>
            </w:r>
            <w:r>
              <w:t xml:space="preserve"> </w:t>
            </w:r>
            <w:r>
              <w:t xml:space="preserve">reconciled with</w:t>
            </w:r>
            <w:r>
              <w:t xml:space="preserve"> </w:t>
            </w:r>
            <w:r>
              <w:t xml:space="preserve">Module 9; eleven</w:t>
            </w:r>
            <w:r>
              <w:t xml:space="preserve"> </w:t>
            </w:r>
            <w:r>
              <w:t xml:space="preserve">explicit HR/legal</w:t>
            </w:r>
            <w:r>
              <w:t xml:space="preserve"> </w:t>
            </w:r>
            <w:r>
              <w:t xml:space="preserve">blind spots</w:t>
            </w:r>
            <w:r>
              <w:t xml:space="preserve"> </w:t>
            </w:r>
            <w:r>
              <w:t xml:space="preserve">catalogued and</w:t>
            </w:r>
            <w:r>
              <w:t xml:space="preserve"> </w:t>
            </w:r>
            <w:r>
              <w:t xml:space="preserve">logged; the one</w:t>
            </w:r>
            <w:r>
              <w:t xml:space="preserve"> </w:t>
            </w:r>
            <w:r>
              <w:t xml:space="preserve">conflict this</w:t>
            </w:r>
            <w:r>
              <w:t xml:space="preserve"> </w:t>
            </w:r>
            <w:r>
              <w:t xml:space="preserve">module raised was</w:t>
            </w:r>
            <w:r>
              <w:t xml:space="preserve"> </w:t>
            </w:r>
            <w:r>
              <w:t xml:space="preserve">resolved same-day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 — Guest</w:t>
            </w:r>
            <w:r>
              <w:t xml:space="preserve"> </w:t>
            </w:r>
            <w:r>
              <w:t xml:space="preserve">Communication,</w:t>
            </w:r>
            <w:r>
              <w:t xml:space="preserve"> </w:t>
            </w:r>
            <w:r>
              <w:t xml:space="preserve">Concierge &amp; the</w:t>
            </w:r>
            <w:r>
              <w:t xml:space="preserve"> </w:t>
            </w:r>
            <w:r>
              <w:t xml:space="preserve">Art of</w:t>
            </w:r>
            <w:r>
              <w:t xml:space="preserve"> </w:t>
            </w:r>
            <w:r>
              <w:t xml:space="preserve">Personalisation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Invitation/RSVP/confirmation/reminder R</w:t>
            </w:r>
            <w:r>
              <w:t xml:space="preserve"> </w:t>
            </w:r>
            <w:r>
              <w:t xml:space="preserve">object set; concierge intelligence va</w:t>
            </w:r>
            <w:r>
              <w:t xml:space="preserve"> </w:t>
            </w:r>
            <w:r>
              <w:t xml:space="preserve">pack and three-concierge-variant ca</w:t>
            </w:r>
            <w:r>
              <w:t xml:space="preserve"> </w:t>
            </w:r>
            <w:r>
              <w:t xml:space="preserve">relationship; message-drafting es</w:t>
            </w:r>
            <w:r>
              <w:t xml:space="preserve"> </w:t>
            </w:r>
            <w:r>
              <w:t xml:space="preserve">hierarchy (Action/Time/Location/ ma</w:t>
            </w:r>
            <w:r>
              <w:t xml:space="preserve"> </w:t>
            </w:r>
            <w:r>
              <w:t xml:space="preserve">Context/Detail); Clarify sub-step and di</w:t>
            </w:r>
            <w:r>
              <w:t xml:space="preserve"> </w:t>
            </w:r>
            <w:r>
              <w:t xml:space="preserve">service-recovery message script; de</w:t>
            </w:r>
            <w:r>
              <w:t xml:space="preserve"> </w:t>
            </w:r>
            <w:r>
              <w:t xml:space="preserve">family-authority gap identified; sa</w:t>
            </w:r>
            <w:r>
              <w:t xml:space="preserve"> </w:t>
            </w:r>
            <w:r>
              <w:t xml:space="preserve">international-guest brief merge Mo</w:t>
            </w:r>
            <w:r>
              <w:t xml:space="preserve"> </w:t>
            </w:r>
            <w:r>
              <w:t xml:space="preserve">recommended 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ecovery-sequence</w:t>
            </w:r>
            <w:r>
              <w:t xml:space="preserve"> </w:t>
            </w:r>
            <w:r>
              <w:t xml:space="preserve">riant folded into</w:t>
            </w:r>
            <w:r>
              <w:t xml:space="preserve"> </w:t>
            </w:r>
            <w:r>
              <w:t xml:space="preserve">nonical 68.1;</w:t>
            </w:r>
            <w:r>
              <w:t xml:space="preserve"> </w:t>
            </w:r>
            <w:r>
              <w:t xml:space="preserve">calation matrix</w:t>
            </w:r>
            <w:r>
              <w:t xml:space="preserve"> </w:t>
            </w:r>
            <w:r>
              <w:t xml:space="preserve">pped to 76.2</w:t>
            </w:r>
            <w:r>
              <w:t xml:space="preserve"> </w:t>
            </w:r>
            <w:r>
              <w:t xml:space="preserve">rectly (no new</w:t>
            </w:r>
            <w:r>
              <w:t xml:space="preserve"> </w:t>
            </w:r>
            <w:r>
              <w:t xml:space="preserve">cision needed,</w:t>
            </w:r>
            <w:r>
              <w:t xml:space="preserve"> </w:t>
            </w:r>
            <w:r>
              <w:t xml:space="preserve">me pattern as</w:t>
            </w:r>
            <w:r>
              <w:t xml:space="preserve"> </w:t>
            </w:r>
            <w:r>
              <w:t xml:space="preserve">dule 14); nearly</w:t>
            </w:r>
            <w:r>
              <w:t xml:space="preserve"> </w:t>
            </w:r>
            <w:r>
              <w:t xml:space="preserve">l other structure</w:t>
            </w:r>
            <w:r>
              <w:t xml:space="preserve"> </w:t>
            </w:r>
            <w:r>
              <w:t xml:space="preserve">already existed</w:t>
            </w:r>
            <w:r>
              <w:t xml:space="preserve"> </w:t>
            </w:r>
            <w:r>
              <w:t xml:space="preserve">(Comm/Touchpoint</w:t>
            </w:r>
            <w:r>
              <w:t xml:space="preserve"> </w:t>
            </w:r>
            <w:r>
              <w:t xml:space="preserve">model, VIP privacy/</w:t>
            </w:r>
            <w:r>
              <w:t xml:space="preserve"> </w:t>
            </w:r>
            <w:r>
              <w:t xml:space="preserve">channel rules,</w:t>
            </w:r>
            <w:r>
              <w:t xml:space="preserve"> </w:t>
            </w:r>
            <w:r>
              <w:t xml:space="preserve">pre-event cadence,</w:t>
            </w:r>
            <w:r>
              <w:t xml:space="preserve"> </w:t>
            </w:r>
            <w:r>
              <w:t xml:space="preserve">service-language</w:t>
            </w:r>
            <w:r>
              <w:t xml:space="preserve"> </w:t>
            </w:r>
            <w:r>
              <w:t xml:space="preserve">table, client-</w:t>
            </w:r>
            <w:r>
              <w:t xml:space="preserve"> </w:t>
            </w:r>
            <w:r>
              <w:t xml:space="preserve">briefing doctrine);</w:t>
            </w:r>
            <w:r>
              <w:t xml:space="preserve"> </w:t>
            </w:r>
            <w:r>
              <w:t xml:space="preserve">expanded data,</w:t>
            </w:r>
            <w:r>
              <w:t xml:space="preserve"> </w:t>
            </w:r>
            <w:r>
              <w:t xml:space="preserve">roles, AI</w:t>
            </w:r>
            <w:r>
              <w:t xml:space="preserve"> </w:t>
            </w:r>
            <w:r>
              <w:t xml:space="preserve">boundaries and</w:t>
            </w:r>
            <w:r>
              <w:t xml:space="preserve"> </w:t>
            </w:r>
            <w: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M15-D01 to</w:t>
            </w:r>
            <w:r>
              <w:t xml:space="preserve"> </w:t>
            </w:r>
            <w:r>
              <w:t xml:space="preserve">M15-D06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heavily</w:t>
            </w:r>
            <w:r>
              <w:t xml:space="preserve"> </w:t>
            </w:r>
            <w:r>
              <w:t xml:space="preserve">reconciled module</w:t>
            </w:r>
            <w:r>
              <w:t xml:space="preserve"> </w:t>
            </w:r>
            <w:r>
              <w:t xml:space="preserve">since Module 13;</w:t>
            </w:r>
            <w:r>
              <w:t xml:space="preserve"> </w:t>
            </w:r>
            <w:r>
              <w:t xml:space="preserve">enuine</w:t>
            </w:r>
            <w:r>
              <w:t xml:space="preserve"> </w:t>
            </w:r>
            <w:r>
              <w:t xml:space="preserve">ontribution is the</w:t>
            </w:r>
            <w:r>
              <w:t xml:space="preserve"> </w:t>
            </w:r>
            <w:r>
              <w:t xml:space="preserve">nvitation/RSVP/</w:t>
            </w:r>
            <w:r>
              <w:t xml:space="preserve"> </w:t>
            </w:r>
            <w:r>
              <w:t xml:space="preserve">oncierge</w:t>
            </w:r>
            <w:r>
              <w:t xml:space="preserve"> </w:t>
            </w:r>
            <w:r>
              <w:t xml:space="preserve">orrespondence</w:t>
            </w:r>
            <w:r>
              <w:t xml:space="preserve"> </w:t>
            </w:r>
            <w:r>
              <w:t xml:space="preserve">ifecycle; family-</w:t>
            </w:r>
            <w:r>
              <w:t xml:space="preserve"> </w:t>
            </w:r>
            <w:r>
              <w:t xml:space="preserve">uthority owner and</w:t>
            </w:r>
            <w:r>
              <w:t xml:space="preserve"> </w:t>
            </w:r>
            <w:r>
              <w:t xml:space="preserve">brief-merge</w:t>
            </w:r>
            <w:r>
              <w:t xml:space="preserve"> </w:t>
            </w:r>
            <w:r>
              <w:t xml:space="preserve">decisions remain</w:t>
            </w:r>
            <w:r>
              <w:t xml:space="preserve"> </w:t>
            </w:r>
            <w:r>
              <w:t xml:space="preserve">open; CEO Master</w:t>
            </w:r>
            <w:r>
              <w:t xml:space="preserve"> </w:t>
            </w:r>
            <w:r>
              <w:t xml:space="preserve">Assignment</w:t>
            </w:r>
            <w:r>
              <w:t xml:space="preserve"> </w:t>
            </w:r>
            <w:r>
              <w:t xml:space="preserve">excluded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 — Event-Day</w:t>
            </w:r>
            <w:r>
              <w:t xml:space="preserve"> </w:t>
            </w:r>
            <w:r>
              <w:t xml:space="preserve">Command, Control</w:t>
            </w:r>
            <w:r>
              <w:t xml:space="preserve"> </w:t>
            </w:r>
            <w:r>
              <w:t xml:space="preserve">&amp; the Operations</w:t>
            </w:r>
            <w:r>
              <w:t xml:space="preserve"> </w:t>
            </w:r>
            <w:r>
              <w:t xml:space="preserve">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CEO-should-not-be-radio-operator C</w:t>
            </w:r>
            <w:r>
              <w:t xml:space="preserve"> </w:t>
            </w:r>
            <w:r>
              <w:t xml:space="preserve">principle; first-guest/last-guest c</w:t>
            </w:r>
            <w:r>
              <w:t xml:space="preserve"> </w:t>
            </w:r>
            <w:r>
              <w:t xml:space="preserve">attention; the 80% decision rule; a</w:t>
            </w:r>
            <w:r>
              <w:t xml:space="preserve"> </w:t>
            </w:r>
            <w:r>
              <w:t xml:space="preserve">event-day decision matrix (quick C</w:t>
            </w:r>
            <w:r>
              <w:t xml:space="preserve"> </w:t>
            </w:r>
            <w:r>
              <w:t xml:space="preserve">version of 76.3); radio phrasing m</w:t>
            </w:r>
            <w:r>
              <w:t xml:space="preserve"> </w:t>
            </w:r>
            <w:r>
              <w:t xml:space="preserve">examples for 76.1; Incident Priority p</w:t>
            </w:r>
            <w:r>
              <w:t xml:space="preserve"> </w:t>
            </w:r>
            <w:r>
              <w:t xml:space="preserve">scale retired in favour of the 86.2 m</w:t>
            </w:r>
            <w:r>
              <w:t xml:space="preserve"> </w:t>
            </w:r>
            <w:r>
              <w:t xml:space="preserve">Crisis Scale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ommand structure,</w:t>
            </w:r>
            <w:r>
              <w:t xml:space="preserve"> </w:t>
            </w:r>
            <w:r>
              <w:t xml:space="preserve">ontrol loop, look-</w:t>
            </w:r>
            <w:r>
              <w:t xml:space="preserve"> </w:t>
            </w:r>
            <w:r>
              <w:t xml:space="preserve">head horizons,</w:t>
            </w:r>
            <w:r>
              <w:t xml:space="preserve"> </w:t>
            </w:r>
            <w:r>
              <w:t xml:space="preserve">ommand Centre,</w:t>
            </w:r>
            <w:r>
              <w:t xml:space="preserve"> </w:t>
            </w:r>
            <w:r>
              <w:t xml:space="preserve">essage contract and</w:t>
            </w:r>
            <w:r>
              <w:t xml:space="preserve"> </w:t>
            </w:r>
            <w:r>
              <w:t xml:space="preserve">rogramme-resilience</w:t>
            </w:r>
            <w:r>
              <w:t xml:space="preserve"> </w:t>
            </w:r>
            <w:r>
              <w:t xml:space="preserve">odel all already</w:t>
            </w:r>
            <w:r>
              <w:t xml:space="preserve"> </w:t>
            </w:r>
            <w:r>
              <w:t xml:space="preserve">anonical (Modules 6,</w:t>
            </w:r>
            <w:r>
              <w:t xml:space="preserve"> </w:t>
            </w:r>
            <w:r>
              <w:t xml:space="preserve">8, 9, 10, 11)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M16-D01 Mo</w:t>
            </w:r>
            <w:r>
              <w:t xml:space="preserve"> </w:t>
            </w:r>
            <w:r>
              <w:t xml:space="preserve">(resolved r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Incident</w:t>
            </w:r>
            <w:r>
              <w:t xml:space="preserve"> </w:t>
            </w:r>
            <w:r>
              <w:t xml:space="preserve">Priority s</w:t>
            </w:r>
            <w:r>
              <w:t xml:space="preserve"> </w:t>
            </w:r>
            <w:r>
              <w:t xml:space="preserve">retired,</w:t>
            </w:r>
            <w:r>
              <w:t xml:space="preserve"> </w:t>
            </w:r>
            <w:r>
              <w:t xml:space="preserve">86.2</w:t>
            </w:r>
            <w:r>
              <w:t xml:space="preserve"> </w:t>
            </w:r>
            <w:r>
              <w:t xml:space="preserve">Crisis</w:t>
            </w:r>
            <w:r>
              <w:t xml:space="preserve"> </w:t>
            </w:r>
            <w:r>
              <w:t xml:space="preserve">Scale</w:t>
            </w:r>
            <w:r>
              <w:t xml:space="preserve"> </w:t>
            </w:r>
            <w:r>
              <w:t xml:space="preserve">canonical)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 heavily</w:t>
            </w:r>
            <w:r>
              <w:t xml:space="preserve"> </w:t>
            </w:r>
            <w:r>
              <w:t xml:space="preserve">econciled module</w:t>
            </w:r>
            <w:r>
              <w:t xml:space="preserve"> </w:t>
            </w:r>
            <w:r>
              <w:t xml:space="preserve">to date; genuine</w:t>
            </w:r>
            <w:r>
              <w:t xml:space="preserve"> </w:t>
            </w:r>
            <w:r>
              <w:t xml:space="preserve">contributions were</w:t>
            </w:r>
            <w:r>
              <w:t xml:space="preserve"> </w:t>
            </w:r>
            <w:r>
              <w:t xml:space="preserve">mall but sharp;</w:t>
            </w:r>
            <w:r>
              <w:t xml:space="preserve"> </w:t>
            </w:r>
            <w:r>
              <w:t xml:space="preserve">independently</w:t>
            </w:r>
            <w:r>
              <w:t xml:space="preserve"> </w:t>
            </w:r>
            <w:r>
              <w:t xml:space="preserve">reinforced M12-D07</w:t>
            </w:r>
            <w:r>
              <w:t xml:space="preserve"> </w:t>
            </w:r>
            <w:r>
              <w:t xml:space="preserve">as the</w:t>
            </w:r>
            <w:r>
              <w:t xml:space="preserve"> </w:t>
            </w:r>
            <w:r>
              <w:t xml:space="preserve">specification’s top</w:t>
            </w:r>
            <w:r>
              <w:t xml:space="preserve"> </w:t>
            </w:r>
            <w:r>
              <w:t xml:space="preserve">priority gap; CEO</w:t>
            </w:r>
            <w:r>
              <w:t xml:space="preserve"> </w:t>
            </w:r>
            <w:r>
              <w:t xml:space="preserve">Master Assignment</w:t>
            </w:r>
            <w:r>
              <w:t xml:space="preserve"> </w:t>
            </w:r>
            <w:r>
              <w:t xml:space="preserve">excluded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 — Security,</w:t>
            </w:r>
            <w:r>
              <w:t xml:space="preserve"> </w:t>
            </w:r>
            <w:r>
              <w:t xml:space="preserve">Safety, Privacy</w:t>
            </w:r>
            <w:r>
              <w:t xml:space="preserve"> </w:t>
            </w:r>
            <w:r>
              <w:t xml:space="preserve">&amp; Risk</w:t>
            </w:r>
            <w:r>
              <w:t xml:space="preserve"> </w:t>
            </w:r>
            <w:r>
              <w:t xml:space="preserve">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Safety/security/privacy three- R</w:t>
            </w:r>
            <w:r>
              <w:t xml:space="preserve"> </w:t>
            </w:r>
            <w:r>
              <w:t xml:space="preserve">dimension doctrine; people/place/ m</w:t>
            </w:r>
            <w:r>
              <w:t xml:space="preserve"> </w:t>
            </w:r>
            <w:r>
              <w:t xml:space="preserve">information/reputation frame; access c</w:t>
            </w:r>
            <w:r>
              <w:t xml:space="preserve"> </w:t>
            </w:r>
            <w:r>
              <w:t xml:space="preserve">zoning (complementary to 65.1); g</w:t>
            </w:r>
            <w:r>
              <w:t xml:space="preserve"> </w:t>
            </w:r>
            <w:r>
              <w:t xml:space="preserve">authority-matrix boundary against m</w:t>
            </w:r>
            <w:r>
              <w:t xml:space="preserve"> </w:t>
            </w:r>
            <w:r>
              <w:t xml:space="preserve">Family Decision Owner; lost child</w:t>
            </w:r>
            <w:r>
              <w:t xml:space="preserve"> </w:t>
            </w:r>
            <w:r>
              <w:t xml:space="preserve">protocol; guardian-authority s</w:t>
            </w:r>
            <w:r>
              <w:t xml:space="preserve"> </w:t>
            </w:r>
            <w:r>
              <w:t xml:space="preserve">verification and minor photography W</w:t>
            </w:r>
            <w:r>
              <w:t xml:space="preserve"> </w:t>
            </w:r>
            <w:r>
              <w:t xml:space="preserve">consent (M14-D07 closed in full); a</w:t>
            </w:r>
            <w:r>
              <w:t xml:space="preserve"> </w:t>
            </w:r>
            <w:r>
              <w:t xml:space="preserve">security audit scorecard (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isk registers,</w:t>
            </w:r>
            <w:r>
              <w:t xml:space="preserve"> </w:t>
            </w:r>
            <w:r>
              <w:t xml:space="preserve">edical/photography/</w:t>
            </w:r>
            <w:r>
              <w:t xml:space="preserve"> </w:t>
            </w:r>
            <w:r>
              <w:t xml:space="preserve">rowd protocols,</w:t>
            </w:r>
            <w:r>
              <w:t xml:space="preserve"> </w:t>
            </w:r>
            <w:r>
              <w:t xml:space="preserve">uest-info</w:t>
            </w:r>
            <w:r>
              <w:t xml:space="preserve"> </w:t>
            </w:r>
            <w:r>
              <w:t xml:space="preserve">inimisation,</w:t>
            </w:r>
            <w:r>
              <w:t xml:space="preserve"> </w:t>
            </w:r>
            <w:r>
              <w:t xml:space="preserve">accessibility/dietary</w:t>
            </w:r>
            <w:r>
              <w:t xml:space="preserve"> </w:t>
            </w:r>
            <w:r>
              <w:t xml:space="preserve">afety and the Final</w:t>
            </w:r>
            <w:r>
              <w:t xml:space="preserve"> </w:t>
            </w:r>
            <w:r>
              <w:t xml:space="preserve">alk technique all</w:t>
            </w:r>
            <w:r>
              <w:t xml:space="preserve"> </w:t>
            </w:r>
            <w:r>
              <w:t xml:space="preserve">lready canonical</w:t>
            </w:r>
            <w:r>
              <w:t xml:space="preserve"> </w:t>
            </w:r>
            <w:r>
              <w:t xml:space="preserve">Modules 5, 7, 9, 11,</w:t>
            </w:r>
            <w:r>
              <w:t xml:space="preserve"> </w:t>
            </w:r>
            <w:r>
              <w:t xml:space="preserve">13); lost child</w:t>
            </w:r>
            <w:r>
              <w:t xml:space="preserve"> </w:t>
            </w:r>
            <w:r>
              <w:t xml:space="preserve">protocol extended to</w:t>
            </w:r>
            <w:r>
              <w:t xml:space="preserve"> </w:t>
            </w:r>
            <w:r>
              <w:t xml:space="preserve">a full safeguarding</w:t>
            </w:r>
            <w:r>
              <w:t xml:space="preserve"> </w:t>
            </w:r>
            <w:r>
              <w:t xml:space="preserve">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M17-D01 F</w:t>
            </w:r>
            <w:r>
              <w:t xml:space="preserve"> </w:t>
            </w:r>
            <w:r>
              <w:t xml:space="preserve">resolved c</w:t>
            </w:r>
            <w:r>
              <w:t xml:space="preserve"> </w:t>
            </w:r>
            <w:r>
              <w:t xml:space="preserve">(Security</w:t>
            </w:r>
            <w:r>
              <w:t xml:space="preserve"> </w:t>
            </w:r>
            <w:r>
              <w:t xml:space="preserve">Lead</w:t>
            </w:r>
            <w:r>
              <w:t xml:space="preserve"> </w:t>
            </w:r>
            <w:r>
              <w:t xml:space="preserve">default);</w:t>
            </w:r>
            <w:r>
              <w:t xml:space="preserve"> </w:t>
            </w:r>
            <w:r>
              <w:t xml:space="preserve">M14-D07</w:t>
            </w:r>
            <w:r>
              <w:t xml:space="preserve"> </w:t>
            </w:r>
            <w:r>
              <w:t xml:space="preserve">resolved</w:t>
            </w:r>
            <w:r>
              <w:t xml:space="preserve"> </w:t>
            </w:r>
            <w:r>
              <w:t xml:space="preserve">(full</w:t>
            </w:r>
            <w:r>
              <w:t xml:space="preserve"> </w:t>
            </w:r>
            <w:r>
              <w:t xml:space="preserve">child-</w:t>
            </w:r>
            <w:r>
              <w:t xml:space="preserve"> </w:t>
            </w:r>
            <w:r>
              <w:t xml:space="preserve">safe-</w:t>
            </w:r>
            <w:r>
              <w:t xml:space="preserve"> </w:t>
            </w:r>
            <w:r>
              <w:t xml:space="preserve">guarding</w:t>
            </w:r>
            <w:r>
              <w:t xml:space="preserve"> </w:t>
            </w:r>
            <w:r>
              <w:t xml:space="preserve">policy)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ourth</w:t>
            </w:r>
            <w:r>
              <w:t xml:space="preserve"> </w:t>
            </w:r>
            <w:r>
              <w:t xml:space="preserve">onsecutive</w:t>
            </w:r>
            <w:r>
              <w:t xml:space="preserve"> </w:t>
            </w:r>
            <w:r>
              <w:t xml:space="preserve">heavily</w:t>
            </w:r>
            <w:r>
              <w:t xml:space="preserve"> </w:t>
            </w:r>
            <w:r>
              <w:t xml:space="preserve">reconciled</w:t>
            </w:r>
            <w:r>
              <w:t xml:space="preserve"> </w:t>
            </w:r>
            <w:r>
              <w:t xml:space="preserve">module; lasting</w:t>
            </w:r>
            <w:r>
              <w:t xml:space="preserve"> </w:t>
            </w:r>
            <w:r>
              <w:t xml:space="preserve">contributions are</w:t>
            </w:r>
            <w:r>
              <w:t xml:space="preserve"> </w:t>
            </w:r>
            <w:r>
              <w:t xml:space="preserve">the three-</w:t>
            </w:r>
            <w:r>
              <w:t xml:space="preserve"> </w:t>
            </w:r>
            <w:r>
              <w:t xml:space="preserve">dimension</w:t>
            </w:r>
            <w:r>
              <w:t xml:space="preserve"> </w:t>
            </w:r>
            <w:r>
              <w:t xml:space="preserve">doctrine, access</w:t>
            </w:r>
            <w:r>
              <w:t xml:space="preserve"> </w:t>
            </w:r>
            <w:r>
              <w:t xml:space="preserve">zoning, and a</w:t>
            </w:r>
            <w:r>
              <w:t xml:space="preserve"> </w:t>
            </w:r>
            <w:r>
              <w:t xml:space="preserve">complete child-</w:t>
            </w:r>
            <w:r>
              <w:t xml:space="preserve"> </w:t>
            </w:r>
            <w:r>
              <w:t xml:space="preserve">safeguarding</w:t>
            </w:r>
            <w:r>
              <w:t xml:space="preserve"> </w:t>
            </w:r>
            <w:r>
              <w:t xml:space="preserve">policy; CEO</w:t>
            </w:r>
            <w:r>
              <w:t xml:space="preserve"> </w:t>
            </w:r>
            <w:r>
              <w:t xml:space="preserve">Master Assignment</w:t>
            </w:r>
            <w:r>
              <w:t xml:space="preserve"> </w:t>
            </w:r>
            <w:r>
              <w:t xml:space="preserve">excluded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 — Vendor</w:t>
            </w:r>
            <w:r>
              <w:t xml:space="preserve"> </w:t>
            </w:r>
            <w:r>
              <w:t xml:space="preserve">Management,</w:t>
            </w:r>
            <w:r>
              <w:t xml:space="preserve"> </w:t>
            </w:r>
            <w:r>
              <w:t xml:space="preserve">Supplier Control</w:t>
            </w:r>
            <w:r>
              <w:t xml:space="preserve"> </w:t>
            </w:r>
            <w:r>
              <w:t xml:space="preserve">&amp; the Delivery</w:t>
            </w:r>
            <w:r>
              <w:t xml:space="preserve"> </w:t>
            </w:r>
            <w:r>
              <w:t xml:space="preserve">Standard</w:t>
            </w:r>
            <w:r>
              <w:t xml:space="preserve"> </w:t>
            </w:r>
            <w:r>
              <w:t xml:space="preserve">(integrated into</w:t>
            </w:r>
            <w:r>
              <w:t xml:space="preserve"> </w:t>
            </w:r>
            <w:r>
              <w:t xml:space="preserve">Module 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Mock-up/first-article production V</w:t>
            </w:r>
            <w:r>
              <w:t xml:space="preserve"> </w:t>
            </w:r>
            <w:r>
              <w:t xml:space="preserve">gate; recovery ladder (elaborates M</w:t>
            </w:r>
            <w:r>
              <w:t xml:space="preserve"> </w:t>
            </w:r>
            <w:r>
              <w:t xml:space="preserve">the Activate step of 51.3); Six-P A</w:t>
            </w:r>
            <w:r>
              <w:t xml:space="preserve"> </w:t>
            </w:r>
            <w:r>
              <w:t xml:space="preserve">qualitative evaluation frame; no- M</w:t>
            </w:r>
            <w:r>
              <w:t xml:space="preserve"> </w:t>
            </w:r>
            <w:r>
              <w:t xml:space="preserve">surprise/subcontractor principle n</w:t>
            </w:r>
            <w:r>
              <w:t xml:space="preserve"> </w:t>
            </w:r>
            <w:r>
              <w:t xml:space="preserve">folded into change control (49.3); pr</w:t>
            </w:r>
            <w:r>
              <w:t xml:space="preserve"> </w:t>
            </w:r>
            <w:r>
              <w:t xml:space="preserve">Supplier Intelligence File field re</w:t>
            </w:r>
            <w:r>
              <w:t xml:space="preserve"> </w:t>
            </w:r>
            <w:r>
              <w:t xml:space="preserve">enrichments; commercial authority su</w:t>
            </w:r>
            <w:r>
              <w:t xml:space="preserve"> </w:t>
            </w:r>
            <w:r>
              <w:t xml:space="preserve">ladder and payment-milestone vi</w:t>
            </w:r>
            <w:r>
              <w:t xml:space="preserve"> </w:t>
            </w:r>
            <w:r>
              <w:t xml:space="preserve">structure (49.2.2-49.2.3) (5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endor Maturity</w:t>
            </w:r>
            <w:r>
              <w:t xml:space="preserve"> </w:t>
            </w:r>
            <w:r>
              <w:t xml:space="preserve">odel folded into</w:t>
            </w:r>
            <w:r>
              <w:t xml:space="preserve"> </w:t>
            </w:r>
            <w:r>
              <w:t xml:space="preserve">pproval State on</w:t>
            </w:r>
            <w:r>
              <w:t xml:space="preserve"> </w:t>
            </w:r>
            <w:r>
              <w:t xml:space="preserve">13-D02 precedent;</w:t>
            </w:r>
            <w:r>
              <w:t xml:space="preserve"> </w:t>
            </w:r>
            <w:r>
              <w:t xml:space="preserve">o-surprise</w:t>
            </w:r>
            <w:r>
              <w:t xml:space="preserve"> </w:t>
            </w:r>
            <w:r>
              <w:t xml:space="preserve">inciple partially</w:t>
            </w:r>
            <w:r>
              <w:t xml:space="preserve"> </w:t>
            </w:r>
            <w:r>
              <w:t xml:space="preserve">solves the</w:t>
            </w:r>
            <w:r>
              <w:t xml:space="preserve"> </w:t>
            </w:r>
            <w:r>
              <w:t xml:space="preserve">bcontractor-</w:t>
            </w:r>
            <w:r>
              <w:t xml:space="preserve"> </w:t>
            </w:r>
            <w:r>
              <w:t xml:space="preserve">sibility gap</w:t>
            </w:r>
            <w:r>
              <w:t xml:space="preserve"> </w:t>
            </w:r>
            <w:r>
              <w:t xml:space="preserve">3.4)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M18-D01 Al</w:t>
            </w:r>
            <w:r>
              <w:t xml:space="preserve"> </w:t>
            </w:r>
            <w:r>
              <w:t xml:space="preserve">resolved r</w:t>
            </w:r>
            <w:r>
              <w:t xml:space="preserve"> </w:t>
            </w:r>
            <w:r>
              <w:t xml:space="preserve">(three M</w:t>
            </w:r>
            <w:r>
              <w:t xml:space="preserve"> </w:t>
            </w:r>
            <w:r>
              <w:t xml:space="preserve">fields s</w:t>
            </w:r>
            <w:r>
              <w:t xml:space="preserve"> </w:t>
            </w:r>
            <w:r>
              <w:t xml:space="preserve">added, M</w:t>
            </w:r>
            <w:r>
              <w:t xml:space="preserve"> </w:t>
            </w:r>
            <w:r>
              <w:t xml:space="preserve">/10 in</w:t>
            </w:r>
            <w:r>
              <w:t xml:space="preserve"> </w:t>
            </w:r>
            <w:r>
              <w:t xml:space="preserve">scale); f</w:t>
            </w:r>
            <w:r>
              <w:t xml:space="preserve"> </w:t>
            </w:r>
            <w:r>
              <w:t xml:space="preserve">M13-D03 r</w:t>
            </w:r>
            <w:r>
              <w:t xml:space="preserve"> </w:t>
            </w:r>
            <w:r>
              <w:t xml:space="preserve">resolved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t xml:space="preserve">structure</w:t>
            </w:r>
            <w:r>
              <w:t xml:space="preserve"> </w:t>
            </w:r>
            <w:r>
              <w:t xml:space="preserve">(49.2.2-</w:t>
            </w:r>
            <w:r>
              <w:t xml:space="preserve"> </w:t>
            </w:r>
            <w:r>
              <w:t xml:space="preserve">49.2.3)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entirely a</w:t>
            </w:r>
            <w:r>
              <w:t xml:space="preserve"> </w:t>
            </w:r>
            <w:r>
              <w:t xml:space="preserve">estatement of</w:t>
            </w:r>
            <w:r>
              <w:t xml:space="preserve"> </w:t>
            </w:r>
            <w:r>
              <w:t xml:space="preserve">odule 7, on the</w:t>
            </w:r>
            <w:r>
              <w:t xml:space="preserve"> </w:t>
            </w:r>
            <w:r>
              <w:t xml:space="preserve">ame pattern as</w:t>
            </w:r>
            <w:r>
              <w:t xml:space="preserve"> </w:t>
            </w:r>
            <w:r>
              <w:t xml:space="preserve">odule 13;</w:t>
            </w:r>
            <w:r>
              <w:t xml:space="preserve"> </w:t>
            </w:r>
            <w:r>
              <w:t xml:space="preserve">tegrated as</w:t>
            </w:r>
            <w:r>
              <w:t xml:space="preserve"> </w:t>
            </w:r>
            <w:r>
              <w:t xml:space="preserve">urther</w:t>
            </w:r>
            <w:r>
              <w:t xml:space="preserve"> </w:t>
            </w:r>
            <w:r>
              <w:t xml:space="preserve">efinements to</w:t>
            </w:r>
            <w:r>
              <w:t xml:space="preserve"> </w:t>
            </w:r>
            <w:r>
              <w:t xml:space="preserve">Sections 47–53;</w:t>
            </w:r>
            <w:r>
              <w:t xml:space="preserve"> </w:t>
            </w:r>
            <w:r>
              <w:t xml:space="preserve">genuine</w:t>
            </w:r>
            <w:r>
              <w:t xml:space="preserve"> </w:t>
            </w:r>
            <w:r>
              <w:t xml:space="preserve">contributions are</w:t>
            </w:r>
            <w:r>
              <w:t xml:space="preserve"> </w:t>
            </w:r>
            <w:r>
              <w:t xml:space="preserve">the production-</w:t>
            </w:r>
            <w:r>
              <w:t xml:space="preserve"> </w:t>
            </w:r>
            <w:r>
              <w:t xml:space="preserve">gate, recovery-</w:t>
            </w:r>
            <w:r>
              <w:t xml:space="preserve"> </w:t>
            </w:r>
            <w:r>
              <w:t xml:space="preserve">ladder, and</w:t>
            </w:r>
            <w:r>
              <w:t xml:space="preserve"> </w:t>
            </w:r>
            <w:r>
              <w:t xml:space="preserve">commercial-</w:t>
            </w:r>
            <w:r>
              <w:t xml:space="preserve"> </w:t>
            </w:r>
            <w:r>
              <w:t xml:space="preserve">authority/payment-</w:t>
            </w:r>
            <w:r>
              <w:t xml:space="preserve"> </w:t>
            </w:r>
            <w:r>
              <w:t xml:space="preserve">milestone</w:t>
            </w:r>
            <w:r>
              <w:t xml:space="preserve"> </w:t>
            </w:r>
            <w:r>
              <w:t xml:space="preserve">structure closing a</w:t>
            </w:r>
            <w:r>
              <w:t xml:space="preserve"> </w:t>
            </w:r>
            <w:r>
              <w:t xml:space="preserve">gap restated across</w:t>
            </w:r>
            <w:r>
              <w:t xml:space="preserve"> </w:t>
            </w:r>
            <w:r>
              <w:t xml:space="preserve">three modules; CEO</w:t>
            </w:r>
            <w:r>
              <w:t xml:space="preserve"> </w:t>
            </w:r>
            <w:r>
              <w:t xml:space="preserve">Master Assignment</w:t>
            </w:r>
            <w:r>
              <w:t xml:space="preserve"> </w:t>
            </w:r>
            <w:r>
              <w:t xml:space="preserve">excluded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 — Staffing,</w:t>
            </w:r>
            <w:r>
              <w:t xml:space="preserve"> </w:t>
            </w:r>
            <w:r>
              <w:t xml:space="preserve">Service Culture &amp;</w:t>
            </w:r>
            <w:r>
              <w:t xml:space="preserve"> </w:t>
            </w:r>
            <w:r>
              <w:t xml:space="preserve">the Guest</w:t>
            </w:r>
            <w:r>
              <w:t xml:space="preserve"> </w:t>
            </w:r>
            <w:r>
              <w:t xml:space="preserve">Experience Team</w:t>
            </w:r>
            <w:r>
              <w:t xml:space="preserve"> </w:t>
            </w:r>
            <w:r>
              <w:t xml:space="preserve">(integrated into</w:t>
            </w:r>
            <w:r>
              <w:t xml:space="preserve"> </w:t>
            </w:r>
            <w:r>
              <w:t xml:space="preserve">Module 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Relief principle and Handover Reco</w:t>
            </w:r>
            <w:r>
              <w:t xml:space="preserve"> </w:t>
            </w:r>
            <w:r>
              <w:t xml:space="preserve">Standard (partial progress on enti</w:t>
            </w:r>
            <w:r>
              <w:t xml:space="preserve"> </w:t>
            </w:r>
            <w:r>
              <w:t xml:space="preserve">M11-D08); training-vs-briefing exis</w:t>
            </w:r>
            <w:r>
              <w:t xml:space="preserve"> </w:t>
            </w:r>
            <w:r>
              <w:t xml:space="preserve">distinction with nine rehearsal 99–</w:t>
            </w:r>
            <w:r>
              <w:t xml:space="preserve"> </w:t>
            </w:r>
            <w:r>
              <w:t xml:space="preserve">scenarios (partial progress on Modu</w:t>
            </w:r>
            <w:r>
              <w:t xml:space="preserve"> </w:t>
            </w:r>
            <w:r>
              <w:t xml:space="preserve">M14-D04); Staff Talent Record lis</w:t>
            </w:r>
            <w:r>
              <w:t xml:space="preserve"> </w:t>
            </w:r>
            <w:r>
              <w:t xml:space="preserve">(partial progress on M14-D05); new stat</w:t>
            </w:r>
            <w:r>
              <w:t xml:space="preserve"> </w:t>
            </w:r>
            <w:r>
              <w:t xml:space="preserve">Staff Performance Scorecard, tha</w:t>
            </w:r>
            <w:r>
              <w:t xml:space="preserve"> </w:t>
            </w:r>
            <w:r>
              <w:t xml:space="preserve">distinct from vendor/security res</w:t>
            </w:r>
            <w:r>
              <w:t xml:space="preserve"> </w:t>
            </w:r>
            <w:r>
              <w:t xml:space="preserve">scorecards wit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nciled almost M19</w:t>
            </w:r>
            <w:r>
              <w:t xml:space="preserve"> </w:t>
            </w:r>
            <w:r>
              <w:t xml:space="preserve">rely into M1</w:t>
            </w:r>
            <w:r>
              <w:t xml:space="preserve"> </w:t>
            </w:r>
            <w:r>
              <w:t xml:space="preserve">ting Sections (</w:t>
            </w:r>
            <w:r>
              <w:t xml:space="preserve"> </w:t>
            </w:r>
            <w:r>
              <w:t xml:space="preserve">107; consolidated</w:t>
            </w:r>
            <w:r>
              <w:t xml:space="preserve"> </w:t>
            </w:r>
            <w:r>
              <w:t xml:space="preserve">le 14 blind-spot</w:t>
            </w:r>
            <w:r>
              <w:t xml:space="preserve"> </w:t>
            </w:r>
            <w:r>
              <w:t xml:space="preserve">t with current</w:t>
            </w:r>
            <w:r>
              <w:t xml:space="preserve"> </w:t>
            </w:r>
            <w:r>
              <w:t xml:space="preserve">us (124.7) rather</w:t>
            </w:r>
            <w:r>
              <w:t xml:space="preserve"> </w:t>
            </w:r>
            <w:r>
              <w:t xml:space="preserve">n letting it be</w:t>
            </w:r>
            <w:r>
              <w:t xml:space="preserve"> </w:t>
            </w:r>
            <w:r>
              <w:t xml:space="preserve">tated again</w:t>
            </w:r>
            <w:r>
              <w:t xml:space="preserve"> </w:t>
            </w:r>
            <w:r>
              <w:t xml:space="preserve">hout an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-D01 to Share</w:t>
            </w:r>
            <w:r>
              <w:t xml:space="preserve"> </w:t>
            </w:r>
            <w:r>
              <w:t xml:space="preserve">9-D03 with</w:t>
            </w:r>
            <w:r>
              <w:t xml:space="preserve"> </w:t>
            </w:r>
            <w:r>
              <w:t xml:space="preserve">open) sub</w:t>
            </w:r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t xml:space="preserve">14;</w:t>
            </w:r>
            <w:r>
              <w:t xml:space="preserve"> </w:t>
            </w:r>
            <w:r>
              <w:t xml:space="preserve">fur</w:t>
            </w:r>
            <w:r>
              <w:t xml:space="preserve"> </w:t>
            </w:r>
            <w:r>
              <w:t xml:space="preserve">refi</w:t>
            </w:r>
            <w:r>
              <w:t xml:space="preserve"> </w:t>
            </w:r>
            <w:r>
              <w:t xml:space="preserve">gen</w:t>
            </w:r>
            <w:r>
              <w:t xml:space="preserve"> </w:t>
            </w:r>
            <w:r>
              <w:t xml:space="preserve">clo</w:t>
            </w:r>
            <w:r>
              <w:t xml:space="preserve"> </w:t>
            </w:r>
            <w:r>
              <w:t xml:space="preserve">Mod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its title</w:t>
            </w:r>
            <w:r>
              <w:t xml:space="preserve"> </w:t>
            </w:r>
            <w:r>
              <w:t xml:space="preserve">, and</w:t>
            </w:r>
            <w:r>
              <w:t xml:space="preserve"> </w:t>
            </w:r>
            <w:r>
              <w:t xml:space="preserve">stantially</w:t>
            </w:r>
            <w:r>
              <w:t xml:space="preserve"> </w:t>
            </w:r>
            <w:r>
              <w:t xml:space="preserve">lapped, Module</w:t>
            </w:r>
            <w:r>
              <w:t xml:space="preserve"> </w:t>
            </w:r>
            <w:r>
              <w:t xml:space="preserve">integrated as</w:t>
            </w:r>
            <w:r>
              <w:t xml:space="preserve"> </w:t>
            </w:r>
            <w:r>
              <w:t xml:space="preserve">ther</w:t>
            </w:r>
            <w:r>
              <w:t xml:space="preserve"> </w:t>
            </w:r>
            <w:r>
              <w:t xml:space="preserve">nements;</w:t>
            </w:r>
            <w:r>
              <w:t xml:space="preserve"> </w:t>
            </w:r>
            <w:r>
              <w:t xml:space="preserve">uine value was</w:t>
            </w:r>
            <w:r>
              <w:t xml:space="preserve"> </w:t>
            </w:r>
            <w:r>
              <w:t xml:space="preserve">sing gaps</w:t>
            </w:r>
            <w:r>
              <w:t xml:space="preserve"> </w:t>
            </w:r>
            <w:r>
              <w:t xml:space="preserve">ule 14 itself</w:t>
            </w:r>
            <w:r>
              <w:t xml:space="preserve"> </w:t>
            </w:r>
            <w:r>
              <w:t xml:space="preserve">flagged, not new</w:t>
            </w:r>
            <w:r>
              <w:t xml:space="preserve"> </w:t>
            </w:r>
            <w:r>
              <w:t xml:space="preserve">domain content;</w:t>
            </w:r>
            <w:r>
              <w:t xml:space="preserve"> </w:t>
            </w:r>
            <w:r>
              <w:t xml:space="preserve">eight staffing-</w:t>
            </w:r>
            <w:r>
              <w:t xml:space="preserve"> </w:t>
            </w:r>
            <w:r>
              <w:t xml:space="preserve">policy items remain</w:t>
            </w:r>
            <w:r>
              <w:t xml:space="preserve"> </w:t>
            </w:r>
            <w:r>
              <w:t xml:space="preserve">fully untouched and</w:t>
            </w:r>
            <w:r>
              <w:t xml:space="preserve"> </w:t>
            </w:r>
            <w:r>
              <w:t xml:space="preserve">need HR/legal</w:t>
            </w:r>
            <w:r>
              <w:t xml:space="preserve"> </w:t>
            </w:r>
            <w:r>
              <w:t xml:space="preserve">ownership; CEO</w:t>
            </w:r>
            <w:r>
              <w:t xml:space="preserve"> </w:t>
            </w:r>
            <w:r>
              <w:t xml:space="preserve">Master Assignment</w:t>
            </w:r>
            <w:r>
              <w:t xml:space="preserve"> </w:t>
            </w:r>
            <w:r>
              <w:t xml:space="preserve">excluded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 — The Event</w:t>
            </w:r>
            <w:r>
              <w:t xml:space="preserve"> </w:t>
            </w:r>
            <w:r>
              <w:t xml:space="preserve">Command Centre</w:t>
            </w:r>
            <w:r>
              <w:t xml:space="preserve"> </w:t>
            </w:r>
            <w:r>
              <w:t xml:space="preserve">(incl. the AI</w:t>
            </w:r>
            <w:r>
              <w:t xml:space="preserve"> </w:t>
            </w:r>
            <w:r>
              <w:t xml:space="preserve">Layer design)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Information/Alert/Decision/Incident</w:t>
            </w:r>
            <w:r>
              <w:t xml:space="preserve"> </w:t>
            </w:r>
            <w:r>
              <w:t xml:space="preserve">taxonomy; reversible-vs-irreversible</w:t>
            </w:r>
            <w:r>
              <w:t xml:space="preserve"> </w:t>
            </w:r>
            <w:r>
              <w:t xml:space="preserve">decision speed; client decision</w:t>
            </w:r>
            <w:r>
              <w:t xml:space="preserve"> </w:t>
            </w:r>
            <w:r>
              <w:t xml:space="preserve">format; red-line countdown; the</w:t>
            </w:r>
            <w:r>
              <w:t xml:space="preserve"> </w:t>
            </w:r>
            <w:r>
              <w:t xml:space="preserve">Maison Doclar AI Layer — full</w:t>
            </w:r>
            <w:r>
              <w:t xml:space="preserve"> </w:t>
            </w:r>
            <w:r>
              <w:t xml:space="preserve">architecture (command-loop role</w:t>
            </w:r>
            <w:r>
              <w:t xml:space="preserve"> </w:t>
            </w:r>
            <w:r>
              <w:t xml:space="preserve">mapping, six grounding mechanisms,</w:t>
            </w:r>
            <w:r>
              <w:t xml:space="preserve"> </w:t>
            </w:r>
            <w:r>
              <w:t xml:space="preserve">AI Systems Owner role, honest 2026</w:t>
            </w:r>
            <w:r>
              <w:t xml:space="preserve"> </w:t>
            </w:r>
            <w:r>
              <w:t xml:space="preserve">capability boundary)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Command-centre</w:t>
            </w:r>
            <w:r>
              <w:t xml:space="preserve"> </w:t>
            </w:r>
            <w:r>
              <w:t xml:space="preserve">content reconciled</w:t>
            </w:r>
            <w:r>
              <w:t xml:space="preserve"> </w:t>
            </w:r>
            <w:r>
              <w:t xml:space="preserve">into Sections</w:t>
            </w:r>
            <w:r>
              <w:t xml:space="preserve"> </w:t>
            </w:r>
            <w:r>
              <w:t xml:space="preserve">37–45, 71–79, 119;</w:t>
            </w:r>
            <w:r>
              <w:t xml:space="preserve"> </w:t>
            </w:r>
            <w:r>
              <w:t xml:space="preserve">Event Intelligence</w:t>
            </w:r>
            <w:r>
              <w:t xml:space="preserve"> </w:t>
            </w:r>
            <w:r>
              <w:t xml:space="preserve">Database independentl</w:t>
            </w:r>
            <w:r>
              <w:t xml:space="preserve"> </w:t>
            </w:r>
            <w:r>
              <w:t xml:space="preserve">confirmed Section 123</w:t>
            </w:r>
            <w:r>
              <w:t xml:space="preserve"> </w:t>
            </w:r>
            <w:r>
              <w:t xml:space="preserve">already correct;</w:t>
            </w:r>
            <w:r>
              <w:t xml:space="preserve"> </w:t>
            </w:r>
            <w:r>
              <w:t xml:space="preserve">“</w:t>
            </w:r>
            <w:r>
              <w:t xml:space="preserve">CEO-level</w:t>
            </w:r>
            <w:r>
              <w:t xml:space="preserve"> </w:t>
            </w:r>
            <w:r>
              <w:t xml:space="preserve">decisions</w:t>
            </w:r>
            <w:r>
              <w:t xml:space="preserve">”</w:t>
            </w:r>
            <w:r>
              <w:t xml:space="preserve"> </w:t>
            </w:r>
            <w:r>
              <w:t xml:space="preserve">reframed to</w:t>
            </w:r>
            <w:r>
              <w:t xml:space="preserve"> </w:t>
            </w:r>
            <w:r>
              <w:t xml:space="preserve">CEO-level synthesis</w:t>
            </w:r>
            <w:r>
              <w:t xml:space="preserve"> </w:t>
            </w:r>
            <w:r>
              <w:t xml:space="preserve">and drafting,</w:t>
            </w:r>
            <w:r>
              <w:t xml:space="preserve"> </w:t>
            </w:r>
            <w:r>
              <w:t xml:space="preserve">explained not</w:t>
            </w:r>
            <w:r>
              <w:t xml:space="preserve"> </w:t>
            </w:r>
            <w:r>
              <w:t xml:space="preserve">substituted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M20-D01,</w:t>
            </w:r>
            <w:r>
              <w:t xml:space="preserve"> </w:t>
            </w:r>
            <w:r>
              <w:t xml:space="preserve">M20-D02</w:t>
            </w:r>
            <w:r>
              <w:t xml:space="preserve"> </w:t>
            </w:r>
            <w:r>
              <w:t xml:space="preserve">(open,</w:t>
            </w:r>
            <w:r>
              <w:t xml:space="preserve"> </w:t>
            </w:r>
            <w:r>
              <w:t xml:space="preserve">sequen-</w:t>
            </w:r>
            <w:r>
              <w:t xml:space="preserve"> </w:t>
            </w:r>
            <w:r>
              <w:t xml:space="preserve">cing, not</w:t>
            </w:r>
            <w:r>
              <w:t xml:space="preserve"> </w:t>
            </w:r>
            <w:r>
              <w:t xml:space="preserve">y conflicts)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Fourth command-</w:t>
            </w:r>
            <w:r>
              <w:t xml:space="preserve"> </w:t>
            </w:r>
            <w:r>
              <w:t xml:space="preserve">centre pass,</w:t>
            </w:r>
            <w:r>
              <w:t xml:space="preserve"> </w:t>
            </w:r>
            <w:r>
              <w:t xml:space="preserve">reconciled into</w:t>
            </w:r>
            <w:r>
              <w:t xml:space="preserve"> </w:t>
            </w:r>
            <w:r>
              <w:t xml:space="preserve">existing</w:t>
            </w:r>
            <w:r>
              <w:t xml:space="preserve"> </w:t>
            </w:r>
            <w:r>
              <w:t xml:space="preserve">sections; central</w:t>
            </w:r>
            <w:r>
              <w:t xml:space="preserve"> </w:t>
            </w:r>
            <w:r>
              <w:t xml:space="preserve">contribution was</w:t>
            </w:r>
            <w:r>
              <w:t xml:space="preserve"> </w:t>
            </w:r>
            <w:r>
              <w:t xml:space="preserve">the CEO-directed</w:t>
            </w:r>
            <w:r>
              <w:t xml:space="preserve"> </w:t>
            </w:r>
            <w:r>
              <w:t xml:space="preserve">AI Layer design,</w:t>
            </w:r>
            <w:r>
              <w:t xml:space="preserve"> </w:t>
            </w:r>
            <w:r>
              <w:t xml:space="preserve">reframing decision</w:t>
            </w:r>
            <w:r>
              <w:t xml:space="preserve"> </w:t>
            </w:r>
            <w:r>
              <w:t xml:space="preserve">authority into</w:t>
            </w:r>
            <w:r>
              <w:t xml:space="preserve"> </w:t>
            </w:r>
            <w:r>
              <w:t xml:space="preserve">synthesis/drafting</w:t>
            </w:r>
            <w:r>
              <w:t xml:space="preserve"> </w:t>
            </w:r>
            <w:r>
              <w:t xml:space="preserve">authority with an</w:t>
            </w:r>
            <w:r>
              <w:t xml:space="preserve"> </w:t>
            </w:r>
            <w:r>
              <w:t xml:space="preserve">explicit rationale;</w:t>
            </w:r>
            <w:r>
              <w:t xml:space="preserve"> </w:t>
            </w:r>
            <w:r>
              <w:t xml:space="preserve">CEO Master</w:t>
            </w:r>
            <w:r>
              <w:t xml:space="preserve"> </w:t>
            </w:r>
            <w:r>
              <w:t xml:space="preserve">Assignment</w:t>
            </w:r>
            <w:r>
              <w:t xml:space="preserve"> </w:t>
            </w:r>
            <w:r>
              <w:t xml:space="preserve">excluded (candidate</w:t>
            </w:r>
            <w:r>
              <w:t xml:space="preserve"> </w:t>
            </w:r>
            <w:r>
              <w:t xml:space="preserve">for AI shadow-mode</w:t>
            </w:r>
            <w:r>
              <w:t xml:space="preserve"> </w:t>
            </w:r>
            <w:r>
              <w:t xml:space="preserve">evaluation, still</w:t>
            </w:r>
            <w:r>
              <w:t xml:space="preserve"> </w:t>
            </w:r>
            <w:r>
              <w:t xml:space="preserve">open since Module</w:t>
            </w:r>
            <w:r>
              <w:t xml:space="preserve"> </w:t>
            </w:r>
            <w:r>
              <w:t xml:space="preserve">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 — Event Day</w:t>
            </w:r>
            <w:r>
              <w:t xml:space="preserve"> </w:t>
            </w:r>
            <w:r>
              <w:t xml:space="preserve">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T-24 readiness checkpoint (7 P’s);</w:t>
            </w:r>
            <w:r>
              <w:t xml:space="preserve"> </w:t>
            </w:r>
            <w:r>
              <w:t xml:space="preserve">four-state status model; First Guest</w:t>
            </w:r>
            <w:r>
              <w:t xml:space="preserve"> </w:t>
            </w:r>
            <w:r>
              <w:t xml:space="preserve">Test; Energy Curve and Guest</w:t>
            </w:r>
            <w:r>
              <w:t xml:space="preserve"> </w:t>
            </w:r>
            <w:r>
              <w:t xml:space="preserve">Experience Pulse; Three-Level</w:t>
            </w:r>
            <w:r>
              <w:t xml:space="preserve"> </w:t>
            </w:r>
            <w:r>
              <w:t xml:space="preserve">Imperfection Test; Lost Property</w:t>
            </w:r>
            <w:r>
              <w:t xml:space="preserve"> </w:t>
            </w:r>
            <w:r>
              <w:t xml:space="preserve">record; Event Score (roll-up of</w:t>
            </w:r>
            <w:r>
              <w:t xml:space="preserve"> </w:t>
            </w:r>
            <w:r>
              <w:t xml:space="preserve">vendor/staff/security scorecards)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Live-execution</w:t>
            </w:r>
            <w:r>
              <w:t xml:space="preserve"> </w:t>
            </w:r>
            <w:r>
              <w:t xml:space="preserve">content reconciled</w:t>
            </w:r>
            <w:r>
              <w:t xml:space="preserve"> </w:t>
            </w:r>
            <w:r>
              <w:t xml:space="preserve">into Sections 42,</w:t>
            </w:r>
            <w:r>
              <w:t xml:space="preserve"> </w:t>
            </w:r>
            <w:r>
              <w:t xml:space="preserve">51.1.1, 56, 59, 65,</w:t>
            </w:r>
            <w:r>
              <w:t xml:space="preserve"> </w:t>
            </w:r>
            <w:r>
              <w:t xml:space="preserve">95 and the</w:t>
            </w:r>
            <w:r>
              <w:t xml:space="preserve"> </w:t>
            </w:r>
            <w:r>
              <w:t xml:space="preserve">command-loop/</w:t>
            </w:r>
            <w:r>
              <w:t xml:space="preserve"> </w:t>
            </w:r>
            <w:r>
              <w:t xml:space="preserve">recovery-sequence</w:t>
            </w:r>
            <w:r>
              <w:t xml:space="preserve"> </w:t>
            </w:r>
            <w:r>
              <w:t xml:space="preserve">family; no new</w:t>
            </w:r>
            <w:r>
              <w:t xml:space="preserve"> </w:t>
            </w:r>
            <w:r>
              <w:t xml:space="preserve">conflicts introduced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R</w:t>
            </w:r>
            <w:r>
              <w:t xml:space="preserve"> </w:t>
            </w:r>
            <w:r>
              <w:t xml:space="preserve">(no e</w:t>
            </w:r>
            <w:r>
              <w:t xml:space="preserve"> </w:t>
            </w:r>
            <w:r>
              <w:t xml:space="preserve">conflicts)</w:t>
            </w:r>
            <w:r>
              <w:t xml:space="preserve"> </w:t>
            </w:r>
            <w:r>
              <w:t xml:space="preserve">c</w:t>
            </w:r>
            <w:r>
              <w:t xml:space="preserve"> </w:t>
            </w:r>
            <w:r>
              <w:t xml:space="preserve">w</w:t>
            </w:r>
            <w:r>
              <w:t xml:space="preserve"> </w:t>
            </w:r>
            <w:r>
              <w:t xml:space="preserve">c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t xml:space="preserve">th</w:t>
            </w:r>
            <w:r>
              <w:t xml:space="preserve"> </w:t>
            </w:r>
            <w:r>
              <w:t xml:space="preserve">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econciled into</w:t>
            </w:r>
            <w:r>
              <w:t xml:space="preserve"> </w:t>
            </w:r>
            <w:r>
              <w:t xml:space="preserve">xisting sections;</w:t>
            </w:r>
            <w:r>
              <w:t xml:space="preserve"> </w:t>
            </w:r>
            <w:r>
              <w:t xml:space="preserve">genuine</w:t>
            </w:r>
            <w:r>
              <w:t xml:space="preserve"> </w:t>
            </w:r>
            <w:r>
              <w:t xml:space="preserve">ontributions</w:t>
            </w:r>
            <w:r>
              <w:t xml:space="preserve"> </w:t>
            </w:r>
            <w:r>
              <w:t xml:space="preserve">ere the T-24</w:t>
            </w:r>
            <w:r>
              <w:t xml:space="preserve"> </w:t>
            </w:r>
            <w:r>
              <w:t xml:space="preserve">heckpoint, the</w:t>
            </w:r>
            <w:r>
              <w:t xml:space="preserve"> </w:t>
            </w:r>
            <w:r>
              <w:t xml:space="preserve">nergy Curve/Pulse,</w:t>
            </w:r>
            <w:r>
              <w:t xml:space="preserve"> </w:t>
            </w:r>
            <w:r>
              <w:t xml:space="preserve">e imperfection</w:t>
            </w:r>
            <w:r>
              <w:t xml:space="preserve"> </w:t>
            </w:r>
            <w:r>
              <w:t xml:space="preserve">iage lens, and</w:t>
            </w:r>
            <w:r>
              <w:t xml:space="preserve"> </w:t>
            </w:r>
            <w:r>
              <w:t xml:space="preserve">the Event Score</w:t>
            </w:r>
            <w:r>
              <w:t xml:space="preserve"> </w:t>
            </w:r>
            <w:r>
              <w:t xml:space="preserve">built as an</w:t>
            </w:r>
            <w:r>
              <w:t xml:space="preserve"> </w:t>
            </w:r>
            <w:r>
              <w:t xml:space="preserve">explicit roll-up</w:t>
            </w:r>
            <w:r>
              <w:t xml:space="preserve"> </w:t>
            </w:r>
            <w:r>
              <w:t xml:space="preserve">rather than a</w:t>
            </w:r>
            <w:r>
              <w:t xml:space="preserve"> </w:t>
            </w:r>
            <w:r>
              <w:t xml:space="preserve">fourth independent</w:t>
            </w:r>
            <w:r>
              <w:t xml:space="preserve"> </w:t>
            </w:r>
            <w:r>
              <w:t xml:space="preserve">scorecard; CEO</w:t>
            </w:r>
            <w:r>
              <w:t xml:space="preserve"> </w:t>
            </w:r>
            <w:r>
              <w:t xml:space="preserve">Master Assignment</w:t>
            </w:r>
            <w:r>
              <w:t xml:space="preserve"> </w:t>
            </w:r>
            <w:r>
              <w:t xml:space="preserve">excluded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 — Service</w:t>
            </w:r>
            <w:r>
              <w:t xml:space="preserve"> </w:t>
            </w:r>
            <w:r>
              <w:t xml:space="preserve">Recovery &amp; Guest</w:t>
            </w:r>
            <w:r>
              <w:t xml:space="preserve"> </w:t>
            </w:r>
            <w:r>
              <w:t xml:space="preserve">Psychology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0.22-0.23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Uncertainty-vs-delay doctrine; R</w:t>
            </w:r>
            <w:r>
              <w:t xml:space="preserve"> </w:t>
            </w:r>
            <w:r>
              <w:t xml:space="preserve">“</w:t>
            </w:r>
            <w:r>
              <w:t xml:space="preserve">but</w:t>
            </w:r>
            <w:r>
              <w:t xml:space="preserve">”</w:t>
            </w:r>
            <w:r>
              <w:t xml:space="preserve"> </w:t>
            </w:r>
            <w:r>
              <w:t xml:space="preserve">cancels apology; Recovery c</w:t>
            </w:r>
            <w:r>
              <w:t xml:space="preserve"> </w:t>
            </w:r>
            <w:r>
              <w:t xml:space="preserve">Pyramid (depth scale); hidden- p</w:t>
            </w:r>
            <w:r>
              <w:t xml:space="preserve"> </w:t>
            </w:r>
            <w:r>
              <w:t xml:space="preserve">complaint detection tied to Guest a</w:t>
            </w:r>
            <w:r>
              <w:t xml:space="preserve"> </w:t>
            </w:r>
            <w:r>
              <w:t xml:space="preserve">Experience Pulse; Recovery KPI set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econciled into</w:t>
            </w:r>
            <w:r>
              <w:t xml:space="preserve"> </w:t>
            </w:r>
            <w:r>
              <w:t xml:space="preserve">anonical recovery</w:t>
            </w:r>
            <w:r>
              <w:t xml:space="preserve"> </w:t>
            </w:r>
            <w:r>
              <w:t xml:space="preserve">laybook, Five Whys</w:t>
            </w:r>
            <w:r>
              <w:t xml:space="preserve"> </w:t>
            </w:r>
            <w:r>
              <w:t xml:space="preserve">nd consequence</w:t>
            </w:r>
            <w:r>
              <w:t xml:space="preserve"> </w:t>
            </w:r>
            <w:r>
              <w:t xml:space="preserve">odel; source’s</w:t>
            </w:r>
            <w:r>
              <w:t xml:space="preserve"> </w:t>
            </w:r>
            <w:r>
              <w:t xml:space="preserve">internal numbering</w:t>
            </w:r>
            <w:r>
              <w:t xml:space="preserve"> </w:t>
            </w:r>
            <w:r>
              <w:t xml:space="preserve">conflicted with this</w:t>
            </w:r>
            <w:r>
              <w:t xml:space="preserve"> </w:t>
            </w:r>
            <w:r>
              <w:t xml:space="preserve">spec’s own Module 21</w:t>
            </w:r>
            <w:r>
              <w:t xml:space="preserve"> </w:t>
            </w:r>
            <w:r>
              <w:t xml:space="preserve">and is noted, not</w:t>
            </w:r>
            <w:r>
              <w:t xml:space="preserve"> </w:t>
            </w:r>
            <w:r>
              <w:t xml:space="preserve">silently 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Del</w:t>
            </w:r>
            <w:r>
              <w:t xml:space="preserve"> </w:t>
            </w:r>
            <w:r>
              <w:t xml:space="preserve">(no tog</w:t>
            </w:r>
            <w:r>
              <w:t xml:space="preserve"> </w:t>
            </w:r>
            <w:r>
              <w:t xml:space="preserve">con- hea</w:t>
            </w:r>
            <w:r>
              <w:t xml:space="preserve"> </w:t>
            </w:r>
            <w:r>
              <w:t xml:space="preserve">flicts) re</w:t>
            </w:r>
            <w:r>
              <w:t xml:space="preserve"> </w:t>
            </w:r>
            <w:r>
              <w:t xml:space="preserve">su</w:t>
            </w:r>
            <w:r>
              <w:t xml:space="preserve"> </w:t>
            </w:r>
            <w:r>
              <w:t xml:space="preserve">r</w:t>
            </w:r>
            <w:r>
              <w:t xml:space="preserve"> </w:t>
            </w:r>
            <w:r>
              <w:t xml:space="preserve">n</w:t>
            </w:r>
            <w:r>
              <w:t xml:space="preserve"> </w:t>
            </w:r>
            <w:r>
              <w:t xml:space="preserve">fl</w:t>
            </w:r>
            <w:r>
              <w:t xml:space="preserve"> </w:t>
            </w:r>
            <w:r>
              <w:t xml:space="preserve">th</w:t>
            </w:r>
            <w:r>
              <w:t xml:space="preserve"> </w:t>
            </w:r>
            <w:r>
              <w:t xml:space="preserve">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ivered</w:t>
            </w:r>
            <w:r>
              <w:t xml:space="preserve"> </w:t>
            </w:r>
            <w:r>
              <w:t xml:space="preserve">ether, both</w:t>
            </w:r>
            <w:r>
              <w:t xml:space="preserve"> </w:t>
            </w:r>
            <w:r>
              <w:t xml:space="preserve">vily</w:t>
            </w:r>
            <w:r>
              <w:t xml:space="preserve"> </w:t>
            </w:r>
            <w:r>
              <w:t xml:space="preserve">conciled as</w:t>
            </w:r>
            <w:r>
              <w:t xml:space="preserve"> </w:t>
            </w:r>
            <w:r>
              <w:t xml:space="preserve">spected before</w:t>
            </w:r>
            <w:r>
              <w:t xml:space="preserve"> </w:t>
            </w:r>
            <w:r>
              <w:t xml:space="preserve">eview; source</w:t>
            </w:r>
            <w:r>
              <w:t xml:space="preserve"> </w:t>
            </w:r>
            <w:r>
              <w:t xml:space="preserve">umbering</w:t>
            </w:r>
            <w:r>
              <w:t xml:space="preserve"> </w:t>
            </w:r>
            <w:r>
              <w:t xml:space="preserve">agged rather</w:t>
            </w:r>
            <w:r>
              <w:t xml:space="preserve"> </w:t>
            </w:r>
            <w:r>
              <w:t xml:space="preserve">an silently</w:t>
            </w:r>
            <w:r>
              <w:t xml:space="preserve"> </w:t>
            </w:r>
            <w:r>
              <w:t xml:space="preserve">numbered; CEO</w:t>
            </w:r>
            <w:r>
              <w:t xml:space="preserve"> </w:t>
            </w:r>
            <w:r>
              <w:t xml:space="preserve">Case Lab excluded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 — Discretion</w:t>
            </w:r>
            <w:r>
              <w:t xml:space="preserve"> </w:t>
            </w:r>
            <w:r>
              <w:t xml:space="preserve">Privacy &amp;</w:t>
            </w:r>
            <w:r>
              <w:t xml:space="preserve"> </w:t>
            </w:r>
            <w:r>
              <w:t xml:space="preserve">Information</w:t>
            </w:r>
            <w:r>
              <w:t xml:space="preserve"> </w:t>
            </w: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, 0.22-0.23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Four-dimension discretion Di</w:t>
            </w:r>
            <w:r>
              <w:t xml:space="preserve"> </w:t>
            </w:r>
            <w:r>
              <w:t xml:space="preserve">lifecycle (Information/Access/ re</w:t>
            </w:r>
            <w:r>
              <w:t xml:space="preserve"> </w:t>
            </w:r>
            <w:r>
              <w:t xml:space="preserve">Behaviour/Retention); photography- ex</w:t>
            </w:r>
            <w:r>
              <w:t xml:space="preserve"> </w:t>
            </w:r>
            <w:r>
              <w:t xml:space="preserve">consent categories; hotel-room- mo</w:t>
            </w:r>
            <w:r>
              <w:t xml:space="preserve"> </w:t>
            </w:r>
            <w:r>
              <w:t xml:space="preserve">number rule; driver/staff a</w:t>
            </w:r>
            <w:r>
              <w:t xml:space="preserve"> </w:t>
            </w:r>
            <w:r>
              <w:t xml:space="preserve">discretion boundaries;</w:t>
            </w:r>
            <w:r>
              <w:t xml:space="preserve"> </w:t>
            </w:r>
            <w:r>
              <w:t xml:space="preserve">“</w:t>
            </w:r>
            <w:r>
              <w:t xml:space="preserve">how did you t</w:t>
            </w:r>
            <w:r>
              <w:t xml:space="preserve"> </w:t>
            </w:r>
            <w:r>
              <w:t xml:space="preserve">know?</w:t>
            </w:r>
            <w:r>
              <w:t xml:space="preserve">”</w:t>
            </w:r>
            <w:r>
              <w:t xml:space="preserve"> </w:t>
            </w:r>
            <w:r>
              <w:t xml:space="preserve">script; VIP-word-overuse r</w:t>
            </w:r>
            <w:r>
              <w:t xml:space="preserve"> </w:t>
            </w:r>
            <w:r>
              <w:t xml:space="preserve">caution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scretion Scale</w:t>
            </w:r>
            <w:r>
              <w:t xml:space="preserve"> </w:t>
            </w:r>
            <w:r>
              <w:t xml:space="preserve">conciled onto the</w:t>
            </w:r>
            <w:r>
              <w:t xml:space="preserve"> </w:t>
            </w:r>
            <w:r>
              <w:t xml:space="preserve">isting three-level</w:t>
            </w:r>
            <w:r>
              <w:t xml:space="preserve"> </w:t>
            </w:r>
            <w:r>
              <w:t xml:space="preserve">del with General as</w:t>
            </w:r>
            <w:r>
              <w:t xml:space="preserve"> </w:t>
            </w:r>
            <w:r>
              <w:t xml:space="preserve">genuine zero-th</w:t>
            </w:r>
            <w:r>
              <w:t xml:space="preserve"> </w:t>
            </w:r>
            <w:r>
              <w:t xml:space="preserve">ier; family politics</w:t>
            </w:r>
            <w:r>
              <w:t xml:space="preserve"> </w:t>
            </w:r>
            <w:r>
              <w:t xml:space="preserve">ule confirmed as</w:t>
            </w:r>
            <w:r>
              <w:t xml:space="preserve"> </w:t>
            </w:r>
            <w:r>
              <w:t xml:space="preserve">lready solved by the</w:t>
            </w:r>
            <w:r>
              <w:t xml:space="preserve"> </w:t>
            </w:r>
            <w:r>
              <w:t xml:space="preserve">Family Decision Owner</w:t>
            </w:r>
            <w:r>
              <w:t xml:space="preserve"> </w:t>
            </w:r>
            <w:r>
              <w:t xml:space="preserve">(115.1), not a new</w:t>
            </w:r>
            <w:r>
              <w:t xml:space="preserve"> </w:t>
            </w:r>
            <w:r>
              <w:t xml:space="preserve">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Deli</w:t>
            </w:r>
            <w:r>
              <w:t xml:space="preserve"> </w:t>
            </w:r>
            <w:r>
              <w:t xml:space="preserve">(no toge</w:t>
            </w:r>
            <w:r>
              <w:t xml:space="preserve"> </w:t>
            </w:r>
            <w:r>
              <w:t xml:space="preserve">con- Mod</w:t>
            </w:r>
            <w:r>
              <w:t xml:space="preserve"> </w:t>
            </w:r>
            <w:r>
              <w:t xml:space="preserve">flicts) con</w:t>
            </w:r>
            <w:r>
              <w:t xml:space="preserve"> </w:t>
            </w:r>
            <w:r>
              <w:t xml:space="preserve">tha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Dec</w:t>
            </w:r>
            <w:r>
              <w:t xml:space="preserve"> </w:t>
            </w:r>
            <w:r>
              <w:t xml:space="preserve">mod</w:t>
            </w:r>
            <w:r>
              <w:t xml:space="preserve"> </w:t>
            </w:r>
            <w:r>
              <w:t xml:space="preserve">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vered</w:t>
            </w:r>
            <w:r>
              <w:t xml:space="preserve"> </w:t>
            </w:r>
            <w:r>
              <w:t xml:space="preserve">ther with</w:t>
            </w:r>
            <w:r>
              <w:t xml:space="preserve"> </w:t>
            </w:r>
            <w:r>
              <w:t xml:space="preserve">ule 22;</w:t>
            </w:r>
            <w:r>
              <w:t xml:space="preserve"> </w:t>
            </w:r>
            <w:r>
              <w:t xml:space="preserve">firmed rather</w:t>
            </w:r>
            <w:r>
              <w:t xml:space="preserve"> </w:t>
            </w:r>
            <w:r>
              <w:t xml:space="preserve">n duplicated</w:t>
            </w:r>
            <w:r>
              <w:t xml:space="preserve"> </w:t>
            </w:r>
            <w:r>
              <w:t xml:space="preserve">Family</w:t>
            </w:r>
            <w:r>
              <w:t xml:space="preserve"> </w:t>
            </w:r>
            <w:r>
              <w:t xml:space="preserve">ision Owner</w:t>
            </w:r>
            <w:r>
              <w:t xml:space="preserve"> </w:t>
            </w:r>
            <w:r>
              <w:t xml:space="preserve">el; CEO Case</w:t>
            </w:r>
            <w:r>
              <w:t xml:space="preserve"> </w:t>
            </w:r>
            <w:r>
              <w:t xml:space="preserve">b excluded</w:t>
            </w:r>
          </w:p>
        </w:tc>
      </w:tr>
      <w:tr>
        <w:tc>
          <w:tcPr>
            <w:tcW w:type="dxa" w:w="990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24 — Protocol Conflict, Diplomatic Judgement &amp; High-Status Interactions</w:t>
            </w:r>
          </w:p>
        </w:tc>
        <w:tc>
          <w:tcPr>
            <w:tcW w:type="dxa" w:w="1048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0.24</w:t>
            </w:r>
          </w:p>
        </w:tc>
        <w:tc>
          <w:tcPr>
            <w:tcW w:type="dxa" w:w="2504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Conflict classification, compromise ladder, entourage model, Protocol Huddle and diplomatic interaction refinements</w:t>
            </w:r>
          </w:p>
        </w:tc>
        <w:tc>
          <w:tcPr>
            <w:tcW w:type="dxa" w:w="1281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Reconciled with Modules 3, 4, 5, 8 and 10; exercises excluded</w:t>
            </w:r>
          </w:p>
        </w:tc>
        <w:tc>
          <w:tcPr>
            <w:tcW w:type="dxa" w:w="815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No new standalone decision series</w:t>
            </w:r>
          </w:p>
        </w:tc>
        <w:tc>
          <w:tcPr>
            <w:tcW w:type="dxa" w:w="1164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Integrated; event-specific authoritative verification remains mandatory</w:t>
            </w:r>
          </w:p>
        </w:tc>
      </w:tr>
      <w:tr>
        <w:tc>
          <w:tcPr>
            <w:tcW w:type="dxa" w:w="990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25 — Luxury Service Recovery Lab</w:t>
            </w:r>
          </w:p>
        </w:tc>
        <w:tc>
          <w:tcPr>
            <w:tcW w:type="dxa" w:w="1048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0.25</w:t>
            </w:r>
          </w:p>
        </w:tc>
        <w:tc>
          <w:tcPr>
            <w:tcW w:type="dxa" w:w="2504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Judgement-case patterns, smallest-effective intervention, visibility and consequence reasoning; Judgement Case Library</w:t>
            </w:r>
          </w:p>
        </w:tc>
        <w:tc>
          <w:tcPr>
            <w:tcW w:type="dxa" w:w="1281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Cases reconciled with canonical recovery, command and learning models; exercises excluded</w:t>
            </w:r>
          </w:p>
        </w:tc>
        <w:tc>
          <w:tcPr>
            <w:tcW w:type="dxa" w:w="815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No new standalone decision series</w:t>
            </w:r>
          </w:p>
        </w:tc>
        <w:tc>
          <w:tcPr>
            <w:tcW w:type="dxa" w:w="1164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Integrated; case promotion and validation remain governed</w:t>
            </w:r>
          </w:p>
        </w:tc>
      </w:tr>
      <w:tr>
        <w:tc>
          <w:tcPr>
            <w:tcW w:type="dxa" w:w="990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26 — Art of Host Management</w:t>
            </w:r>
          </w:p>
        </w:tc>
        <w:tc>
          <w:tcPr>
            <w:tcW w:type="dxa" w:w="1048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0.26</w:t>
            </w:r>
          </w:p>
        </w:tc>
        <w:tc>
          <w:tcPr>
            <w:tcW w:type="dxa" w:w="2504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Host Journey, Authority Map, host briefs/debrief, no-surprise control, decision filtering and Family Decision Owner generalisation</w:t>
            </w:r>
          </w:p>
        </w:tc>
        <w:tc>
          <w:tcPr>
            <w:tcW w:type="dxa" w:w="1281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Reconciled with client, family, command, communication and AI Consult models; exercises excluded</w:t>
            </w:r>
          </w:p>
        </w:tc>
        <w:tc>
          <w:tcPr>
            <w:tcW w:type="dxa" w:w="815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No new standalone decision series</w:t>
            </w:r>
          </w:p>
        </w:tc>
        <w:tc>
          <w:tcPr>
            <w:tcW w:type="dxa" w:w="1164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Integrated; event-specific authority approval remains required</w:t>
            </w:r>
          </w:p>
        </w:tc>
      </w:tr>
      <w:tr>
        <w:tc>
          <w:tcPr>
            <w:tcW w:type="dxa" w:w="990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27 — Reviewed unnumbered submission</w:t>
            </w:r>
          </w:p>
        </w:tc>
        <w:tc>
          <w:tcPr>
            <w:tcW w:type="dxa" w:w="1048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0.27</w:t>
            </w:r>
          </w:p>
        </w:tc>
        <w:tc>
          <w:tcPr>
            <w:tcW w:type="dxa" w:w="2504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Event architecture refinements folded into dependency, critical-path and status models</w:t>
            </w:r>
          </w:p>
        </w:tc>
        <w:tc>
          <w:tcPr>
            <w:tcW w:type="dxa" w:w="1281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Integrated into existing canonical sections rather than duplicated</w:t>
            </w:r>
          </w:p>
        </w:tc>
        <w:tc>
          <w:tcPr>
            <w:tcW w:type="dxa" w:w="815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No new standalone decision series</w:t>
            </w:r>
          </w:p>
        </w:tc>
        <w:tc>
          <w:tcPr>
            <w:tcW w:type="dxa" w:w="1164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Integrated as reconciliation; source-numbering discrepancy retained for audit</w:t>
            </w:r>
          </w:p>
        </w:tc>
      </w:tr>
      <w:tr>
        <w:tc>
          <w:tcPr>
            <w:tcW w:type="dxa" w:w="990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28 — Reviewed unnumbered submission</w:t>
            </w:r>
          </w:p>
        </w:tc>
        <w:tc>
          <w:tcPr>
            <w:tcW w:type="dxa" w:w="1048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0.28</w:t>
            </w:r>
          </w:p>
        </w:tc>
        <w:tc>
          <w:tcPr>
            <w:tcW w:type="dxa" w:w="2504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Live command refinements folded into look-ahead, message and early-warning models</w:t>
            </w:r>
          </w:p>
        </w:tc>
        <w:tc>
          <w:tcPr>
            <w:tcW w:type="dxa" w:w="1281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Integrated into existing canonical sections rather than duplicated</w:t>
            </w:r>
          </w:p>
        </w:tc>
        <w:tc>
          <w:tcPr>
            <w:tcW w:type="dxa" w:w="815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No new standalone decision series</w:t>
            </w:r>
          </w:p>
        </w:tc>
        <w:tc>
          <w:tcPr>
            <w:tcW w:type="dxa" w:w="1164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Integrated as reconciliation; source-numbering discrepancy retained for audit</w:t>
            </w:r>
          </w:p>
        </w:tc>
      </w:tr>
      <w:tr>
        <w:tc>
          <w:tcPr>
            <w:tcW w:type="dxa" w:w="990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29 — Discretion/privacy continuation</w:t>
            </w:r>
          </w:p>
        </w:tc>
        <w:tc>
          <w:tcPr>
            <w:tcW w:type="dxa" w:w="1048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0.29</w:t>
            </w:r>
          </w:p>
        </w:tc>
        <w:tc>
          <w:tcPr>
            <w:tcW w:type="dxa" w:w="2504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Further privacy/discretion reconciliation and limited additions within Section 137</w:t>
            </w:r>
          </w:p>
        </w:tc>
        <w:tc>
          <w:tcPr>
            <w:tcW w:type="dxa" w:w="1281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Extended Module 23 without creating a competing privacy model; exercises excluded</w:t>
            </w:r>
          </w:p>
        </w:tc>
        <w:tc>
          <w:tcPr>
            <w:tcW w:type="dxa" w:w="815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No new standalone decision series</w:t>
            </w:r>
          </w:p>
        </w:tc>
        <w:tc>
          <w:tcPr>
            <w:tcW w:type="dxa" w:w="1164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Integrated; legal/privacy validation remains external</w:t>
            </w:r>
          </w:p>
        </w:tc>
      </w:tr>
      <w:tr>
        <w:tc>
          <w:tcPr>
            <w:tcW w:type="dxa" w:w="990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30 — The Maison Doclar Standard</w:t>
            </w:r>
          </w:p>
        </w:tc>
        <w:tc>
          <w:tcPr>
            <w:tcW w:type="dxa" w:w="1048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0.30</w:t>
            </w:r>
          </w:p>
        </w:tc>
        <w:tc>
          <w:tcPr>
            <w:tcW w:type="dxa" w:w="2504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Ten Rules, Event Readiness Declaration, CEO Charter, Creed and capstone integration</w:t>
            </w:r>
          </w:p>
        </w:tc>
        <w:tc>
          <w:tcPr>
            <w:tcW w:type="dxa" w:w="1281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Confirmed and named existing doctrine; added whole-event readiness artifact; exercise excluded</w:t>
            </w:r>
          </w:p>
        </w:tc>
        <w:tc>
          <w:tcPr>
            <w:tcW w:type="dxa" w:w="815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Capstone — no unresolved module decisions added</w:t>
            </w:r>
          </w:p>
        </w:tc>
        <w:tc>
          <w:tcPr>
            <w:tcW w:type="dxa" w:w="1164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5"/>
              </w:rPr>
              <w:t>Integrated; establishes the closing standard and transition to implementation</w:t>
            </w:r>
          </w:p>
        </w:tc>
      </w:tr>
    </w:tbl>
    <w:p>
      <w:pPr>
        <w:sectPr>
          <w:type w:val="nextPage"/>
          <w:pgSz w:w="15840" w:h="12240" w:orient="landscape"/>
          <w:headerReference w:type="default" r:id="rId9"/>
          <w:footerReference w:type="default" r:id="rId10"/>
        </w:sectPr>
      </w:pPr>
    </w:p>
    <w:p>
      <w:pPr>
        <w:pStyle w:val="BodyText"/>
      </w:pPr>
      <w:r>
        <w:t xml:space="preserve">24 — Protocol 0.24 Never make the client the live Four-source/five- None Exceptionally</w:t>
      </w:r>
      <w:r>
        <w:t xml:space="preserve"> </w:t>
      </w:r>
      <w:r>
        <w:t xml:space="preserve">Conflict, protocol manual; co-honouring dimension precedence (no heavily</w:t>
      </w:r>
      <w:r>
        <w:t xml:space="preserve"> </w:t>
      </w:r>
      <w:r>
        <w:t xml:space="preserve">Diplomatic techniques; discreet identification variant and four- con- reconciled;</w:t>
      </w:r>
      <w:r>
        <w:t xml:space="preserve"> </w:t>
      </w:r>
      <w:r>
        <w:t xml:space="preserve">Judgement &amp; channel; unexpected-speaker level escalation flicts) Module 3’s</w:t>
      </w:r>
      <w:r>
        <w:t xml:space="preserve"> </w:t>
      </w:r>
      <w:r>
        <w:t xml:space="preserve">High-Status response options; entourage matrix both reconciled existing</w:t>
      </w:r>
      <w:r>
        <w:t xml:space="preserve"> </w:t>
      </w:r>
      <w:r>
        <w:t xml:space="preserve">Interactions classification model (principal/ onto existing models; framework</w:t>
      </w:r>
      <w:r>
        <w:t xml:space="preserve"> </w:t>
      </w:r>
      <w:r>
        <w:t xml:space="preserve">(integrated into official/personal/security/support); source’s internal already covered</w:t>
      </w:r>
      <w:r>
        <w:t xml:space="preserve"> </w:t>
      </w:r>
      <w:r>
        <w:t xml:space="preserve">Module 3) the Protocol Huddle numbering conflicted most of this in</w:t>
      </w:r>
      <w:r>
        <w:t xml:space="preserve"> </w:t>
      </w:r>
      <w:r>
        <w:t xml:space="preserve">with this spec’s own more executable</w:t>
      </w:r>
      <w:r>
        <w:t xml:space="preserve"> </w:t>
      </w:r>
      <w:r>
        <w:t xml:space="preserve">Module 23 and was form; genuine</w:t>
      </w:r>
      <w:r>
        <w:t xml:space="preserve"> </w:t>
      </w:r>
      <w:r>
        <w:t xml:space="preserve">renumbered to 24 on contributions</w:t>
      </w:r>
      <w:r>
        <w:t xml:space="preserve"> </w:t>
      </w:r>
      <w:r>
        <w:t xml:space="preserve">CEO instruction substantially</w:t>
      </w:r>
      <w:r>
        <w:t xml:space="preserve"> </w:t>
      </w:r>
      <w:r>
        <w:t xml:space="preserve">close a</w:t>
      </w:r>
      <w:r>
        <w:t xml:space="preserve"> </w:t>
      </w:r>
      <w:r>
        <w:t xml:space="preserve">pre-flagged</w:t>
      </w:r>
      <w:r>
        <w:t xml:space="preserve"> </w:t>
      </w:r>
      <w:r>
        <w:t xml:space="preserve">Module 3 gap</w:t>
      </w:r>
      <w:r>
        <w:t xml:space="preserve"> </w:t>
      </w:r>
      <w:r>
        <w:t xml:space="preserve">(19.5, protocol</w:t>
      </w:r>
      <w:r>
        <w:t xml:space="preserve"> </w:t>
      </w:r>
      <w:r>
        <w:t xml:space="preserve">dispute/live-</w:t>
      </w:r>
      <w:r>
        <w:t xml:space="preserve"> </w:t>
      </w:r>
      <w:r>
        <w:t xml:space="preserve">deviation</w:t>
      </w:r>
      <w:r>
        <w:t xml:space="preserve"> </w:t>
      </w:r>
      <w:r>
        <w:t xml:space="preserve">playbooks); CEO</w:t>
      </w:r>
      <w:r>
        <w:t xml:space="preserve"> </w:t>
      </w:r>
      <w:r>
        <w:t xml:space="preserve">Case Lab excluded</w:t>
      </w:r>
      <w:r>
        <w:t xml:space="preserve"> </w:t>
      </w:r>
      <w:r>
        <w:t xml:space="preserve">————————————————————————————————————————————-</w:t>
      </w:r>
    </w:p>
    <w:p>
      <w:pPr>
        <w:pStyle w:val="BodyText"/>
      </w:pPr>
      <w:r>
        <w:t xml:space="preserve">25 — The Luxury 0.25 Six-dimension consequence model Twelve of fifteen None Judgement module;</w:t>
      </w:r>
      <w:r>
        <w:t xml:space="preserve"> </w:t>
      </w:r>
      <w:r>
        <w:t xml:space="preserve">Service Recovery (Guest/Host/Protocol/Operations/ worked cases (no fifteen worked</w:t>
      </w:r>
      <w:r>
        <w:t xml:space="preserve"> </w:t>
      </w:r>
      <w:r>
        <w:t xml:space="preserve">Lab, incl. the Reputation/Future);</w:t>
      </w:r>
      <w:r>
        <w:t xml:space="preserve"> </w:t>
      </w:r>
      <w:r>
        <w:t xml:space="preserve">“</w:t>
      </w:r>
      <w:r>
        <w:t xml:space="preserve">interpret confirmed existing con- cases extracted</w:t>
      </w:r>
      <w:r>
        <w:t xml:space="preserve"> </w:t>
      </w:r>
      <w:r>
        <w:t xml:space="preserve">Judgement Case intent, not the literal instruction</w:t>
      </w:r>
      <w:r>
        <w:t xml:space="preserve">”</w:t>
      </w:r>
      <w:r>
        <w:t xml:space="preserve"> </w:t>
      </w:r>
      <w:r>
        <w:t xml:space="preserve">doctrine (strong flicts) as teaching</w:t>
      </w:r>
      <w:r>
        <w:t xml:space="preserve"> </w:t>
      </w:r>
      <w:r>
        <w:t xml:space="preserve">Library (feeds the AI Consult capability); validation signal); content since</w:t>
      </w:r>
      <w:r>
        <w:t xml:space="preserve"> </w:t>
      </w:r>
      <w:r>
        <w:t xml:space="preserve">“</w:t>
      </w:r>
      <w:r>
        <w:t xml:space="preserve">the principal can be the three cases and each carries its</w:t>
      </w:r>
      <w:r>
        <w:t xml:space="preserve"> </w:t>
      </w:r>
      <w:r>
        <w:t xml:space="preserve">operational problem</w:t>
      </w:r>
      <w:r>
        <w:t xml:space="preserve">”</w:t>
      </w:r>
      <w:r>
        <w:t xml:space="preserve">; smallest several framing own stated</w:t>
      </w:r>
      <w:r>
        <w:t xml:space="preserve"> </w:t>
      </w:r>
      <w:r>
        <w:t xml:space="preserve">effective intervention; the sections were lesson; only the</w:t>
      </w:r>
      <w:r>
        <w:t xml:space="preserve"> </w:t>
      </w:r>
      <w:r>
        <w:t xml:space="preserve">escalation test (authority vs genuinely new; closing CEO</w:t>
      </w:r>
      <w:r>
        <w:t xml:space="preserve"> </w:t>
      </w:r>
      <w:r>
        <w:t xml:space="preserve">discomfort); end-of-incident closure Judgement Case Challenge</w:t>
      </w:r>
      <w:r>
        <w:t xml:space="preserve"> </w:t>
      </w:r>
      <w:r>
        <w:t xml:space="preserve">checklist; the Judgement Case Library deliberately excluded, being</w:t>
      </w:r>
      <w:r>
        <w:t xml:space="preserve"> </w:t>
      </w:r>
      <w:r>
        <w:t xml:space="preserve">Library, deliberately distinguished kept distinct from genuinely open</w:t>
      </w:r>
      <w:r>
        <w:t xml:space="preserve"> </w:t>
      </w:r>
      <w:r>
        <w:t xml:space="preserve">from the evidence-based Pattern the Pattern Library with no attached</w:t>
      </w:r>
      <w:r>
        <w:t xml:space="preserve"> </w:t>
      </w:r>
      <w:r>
        <w:t xml:space="preserve">Library (123.2) to prevent answer</w:t>
      </w:r>
      <w:r>
        <w:t xml:space="preserve"> </w:t>
      </w:r>
      <w:r>
        <w:t xml:space="preserve">illustrative doctrine</w:t>
      </w:r>
      <w:r>
        <w:br/>
      </w:r>
      <w:r>
        <w:t xml:space="preserve">being mistaken for</w:t>
      </w:r>
      <w:r>
        <w:br/>
      </w:r>
      <w:r>
        <w:t xml:space="preserve">observed evidence</w:t>
      </w:r>
      <w:r>
        <w:br/>
      </w:r>
      <w:r>
        <w:t xml:space="preserve">————————————————————————————————————————————-</w:t>
      </w:r>
    </w:p>
    <w:p>
      <w:pPr>
        <w:pStyle w:val="BodyText"/>
      </w:pPr>
      <w:r>
        <w:t xml:space="preserve">26 — The Art of 0.26, updated Authority Map (generalises Family Reconciled against None Turns from guest</w:t>
      </w:r>
      <w:r>
        <w:t xml:space="preserve"> </w:t>
      </w:r>
      <w:r>
        <w:t xml:space="preserve">Host Management 0.29 Decision Owner beyond guest- Family Decision Owner, (no to principal;</w:t>
      </w:r>
      <w:r>
        <w:t xml:space="preserve"> </w:t>
      </w:r>
      <w:r>
        <w:t xml:space="preserve">experience matters); Host Brief; Principal Profile and con- central</w:t>
      </w:r>
      <w:r>
        <w:t xml:space="preserve"> </w:t>
      </w:r>
      <w:r>
        <w:t xml:space="preserve">Host Companion role; Host Time both client- flicts) contribution</w:t>
      </w:r>
      <w:r>
        <w:t xml:space="preserve"> </w:t>
      </w:r>
      <w:r>
        <w:t xml:space="preserve">Budget; Principal Suite (access communication formulas generalises the</w:t>
      </w:r>
      <w:r>
        <w:t xml:space="preserve"> </w:t>
      </w:r>
      <w:r>
        <w:t xml:space="preserve">rules); Host Journey (parallel to already canonical Family Decision</w:t>
      </w:r>
      <w:r>
        <w:t xml:space="preserve"> </w:t>
      </w:r>
      <w:r>
        <w:t xml:space="preserve">Guest Journey); Host Debrief Owner into a</w:t>
      </w:r>
      <w:r>
        <w:t xml:space="preserve"> </w:t>
      </w:r>
      <w:r>
        <w:t xml:space="preserve">(distinct from Client Debrief).</w:t>
      </w:r>
      <w:r>
        <w:t xml:space="preserve"> </w:t>
      </w:r>
      <w:r>
        <w:rPr>
          <w:bCs/>
          <w:b/>
        </w:rPr>
        <w:t xml:space="preserve">Later A second host- full Authority</w:t>
      </w:r>
      <w:r>
        <w:rPr>
          <w:bCs/>
          <w:b/>
        </w:rPr>
        <w:t xml:space="preserve"> </w:t>
      </w:r>
      <w:r>
        <w:rPr>
          <w:bCs/>
          <w:b/>
        </w:rPr>
        <w:t xml:space="preserve">enriched</w:t>
      </w:r>
      <w:r>
        <w:t xml:space="preserve"> </w:t>
      </w:r>
      <w:r>
        <w:t xml:space="preserve">(v0.29, per CEO instruction, management Map; Principal</w:t>
      </w:r>
      <w:r>
        <w:t xml:space="preserve"> </w:t>
      </w:r>
      <w:r>
        <w:t xml:space="preserve">not a new module) with: Three submission was Suite finally</w:t>
      </w:r>
      <w:r>
        <w:t xml:space="preserve"> </w:t>
      </w:r>
      <w:r>
        <w:t xml:space="preserve">Experiences lens, one-sentence brief, reconciled against built as a real</w:t>
      </w:r>
      <w:r>
        <w:t xml:space="preserve"> </w:t>
      </w:r>
      <w:r>
        <w:t xml:space="preserve">Family Lead position, host greeting this module’s object after</w:t>
      </w:r>
      <w:r>
        <w:t xml:space="preserve"> </w:t>
      </w:r>
      <w:r>
        <w:t xml:space="preserve">tiers, full-day Host Time Budget with existing content and being mentioned</w:t>
      </w:r>
      <w:r>
        <w:t xml:space="preserve"> </w:t>
      </w:r>
      <w:r>
        <w:t xml:space="preserve">energy-curve protection, Principal folded in directly; unbuilt since</w:t>
      </w:r>
      <w:r>
        <w:t xml:space="preserve"> </w:t>
      </w:r>
      <w:r>
        <w:t xml:space="preserve">Suite private-moment/wardrobe content, no new module early modules;</w:t>
      </w:r>
      <w:r>
        <w:t xml:space="preserve"> </w:t>
      </w:r>
      <w:r>
        <w:t xml:space="preserve">physical-care checklist, the number issued both CEO Master</w:t>
      </w:r>
      <w:r>
        <w:t xml:space="preserve"> </w:t>
      </w:r>
      <w:r>
        <w:t xml:space="preserve">Celebration Principle, and the Host Exercises</w:t>
      </w:r>
      <w:r>
        <w:t xml:space="preserve"> </w:t>
      </w:r>
      <w:r>
        <w:t xml:space="preserve">Experience Score excluded</w:t>
      </w:r>
      <w:r>
        <w:t xml:space="preserve"> </w:t>
      </w:r>
      <w:r>
        <w:t xml:space="preserve">————————————————————————————————————————————-</w:t>
      </w:r>
    </w:p>
    <w:p>
      <w:pPr>
        <w:pStyle w:val="BodyText"/>
      </w:pPr>
      <w:r>
        <w:t xml:space="preserve">27 — The 0.27 Multi-flow overlay mapping (folded Nearly the entire None CEO’s suspicion</w:t>
      </w:r>
      <w:r>
        <w:t xml:space="preserve"> </w:t>
      </w:r>
      <w:r>
        <w:t xml:space="preserve">Architecture of a into 50.1, not a new object); WHEN module already (no of substantial</w:t>
      </w:r>
      <w:r>
        <w:t xml:space="preserve"> </w:t>
      </w:r>
      <w:r>
        <w:t xml:space="preserve">White-Glove Event field folded into the message canonical across con- overlap</w:t>
      </w:r>
      <w:r>
        <w:t xml:space="preserve"> </w:t>
      </w:r>
      <w:r>
        <w:t xml:space="preserve">(no standalone contract (76.1) Modules 6, 7, 10, 11, flicts) confirmed on</w:t>
      </w:r>
      <w:r>
        <w:t xml:space="preserve"> </w:t>
      </w:r>
      <w:r>
        <w:t xml:space="preserve">section — see 50.1, 13, 16, 20–21; time- careful review;</w:t>
      </w:r>
      <w:r>
        <w:t xml:space="preserve"> </w:t>
      </w:r>
      <w:r>
        <w:t xml:space="preserve">76.1) plus-condition cues contributes</w:t>
      </w:r>
      <w:r>
        <w:t xml:space="preserve"> </w:t>
      </w:r>
      <w:r>
        <w:t xml:space="preserve">restate the existing almost nothing</w:t>
      </w:r>
      <w:r>
        <w:t xml:space="preserve"> </w:t>
      </w:r>
      <w:r>
        <w:t xml:space="preserve">Critical cue contract new. No</w:t>
      </w:r>
      <w:r>
        <w:t xml:space="preserve"> </w:t>
      </w:r>
      <w:r>
        <w:t xml:space="preserve">(56.2) almost standalone</w:t>
      </w:r>
      <w:r>
        <w:t xml:space="preserve"> </w:t>
      </w:r>
      <w:r>
        <w:t xml:space="preserve">exactly section created;</w:t>
      </w:r>
      <w:r>
        <w:t xml:space="preserve"> </w:t>
      </w:r>
      <w:r>
        <w:t xml:space="preserve">its two real</w:t>
      </w:r>
      <w:r>
        <w:t xml:space="preserve"> </w:t>
      </w:r>
      <w:r>
        <w:t xml:space="preserve">contributions</w:t>
      </w:r>
      <w:r>
        <w:t xml:space="preserve"> </w:t>
      </w:r>
      <w:r>
        <w:t xml:space="preserve">were folded</w:t>
      </w:r>
      <w:r>
        <w:t xml:space="preserve"> </w:t>
      </w:r>
      <w:r>
        <w:t xml:space="preserve">directly into</w:t>
      </w:r>
      <w:r>
        <w:t xml:space="preserve"> </w:t>
      </w:r>
      <w:r>
        <w:t xml:space="preserve">existing</w:t>
      </w:r>
      <w:r>
        <w:t xml:space="preserve"> </w:t>
      </w:r>
      <w:r>
        <w:t xml:space="preserve">sections instead</w:t>
      </w:r>
      <w:r>
        <w:t xml:space="preserve"> </w:t>
      </w:r>
      <w:r>
        <w:t xml:space="preserve">of adding</w:t>
      </w:r>
      <w:r>
        <w:t xml:space="preserve"> </w:t>
      </w:r>
      <w:r>
        <w:t xml:space="preserve">document weight;</w:t>
      </w:r>
      <w:r>
        <w:t xml:space="preserve"> </w:t>
      </w:r>
      <w:r>
        <w:t xml:space="preserve">no new roles,</w:t>
      </w:r>
      <w:r>
        <w:t xml:space="preserve"> </w:t>
      </w:r>
      <w:r>
        <w:t xml:space="preserve">data entities or</w:t>
      </w:r>
      <w:r>
        <w:t xml:space="preserve"> </w:t>
      </w:r>
      <w:r>
        <w:t xml:space="preserve">decisions</w:t>
      </w:r>
      <w:r>
        <w:t xml:space="preserve"> </w:t>
      </w:r>
      <w:r>
        <w:t xml:space="preserve">required; CEO</w:t>
      </w:r>
      <w:r>
        <w:t xml:space="preserve"> </w:t>
      </w:r>
      <w:r>
        <w:t xml:space="preserve">Master Exercise</w:t>
      </w:r>
      <w:r>
        <w:t xml:space="preserve"> </w:t>
      </w:r>
      <w:r>
        <w:t xml:space="preserve">excluded</w:t>
      </w:r>
      <w:r>
        <w:t xml:space="preserve"> </w:t>
      </w:r>
      <w:r>
        <w:t xml:space="preserve">————————————————————————————————————————————-</w:t>
      </w:r>
    </w:p>
    <w:p>
      <w:pPr>
        <w:pStyle w:val="BodyText"/>
      </w:pPr>
      <w:r>
        <w:t xml:space="preserve">28 — Event 0.28 Concrete signal examples folded Even more heavily None Numbering</w:t>
      </w:r>
      <w:r>
        <w:t xml:space="preserve"> </w:t>
      </w:r>
      <w:r>
        <w:t xml:space="preserve">Intelligence &amp; into 82.1 (obvious/subtle signals, overlapped than (no mismatch</w:t>
      </w:r>
      <w:r>
        <w:t xml:space="preserve"> </w:t>
      </w:r>
      <w:r>
        <w:t xml:space="preserve">Live Command (no queue/empty-space interpretation); Module 27: command con- flagged — source</w:t>
      </w:r>
      <w:r>
        <w:t xml:space="preserve"> </w:t>
      </w:r>
      <w:r>
        <w:t xml:space="preserve">standalone optional finer-grained Watch/ loop, NOW/NEXT/RISK, flicts) labelled this</w:t>
      </w:r>
      <w:r>
        <w:t xml:space="preserve"> </w:t>
      </w:r>
      <w:r>
        <w:t xml:space="preserve">section — see 40.1, Prepare/Intervene/Escalate VIP tiers, escalation</w:t>
      </w:r>
      <w:r>
        <w:t xml:space="preserve"> </w:t>
      </w:r>
      <w:r>
        <w:t xml:space="preserve">“</w:t>
      </w:r>
      <w:r>
        <w:t xml:space="preserve">Module 27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73.1, 82.1) subdivision folded into 40.1 chain, single source its predecessor</w:t>
      </w:r>
      <w:r>
        <w:t xml:space="preserve"> </w:t>
      </w:r>
      <w:r>
        <w:t xml:space="preserve">of truth, version</w:t>
      </w:r>
      <w:r>
        <w:t xml:space="preserve"> </w:t>
      </w:r>
      <w:r>
        <w:t xml:space="preserve">“</w:t>
      </w:r>
      <w:r>
        <w:t xml:space="preserve">Module 26,</w:t>
      </w:r>
      <w:r>
        <w:t xml:space="preserve">”</w:t>
      </w:r>
      <w:r>
        <w:t xml:space="preserve"> </w:t>
      </w:r>
      <w:r>
        <w:t xml:space="preserve">control, change log, both already</w:t>
      </w:r>
      <w:r>
        <w:t xml:space="preserve"> </w:t>
      </w:r>
      <w:r>
        <w:t xml:space="preserve">Event Black Box and used in this</w:t>
      </w:r>
      <w:r>
        <w:t xml:space="preserve"> </w:t>
      </w:r>
      <w:r>
        <w:t xml:space="preserve">Five Whys all specification;</w:t>
      </w:r>
      <w:r>
        <w:t xml:space="preserve"> </w:t>
      </w:r>
      <w:r>
        <w:t xml:space="preserve">already canonical; treated as this</w:t>
      </w:r>
      <w:r>
        <w:t xml:space="preserve"> </w:t>
      </w:r>
      <w:r>
        <w:t xml:space="preserve">proposed 15-/60- spec’s Module 28</w:t>
      </w:r>
      <w:r>
        <w:t xml:space="preserve"> </w:t>
      </w:r>
      <w:r>
        <w:t xml:space="preserve">minute windows per CEO</w:t>
      </w:r>
      <w:r>
        <w:t xml:space="preserve"> </w:t>
      </w:r>
      <w:r>
        <w:t xml:space="preserve">already inside instruction. No</w:t>
      </w:r>
      <w:r>
        <w:t xml:space="preserve"> </w:t>
      </w:r>
      <w:r>
        <w:t xml:space="preserve">existing horizon standalone</w:t>
      </w:r>
      <w:r>
        <w:t xml:space="preserve"> </w:t>
      </w:r>
      <w:r>
        <w:t xml:space="preserve">ranges (73.1) section created;</w:t>
      </w:r>
      <w:r>
        <w:t xml:space="preserve"> </w:t>
      </w:r>
      <w:r>
        <w:t xml:space="preserve">before this module no new roles,</w:t>
      </w:r>
      <w:r>
        <w:t xml:space="preserve"> </w:t>
      </w:r>
      <w:r>
        <w:t xml:space="preserve">arrived;</w:t>
      </w:r>
      <w:r>
        <w:t xml:space="preserve"> </w:t>
      </w:r>
      <w:r>
        <w:t xml:space="preserve">“</w:t>
      </w:r>
      <w:r>
        <w:t xml:space="preserve">AI data entities or</w:t>
      </w:r>
      <w:r>
        <w:t xml:space="preserve"> </w:t>
      </w:r>
      <w:r>
        <w:t xml:space="preserve">Opportunity</w:t>
      </w:r>
      <w:r>
        <w:t xml:space="preserve">”</w:t>
      </w:r>
      <w:r>
        <w:t xml:space="preserve"> </w:t>
      </w:r>
      <w:r>
        <w:t xml:space="preserve">section decisions</w:t>
      </w:r>
      <w:r>
        <w:t xml:space="preserve"> </w:t>
      </w:r>
      <w:r>
        <w:t xml:space="preserve">describes the required; CEO</w:t>
      </w:r>
      <w:r>
        <w:t xml:space="preserve"> </w:t>
      </w:r>
      <w:r>
        <w:t xml:space="preserve">already-built AI Master Exercise</w:t>
      </w:r>
      <w:r>
        <w:t xml:space="preserve"> </w:t>
      </w:r>
      <w:r>
        <w:t xml:space="preserve">Layer (126–134) excluded</w:t>
      </w:r>
      <w:r>
        <w:t xml:space="preserve"> </w:t>
      </w:r>
      <w:r>
        <w:t xml:space="preserve">with near-identical</w:t>
      </w:r>
      <w:r>
        <w:br/>
      </w:r>
      <w:r>
        <w:t xml:space="preserve">examples</w:t>
      </w:r>
      <w:r>
        <w:br/>
      </w:r>
      <w:r>
        <w:t xml:space="preserve">————————————————————————————————————————————-</w:t>
      </w:r>
    </w:p>
    <w:p>
      <w:pPr>
        <w:pStyle w:val="BodyText"/>
      </w:pPr>
      <w:r>
        <w:t xml:space="preserve">29 — The Art of 0.29 Discretion Ladder (convenience label Overlaps Module 23 None No standalone</w:t>
      </w:r>
      <w:r>
        <w:t xml:space="preserve"> </w:t>
      </w:r>
      <w:r>
        <w:t xml:space="preserve">Discretion, bundling existing settings, not a almost entirely, plus (no section; source</w:t>
      </w:r>
      <w:r>
        <w:t xml:space="preserve"> </w:t>
      </w:r>
      <w:r>
        <w:t xml:space="preserve">Privacy &amp; new data model); family-photograph/ Module 17’s con- numbering</w:t>
      </w:r>
      <w:r>
        <w:t xml:space="preserve"> </w:t>
      </w:r>
      <w:r>
        <w:t xml:space="preserve">Confidentiality photo-line management; digital protection frame and flicts) matched this</w:t>
      </w:r>
      <w:r>
        <w:t xml:space="preserve"> </w:t>
      </w:r>
      <w:r>
        <w:t xml:space="preserve">(no standalone writing discipline (</w:t>
      </w:r>
      <w:r>
        <w:t xml:space="preserve">“</w:t>
      </w:r>
      <w:r>
        <w:t xml:space="preserve">write as if it the recovery-loop spec’s own</w:t>
      </w:r>
      <w:r>
        <w:t xml:space="preserve"> </w:t>
      </w:r>
      <w:r>
        <w:t xml:space="preserve">section — see 29.1, will be seen,</w:t>
      </w:r>
      <w:r>
        <w:t xml:space="preserve">”</w:t>
      </w:r>
      <w:r>
        <w:t xml:space="preserve"> </w:t>
      </w:r>
      <w:r>
        <w:t xml:space="preserve">folded into 29.3) family; eight-part sequence this</w:t>
      </w:r>
      <w:r>
        <w:t xml:space="preserve"> </w:t>
      </w:r>
      <w:r>
        <w:t xml:space="preserve">29.3, 120.3, privacy breakdown, time (no</w:t>
      </w:r>
      <w:r>
        <w:t xml:space="preserve"> </w:t>
      </w:r>
      <w:r>
        <w:t xml:space="preserve">137.2.1) four-level info mismatch); two</w:t>
      </w:r>
      <w:r>
        <w:t xml:space="preserve"> </w:t>
      </w:r>
      <w:r>
        <w:t xml:space="preserve">classification and genuine points</w:t>
      </w:r>
      <w:r>
        <w:t xml:space="preserve"> </w:t>
      </w:r>
      <w:r>
        <w:t xml:space="preserve">five-zone access folded into</w:t>
      </w:r>
      <w:r>
        <w:t xml:space="preserve"> </w:t>
      </w:r>
      <w:r>
        <w:t xml:space="preserve">model all fold as 137.2.1; no new</w:t>
      </w:r>
      <w:r>
        <w:t xml:space="preserve"> </w:t>
      </w:r>
      <w:r>
        <w:t xml:space="preserve">finer subdivisions roles or data</w:t>
      </w:r>
      <w:r>
        <w:t xml:space="preserve"> </w:t>
      </w:r>
      <w:r>
        <w:t xml:space="preserve">of models already entities beyond</w:t>
      </w:r>
      <w:r>
        <w:t xml:space="preserve"> </w:t>
      </w:r>
      <w:r>
        <w:t xml:space="preserve">canonical (137.2, the writing-</w:t>
      </w:r>
      <w:r>
        <w:t xml:space="preserve"> </w:t>
      </w:r>
      <w:r>
        <w:t xml:space="preserve">29.2, 120.3) discipline note;</w:t>
      </w:r>
      <w:r>
        <w:t xml:space="preserve"> </w:t>
      </w:r>
      <w:r>
        <w:t xml:space="preserve">CEO Master</w:t>
      </w:r>
      <w:r>
        <w:t xml:space="preserve"> </w:t>
      </w:r>
      <w:r>
        <w:t xml:space="preserve">Exercise excluded</w:t>
      </w:r>
      <w:r>
        <w:t xml:space="preserve"> </w:t>
      </w:r>
      <w:r>
        <w:t xml:space="preserve">————————————————————————————————————————————-</w:t>
      </w:r>
    </w:p>
    <w:p>
      <w:pPr>
        <w:pStyle w:val="BodyText"/>
      </w:pPr>
      <w:r>
        <w:t xml:space="preserve">30 — The Maison 0.30 Ten Rules (citable summary of Almost the entire None CAPSTONE. Module</w:t>
      </w:r>
      <w:r>
        <w:t xml:space="preserve"> </w:t>
      </w:r>
      <w:r>
        <w:t xml:space="preserve">Doclar Standard CAPSTONE doctrine already built); Event module confirms (no proposed almost</w:t>
      </w:r>
      <w:r>
        <w:t xml:space="preserve"> </w:t>
      </w:r>
      <w:r>
        <w:t xml:space="preserve">(capstone) Readiness Declaration (new whole- doctrine already con- no new</w:t>
      </w:r>
      <w:r>
        <w:t xml:space="preserve"> </w:t>
      </w:r>
      <w:r>
        <w:t xml:space="preserve">event go/no-go artifact, above built across nearly flicts) mechanism —</w:t>
      </w:r>
      <w:r>
        <w:t xml:space="preserve"> </w:t>
      </w:r>
      <w:r>
        <w:t xml:space="preserve">existing domain gates); CEO Charter every prior module; correctly, for a</w:t>
      </w:r>
      <w:r>
        <w:t xml:space="preserve"> </w:t>
      </w:r>
      <w:r>
        <w:t xml:space="preserve">(five responsibilities, the CEO trap, its own proposed capstone arriving</w:t>
      </w:r>
      <w:r>
        <w:t xml:space="preserve"> </w:t>
      </w:r>
      <w:r>
        <w:t xml:space="preserve">“</w:t>
      </w:r>
      <w:r>
        <w:t xml:space="preserve">how Maison Doclar does things</w:t>
      </w:r>
      <w:r>
        <w:t xml:space="preserve">”</w:t>
      </w:r>
      <w:r>
        <w:t xml:space="preserve">);</w:t>
      </w:r>
      <w:r>
        <w:t xml:space="preserve"> </w:t>
      </w:r>
      <w:r>
        <w:t xml:space="preserve">“</w:t>
      </w:r>
      <w:r>
        <w:t xml:space="preserve">operating library</w:t>
      </w:r>
      <w:r>
        <w:t xml:space="preserve">”</w:t>
      </w:r>
      <w:r>
        <w:t xml:space="preserve"> </w:t>
      </w:r>
      <w:r>
        <w:t xml:space="preserve">after twenty-nine</w:t>
      </w:r>
      <w:r>
        <w:t xml:space="preserve"> </w:t>
      </w:r>
      <w:r>
        <w:t xml:space="preserve">the Maison Doclar Creed, adopted as is a near-exact others; its</w:t>
      </w:r>
      <w:r>
        <w:t xml:space="preserve"> </w:t>
      </w:r>
      <w:r>
        <w:t xml:space="preserve">this specification’s closing mission description of this proposed</w:t>
      </w:r>
      <w:r>
        <w:t xml:space="preserve"> </w:t>
      </w:r>
      <w:r>
        <w:t xml:space="preserve">statement paired with Section 1’s specification as it</w:t>
      </w:r>
      <w:r>
        <w:t xml:space="preserve"> </w:t>
      </w:r>
      <w:r>
        <w:t xml:space="preserve">“</w:t>
      </w:r>
      <w:r>
        <w:t xml:space="preserve">operating</w:t>
      </w:r>
      <w:r>
        <w:t xml:space="preserve"> </w:t>
      </w:r>
      <w:r>
        <w:t xml:space="preserve">opening Purpose already stood library</w:t>
      </w:r>
      <w:r>
        <w:t xml:space="preserve">”</w:t>
      </w:r>
      <w:r>
        <w:t xml:space="preserve"> </w:t>
      </w:r>
      <w:r>
        <w:t xml:space="preserve">turned</w:t>
      </w:r>
      <w:r>
        <w:t xml:space="preserve"> </w:t>
      </w:r>
      <w:r>
        <w:t xml:space="preserve">(141.2); Four out to describe</w:t>
      </w:r>
      <w:r>
        <w:t xml:space="preserve"> </w:t>
      </w:r>
      <w:r>
        <w:t xml:space="preserve">Levels of Mastery this</w:t>
      </w:r>
      <w:r>
        <w:t xml:space="preserve"> </w:t>
      </w:r>
      <w:r>
        <w:t xml:space="preserve">reconciled onto the specification</w:t>
      </w:r>
      <w:r>
        <w:t xml:space="preserve"> </w:t>
      </w:r>
      <w:r>
        <w:t xml:space="preserve">five-level staff itself; five</w:t>
      </w:r>
      <w:r>
        <w:t xml:space="preserve"> </w:t>
      </w:r>
      <w:r>
        <w:t xml:space="preserve">maturity model genuine capstone</w:t>
      </w:r>
      <w:r>
        <w:t xml:space="preserve"> </w:t>
      </w:r>
      <w:r>
        <w:t xml:space="preserve">(104.4) artifacts</w:t>
      </w:r>
      <w:r>
        <w:t xml:space="preserve"> </w:t>
      </w:r>
      <w:r>
        <w:t xml:space="preserve">adopted (141.1–</w:t>
      </w:r>
      <w:r>
        <w:t xml:space="preserve"> </w:t>
      </w:r>
      <w:r>
        <w:t xml:space="preserve">141.5); module</w:t>
      </w:r>
      <w:r>
        <w:t xml:space="preserve"> </w:t>
      </w:r>
      <w:r>
        <w:t xml:space="preserve">sequence reaches</w:t>
      </w:r>
      <w:r>
        <w:t xml:space="preserve"> </w:t>
      </w:r>
      <w:r>
        <w:t xml:space="preserve">its stated end;</w:t>
      </w:r>
      <w:r>
        <w:t xml:space="preserve"> </w:t>
      </w:r>
      <w:r>
        <w:t xml:space="preserve">Final CEO</w:t>
      </w:r>
      <w:r>
        <w:t xml:space="preserve"> </w:t>
      </w:r>
      <w:r>
        <w:t xml:space="preserve">Exercise excluded</w:t>
      </w:r>
      <w:r>
        <w:t xml:space="preserve"> </w:t>
      </w:r>
      <w:r>
        <w:t xml:space="preserve">————————————————————————————————————————————-</w:t>
      </w:r>
    </w:p>
    <w:p>
      <w:pPr>
        <w:pStyle w:val="BodyText"/>
      </w:pPr>
      <w:r>
        <w:t xml:space="preserve">Post-capstone — 0.31 Staffing Policy Framework (142, Not module Nine Not a module —</w:t>
      </w:r>
      <w:r>
        <w:t xml:space="preserve"> </w:t>
      </w:r>
      <w:r>
        <w:t xml:space="preserve">gap-closing Provisional pending counsel sign- overlap review; decisions three CEO-</w:t>
      </w:r>
      <w:r>
        <w:t xml:space="preserve"> </w:t>
      </w:r>
      <w:r>
        <w:t xml:space="preserve">integration off); Nigerian Protocol Register these are CEO- resolved commissioned</w:t>
      </w:r>
      <w:r>
        <w:t xml:space="preserve"> </w:t>
      </w:r>
      <w:r>
        <w:t xml:space="preserve">(Sections 142–144) (143, Provisional and commissioned in documents</w:t>
      </w:r>
      <w:r>
        <w:t xml:space="preserve"> </w:t>
      </w:r>
      <w:r>
        <w:t xml:space="preserve">verification-required-per-event, gap-closing design closing exactly</w:t>
      </w:r>
      <w:r>
        <w:t xml:space="preserve"> </w:t>
      </w:r>
      <w:r>
        <w:rPr>
          <w:rStyle w:val="VerbatimChar"/>
        </w:rPr>
        <w:t xml:space="preserve">[Verify]</w:t>
      </w:r>
      <w:r>
        <w:t xml:space="preserve"> </w:t>
      </w:r>
      <w:r>
        <w:t xml:space="preserve">placeholders preserved, documents, not (M14- the three gaps</w:t>
      </w:r>
      <w:r>
        <w:t xml:space="preserve"> </w:t>
      </w:r>
      <w:r>
        <w:t xml:space="preserve">not populated); AI Shadow-Mode modules to reconcile D02, identified at</w:t>
      </w:r>
      <w:r>
        <w:t xml:space="preserve"> </w:t>
      </w:r>
      <w:r>
        <w:t xml:space="preserve">Evaluation Harness design (144, against prior D03, Module 30’s own</w:t>
      </w:r>
      <w:r>
        <w:t xml:space="preserve"> </w:t>
      </w:r>
      <w:r>
        <w:t xml:space="preserve">architecture/acceptance-criteria/ content D06, close (141.8);</w:t>
      </w:r>
      <w:r>
        <w:t xml:space="preserve"> </w:t>
      </w:r>
      <w:r>
        <w:t xml:space="preserve">test-library defined, not yet built); D08/</w:t>
      </w:r>
      <w:r>
        <w:t xml:space="preserve"> </w:t>
      </w:r>
      <w:r>
        <w:t xml:space="preserve">“</w:t>
      </w:r>
      <w:r>
        <w:t xml:space="preserve">resolved in</w:t>
      </w:r>
      <w:r>
        <w:t xml:space="preserve"> </w:t>
      </w:r>
      <w:r>
        <w:t xml:space="preserve">new CTO role; new data entities M19- design</w:t>
      </w:r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t xml:space="preserve">(Vetting Record, Disciplinary D01, explicitly not</w:t>
      </w:r>
      <w:r>
        <w:t xml:space="preserve"> </w:t>
      </w:r>
      <w:r>
        <w:t xml:space="preserve">Record, Shadow-mode test case, D09,</w:t>
      </w:r>
      <w:r>
        <w:t xml:space="preserve"> </w:t>
      </w:r>
      <w:r>
        <w:t xml:space="preserve">“</w:t>
      </w:r>
      <w:r>
        <w:t xml:space="preserve">resolved in</w:t>
      </w:r>
      <w:r>
        <w:t xml:space="preserve"> </w:t>
      </w:r>
      <w:r>
        <w:t xml:space="preserve">Divergence report) D10, practice</w:t>
      </w:r>
      <w:r>
        <w:t xml:space="preserve">”</w:t>
      </w:r>
      <w:r>
        <w:t xml:space="preserve"> </w:t>
      </w:r>
      <w:r>
        <w:t xml:space="preserve">—</w:t>
      </w:r>
      <w:r>
        <w:t xml:space="preserve"> </w:t>
      </w:r>
      <w:r>
        <w:t xml:space="preserve">D11, legal sign-off,</w:t>
      </w:r>
      <w:r>
        <w:t xml:space="preserve"> </w:t>
      </w:r>
      <w:r>
        <w:t xml:space="preserve">D12, verification</w:t>
      </w:r>
      <w:r>
        <w:t xml:space="preserve"> </w:t>
      </w:r>
      <w:r>
        <w:t xml:space="preserve">M20- calls and</w:t>
      </w:r>
      <w:r>
        <w:t xml:space="preserve"> </w:t>
      </w:r>
      <w:r>
        <w:t xml:space="preserve">D02) harness</w:t>
      </w:r>
      <w:r>
        <w:t xml:space="preserve"> </w:t>
      </w:r>
      <w:r>
        <w:t xml:space="preserve">construction all</w:t>
      </w:r>
      <w:r>
        <w:t xml:space="preserve"> </w:t>
      </w:r>
      <w:r>
        <w:t xml:space="preserve">remain as the</w:t>
      </w:r>
      <w:r>
        <w:t xml:space="preserve"> </w:t>
      </w:r>
      <w:r>
        <w:t xml:space="preserve">actual next work</w:t>
      </w:r>
      <w:r>
        <w:t xml:space="preserve"> </w:t>
      </w:r>
      <w:r>
        <w:t xml:space="preserve">————————————————————————————————————————————-</w:t>
      </w:r>
    </w:p>
    <w:bookmarkEnd w:id="680"/>
    <w:p>
      <w:pPr>
        <w:pStyle w:val="Heading1"/>
      </w:pPr>
      <w:r>
        <w:t>Executive finalisation and navigation</w:t>
      </w:r>
    </w:p>
    <w:p>
      <w:r>
        <w:br w:type="page"/>
      </w:r>
    </w:p>
    <w:p>
      <w:pPr>
        <w:pStyle w:val="Heading1"/>
      </w:pPr>
      <w:r>
        <w:t>Appendix C — Final review and implementation register</w:t>
      </w:r>
    </w:p>
    <w:p>
      <w:pPr>
        <w:pStyle w:val="Heading2"/>
      </w:pPr>
      <w:r>
        <w:t>C1. Review actions completed</w:t>
      </w:r>
    </w:p>
    <w:p>
      <w:pPr>
        <w:numPr>
          <w:ilvl w:val="0"/>
          <w:numId w:val="1001"/>
        </w:numPr>
        <w:spacing w:after="60"/>
      </w:pPr>
      <w:r>
        <w:rPr>
          <w:rFonts w:ascii="Aptos" w:hAnsi="Aptos"/>
          <w:color w:val="1F2937"/>
          <w:sz w:val="21"/>
        </w:rPr>
        <w:t>Confirmed all 30 modules are represented, including reconciled/unnumbered submissions and post-capstone gap-closing documents.</w:t>
      </w:r>
    </w:p>
    <w:p>
      <w:pPr>
        <w:numPr>
          <w:ilvl w:val="0"/>
          <w:numId w:val="1001"/>
        </w:numPr>
        <w:spacing w:after="60"/>
      </w:pPr>
      <w:r>
        <w:rPr>
          <w:rFonts w:ascii="Aptos" w:hAnsi="Aptos"/>
          <w:color w:val="1F2937"/>
          <w:sz w:val="21"/>
        </w:rPr>
        <w:t>Preserved canonical reconciliation rather than reintroducing duplicate command, recovery, vendor, staffing, privacy or protocol systems.</w:t>
      </w:r>
    </w:p>
    <w:p>
      <w:pPr>
        <w:numPr>
          <w:ilvl w:val="0"/>
          <w:numId w:val="1001"/>
        </w:numPr>
        <w:spacing w:after="60"/>
      </w:pPr>
      <w:r>
        <w:rPr>
          <w:rFonts w:ascii="Aptos" w:hAnsi="Aptos"/>
          <w:color w:val="1F2937"/>
          <w:sz w:val="21"/>
        </w:rPr>
        <w:t>Added final release truth, navigation, system spine, implementation gates and non-negotiable safeguards at the front of the document.</w:t>
      </w:r>
    </w:p>
    <w:p>
      <w:pPr>
        <w:numPr>
          <w:ilvl w:val="0"/>
          <w:numId w:val="1001"/>
        </w:numPr>
        <w:spacing w:after="60"/>
      </w:pPr>
      <w:r>
        <w:rPr>
          <w:rFonts w:ascii="Aptos" w:hAnsi="Aptos"/>
          <w:color w:val="1F2937"/>
          <w:sz w:val="21"/>
        </w:rPr>
        <w:t>Completed the module change register through Module 30.</w:t>
      </w:r>
    </w:p>
    <w:p>
      <w:pPr>
        <w:numPr>
          <w:ilvl w:val="0"/>
          <w:numId w:val="1001"/>
        </w:numPr>
        <w:spacing w:after="60"/>
      </w:pPr>
      <w:r>
        <w:rPr>
          <w:rFonts w:ascii="Aptos" w:hAnsi="Aptos"/>
          <w:color w:val="1F2937"/>
          <w:sz w:val="21"/>
        </w:rPr>
        <w:t>Updated document identity, metadata, header/footer and version to v1.0 Final Draft.</w:t>
      </w:r>
    </w:p>
    <w:p>
      <w:pPr>
        <w:numPr>
          <w:ilvl w:val="0"/>
          <w:numId w:val="1001"/>
        </w:numPr>
        <w:spacing w:after="60"/>
      </w:pPr>
      <w:r>
        <w:rPr>
          <w:rFonts w:ascii="Aptos" w:hAnsi="Aptos"/>
          <w:color w:val="1F2937"/>
          <w:sz w:val="21"/>
        </w:rPr>
        <w:t>Kept provisional, event-specific and specialist-validation limitations explicit rather than promoting them to Approved knowledge.</w:t>
      </w:r>
    </w:p>
    <w:p>
      <w:pPr>
        <w:pStyle w:val="Heading2"/>
      </w:pPr>
      <w:r>
        <w:t>C2. Production blockers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450"/>
            <w:shd w:fill="111827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Blocker</w:t>
            </w:r>
          </w:p>
        </w:tc>
        <w:tc>
          <w:tcPr>
            <w:tcW w:type="dxa" w:w="6910"/>
            <w:shd w:fill="111827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Release treatment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AI shadow-mode harness not built/passed</w:t>
            </w:r>
          </w:p>
        </w:tc>
        <w:tc>
          <w:tcPr>
            <w:tcW w:type="dxa" w:w="6910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Blocks any live AI protocol, precedence, seating or address recommendation.</w:t>
            </w:r>
          </w:p>
        </w:tc>
      </w:tr>
      <w:tr>
        <w:tc>
          <w:tcPr>
            <w:tcW w:type="dxa" w:w="2450"/>
            <w:shd w:fill="F5F2E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Employment-counsel review outstanding</w:t>
            </w:r>
          </w:p>
        </w:tc>
        <w:tc>
          <w:tcPr>
            <w:tcW w:type="dxa" w:w="6910"/>
            <w:shd w:fill="F5F2E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Staffing Policy Framework remains Provisional; no claim of final legal compliance.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Protocol register requires event-specific verification</w:t>
            </w:r>
          </w:p>
        </w:tc>
        <w:tc>
          <w:tcPr>
            <w:tcW w:type="dxa" w:w="6910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Every live event must confirm officeholders, institution/palace/mission requirements and unresolved edge cases.</w:t>
            </w:r>
          </w:p>
        </w:tc>
      </w:tr>
      <w:tr>
        <w:tc>
          <w:tcPr>
            <w:tcW w:type="dxa" w:w="2450"/>
            <w:shd w:fill="F5F2E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No live-event validation dataset</w:t>
            </w:r>
          </w:p>
        </w:tc>
        <w:tc>
          <w:tcPr>
            <w:tcW w:type="dxa" w:w="6910"/>
            <w:shd w:fill="F5F2E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Thresholds, staffing ratios, alerting, prediction and workflow usability remain provisional until tested.</w:t>
            </w:r>
          </w:p>
        </w:tc>
      </w:tr>
      <w:tr>
        <w:tc>
          <w:tcPr>
            <w:tcW w:type="dxa" w:w="2450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Specialist plans not supplied by general specification</w:t>
            </w:r>
          </w:p>
        </w:tc>
        <w:tc>
          <w:tcPr>
            <w:tcW w:type="dxa" w:w="6910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Security, medical, fire, crowd, electrical/structural, food-safety and emergency controls require competent owners and local requirements.</w:t>
            </w:r>
          </w:p>
        </w:tc>
      </w:tr>
      <w:tr>
        <w:tc>
          <w:tcPr>
            <w:tcW w:type="dxa" w:w="2450"/>
            <w:shd w:fill="F5F2E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Privacy/security implementation not proven</w:t>
            </w:r>
          </w:p>
        </w:tc>
        <w:tc>
          <w:tcPr>
            <w:tcW w:type="dxa" w:w="6910"/>
            <w:shd w:fill="F5F2E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Role/field access, redaction, exports, devices, offline cache, retention and breach controls must pass technical and operational tests.</w:t>
            </w:r>
          </w:p>
        </w:tc>
      </w:tr>
    </w:tbl>
    <w:p>
      <w:pPr>
        <w:pStyle w:val="Heading2"/>
      </w:pPr>
      <w:r>
        <w:t>C3. Final approval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500"/>
            <w:shd w:fill="111827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860"/>
            <w:shd w:fill="111827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To be completed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Baseline approver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CEO, Maison Doclar</w:t>
            </w:r>
          </w:p>
        </w:tc>
      </w:tr>
      <w:tr>
        <w:tc>
          <w:tcPr>
            <w:tcW w:type="dxa" w:w="2500"/>
            <w:shd w:fill="F5F2E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Approval decision</w:t>
            </w:r>
          </w:p>
        </w:tc>
        <w:tc>
          <w:tcPr>
            <w:tcW w:type="dxa" w:w="6860"/>
            <w:shd w:fill="F5F2E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Approved / Approved with conditions / Returned for revision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Approved knowledge states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Reference the knowledge-state register and exceptions</w:t>
            </w:r>
          </w:p>
        </w:tc>
      </w:tr>
      <w:tr>
        <w:tc>
          <w:tcPr>
            <w:tcW w:type="dxa" w:w="2500"/>
            <w:shd w:fill="F5F2E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Conditions</w:t>
            </w:r>
          </w:p>
        </w:tc>
        <w:tc>
          <w:tcPr>
            <w:tcW w:type="dxa" w:w="6860"/>
            <w:shd w:fill="F5F2E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External validations, deferred decisions and pilot restrictions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Effective version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v1.0</w:t>
            </w:r>
          </w:p>
        </w:tc>
      </w:tr>
      <w:tr>
        <w:tc>
          <w:tcPr>
            <w:tcW w:type="dxa" w:w="2500"/>
            <w:shd w:fill="F5F2E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Approval date</w:t>
            </w:r>
          </w:p>
        </w:tc>
        <w:tc>
          <w:tcPr>
            <w:tcW w:type="dxa" w:w="6860"/>
            <w:shd w:fill="F5F2EF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Next review trigger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>
              <w:rPr>
                <w:rFonts w:ascii="Aptos" w:hAnsi="Aptos"/>
                <w:color w:val="1F2937"/>
                <w:sz w:val="17"/>
              </w:rPr>
              <w:t>Material doctrine change, legal/protocol update, pilot evidence or six-month review—whichever occurs first</w:t>
            </w:r>
          </w:p>
        </w:tc>
      </w:tr>
    </w:tbl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B7280"/>
        <w:sz w:val="16"/>
      </w:rPr>
      <w:t>v1.0  |  Controlled specification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color w:val="6B7280"/>
        <w:sz w:val="16"/>
      </w:rPr>
      <w:t>MAISON DOCLAR  /  INTELLIGENCE SPECIFICATION  /  FINAL DRAFT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26">
    <w:nsid w:val="A994126"/>
    <w:multiLevelType w:val="multilevel"/>
    <w:lvl w:ilvl="0">
      <w:start w:val="26"/>
      <w:numFmt w:val="decimal"/>
      <w:lvlText w:val="%1."/>
      <w:lvlJc w:val="left"/>
      <w:pPr>
        <w:ind w:left="720" w:hanging="480"/>
      </w:pPr>
    </w:lvl>
    <w:lvl w:ilvl="1">
      <w:start w:val="26"/>
      <w:numFmt w:val="decimal"/>
      <w:lvlText w:val="%2."/>
      <w:lvlJc w:val="left"/>
      <w:pPr>
        <w:ind w:left="1440" w:hanging="480"/>
      </w:pPr>
    </w:lvl>
    <w:lvl w:ilvl="2">
      <w:start w:val="26"/>
      <w:numFmt w:val="decimal"/>
      <w:lvlText w:val="%3."/>
      <w:lvlJc w:val="left"/>
      <w:pPr>
        <w:ind w:left="2160" w:hanging="480"/>
      </w:pPr>
    </w:lvl>
    <w:lvl w:ilvl="3">
      <w:start w:val="26"/>
      <w:numFmt w:val="decimal"/>
      <w:lvlText w:val="%4."/>
      <w:lvlJc w:val="left"/>
      <w:pPr>
        <w:ind w:left="2880" w:hanging="480"/>
      </w:pPr>
    </w:lvl>
    <w:lvl w:ilvl="4">
      <w:start w:val="26"/>
      <w:numFmt w:val="decimal"/>
      <w:lvlText w:val="%5."/>
      <w:lvlJc w:val="left"/>
      <w:pPr>
        <w:ind w:left="3600" w:hanging="480"/>
      </w:pPr>
    </w:lvl>
    <w:lvl w:ilvl="5">
      <w:start w:val="26"/>
      <w:numFmt w:val="decimal"/>
      <w:lvlText w:val="%6."/>
      <w:lvlJc w:val="left"/>
      <w:pPr>
        <w:ind w:left="4320" w:hanging="480"/>
      </w:pPr>
    </w:lvl>
    <w:lvl w:ilvl="6">
      <w:start w:val="26"/>
      <w:numFmt w:val="decimal"/>
      <w:lvlText w:val="%7."/>
      <w:lvlJc w:val="left"/>
      <w:pPr>
        <w:ind w:left="5040" w:hanging="480"/>
      </w:pPr>
    </w:lvl>
    <w:lvl w:ilvl="7">
      <w:start w:val="26"/>
      <w:numFmt w:val="decimal"/>
      <w:lvlText w:val="%8."/>
      <w:lvlJc w:val="left"/>
      <w:pPr>
        <w:ind w:left="5760" w:hanging="480"/>
      </w:pPr>
    </w:lvl>
    <w:lvl w:ilvl="8">
      <w:start w:val="26"/>
      <w:numFmt w:val="decimal"/>
      <w:lvlText w:val="%9."/>
      <w:lvlJc w:val="left"/>
      <w:pPr>
        <w:ind w:left="6480" w:hanging="480"/>
      </w:pPr>
    </w:lvl>
  </w:abstractNum>
  <w:abstractNum w:abstractNumId="994134">
    <w:nsid w:val="A994134"/>
    <w:multiLevelType w:val="multilevel"/>
    <w:lvl w:ilvl="0">
      <w:start w:val="34"/>
      <w:numFmt w:val="decimal"/>
      <w:lvlText w:val="%1."/>
      <w:lvlJc w:val="left"/>
      <w:pPr>
        <w:ind w:left="720" w:hanging="480"/>
      </w:pPr>
    </w:lvl>
    <w:lvl w:ilvl="1">
      <w:start w:val="34"/>
      <w:numFmt w:val="decimal"/>
      <w:lvlText w:val="%2."/>
      <w:lvlJc w:val="left"/>
      <w:pPr>
        <w:ind w:left="1440" w:hanging="480"/>
      </w:pPr>
    </w:lvl>
    <w:lvl w:ilvl="2">
      <w:start w:val="34"/>
      <w:numFmt w:val="decimal"/>
      <w:lvlText w:val="%3."/>
      <w:lvlJc w:val="left"/>
      <w:pPr>
        <w:ind w:left="2160" w:hanging="480"/>
      </w:pPr>
    </w:lvl>
    <w:lvl w:ilvl="3">
      <w:start w:val="34"/>
      <w:numFmt w:val="decimal"/>
      <w:lvlText w:val="%4."/>
      <w:lvlJc w:val="left"/>
      <w:pPr>
        <w:ind w:left="2880" w:hanging="480"/>
      </w:pPr>
    </w:lvl>
    <w:lvl w:ilvl="4">
      <w:start w:val="34"/>
      <w:numFmt w:val="decimal"/>
      <w:lvlText w:val="%5."/>
      <w:lvlJc w:val="left"/>
      <w:pPr>
        <w:ind w:left="3600" w:hanging="480"/>
      </w:pPr>
    </w:lvl>
    <w:lvl w:ilvl="5">
      <w:start w:val="34"/>
      <w:numFmt w:val="decimal"/>
      <w:lvlText w:val="%6."/>
      <w:lvlJc w:val="left"/>
      <w:pPr>
        <w:ind w:left="4320" w:hanging="480"/>
      </w:pPr>
    </w:lvl>
    <w:lvl w:ilvl="6">
      <w:start w:val="34"/>
      <w:numFmt w:val="decimal"/>
      <w:lvlText w:val="%7."/>
      <w:lvlJc w:val="left"/>
      <w:pPr>
        <w:ind w:left="5040" w:hanging="480"/>
      </w:pPr>
    </w:lvl>
    <w:lvl w:ilvl="7">
      <w:start w:val="34"/>
      <w:numFmt w:val="decimal"/>
      <w:lvlText w:val="%8."/>
      <w:lvlJc w:val="left"/>
      <w:pPr>
        <w:ind w:left="5760" w:hanging="480"/>
      </w:pPr>
    </w:lvl>
    <w:lvl w:ilvl="8">
      <w:start w:val="34"/>
      <w:numFmt w:val="decimal"/>
      <w:lvlText w:val="%9."/>
      <w:lvlJc w:val="left"/>
      <w:pPr>
        <w:ind w:left="6480" w:hanging="480"/>
      </w:pPr>
    </w:lvl>
  </w:abstractNum>
  <w:abstractNum w:abstractNumId="994142">
    <w:nsid w:val="A994142"/>
    <w:multiLevelType w:val="multilevel"/>
    <w:lvl w:ilvl="0">
      <w:start w:val="42"/>
      <w:numFmt w:val="decimal"/>
      <w:lvlText w:val="%1."/>
      <w:lvlJc w:val="left"/>
      <w:pPr>
        <w:ind w:left="720" w:hanging="480"/>
      </w:pPr>
    </w:lvl>
    <w:lvl w:ilvl="1">
      <w:start w:val="42"/>
      <w:numFmt w:val="decimal"/>
      <w:lvlText w:val="%2."/>
      <w:lvlJc w:val="left"/>
      <w:pPr>
        <w:ind w:left="1440" w:hanging="480"/>
      </w:pPr>
    </w:lvl>
    <w:lvl w:ilvl="2">
      <w:start w:val="42"/>
      <w:numFmt w:val="decimal"/>
      <w:lvlText w:val="%3."/>
      <w:lvlJc w:val="left"/>
      <w:pPr>
        <w:ind w:left="2160" w:hanging="480"/>
      </w:pPr>
    </w:lvl>
    <w:lvl w:ilvl="3">
      <w:start w:val="42"/>
      <w:numFmt w:val="decimal"/>
      <w:lvlText w:val="%4."/>
      <w:lvlJc w:val="left"/>
      <w:pPr>
        <w:ind w:left="2880" w:hanging="480"/>
      </w:pPr>
    </w:lvl>
    <w:lvl w:ilvl="4">
      <w:start w:val="42"/>
      <w:numFmt w:val="decimal"/>
      <w:lvlText w:val="%5."/>
      <w:lvlJc w:val="left"/>
      <w:pPr>
        <w:ind w:left="3600" w:hanging="480"/>
      </w:pPr>
    </w:lvl>
    <w:lvl w:ilvl="5">
      <w:start w:val="42"/>
      <w:numFmt w:val="decimal"/>
      <w:lvlText w:val="%6."/>
      <w:lvlJc w:val="left"/>
      <w:pPr>
        <w:ind w:left="4320" w:hanging="480"/>
      </w:pPr>
    </w:lvl>
    <w:lvl w:ilvl="6">
      <w:start w:val="42"/>
      <w:numFmt w:val="decimal"/>
      <w:lvlText w:val="%7."/>
      <w:lvlJc w:val="left"/>
      <w:pPr>
        <w:ind w:left="5040" w:hanging="480"/>
      </w:pPr>
    </w:lvl>
    <w:lvl w:ilvl="7">
      <w:start w:val="42"/>
      <w:numFmt w:val="decimal"/>
      <w:lvlText w:val="%8."/>
      <w:lvlJc w:val="left"/>
      <w:pPr>
        <w:ind w:left="5760" w:hanging="480"/>
      </w:pPr>
    </w:lvl>
    <w:lvl w:ilvl="8">
      <w:start w:val="42"/>
      <w:numFmt w:val="decimal"/>
      <w:lvlText w:val="%9."/>
      <w:lvlJc w:val="left"/>
      <w:pPr>
        <w:ind w:left="6480" w:hanging="480"/>
      </w:pPr>
    </w:lvl>
  </w:abstractNum>
  <w:abstractNum w:abstractNumId="994151">
    <w:nsid w:val="A994151"/>
    <w:multiLevelType w:val="multilevel"/>
    <w:lvl w:ilvl="0">
      <w:start w:val="51"/>
      <w:numFmt w:val="decimal"/>
      <w:lvlText w:val="%1."/>
      <w:lvlJc w:val="left"/>
      <w:pPr>
        <w:ind w:left="720" w:hanging="480"/>
      </w:pPr>
    </w:lvl>
    <w:lvl w:ilvl="1">
      <w:start w:val="51"/>
      <w:numFmt w:val="decimal"/>
      <w:lvlText w:val="%2."/>
      <w:lvlJc w:val="left"/>
      <w:pPr>
        <w:ind w:left="1440" w:hanging="480"/>
      </w:pPr>
    </w:lvl>
    <w:lvl w:ilvl="2">
      <w:start w:val="51"/>
      <w:numFmt w:val="decimal"/>
      <w:lvlText w:val="%3."/>
      <w:lvlJc w:val="left"/>
      <w:pPr>
        <w:ind w:left="2160" w:hanging="480"/>
      </w:pPr>
    </w:lvl>
    <w:lvl w:ilvl="3">
      <w:start w:val="51"/>
      <w:numFmt w:val="decimal"/>
      <w:lvlText w:val="%4."/>
      <w:lvlJc w:val="left"/>
      <w:pPr>
        <w:ind w:left="2880" w:hanging="480"/>
      </w:pPr>
    </w:lvl>
    <w:lvl w:ilvl="4">
      <w:start w:val="51"/>
      <w:numFmt w:val="decimal"/>
      <w:lvlText w:val="%5."/>
      <w:lvlJc w:val="left"/>
      <w:pPr>
        <w:ind w:left="3600" w:hanging="480"/>
      </w:pPr>
    </w:lvl>
    <w:lvl w:ilvl="5">
      <w:start w:val="51"/>
      <w:numFmt w:val="decimal"/>
      <w:lvlText w:val="%6."/>
      <w:lvlJc w:val="left"/>
      <w:pPr>
        <w:ind w:left="4320" w:hanging="480"/>
      </w:pPr>
    </w:lvl>
    <w:lvl w:ilvl="6">
      <w:start w:val="51"/>
      <w:numFmt w:val="decimal"/>
      <w:lvlText w:val="%7."/>
      <w:lvlJc w:val="left"/>
      <w:pPr>
        <w:ind w:left="5040" w:hanging="480"/>
      </w:pPr>
    </w:lvl>
    <w:lvl w:ilvl="7">
      <w:start w:val="51"/>
      <w:numFmt w:val="decimal"/>
      <w:lvlText w:val="%8."/>
      <w:lvlJc w:val="left"/>
      <w:pPr>
        <w:ind w:left="5760" w:hanging="480"/>
      </w:pPr>
    </w:lvl>
    <w:lvl w:ilvl="8">
      <w:start w:val="51"/>
      <w:numFmt w:val="decimal"/>
      <w:lvlText w:val="%9."/>
      <w:lvlJc w:val="left"/>
      <w:pPr>
        <w:ind w:left="6480" w:hanging="480"/>
      </w:pPr>
    </w:lvl>
  </w:abstractNum>
  <w:abstractNum w:abstractNumId="994157">
    <w:nsid w:val="A994157"/>
    <w:multiLevelType w:val="multilevel"/>
    <w:lvl w:ilvl="0">
      <w:start w:val="57"/>
      <w:numFmt w:val="decimal"/>
      <w:lvlText w:val="%1."/>
      <w:lvlJc w:val="left"/>
      <w:pPr>
        <w:ind w:left="720" w:hanging="480"/>
      </w:pPr>
    </w:lvl>
    <w:lvl w:ilvl="1">
      <w:start w:val="57"/>
      <w:numFmt w:val="decimal"/>
      <w:lvlText w:val="%2."/>
      <w:lvlJc w:val="left"/>
      <w:pPr>
        <w:ind w:left="1440" w:hanging="480"/>
      </w:pPr>
    </w:lvl>
    <w:lvl w:ilvl="2">
      <w:start w:val="57"/>
      <w:numFmt w:val="decimal"/>
      <w:lvlText w:val="%3."/>
      <w:lvlJc w:val="left"/>
      <w:pPr>
        <w:ind w:left="2160" w:hanging="480"/>
      </w:pPr>
    </w:lvl>
    <w:lvl w:ilvl="3">
      <w:start w:val="57"/>
      <w:numFmt w:val="decimal"/>
      <w:lvlText w:val="%4."/>
      <w:lvlJc w:val="left"/>
      <w:pPr>
        <w:ind w:left="2880" w:hanging="480"/>
      </w:pPr>
    </w:lvl>
    <w:lvl w:ilvl="4">
      <w:start w:val="57"/>
      <w:numFmt w:val="decimal"/>
      <w:lvlText w:val="%5."/>
      <w:lvlJc w:val="left"/>
      <w:pPr>
        <w:ind w:left="3600" w:hanging="480"/>
      </w:pPr>
    </w:lvl>
    <w:lvl w:ilvl="5">
      <w:start w:val="57"/>
      <w:numFmt w:val="decimal"/>
      <w:lvlText w:val="%6."/>
      <w:lvlJc w:val="left"/>
      <w:pPr>
        <w:ind w:left="4320" w:hanging="480"/>
      </w:pPr>
    </w:lvl>
    <w:lvl w:ilvl="6">
      <w:start w:val="57"/>
      <w:numFmt w:val="decimal"/>
      <w:lvlText w:val="%7."/>
      <w:lvlJc w:val="left"/>
      <w:pPr>
        <w:ind w:left="5040" w:hanging="480"/>
      </w:pPr>
    </w:lvl>
    <w:lvl w:ilvl="7">
      <w:start w:val="57"/>
      <w:numFmt w:val="decimal"/>
      <w:lvlText w:val="%8."/>
      <w:lvlJc w:val="left"/>
      <w:pPr>
        <w:ind w:left="5760" w:hanging="480"/>
      </w:pPr>
    </w:lvl>
    <w:lvl w:ilvl="8">
      <w:start w:val="57"/>
      <w:numFmt w:val="decimal"/>
      <w:lvlText w:val="%9."/>
      <w:lvlJc w:val="left"/>
      <w:pPr>
        <w:ind w:left="6480" w:hanging="480"/>
      </w:pPr>
    </w:lvl>
  </w:abstractNum>
  <w:abstractNum w:abstractNumId="994164">
    <w:nsid w:val="A994164"/>
    <w:multiLevelType w:val="multilevel"/>
    <w:lvl w:ilvl="0">
      <w:start w:val="64"/>
      <w:numFmt w:val="decimal"/>
      <w:lvlText w:val="%1."/>
      <w:lvlJc w:val="left"/>
      <w:pPr>
        <w:ind w:left="720" w:hanging="480"/>
      </w:pPr>
    </w:lvl>
    <w:lvl w:ilvl="1">
      <w:start w:val="64"/>
      <w:numFmt w:val="decimal"/>
      <w:lvlText w:val="%2."/>
      <w:lvlJc w:val="left"/>
      <w:pPr>
        <w:ind w:left="1440" w:hanging="480"/>
      </w:pPr>
    </w:lvl>
    <w:lvl w:ilvl="2">
      <w:start w:val="64"/>
      <w:numFmt w:val="decimal"/>
      <w:lvlText w:val="%3."/>
      <w:lvlJc w:val="left"/>
      <w:pPr>
        <w:ind w:left="2160" w:hanging="480"/>
      </w:pPr>
    </w:lvl>
    <w:lvl w:ilvl="3">
      <w:start w:val="64"/>
      <w:numFmt w:val="decimal"/>
      <w:lvlText w:val="%4."/>
      <w:lvlJc w:val="left"/>
      <w:pPr>
        <w:ind w:left="2880" w:hanging="480"/>
      </w:pPr>
    </w:lvl>
    <w:lvl w:ilvl="4">
      <w:start w:val="64"/>
      <w:numFmt w:val="decimal"/>
      <w:lvlText w:val="%5."/>
      <w:lvlJc w:val="left"/>
      <w:pPr>
        <w:ind w:left="3600" w:hanging="480"/>
      </w:pPr>
    </w:lvl>
    <w:lvl w:ilvl="5">
      <w:start w:val="64"/>
      <w:numFmt w:val="decimal"/>
      <w:lvlText w:val="%6."/>
      <w:lvlJc w:val="left"/>
      <w:pPr>
        <w:ind w:left="4320" w:hanging="480"/>
      </w:pPr>
    </w:lvl>
    <w:lvl w:ilvl="6">
      <w:start w:val="64"/>
      <w:numFmt w:val="decimal"/>
      <w:lvlText w:val="%7."/>
      <w:lvlJc w:val="left"/>
      <w:pPr>
        <w:ind w:left="5040" w:hanging="480"/>
      </w:pPr>
    </w:lvl>
    <w:lvl w:ilvl="7">
      <w:start w:val="64"/>
      <w:numFmt w:val="decimal"/>
      <w:lvlText w:val="%8."/>
      <w:lvlJc w:val="left"/>
      <w:pPr>
        <w:ind w:left="5760" w:hanging="480"/>
      </w:pPr>
    </w:lvl>
    <w:lvl w:ilvl="8">
      <w:start w:val="64"/>
      <w:numFmt w:val="decimal"/>
      <w:lvlText w:val="%9."/>
      <w:lvlJc w:val="left"/>
      <w:pPr>
        <w:ind w:left="6480" w:hanging="480"/>
      </w:pPr>
    </w:lvl>
  </w:abstractNum>
  <w:abstractNum w:abstractNumId="994369">
    <w:nsid w:val="A994369"/>
    <w:multiLevelType w:val="multilevel"/>
    <w:lvl w:ilvl="0">
      <w:start w:val="69"/>
      <w:numFmt w:val="decimal"/>
      <w:lvlText w:val="(%1)"/>
      <w:lvlJc w:val="left"/>
      <w:pPr>
        <w:ind w:left="720" w:hanging="480"/>
      </w:pPr>
    </w:lvl>
    <w:lvl w:ilvl="1">
      <w:start w:val="69"/>
      <w:numFmt w:val="decimal"/>
      <w:lvlText w:val="(%2)"/>
      <w:lvlJc w:val="left"/>
      <w:pPr>
        <w:ind w:left="1440" w:hanging="480"/>
      </w:pPr>
    </w:lvl>
    <w:lvl w:ilvl="2">
      <w:start w:val="69"/>
      <w:numFmt w:val="decimal"/>
      <w:lvlText w:val="(%3)"/>
      <w:lvlJc w:val="left"/>
      <w:pPr>
        <w:ind w:left="2160" w:hanging="480"/>
      </w:pPr>
    </w:lvl>
    <w:lvl w:ilvl="3">
      <w:start w:val="69"/>
      <w:numFmt w:val="decimal"/>
      <w:lvlText w:val="(%4)"/>
      <w:lvlJc w:val="left"/>
      <w:pPr>
        <w:ind w:left="2880" w:hanging="480"/>
      </w:pPr>
    </w:lvl>
    <w:lvl w:ilvl="4">
      <w:start w:val="69"/>
      <w:numFmt w:val="decimal"/>
      <w:lvlText w:val="(%5)"/>
      <w:lvlJc w:val="left"/>
      <w:pPr>
        <w:ind w:left="3600" w:hanging="480"/>
      </w:pPr>
    </w:lvl>
    <w:lvl w:ilvl="5">
      <w:start w:val="69"/>
      <w:numFmt w:val="decimal"/>
      <w:lvlText w:val="(%6)"/>
      <w:lvlJc w:val="left"/>
      <w:pPr>
        <w:ind w:left="4320" w:hanging="480"/>
      </w:pPr>
    </w:lvl>
    <w:lvl w:ilvl="6">
      <w:start w:val="69"/>
      <w:numFmt w:val="decimal"/>
      <w:lvlText w:val="(%7)"/>
      <w:lvlJc w:val="left"/>
      <w:pPr>
        <w:ind w:left="5040" w:hanging="480"/>
      </w:pPr>
    </w:lvl>
    <w:lvl w:ilvl="7">
      <w:start w:val="69"/>
      <w:numFmt w:val="decimal"/>
      <w:lvlText w:val="(%8)"/>
      <w:lvlJc w:val="left"/>
      <w:pPr>
        <w:ind w:left="5760" w:hanging="480"/>
      </w:pPr>
    </w:lvl>
    <w:lvl w:ilvl="8">
      <w:start w:val="69"/>
      <w:numFmt w:val="decimal"/>
      <w:lvlText w:val="(%9)"/>
      <w:lvlJc w:val="left"/>
      <w:pPr>
        <w:ind w:left="6480" w:hanging="480"/>
      </w:pPr>
    </w:lvl>
  </w:abstractNum>
  <w:abstractNum w:abstractNumId="99425">
    <w:nsid w:val="A99425"/>
    <w:multiLevelType w:val="multilevel"/>
    <w:lvl w:ilvl="0">
      <w:start w:val="5"/>
      <w:numFmt w:val="decimal"/>
      <w:lvlText w:val="%1)"/>
      <w:lvlJc w:val="left"/>
      <w:pPr>
        <w:ind w:left="720" w:hanging="480"/>
      </w:pPr>
    </w:lvl>
    <w:lvl w:ilvl="1">
      <w:start w:val="5"/>
      <w:numFmt w:val="decimal"/>
      <w:lvlText w:val="%2)"/>
      <w:lvlJc w:val="left"/>
      <w:pPr>
        <w:ind w:left="1440" w:hanging="480"/>
      </w:pPr>
    </w:lvl>
    <w:lvl w:ilvl="2">
      <w:start w:val="5"/>
      <w:numFmt w:val="decimal"/>
      <w:lvlText w:val="%3)"/>
      <w:lvlJc w:val="left"/>
      <w:pPr>
        <w:ind w:left="2160" w:hanging="480"/>
      </w:pPr>
    </w:lvl>
    <w:lvl w:ilvl="3">
      <w:start w:val="5"/>
      <w:numFmt w:val="decimal"/>
      <w:lvlText w:val="%4)"/>
      <w:lvlJc w:val="left"/>
      <w:pPr>
        <w:ind w:left="2880" w:hanging="480"/>
      </w:pPr>
    </w:lvl>
    <w:lvl w:ilvl="4">
      <w:start w:val="5"/>
      <w:numFmt w:val="decimal"/>
      <w:lvlText w:val="%5)"/>
      <w:lvlJc w:val="left"/>
      <w:pPr>
        <w:ind w:left="3600" w:hanging="480"/>
      </w:pPr>
    </w:lvl>
    <w:lvl w:ilvl="5">
      <w:start w:val="5"/>
      <w:numFmt w:val="decimal"/>
      <w:lvlText w:val="%6)"/>
      <w:lvlJc w:val="left"/>
      <w:pPr>
        <w:ind w:left="4320" w:hanging="480"/>
      </w:pPr>
    </w:lvl>
    <w:lvl w:ilvl="6">
      <w:start w:val="5"/>
      <w:numFmt w:val="decimal"/>
      <w:lvlText w:val="%7)"/>
      <w:lvlJc w:val="left"/>
      <w:pPr>
        <w:ind w:left="5040" w:hanging="480"/>
      </w:pPr>
    </w:lvl>
    <w:lvl w:ilvl="7">
      <w:start w:val="5"/>
      <w:numFmt w:val="decimal"/>
      <w:lvlText w:val="%8)"/>
      <w:lvlJc w:val="left"/>
      <w:pPr>
        <w:ind w:left="5760" w:hanging="480"/>
      </w:pPr>
    </w:lvl>
    <w:lvl w:ilvl="8">
      <w:start w:val="5"/>
      <w:numFmt w:val="decimal"/>
      <w:lvlText w:val="%9)"/>
      <w:lvlJc w:val="left"/>
      <w:pPr>
        <w:ind w:left="6480" w:hanging="480"/>
      </w:pPr>
    </w:lvl>
  </w:abstractNum>
  <w:abstractNum w:abstractNumId="9942123">
    <w:nsid w:val="A9942123"/>
    <w:multiLevelType w:val="multilevel"/>
    <w:lvl w:ilvl="0">
      <w:start w:val="123"/>
      <w:numFmt w:val="decimal"/>
      <w:lvlText w:val="%1)"/>
      <w:lvlJc w:val="left"/>
      <w:pPr>
        <w:ind w:left="720" w:hanging="480"/>
      </w:pPr>
    </w:lvl>
    <w:lvl w:ilvl="1">
      <w:start w:val="123"/>
      <w:numFmt w:val="decimal"/>
      <w:lvlText w:val="%2)"/>
      <w:lvlJc w:val="left"/>
      <w:pPr>
        <w:ind w:left="1440" w:hanging="480"/>
      </w:pPr>
    </w:lvl>
    <w:lvl w:ilvl="2">
      <w:start w:val="123"/>
      <w:numFmt w:val="decimal"/>
      <w:lvlText w:val="%3)"/>
      <w:lvlJc w:val="left"/>
      <w:pPr>
        <w:ind w:left="2160" w:hanging="480"/>
      </w:pPr>
    </w:lvl>
    <w:lvl w:ilvl="3">
      <w:start w:val="123"/>
      <w:numFmt w:val="decimal"/>
      <w:lvlText w:val="%4)"/>
      <w:lvlJc w:val="left"/>
      <w:pPr>
        <w:ind w:left="2880" w:hanging="480"/>
      </w:pPr>
    </w:lvl>
    <w:lvl w:ilvl="4">
      <w:start w:val="123"/>
      <w:numFmt w:val="decimal"/>
      <w:lvlText w:val="%5)"/>
      <w:lvlJc w:val="left"/>
      <w:pPr>
        <w:ind w:left="3600" w:hanging="480"/>
      </w:pPr>
    </w:lvl>
    <w:lvl w:ilvl="5">
      <w:start w:val="123"/>
      <w:numFmt w:val="decimal"/>
      <w:lvlText w:val="%6)"/>
      <w:lvlJc w:val="left"/>
      <w:pPr>
        <w:ind w:left="4320" w:hanging="480"/>
      </w:pPr>
    </w:lvl>
    <w:lvl w:ilvl="6">
      <w:start w:val="123"/>
      <w:numFmt w:val="decimal"/>
      <w:lvlText w:val="%7)"/>
      <w:lvlJc w:val="left"/>
      <w:pPr>
        <w:ind w:left="5040" w:hanging="480"/>
      </w:pPr>
    </w:lvl>
    <w:lvl w:ilvl="7">
      <w:start w:val="123"/>
      <w:numFmt w:val="decimal"/>
      <w:lvlText w:val="%8)"/>
      <w:lvlJc w:val="left"/>
      <w:pPr>
        <w:ind w:left="5760" w:hanging="480"/>
      </w:pPr>
    </w:lvl>
    <w:lvl w:ilvl="8">
      <w:start w:val="123"/>
      <w:numFmt w:val="decimal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34"/>
    <w:lvlOverride w:ilvl="0">
      <w:startOverride w:val="34"/>
    </w:lvlOverride>
    <w:lvlOverride w:ilvl="1">
      <w:startOverride w:val="34"/>
    </w:lvlOverride>
    <w:lvlOverride w:ilvl="2">
      <w:startOverride w:val="34"/>
    </w:lvlOverride>
    <w:lvlOverride w:ilvl="3">
      <w:startOverride w:val="34"/>
    </w:lvlOverride>
    <w:lvlOverride w:ilvl="4">
      <w:startOverride w:val="34"/>
    </w:lvlOverride>
    <w:lvlOverride w:ilvl="5">
      <w:startOverride w:val="34"/>
    </w:lvlOverride>
    <w:lvlOverride w:ilvl="6">
      <w:startOverride w:val="34"/>
    </w:lvlOverride>
    <w:lvlOverride w:ilvl="7">
      <w:startOverride w:val="34"/>
    </w:lvlOverride>
    <w:lvlOverride w:ilvl="8">
      <w:startOverride w:val="34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42"/>
    <w:lvlOverride w:ilvl="0">
      <w:startOverride w:val="42"/>
    </w:lvlOverride>
    <w:lvlOverride w:ilvl="1">
      <w:startOverride w:val="42"/>
    </w:lvlOverride>
    <w:lvlOverride w:ilvl="2">
      <w:startOverride w:val="42"/>
    </w:lvlOverride>
    <w:lvlOverride w:ilvl="3">
      <w:startOverride w:val="42"/>
    </w:lvlOverride>
    <w:lvlOverride w:ilvl="4">
      <w:startOverride w:val="42"/>
    </w:lvlOverride>
    <w:lvlOverride w:ilvl="5">
      <w:startOverride w:val="42"/>
    </w:lvlOverride>
    <w:lvlOverride w:ilvl="6">
      <w:startOverride w:val="42"/>
    </w:lvlOverride>
    <w:lvlOverride w:ilvl="7">
      <w:startOverride w:val="42"/>
    </w:lvlOverride>
    <w:lvlOverride w:ilvl="8">
      <w:startOverride w:val="42"/>
    </w:lvlOverride>
  </w:num>
  <w:num w:numId="1042">
    <w:abstractNumId w:val="991"/>
  </w:num>
  <w:num w:numId="1043">
    <w:abstractNumId w:val="991"/>
  </w:num>
  <w:num w:numId="1044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4157"/>
    <w:lvlOverride w:ilvl="0">
      <w:startOverride w:val="57"/>
    </w:lvlOverride>
    <w:lvlOverride w:ilvl="1">
      <w:startOverride w:val="57"/>
    </w:lvlOverride>
    <w:lvlOverride w:ilvl="2">
      <w:startOverride w:val="57"/>
    </w:lvlOverride>
    <w:lvlOverride w:ilvl="3">
      <w:startOverride w:val="57"/>
    </w:lvlOverride>
    <w:lvlOverride w:ilvl="4">
      <w:startOverride w:val="57"/>
    </w:lvlOverride>
    <w:lvlOverride w:ilvl="5">
      <w:startOverride w:val="57"/>
    </w:lvlOverride>
    <w:lvlOverride w:ilvl="6">
      <w:startOverride w:val="57"/>
    </w:lvlOverride>
    <w:lvlOverride w:ilvl="7">
      <w:startOverride w:val="57"/>
    </w:lvlOverride>
    <w:lvlOverride w:ilvl="8">
      <w:startOverride w:val="57"/>
    </w:lvlOverride>
  </w:num>
  <w:num w:numId="1058">
    <w:abstractNumId w:val="991"/>
  </w:num>
  <w:num w:numId="1059">
    <w:abstractNumId w:val="991"/>
  </w:num>
  <w:num w:numId="1060">
    <w:abstractNumId w:val="994164"/>
    <w:lvlOverride w:ilvl="0">
      <w:startOverride w:val="64"/>
    </w:lvlOverride>
    <w:lvlOverride w:ilvl="1">
      <w:startOverride w:val="64"/>
    </w:lvlOverride>
    <w:lvlOverride w:ilvl="2">
      <w:startOverride w:val="64"/>
    </w:lvlOverride>
    <w:lvlOverride w:ilvl="3">
      <w:startOverride w:val="64"/>
    </w:lvlOverride>
    <w:lvlOverride w:ilvl="4">
      <w:startOverride w:val="64"/>
    </w:lvlOverride>
    <w:lvlOverride w:ilvl="5">
      <w:startOverride w:val="64"/>
    </w:lvlOverride>
    <w:lvlOverride w:ilvl="6">
      <w:startOverride w:val="64"/>
    </w:lvlOverride>
    <w:lvlOverride w:ilvl="7">
      <w:startOverride w:val="64"/>
    </w:lvlOverride>
    <w:lvlOverride w:ilvl="8">
      <w:startOverride w:val="64"/>
    </w:lvlOverride>
  </w:num>
  <w:num w:numId="1061">
    <w:abstractNumId w:val="991"/>
  </w:num>
  <w:num w:numId="1062">
    <w:abstractNumId w:val="994369"/>
    <w:lvlOverride w:ilvl="0">
      <w:startOverride w:val="69"/>
    </w:lvlOverride>
    <w:lvlOverride w:ilvl="1">
      <w:startOverride w:val="69"/>
    </w:lvlOverride>
    <w:lvlOverride w:ilvl="2">
      <w:startOverride w:val="69"/>
    </w:lvlOverride>
    <w:lvlOverride w:ilvl="3">
      <w:startOverride w:val="69"/>
    </w:lvlOverride>
    <w:lvlOverride w:ilvl="4">
      <w:startOverride w:val="69"/>
    </w:lvlOverride>
    <w:lvlOverride w:ilvl="5">
      <w:startOverride w:val="69"/>
    </w:lvlOverride>
    <w:lvlOverride w:ilvl="6">
      <w:startOverride w:val="69"/>
    </w:lvlOverride>
    <w:lvlOverride w:ilvl="7">
      <w:startOverride w:val="69"/>
    </w:lvlOverride>
    <w:lvlOverride w:ilvl="8">
      <w:startOverride w:val="69"/>
    </w:lvlOverride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42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42123"/>
    <w:lvlOverride w:ilvl="0">
      <w:startOverride w:val="123"/>
    </w:lvlOverride>
    <w:lvlOverride w:ilvl="1">
      <w:startOverride w:val="123"/>
    </w:lvlOverride>
    <w:lvlOverride w:ilvl="2">
      <w:startOverride w:val="123"/>
    </w:lvlOverride>
    <w:lvlOverride w:ilvl="3">
      <w:startOverride w:val="123"/>
    </w:lvlOverride>
    <w:lvlOverride w:ilvl="4">
      <w:startOverride w:val="123"/>
    </w:lvlOverride>
    <w:lvlOverride w:ilvl="5">
      <w:startOverride w:val="123"/>
    </w:lvlOverride>
    <w:lvlOverride w:ilvl="6">
      <w:startOverride w:val="123"/>
    </w:lvlOverride>
    <w:lvlOverride w:ilvl="7">
      <w:startOverride w:val="123"/>
    </w:lvlOverride>
    <w:lvlOverride w:ilvl="8">
      <w:startOverride w:val="123"/>
    </w:lvlOverride>
  </w:num>
  <w:num w:numId="1100">
    <w:abstractNumId w:val="991"/>
  </w:num>
  <w:num w:numId="11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Maison Doclar Intelligence Specification — Final Versioned Draft</dc:title>
  <dc:creator>Maison Doclar</dc:creator>
  <cp:keywords/>
  <dcterms:created xsi:type="dcterms:W3CDTF">2026-09-02T07:01:29Z</dcterms:created>
  <dcterms:modified xsi:type="dcterms:W3CDTF">2026-09-02T07:01:29Z</dcterms:modified>
  <dc:subject>Canonical operating knowledge, data, standards, decision and intelligence architecture across Modules 1–30</dc:subject>
  <dc:description>Final editorial and implementation-readiness review; substantive module traceability preserved.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