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D322D9" w14:textId="3EBFEB69" w:rsidR="00B94C6E" w:rsidRPr="00B94C6E" w:rsidRDefault="00FC4D00" w:rsidP="00FC4D00">
      <w:pPr>
        <w:tabs>
          <w:tab w:val="left" w:pos="816"/>
        </w:tabs>
        <w:rPr>
          <w:rFonts w:asciiTheme="majorBidi" w:hAnsiTheme="majorBidi" w:cstheme="majorBidi"/>
          <w:b/>
          <w:bCs/>
        </w:rPr>
      </w:pPr>
      <w:r>
        <w:rPr>
          <w:rFonts w:asciiTheme="majorBidi" w:hAnsiTheme="majorBidi" w:cstheme="majorBidi"/>
          <w:b/>
          <w:bCs/>
        </w:rPr>
        <w:t>Logistic Regression</w:t>
      </w:r>
      <w:r w:rsidR="00B94C6E" w:rsidRPr="00B94C6E">
        <w:rPr>
          <w:rFonts w:asciiTheme="majorBidi" w:hAnsiTheme="majorBidi" w:cstheme="majorBidi"/>
          <w:b/>
          <w:bCs/>
        </w:rPr>
        <w:t xml:space="preserve"> Classifier Model</w:t>
      </w:r>
    </w:p>
    <w:p w14:paraId="2FECB021" w14:textId="77777777" w:rsidR="00B94C6E" w:rsidRPr="00B94C6E" w:rsidRDefault="00B94C6E" w:rsidP="00B94C6E">
      <w:pPr>
        <w:tabs>
          <w:tab w:val="left" w:pos="816"/>
        </w:tabs>
        <w:rPr>
          <w:rFonts w:asciiTheme="majorBidi" w:hAnsiTheme="majorBidi" w:cstheme="majorBidi"/>
          <w:b/>
          <w:bCs/>
        </w:rPr>
      </w:pPr>
      <w:r w:rsidRPr="00B94C6E">
        <w:rPr>
          <w:rFonts w:asciiTheme="majorBidi" w:hAnsiTheme="majorBidi" w:cstheme="majorBidi"/>
          <w:b/>
          <w:bCs/>
        </w:rPr>
        <w:t>Original Dataset - Results Overview:</w:t>
      </w:r>
    </w:p>
    <w:tbl>
      <w:tblPr>
        <w:tblW w:w="935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3"/>
        <w:gridCol w:w="1053"/>
        <w:gridCol w:w="1023"/>
        <w:gridCol w:w="1177"/>
        <w:gridCol w:w="1134"/>
        <w:gridCol w:w="992"/>
        <w:gridCol w:w="866"/>
        <w:gridCol w:w="626"/>
        <w:gridCol w:w="746"/>
        <w:gridCol w:w="641"/>
      </w:tblGrid>
      <w:tr w:rsidR="00FC4D00" w:rsidRPr="00B94C6E" w14:paraId="4A5D6648" w14:textId="2A0A0698" w:rsidTr="00902976">
        <w:trPr>
          <w:trHeight w:val="240"/>
          <w:tblHeader/>
          <w:tblCellSpacing w:w="15" w:type="dxa"/>
        </w:trPr>
        <w:tc>
          <w:tcPr>
            <w:tcW w:w="0" w:type="auto"/>
            <w:vMerge w:val="restart"/>
            <w:tcBorders>
              <w:top w:val="single" w:sz="4" w:space="0" w:color="auto"/>
              <w:left w:val="single" w:sz="4" w:space="0" w:color="auto"/>
              <w:right w:val="single" w:sz="4" w:space="0" w:color="auto"/>
            </w:tcBorders>
            <w:shd w:val="clear" w:color="auto" w:fill="F2CEED" w:themeFill="accent5" w:themeFillTint="33"/>
            <w:tcMar>
              <w:top w:w="15" w:type="dxa"/>
              <w:left w:w="15" w:type="dxa"/>
              <w:bottom w:w="15" w:type="dxa"/>
              <w:right w:w="15" w:type="dxa"/>
            </w:tcMar>
            <w:vAlign w:val="center"/>
            <w:hideMark/>
          </w:tcPr>
          <w:p w14:paraId="262DBEE7" w14:textId="77777777" w:rsidR="00FC4D00" w:rsidRPr="00B94C6E" w:rsidRDefault="00FC4D00" w:rsidP="00B94C6E">
            <w:pPr>
              <w:tabs>
                <w:tab w:val="left" w:pos="816"/>
              </w:tabs>
              <w:rPr>
                <w:rFonts w:asciiTheme="majorBidi" w:hAnsiTheme="majorBidi" w:cstheme="majorBidi"/>
                <w:b/>
                <w:bCs/>
              </w:rPr>
            </w:pPr>
            <w:r w:rsidRPr="00B94C6E">
              <w:rPr>
                <w:rFonts w:asciiTheme="majorBidi" w:hAnsiTheme="majorBidi" w:cstheme="majorBidi"/>
                <w:b/>
                <w:bCs/>
              </w:rPr>
              <w:t>Dataset</w:t>
            </w:r>
          </w:p>
        </w:tc>
        <w:tc>
          <w:tcPr>
            <w:tcW w:w="0" w:type="auto"/>
            <w:vMerge w:val="restart"/>
            <w:tcBorders>
              <w:top w:val="single" w:sz="4" w:space="0" w:color="auto"/>
              <w:left w:val="single" w:sz="4" w:space="0" w:color="auto"/>
              <w:right w:val="single" w:sz="4" w:space="0" w:color="auto"/>
            </w:tcBorders>
            <w:shd w:val="clear" w:color="auto" w:fill="F2CEED" w:themeFill="accent5" w:themeFillTint="33"/>
            <w:tcMar>
              <w:top w:w="15" w:type="dxa"/>
              <w:left w:w="15" w:type="dxa"/>
              <w:bottom w:w="15" w:type="dxa"/>
              <w:right w:w="15" w:type="dxa"/>
            </w:tcMar>
            <w:vAlign w:val="center"/>
            <w:hideMark/>
          </w:tcPr>
          <w:p w14:paraId="44016063" w14:textId="77777777" w:rsidR="00FC4D00" w:rsidRPr="00B94C6E" w:rsidRDefault="00FC4D00" w:rsidP="00B94C6E">
            <w:pPr>
              <w:tabs>
                <w:tab w:val="left" w:pos="816"/>
              </w:tabs>
              <w:rPr>
                <w:rFonts w:asciiTheme="majorBidi" w:hAnsiTheme="majorBidi" w:cstheme="majorBidi"/>
                <w:b/>
                <w:bCs/>
              </w:rPr>
            </w:pPr>
            <w:r w:rsidRPr="00B94C6E">
              <w:rPr>
                <w:rFonts w:asciiTheme="majorBidi" w:hAnsiTheme="majorBidi" w:cstheme="majorBidi"/>
                <w:b/>
                <w:bCs/>
              </w:rPr>
              <w:t>Accuracy</w:t>
            </w:r>
          </w:p>
        </w:tc>
        <w:tc>
          <w:tcPr>
            <w:tcW w:w="0" w:type="auto"/>
            <w:vMerge w:val="restart"/>
            <w:tcBorders>
              <w:top w:val="single" w:sz="4" w:space="0" w:color="auto"/>
              <w:left w:val="single" w:sz="4" w:space="0" w:color="auto"/>
              <w:right w:val="single" w:sz="4" w:space="0" w:color="auto"/>
            </w:tcBorders>
            <w:shd w:val="clear" w:color="auto" w:fill="F2CEED" w:themeFill="accent5" w:themeFillTint="33"/>
            <w:tcMar>
              <w:top w:w="15" w:type="dxa"/>
              <w:left w:w="15" w:type="dxa"/>
              <w:bottom w:w="15" w:type="dxa"/>
              <w:right w:w="15" w:type="dxa"/>
            </w:tcMar>
            <w:vAlign w:val="center"/>
            <w:hideMark/>
          </w:tcPr>
          <w:p w14:paraId="03DB7FD9" w14:textId="77777777" w:rsidR="00FC4D00" w:rsidRPr="00B94C6E" w:rsidRDefault="00FC4D00" w:rsidP="00B94C6E">
            <w:pPr>
              <w:tabs>
                <w:tab w:val="left" w:pos="816"/>
              </w:tabs>
              <w:rPr>
                <w:rFonts w:asciiTheme="majorBidi" w:hAnsiTheme="majorBidi" w:cstheme="majorBidi"/>
                <w:b/>
                <w:bCs/>
              </w:rPr>
            </w:pPr>
            <w:r w:rsidRPr="00B94C6E">
              <w:rPr>
                <w:rFonts w:asciiTheme="majorBidi" w:hAnsiTheme="majorBidi" w:cstheme="majorBidi"/>
                <w:b/>
                <w:bCs/>
              </w:rPr>
              <w:t>Precision</w:t>
            </w:r>
          </w:p>
        </w:tc>
        <w:tc>
          <w:tcPr>
            <w:tcW w:w="1147" w:type="dxa"/>
            <w:vMerge w:val="restart"/>
            <w:tcBorders>
              <w:top w:val="single" w:sz="4" w:space="0" w:color="auto"/>
              <w:left w:val="single" w:sz="4" w:space="0" w:color="auto"/>
              <w:right w:val="single" w:sz="4" w:space="0" w:color="auto"/>
            </w:tcBorders>
            <w:shd w:val="clear" w:color="auto" w:fill="F2CEED" w:themeFill="accent5" w:themeFillTint="33"/>
            <w:tcMar>
              <w:top w:w="15" w:type="dxa"/>
              <w:left w:w="15" w:type="dxa"/>
              <w:bottom w:w="15" w:type="dxa"/>
              <w:right w:w="15" w:type="dxa"/>
            </w:tcMar>
            <w:vAlign w:val="center"/>
            <w:hideMark/>
          </w:tcPr>
          <w:p w14:paraId="16C45F0F" w14:textId="77777777" w:rsidR="00FC4D00" w:rsidRPr="00B94C6E" w:rsidRDefault="00FC4D00" w:rsidP="00B94C6E">
            <w:pPr>
              <w:tabs>
                <w:tab w:val="left" w:pos="816"/>
              </w:tabs>
              <w:rPr>
                <w:rFonts w:asciiTheme="majorBidi" w:hAnsiTheme="majorBidi" w:cstheme="majorBidi"/>
                <w:b/>
                <w:bCs/>
              </w:rPr>
            </w:pPr>
            <w:r w:rsidRPr="00B94C6E">
              <w:rPr>
                <w:rFonts w:asciiTheme="majorBidi" w:hAnsiTheme="majorBidi" w:cstheme="majorBidi"/>
                <w:b/>
                <w:bCs/>
              </w:rPr>
              <w:t>Recall</w:t>
            </w:r>
          </w:p>
        </w:tc>
        <w:tc>
          <w:tcPr>
            <w:tcW w:w="1104" w:type="dxa"/>
            <w:vMerge w:val="restart"/>
            <w:tcBorders>
              <w:top w:val="single" w:sz="4" w:space="0" w:color="auto"/>
              <w:left w:val="single" w:sz="4" w:space="0" w:color="auto"/>
              <w:right w:val="single" w:sz="4" w:space="0" w:color="auto"/>
            </w:tcBorders>
            <w:shd w:val="clear" w:color="auto" w:fill="F2CEED" w:themeFill="accent5" w:themeFillTint="33"/>
            <w:tcMar>
              <w:top w:w="15" w:type="dxa"/>
              <w:left w:w="15" w:type="dxa"/>
              <w:bottom w:w="15" w:type="dxa"/>
              <w:right w:w="15" w:type="dxa"/>
            </w:tcMar>
            <w:vAlign w:val="center"/>
            <w:hideMark/>
          </w:tcPr>
          <w:p w14:paraId="067F70E9" w14:textId="77777777" w:rsidR="00FC4D00" w:rsidRPr="00B94C6E" w:rsidRDefault="00FC4D00" w:rsidP="00B94C6E">
            <w:pPr>
              <w:tabs>
                <w:tab w:val="left" w:pos="816"/>
              </w:tabs>
              <w:rPr>
                <w:rFonts w:asciiTheme="majorBidi" w:hAnsiTheme="majorBidi" w:cstheme="majorBidi"/>
                <w:b/>
                <w:bCs/>
              </w:rPr>
            </w:pPr>
            <w:r w:rsidRPr="00B94C6E">
              <w:rPr>
                <w:rFonts w:asciiTheme="majorBidi" w:hAnsiTheme="majorBidi" w:cstheme="majorBidi"/>
                <w:b/>
                <w:bCs/>
              </w:rPr>
              <w:t>F1-Score</w:t>
            </w:r>
          </w:p>
        </w:tc>
        <w:tc>
          <w:tcPr>
            <w:tcW w:w="962" w:type="dxa"/>
            <w:vMerge w:val="restart"/>
            <w:tcBorders>
              <w:top w:val="single" w:sz="4" w:space="0" w:color="auto"/>
              <w:left w:val="single" w:sz="4" w:space="0" w:color="auto"/>
              <w:right w:val="single" w:sz="4" w:space="0" w:color="auto"/>
            </w:tcBorders>
            <w:shd w:val="clear" w:color="auto" w:fill="F2CEED" w:themeFill="accent5" w:themeFillTint="33"/>
            <w:tcMar>
              <w:top w:w="15" w:type="dxa"/>
              <w:left w:w="15" w:type="dxa"/>
              <w:bottom w:w="15" w:type="dxa"/>
              <w:right w:w="15" w:type="dxa"/>
            </w:tcMar>
            <w:vAlign w:val="center"/>
            <w:hideMark/>
          </w:tcPr>
          <w:p w14:paraId="621B3F6F" w14:textId="77777777" w:rsidR="00FC4D00" w:rsidRPr="00B94C6E" w:rsidRDefault="00FC4D00" w:rsidP="00B94C6E">
            <w:pPr>
              <w:tabs>
                <w:tab w:val="left" w:pos="816"/>
              </w:tabs>
              <w:rPr>
                <w:rFonts w:asciiTheme="majorBidi" w:hAnsiTheme="majorBidi" w:cstheme="majorBidi"/>
                <w:b/>
                <w:bCs/>
              </w:rPr>
            </w:pPr>
            <w:r w:rsidRPr="00B94C6E">
              <w:rPr>
                <w:rFonts w:asciiTheme="majorBidi" w:hAnsiTheme="majorBidi" w:cstheme="majorBidi"/>
                <w:b/>
                <w:bCs/>
              </w:rPr>
              <w:t>AUC</w:t>
            </w:r>
          </w:p>
        </w:tc>
        <w:tc>
          <w:tcPr>
            <w:tcW w:w="2283" w:type="dxa"/>
            <w:gridSpan w:val="4"/>
            <w:tcBorders>
              <w:top w:val="single" w:sz="4" w:space="0" w:color="auto"/>
              <w:left w:val="single" w:sz="4" w:space="0" w:color="auto"/>
              <w:bottom w:val="single" w:sz="4" w:space="0" w:color="auto"/>
              <w:right w:val="single" w:sz="4" w:space="0" w:color="auto"/>
            </w:tcBorders>
            <w:shd w:val="clear" w:color="auto" w:fill="F2CEED" w:themeFill="accent5" w:themeFillTint="33"/>
          </w:tcPr>
          <w:p w14:paraId="5DABC64A" w14:textId="08F3D845" w:rsidR="00FC4D00" w:rsidRPr="00B94C6E" w:rsidRDefault="00FC4D00" w:rsidP="00B94C6E">
            <w:pPr>
              <w:tabs>
                <w:tab w:val="left" w:pos="816"/>
              </w:tabs>
              <w:rPr>
                <w:rFonts w:asciiTheme="majorBidi" w:hAnsiTheme="majorBidi" w:cstheme="majorBidi"/>
                <w:b/>
                <w:bCs/>
              </w:rPr>
            </w:pPr>
            <w:r w:rsidRPr="00FC4D00">
              <w:rPr>
                <w:rFonts w:asciiTheme="majorBidi" w:hAnsiTheme="majorBidi" w:cstheme="majorBidi"/>
                <w:b/>
                <w:bCs/>
              </w:rPr>
              <w:t>Confusion</w:t>
            </w:r>
            <w:r>
              <w:rPr>
                <w:rFonts w:asciiTheme="majorBidi" w:hAnsiTheme="majorBidi" w:cstheme="majorBidi"/>
                <w:b/>
                <w:bCs/>
              </w:rPr>
              <w:t xml:space="preserve"> </w:t>
            </w:r>
            <w:r w:rsidRPr="00FC4D00">
              <w:rPr>
                <w:rFonts w:asciiTheme="majorBidi" w:hAnsiTheme="majorBidi" w:cstheme="majorBidi"/>
                <w:b/>
                <w:bCs/>
              </w:rPr>
              <w:t>Matrix</w:t>
            </w:r>
          </w:p>
        </w:tc>
      </w:tr>
      <w:tr w:rsidR="00FC4D00" w:rsidRPr="00B94C6E" w14:paraId="7C84DB3A" w14:textId="77777777" w:rsidTr="00FC4D00">
        <w:trPr>
          <w:trHeight w:val="240"/>
          <w:tblHeader/>
          <w:tblCellSpacing w:w="15" w:type="dxa"/>
        </w:trPr>
        <w:tc>
          <w:tcPr>
            <w:tcW w:w="0" w:type="auto"/>
            <w:vMerge/>
            <w:tcBorders>
              <w:left w:val="single" w:sz="4" w:space="0" w:color="auto"/>
              <w:bottom w:val="single" w:sz="4" w:space="0" w:color="auto"/>
              <w:right w:val="single" w:sz="4" w:space="0" w:color="auto"/>
            </w:tcBorders>
            <w:shd w:val="clear" w:color="auto" w:fill="F2CEED" w:themeFill="accent5" w:themeFillTint="33"/>
            <w:tcMar>
              <w:top w:w="15" w:type="dxa"/>
              <w:left w:w="15" w:type="dxa"/>
              <w:bottom w:w="15" w:type="dxa"/>
              <w:right w:w="15" w:type="dxa"/>
            </w:tcMar>
            <w:vAlign w:val="center"/>
          </w:tcPr>
          <w:p w14:paraId="44802785" w14:textId="77777777" w:rsidR="00FC4D00" w:rsidRPr="00B94C6E" w:rsidRDefault="00FC4D00" w:rsidP="00B94C6E">
            <w:pPr>
              <w:tabs>
                <w:tab w:val="left" w:pos="816"/>
              </w:tabs>
              <w:rPr>
                <w:rFonts w:asciiTheme="majorBidi" w:hAnsiTheme="majorBidi" w:cstheme="majorBidi"/>
                <w:b/>
                <w:bCs/>
              </w:rPr>
            </w:pPr>
          </w:p>
        </w:tc>
        <w:tc>
          <w:tcPr>
            <w:tcW w:w="0" w:type="auto"/>
            <w:vMerge/>
            <w:tcBorders>
              <w:left w:val="single" w:sz="4" w:space="0" w:color="auto"/>
              <w:bottom w:val="single" w:sz="4" w:space="0" w:color="auto"/>
              <w:right w:val="single" w:sz="4" w:space="0" w:color="auto"/>
            </w:tcBorders>
            <w:shd w:val="clear" w:color="auto" w:fill="F2CEED" w:themeFill="accent5" w:themeFillTint="33"/>
            <w:tcMar>
              <w:top w:w="15" w:type="dxa"/>
              <w:left w:w="15" w:type="dxa"/>
              <w:bottom w:w="15" w:type="dxa"/>
              <w:right w:w="15" w:type="dxa"/>
            </w:tcMar>
            <w:vAlign w:val="center"/>
          </w:tcPr>
          <w:p w14:paraId="0378FCE6" w14:textId="77777777" w:rsidR="00FC4D00" w:rsidRPr="00B94C6E" w:rsidRDefault="00FC4D00" w:rsidP="00B94C6E">
            <w:pPr>
              <w:tabs>
                <w:tab w:val="left" w:pos="816"/>
              </w:tabs>
              <w:rPr>
                <w:rFonts w:asciiTheme="majorBidi" w:hAnsiTheme="majorBidi" w:cstheme="majorBidi"/>
                <w:b/>
                <w:bCs/>
              </w:rPr>
            </w:pPr>
          </w:p>
        </w:tc>
        <w:tc>
          <w:tcPr>
            <w:tcW w:w="0" w:type="auto"/>
            <w:vMerge/>
            <w:tcBorders>
              <w:left w:val="single" w:sz="4" w:space="0" w:color="auto"/>
              <w:bottom w:val="single" w:sz="4" w:space="0" w:color="auto"/>
              <w:right w:val="single" w:sz="4" w:space="0" w:color="auto"/>
            </w:tcBorders>
            <w:shd w:val="clear" w:color="auto" w:fill="F2CEED" w:themeFill="accent5" w:themeFillTint="33"/>
            <w:tcMar>
              <w:top w:w="15" w:type="dxa"/>
              <w:left w:w="15" w:type="dxa"/>
              <w:bottom w:w="15" w:type="dxa"/>
              <w:right w:w="15" w:type="dxa"/>
            </w:tcMar>
            <w:vAlign w:val="center"/>
          </w:tcPr>
          <w:p w14:paraId="538AC664" w14:textId="77777777" w:rsidR="00FC4D00" w:rsidRPr="00B94C6E" w:rsidRDefault="00FC4D00" w:rsidP="00B94C6E">
            <w:pPr>
              <w:tabs>
                <w:tab w:val="left" w:pos="816"/>
              </w:tabs>
              <w:rPr>
                <w:rFonts w:asciiTheme="majorBidi" w:hAnsiTheme="majorBidi" w:cstheme="majorBidi"/>
                <w:b/>
                <w:bCs/>
              </w:rPr>
            </w:pPr>
          </w:p>
        </w:tc>
        <w:tc>
          <w:tcPr>
            <w:tcW w:w="1147" w:type="dxa"/>
            <w:vMerge/>
            <w:tcBorders>
              <w:left w:val="single" w:sz="4" w:space="0" w:color="auto"/>
              <w:bottom w:val="single" w:sz="4" w:space="0" w:color="auto"/>
              <w:right w:val="single" w:sz="4" w:space="0" w:color="auto"/>
            </w:tcBorders>
            <w:shd w:val="clear" w:color="auto" w:fill="F2CEED" w:themeFill="accent5" w:themeFillTint="33"/>
            <w:tcMar>
              <w:top w:w="15" w:type="dxa"/>
              <w:left w:w="15" w:type="dxa"/>
              <w:bottom w:w="15" w:type="dxa"/>
              <w:right w:w="15" w:type="dxa"/>
            </w:tcMar>
            <w:vAlign w:val="center"/>
          </w:tcPr>
          <w:p w14:paraId="0DE9C512" w14:textId="77777777" w:rsidR="00FC4D00" w:rsidRPr="00B94C6E" w:rsidRDefault="00FC4D00" w:rsidP="00B94C6E">
            <w:pPr>
              <w:tabs>
                <w:tab w:val="left" w:pos="816"/>
              </w:tabs>
              <w:rPr>
                <w:rFonts w:asciiTheme="majorBidi" w:hAnsiTheme="majorBidi" w:cstheme="majorBidi"/>
                <w:b/>
                <w:bCs/>
              </w:rPr>
            </w:pPr>
          </w:p>
        </w:tc>
        <w:tc>
          <w:tcPr>
            <w:tcW w:w="1104" w:type="dxa"/>
            <w:vMerge/>
            <w:tcBorders>
              <w:left w:val="single" w:sz="4" w:space="0" w:color="auto"/>
              <w:bottom w:val="single" w:sz="4" w:space="0" w:color="auto"/>
              <w:right w:val="single" w:sz="4" w:space="0" w:color="auto"/>
            </w:tcBorders>
            <w:shd w:val="clear" w:color="auto" w:fill="F2CEED" w:themeFill="accent5" w:themeFillTint="33"/>
            <w:tcMar>
              <w:top w:w="15" w:type="dxa"/>
              <w:left w:w="15" w:type="dxa"/>
              <w:bottom w:w="15" w:type="dxa"/>
              <w:right w:w="15" w:type="dxa"/>
            </w:tcMar>
            <w:vAlign w:val="center"/>
          </w:tcPr>
          <w:p w14:paraId="5C39F5BD" w14:textId="77777777" w:rsidR="00FC4D00" w:rsidRPr="00B94C6E" w:rsidRDefault="00FC4D00" w:rsidP="00B94C6E">
            <w:pPr>
              <w:tabs>
                <w:tab w:val="left" w:pos="816"/>
              </w:tabs>
              <w:rPr>
                <w:rFonts w:asciiTheme="majorBidi" w:hAnsiTheme="majorBidi" w:cstheme="majorBidi"/>
                <w:b/>
                <w:bCs/>
              </w:rPr>
            </w:pPr>
          </w:p>
        </w:tc>
        <w:tc>
          <w:tcPr>
            <w:tcW w:w="962" w:type="dxa"/>
            <w:vMerge/>
            <w:tcBorders>
              <w:left w:val="single" w:sz="4" w:space="0" w:color="auto"/>
              <w:bottom w:val="single" w:sz="4" w:space="0" w:color="auto"/>
              <w:right w:val="single" w:sz="4" w:space="0" w:color="auto"/>
            </w:tcBorders>
            <w:shd w:val="clear" w:color="auto" w:fill="F2CEED" w:themeFill="accent5" w:themeFillTint="33"/>
            <w:tcMar>
              <w:top w:w="15" w:type="dxa"/>
              <w:left w:w="15" w:type="dxa"/>
              <w:bottom w:w="15" w:type="dxa"/>
              <w:right w:w="15" w:type="dxa"/>
            </w:tcMar>
            <w:vAlign w:val="center"/>
          </w:tcPr>
          <w:p w14:paraId="36954853" w14:textId="77777777" w:rsidR="00FC4D00" w:rsidRPr="00B94C6E" w:rsidRDefault="00FC4D00" w:rsidP="00B94C6E">
            <w:pPr>
              <w:tabs>
                <w:tab w:val="left" w:pos="816"/>
              </w:tabs>
              <w:rPr>
                <w:rFonts w:asciiTheme="majorBidi" w:hAnsiTheme="majorBidi" w:cstheme="majorBidi"/>
                <w:b/>
                <w:bCs/>
              </w:rPr>
            </w:pPr>
          </w:p>
        </w:tc>
        <w:tc>
          <w:tcPr>
            <w:tcW w:w="552" w:type="dxa"/>
            <w:tcBorders>
              <w:top w:val="single" w:sz="4" w:space="0" w:color="auto"/>
              <w:left w:val="single" w:sz="4" w:space="0" w:color="auto"/>
              <w:bottom w:val="single" w:sz="4" w:space="0" w:color="auto"/>
              <w:right w:val="single" w:sz="4" w:space="0" w:color="auto"/>
            </w:tcBorders>
            <w:shd w:val="clear" w:color="auto" w:fill="F2CEED" w:themeFill="accent5" w:themeFillTint="33"/>
          </w:tcPr>
          <w:p w14:paraId="109366CB" w14:textId="6F15EAE4" w:rsidR="00FC4D00" w:rsidRPr="00FC4D00" w:rsidRDefault="00FC4D00" w:rsidP="00B94C6E">
            <w:pPr>
              <w:tabs>
                <w:tab w:val="left" w:pos="816"/>
              </w:tabs>
              <w:rPr>
                <w:rFonts w:asciiTheme="majorBidi" w:hAnsiTheme="majorBidi" w:cstheme="majorBidi"/>
                <w:b/>
                <w:bCs/>
              </w:rPr>
            </w:pPr>
            <w:r>
              <w:rPr>
                <w:rFonts w:asciiTheme="majorBidi" w:hAnsiTheme="majorBidi" w:cstheme="majorBidi"/>
                <w:b/>
                <w:bCs/>
              </w:rPr>
              <w:t>TN</w:t>
            </w:r>
          </w:p>
        </w:tc>
        <w:tc>
          <w:tcPr>
            <w:tcW w:w="552" w:type="dxa"/>
            <w:tcBorders>
              <w:top w:val="single" w:sz="4" w:space="0" w:color="auto"/>
              <w:left w:val="single" w:sz="4" w:space="0" w:color="auto"/>
              <w:bottom w:val="single" w:sz="4" w:space="0" w:color="auto"/>
              <w:right w:val="single" w:sz="4" w:space="0" w:color="auto"/>
            </w:tcBorders>
            <w:shd w:val="clear" w:color="auto" w:fill="F2CEED" w:themeFill="accent5" w:themeFillTint="33"/>
          </w:tcPr>
          <w:p w14:paraId="01DB2C8D" w14:textId="7311511F" w:rsidR="00FC4D00" w:rsidRPr="00FC4D00" w:rsidRDefault="00FC4D00" w:rsidP="00B94C6E">
            <w:pPr>
              <w:tabs>
                <w:tab w:val="left" w:pos="816"/>
              </w:tabs>
              <w:rPr>
                <w:rFonts w:asciiTheme="majorBidi" w:hAnsiTheme="majorBidi" w:cstheme="majorBidi"/>
                <w:b/>
                <w:bCs/>
              </w:rPr>
            </w:pPr>
            <w:r>
              <w:rPr>
                <w:rFonts w:asciiTheme="majorBidi" w:hAnsiTheme="majorBidi" w:cstheme="majorBidi"/>
                <w:b/>
                <w:bCs/>
              </w:rPr>
              <w:t>FP</w:t>
            </w:r>
          </w:p>
        </w:tc>
        <w:tc>
          <w:tcPr>
            <w:tcW w:w="552" w:type="dxa"/>
            <w:tcBorders>
              <w:top w:val="single" w:sz="4" w:space="0" w:color="auto"/>
              <w:left w:val="single" w:sz="4" w:space="0" w:color="auto"/>
              <w:bottom w:val="single" w:sz="4" w:space="0" w:color="auto"/>
              <w:right w:val="single" w:sz="4" w:space="0" w:color="auto"/>
            </w:tcBorders>
            <w:shd w:val="clear" w:color="auto" w:fill="F2CEED" w:themeFill="accent5" w:themeFillTint="33"/>
          </w:tcPr>
          <w:p w14:paraId="5048D68B" w14:textId="4213590B" w:rsidR="00FC4D00" w:rsidRPr="00FC4D00" w:rsidRDefault="00FC4D00" w:rsidP="00B94C6E">
            <w:pPr>
              <w:tabs>
                <w:tab w:val="left" w:pos="816"/>
              </w:tabs>
              <w:rPr>
                <w:rFonts w:asciiTheme="majorBidi" w:hAnsiTheme="majorBidi" w:cstheme="majorBidi"/>
                <w:b/>
                <w:bCs/>
              </w:rPr>
            </w:pPr>
            <w:r>
              <w:rPr>
                <w:rFonts w:asciiTheme="majorBidi" w:hAnsiTheme="majorBidi" w:cstheme="majorBidi"/>
                <w:b/>
                <w:bCs/>
              </w:rPr>
              <w:t>FN</w:t>
            </w:r>
          </w:p>
        </w:tc>
        <w:tc>
          <w:tcPr>
            <w:tcW w:w="537" w:type="dxa"/>
            <w:tcBorders>
              <w:top w:val="single" w:sz="4" w:space="0" w:color="auto"/>
              <w:left w:val="single" w:sz="4" w:space="0" w:color="auto"/>
              <w:bottom w:val="single" w:sz="4" w:space="0" w:color="auto"/>
              <w:right w:val="single" w:sz="4" w:space="0" w:color="auto"/>
            </w:tcBorders>
            <w:shd w:val="clear" w:color="auto" w:fill="F2CEED" w:themeFill="accent5" w:themeFillTint="33"/>
          </w:tcPr>
          <w:p w14:paraId="18046AE0" w14:textId="29BA8A30" w:rsidR="00FC4D00" w:rsidRPr="00FC4D00" w:rsidRDefault="00FC4D00" w:rsidP="00B94C6E">
            <w:pPr>
              <w:tabs>
                <w:tab w:val="left" w:pos="816"/>
              </w:tabs>
              <w:rPr>
                <w:rFonts w:asciiTheme="majorBidi" w:hAnsiTheme="majorBidi" w:cstheme="majorBidi"/>
                <w:b/>
                <w:bCs/>
              </w:rPr>
            </w:pPr>
            <w:r>
              <w:rPr>
                <w:rFonts w:asciiTheme="majorBidi" w:hAnsiTheme="majorBidi" w:cstheme="majorBidi"/>
                <w:b/>
                <w:bCs/>
              </w:rPr>
              <w:t>TP</w:t>
            </w:r>
          </w:p>
        </w:tc>
      </w:tr>
      <w:tr w:rsidR="00FC4D00" w:rsidRPr="00B94C6E" w14:paraId="6DC81D8B" w14:textId="21E2F341" w:rsidTr="00FC4D00">
        <w:trPr>
          <w:trHeight w:val="488"/>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C29B3A4" w14:textId="77777777" w:rsidR="00FC4D00" w:rsidRPr="00B94C6E" w:rsidRDefault="00FC4D00" w:rsidP="00B94C6E">
            <w:pPr>
              <w:tabs>
                <w:tab w:val="left" w:pos="816"/>
              </w:tabs>
              <w:rPr>
                <w:rFonts w:asciiTheme="majorBidi" w:hAnsiTheme="majorBidi" w:cstheme="majorBidi"/>
                <w:b/>
                <w:bCs/>
              </w:rPr>
            </w:pPr>
            <w:r w:rsidRPr="00B94C6E">
              <w:rPr>
                <w:rFonts w:asciiTheme="majorBidi" w:hAnsiTheme="majorBidi" w:cstheme="majorBidi"/>
                <w:b/>
                <w:bCs/>
              </w:rPr>
              <w:t>10 Features</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6DD9276" w14:textId="2A9BCA11" w:rsidR="00FC4D00" w:rsidRPr="00B94C6E" w:rsidRDefault="00FC4D00" w:rsidP="00AE7F0C">
            <w:pPr>
              <w:tabs>
                <w:tab w:val="left" w:pos="816"/>
              </w:tabs>
              <w:jc w:val="center"/>
              <w:rPr>
                <w:rFonts w:asciiTheme="majorBidi" w:hAnsiTheme="majorBidi" w:cstheme="majorBidi"/>
              </w:rPr>
            </w:pPr>
            <w:r w:rsidRPr="00B94C6E">
              <w:rPr>
                <w:rFonts w:asciiTheme="majorBidi" w:hAnsiTheme="majorBidi" w:cstheme="majorBidi"/>
              </w:rPr>
              <w:t>0.9</w:t>
            </w:r>
            <w:r w:rsidRPr="00AE7F0C">
              <w:rPr>
                <w:rFonts w:asciiTheme="majorBidi" w:hAnsiTheme="majorBidi" w:cstheme="majorBidi"/>
              </w:rPr>
              <w:t>1</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D48AAAF" w14:textId="3096E324" w:rsidR="00FC4D00" w:rsidRPr="00B94C6E" w:rsidRDefault="00FC4D00" w:rsidP="00AE7F0C">
            <w:pPr>
              <w:tabs>
                <w:tab w:val="left" w:pos="816"/>
              </w:tabs>
              <w:jc w:val="center"/>
              <w:rPr>
                <w:rFonts w:asciiTheme="majorBidi" w:hAnsiTheme="majorBidi" w:cstheme="majorBidi"/>
              </w:rPr>
            </w:pPr>
            <w:r w:rsidRPr="00B94C6E">
              <w:rPr>
                <w:rFonts w:asciiTheme="majorBidi" w:hAnsiTheme="majorBidi" w:cstheme="majorBidi"/>
              </w:rPr>
              <w:t>0.</w:t>
            </w:r>
            <w:r w:rsidRPr="00AE7F0C">
              <w:rPr>
                <w:rFonts w:asciiTheme="majorBidi" w:hAnsiTheme="majorBidi" w:cstheme="majorBidi"/>
              </w:rPr>
              <w:t>5</w:t>
            </w:r>
            <w:r w:rsidRPr="00B94C6E">
              <w:rPr>
                <w:rFonts w:asciiTheme="majorBidi" w:hAnsiTheme="majorBidi" w:cstheme="majorBidi"/>
              </w:rPr>
              <w:t>2</w:t>
            </w:r>
          </w:p>
        </w:tc>
        <w:tc>
          <w:tcPr>
            <w:tcW w:w="114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7C8D20B" w14:textId="4192ADC6" w:rsidR="00FC4D00" w:rsidRPr="00B94C6E" w:rsidRDefault="00FC4D00" w:rsidP="00AE7F0C">
            <w:pPr>
              <w:tabs>
                <w:tab w:val="left" w:pos="816"/>
              </w:tabs>
              <w:jc w:val="center"/>
              <w:rPr>
                <w:rFonts w:asciiTheme="majorBidi" w:hAnsiTheme="majorBidi" w:cstheme="majorBidi"/>
              </w:rPr>
            </w:pPr>
            <w:r w:rsidRPr="00B94C6E">
              <w:rPr>
                <w:rFonts w:asciiTheme="majorBidi" w:hAnsiTheme="majorBidi" w:cstheme="majorBidi"/>
              </w:rPr>
              <w:t>0.</w:t>
            </w:r>
            <w:r w:rsidRPr="00AE7F0C">
              <w:rPr>
                <w:rFonts w:asciiTheme="majorBidi" w:hAnsiTheme="majorBidi" w:cstheme="majorBidi"/>
              </w:rPr>
              <w:t>09</w:t>
            </w:r>
          </w:p>
        </w:tc>
        <w:tc>
          <w:tcPr>
            <w:tcW w:w="110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E2EBAFF" w14:textId="67034EA4" w:rsidR="00FC4D00" w:rsidRPr="00B94C6E" w:rsidRDefault="00FC4D00" w:rsidP="00AE7F0C">
            <w:pPr>
              <w:tabs>
                <w:tab w:val="left" w:pos="816"/>
              </w:tabs>
              <w:jc w:val="center"/>
              <w:rPr>
                <w:rFonts w:asciiTheme="majorBidi" w:hAnsiTheme="majorBidi" w:cstheme="majorBidi"/>
              </w:rPr>
            </w:pPr>
            <w:r w:rsidRPr="00B94C6E">
              <w:rPr>
                <w:rFonts w:asciiTheme="majorBidi" w:hAnsiTheme="majorBidi" w:cstheme="majorBidi"/>
              </w:rPr>
              <w:t>0.1</w:t>
            </w:r>
            <w:r w:rsidRPr="00AE7F0C">
              <w:rPr>
                <w:rFonts w:asciiTheme="majorBidi" w:hAnsiTheme="majorBidi" w:cstheme="majorBidi"/>
              </w:rPr>
              <w:t>5</w:t>
            </w:r>
          </w:p>
        </w:tc>
        <w:tc>
          <w:tcPr>
            <w:tcW w:w="962"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1C8C205" w14:textId="3200B06B" w:rsidR="00FC4D00" w:rsidRPr="00B94C6E" w:rsidRDefault="00FC4D00" w:rsidP="00AE7F0C">
            <w:pPr>
              <w:tabs>
                <w:tab w:val="left" w:pos="816"/>
              </w:tabs>
              <w:jc w:val="center"/>
              <w:rPr>
                <w:rFonts w:asciiTheme="majorBidi" w:hAnsiTheme="majorBidi" w:cstheme="majorBidi"/>
              </w:rPr>
            </w:pPr>
            <w:r w:rsidRPr="00B94C6E">
              <w:rPr>
                <w:rFonts w:asciiTheme="majorBidi" w:hAnsiTheme="majorBidi" w:cstheme="majorBidi"/>
              </w:rPr>
              <w:t>0.</w:t>
            </w:r>
            <w:r w:rsidRPr="00AE7F0C">
              <w:rPr>
                <w:rFonts w:asciiTheme="majorBidi" w:hAnsiTheme="majorBidi" w:cstheme="majorBidi"/>
              </w:rPr>
              <w:t>80</w:t>
            </w:r>
          </w:p>
        </w:tc>
        <w:tc>
          <w:tcPr>
            <w:tcW w:w="552" w:type="dxa"/>
            <w:tcBorders>
              <w:top w:val="single" w:sz="4" w:space="0" w:color="auto"/>
              <w:left w:val="single" w:sz="4" w:space="0" w:color="auto"/>
              <w:bottom w:val="single" w:sz="4" w:space="0" w:color="auto"/>
              <w:right w:val="single" w:sz="4" w:space="0" w:color="auto"/>
            </w:tcBorders>
          </w:tcPr>
          <w:p w14:paraId="71E60799" w14:textId="3B9D4CF4" w:rsidR="00FC4D00" w:rsidRPr="00AE7F0C" w:rsidRDefault="00FC4D00" w:rsidP="00AE7F0C">
            <w:pPr>
              <w:tabs>
                <w:tab w:val="left" w:pos="816"/>
              </w:tabs>
              <w:jc w:val="center"/>
              <w:rPr>
                <w:rFonts w:asciiTheme="majorBidi" w:hAnsiTheme="majorBidi" w:cstheme="majorBidi"/>
              </w:rPr>
            </w:pPr>
            <w:r w:rsidRPr="00FC4D00">
              <w:rPr>
                <w:rFonts w:asciiTheme="majorBidi" w:hAnsiTheme="majorBidi" w:cstheme="majorBidi"/>
              </w:rPr>
              <w:t>54440</w:t>
            </w:r>
          </w:p>
        </w:tc>
        <w:tc>
          <w:tcPr>
            <w:tcW w:w="552" w:type="dxa"/>
            <w:tcBorders>
              <w:top w:val="single" w:sz="4" w:space="0" w:color="auto"/>
              <w:left w:val="single" w:sz="4" w:space="0" w:color="auto"/>
              <w:bottom w:val="single" w:sz="4" w:space="0" w:color="auto"/>
              <w:right w:val="single" w:sz="4" w:space="0" w:color="auto"/>
            </w:tcBorders>
          </w:tcPr>
          <w:p w14:paraId="20BE77E3" w14:textId="722EE60C" w:rsidR="00FC4D00" w:rsidRPr="00AE7F0C" w:rsidRDefault="00FC4D00" w:rsidP="00AE7F0C">
            <w:pPr>
              <w:tabs>
                <w:tab w:val="left" w:pos="816"/>
              </w:tabs>
              <w:jc w:val="center"/>
              <w:rPr>
                <w:rFonts w:asciiTheme="majorBidi" w:hAnsiTheme="majorBidi" w:cstheme="majorBidi"/>
              </w:rPr>
            </w:pPr>
            <w:r w:rsidRPr="00FC4D00">
              <w:rPr>
                <w:rFonts w:asciiTheme="majorBidi" w:hAnsiTheme="majorBidi" w:cstheme="majorBidi"/>
              </w:rPr>
              <w:t>454</w:t>
            </w:r>
          </w:p>
        </w:tc>
        <w:tc>
          <w:tcPr>
            <w:tcW w:w="552" w:type="dxa"/>
            <w:tcBorders>
              <w:top w:val="single" w:sz="4" w:space="0" w:color="auto"/>
              <w:left w:val="single" w:sz="4" w:space="0" w:color="auto"/>
              <w:bottom w:val="single" w:sz="4" w:space="0" w:color="auto"/>
              <w:right w:val="single" w:sz="4" w:space="0" w:color="auto"/>
            </w:tcBorders>
          </w:tcPr>
          <w:p w14:paraId="460A0A51" w14:textId="7349E522" w:rsidR="00FC4D00" w:rsidRPr="00AE7F0C" w:rsidRDefault="00FC4D00" w:rsidP="00AE7F0C">
            <w:pPr>
              <w:tabs>
                <w:tab w:val="left" w:pos="816"/>
              </w:tabs>
              <w:jc w:val="center"/>
              <w:rPr>
                <w:rFonts w:asciiTheme="majorBidi" w:hAnsiTheme="majorBidi" w:cstheme="majorBidi"/>
              </w:rPr>
            </w:pPr>
            <w:r w:rsidRPr="00FC4D00">
              <w:rPr>
                <w:rFonts w:asciiTheme="majorBidi" w:hAnsiTheme="majorBidi" w:cstheme="majorBidi"/>
              </w:rPr>
              <w:t>4959</w:t>
            </w:r>
          </w:p>
        </w:tc>
        <w:tc>
          <w:tcPr>
            <w:tcW w:w="537" w:type="dxa"/>
            <w:tcBorders>
              <w:top w:val="single" w:sz="4" w:space="0" w:color="auto"/>
              <w:left w:val="single" w:sz="4" w:space="0" w:color="auto"/>
              <w:bottom w:val="single" w:sz="4" w:space="0" w:color="auto"/>
              <w:right w:val="single" w:sz="4" w:space="0" w:color="auto"/>
            </w:tcBorders>
          </w:tcPr>
          <w:p w14:paraId="1A9ACD72" w14:textId="2CC5D3EC" w:rsidR="00FC4D00" w:rsidRPr="00AE7F0C" w:rsidRDefault="00FC4D00" w:rsidP="00AE7F0C">
            <w:pPr>
              <w:tabs>
                <w:tab w:val="left" w:pos="816"/>
              </w:tabs>
              <w:jc w:val="center"/>
              <w:rPr>
                <w:rFonts w:asciiTheme="majorBidi" w:hAnsiTheme="majorBidi" w:cstheme="majorBidi"/>
              </w:rPr>
            </w:pPr>
            <w:r w:rsidRPr="00FC4D00">
              <w:rPr>
                <w:rFonts w:asciiTheme="majorBidi" w:hAnsiTheme="majorBidi" w:cstheme="majorBidi"/>
              </w:rPr>
              <w:t>491</w:t>
            </w:r>
          </w:p>
        </w:tc>
      </w:tr>
      <w:tr w:rsidR="00FC4D00" w:rsidRPr="00B94C6E" w14:paraId="1A4C51DA" w14:textId="3FC8572B" w:rsidTr="00FC4D00">
        <w:trPr>
          <w:trHeight w:val="478"/>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12254A2" w14:textId="77777777" w:rsidR="00FC4D00" w:rsidRPr="00B94C6E" w:rsidRDefault="00FC4D00" w:rsidP="00B94C6E">
            <w:pPr>
              <w:tabs>
                <w:tab w:val="left" w:pos="816"/>
              </w:tabs>
              <w:rPr>
                <w:rFonts w:asciiTheme="majorBidi" w:hAnsiTheme="majorBidi" w:cstheme="majorBidi"/>
                <w:b/>
                <w:bCs/>
              </w:rPr>
            </w:pPr>
            <w:r w:rsidRPr="00B94C6E">
              <w:rPr>
                <w:rFonts w:asciiTheme="majorBidi" w:hAnsiTheme="majorBidi" w:cstheme="majorBidi"/>
                <w:b/>
                <w:bCs/>
              </w:rPr>
              <w:t>20 Features</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D159D80" w14:textId="631B42B7" w:rsidR="00FC4D00" w:rsidRPr="00B94C6E" w:rsidRDefault="00FC4D00" w:rsidP="00AE7F0C">
            <w:pPr>
              <w:tabs>
                <w:tab w:val="left" w:pos="816"/>
              </w:tabs>
              <w:jc w:val="center"/>
              <w:rPr>
                <w:rFonts w:asciiTheme="majorBidi" w:hAnsiTheme="majorBidi" w:cstheme="majorBidi"/>
              </w:rPr>
            </w:pPr>
            <w:r w:rsidRPr="00B94C6E">
              <w:rPr>
                <w:rFonts w:asciiTheme="majorBidi" w:hAnsiTheme="majorBidi" w:cstheme="majorBidi"/>
              </w:rPr>
              <w:t>0.9</w:t>
            </w:r>
            <w:r w:rsidRPr="00AE7F0C">
              <w:rPr>
                <w:rFonts w:asciiTheme="majorBidi" w:hAnsiTheme="majorBidi" w:cstheme="majorBidi"/>
              </w:rPr>
              <w:t>1</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147F864" w14:textId="57C5E32C" w:rsidR="00FC4D00" w:rsidRPr="00B94C6E" w:rsidRDefault="00FC4D00" w:rsidP="00AE7F0C">
            <w:pPr>
              <w:tabs>
                <w:tab w:val="left" w:pos="816"/>
              </w:tabs>
              <w:jc w:val="center"/>
              <w:rPr>
                <w:rFonts w:asciiTheme="majorBidi" w:hAnsiTheme="majorBidi" w:cstheme="majorBidi"/>
              </w:rPr>
            </w:pPr>
            <w:r w:rsidRPr="00B94C6E">
              <w:rPr>
                <w:rFonts w:asciiTheme="majorBidi" w:hAnsiTheme="majorBidi" w:cstheme="majorBidi"/>
              </w:rPr>
              <w:t>0.</w:t>
            </w:r>
            <w:r w:rsidRPr="00AE7F0C">
              <w:rPr>
                <w:rFonts w:asciiTheme="majorBidi" w:hAnsiTheme="majorBidi" w:cstheme="majorBidi"/>
              </w:rPr>
              <w:t>54</w:t>
            </w:r>
          </w:p>
        </w:tc>
        <w:tc>
          <w:tcPr>
            <w:tcW w:w="114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110D359" w14:textId="228839E1" w:rsidR="00FC4D00" w:rsidRPr="00B94C6E" w:rsidRDefault="00FC4D00" w:rsidP="00AE7F0C">
            <w:pPr>
              <w:tabs>
                <w:tab w:val="left" w:pos="816"/>
              </w:tabs>
              <w:jc w:val="center"/>
              <w:rPr>
                <w:rFonts w:asciiTheme="majorBidi" w:hAnsiTheme="majorBidi" w:cstheme="majorBidi"/>
              </w:rPr>
            </w:pPr>
            <w:r w:rsidRPr="00B94C6E">
              <w:rPr>
                <w:rFonts w:asciiTheme="majorBidi" w:hAnsiTheme="majorBidi" w:cstheme="majorBidi"/>
              </w:rPr>
              <w:t>0.1</w:t>
            </w:r>
            <w:r w:rsidRPr="00AE7F0C">
              <w:rPr>
                <w:rFonts w:asciiTheme="majorBidi" w:hAnsiTheme="majorBidi" w:cstheme="majorBidi"/>
              </w:rPr>
              <w:t>0</w:t>
            </w:r>
          </w:p>
        </w:tc>
        <w:tc>
          <w:tcPr>
            <w:tcW w:w="110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D88A797" w14:textId="0B81A0FE" w:rsidR="00FC4D00" w:rsidRPr="00B94C6E" w:rsidRDefault="00FC4D00" w:rsidP="00AE7F0C">
            <w:pPr>
              <w:tabs>
                <w:tab w:val="left" w:pos="816"/>
              </w:tabs>
              <w:jc w:val="center"/>
              <w:rPr>
                <w:rFonts w:asciiTheme="majorBidi" w:hAnsiTheme="majorBidi" w:cstheme="majorBidi"/>
              </w:rPr>
            </w:pPr>
            <w:r w:rsidRPr="00B94C6E">
              <w:rPr>
                <w:rFonts w:asciiTheme="majorBidi" w:hAnsiTheme="majorBidi" w:cstheme="majorBidi"/>
              </w:rPr>
              <w:t>0.1</w:t>
            </w:r>
            <w:r w:rsidRPr="00AE7F0C">
              <w:rPr>
                <w:rFonts w:asciiTheme="majorBidi" w:hAnsiTheme="majorBidi" w:cstheme="majorBidi"/>
              </w:rPr>
              <w:t>7</w:t>
            </w:r>
          </w:p>
        </w:tc>
        <w:tc>
          <w:tcPr>
            <w:tcW w:w="962"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E9236C8" w14:textId="73CCD2CB" w:rsidR="00FC4D00" w:rsidRPr="00B94C6E" w:rsidRDefault="00FC4D00" w:rsidP="00AE7F0C">
            <w:pPr>
              <w:tabs>
                <w:tab w:val="left" w:pos="816"/>
              </w:tabs>
              <w:jc w:val="center"/>
              <w:rPr>
                <w:rFonts w:asciiTheme="majorBidi" w:hAnsiTheme="majorBidi" w:cstheme="majorBidi"/>
              </w:rPr>
            </w:pPr>
            <w:r w:rsidRPr="00B94C6E">
              <w:rPr>
                <w:rFonts w:asciiTheme="majorBidi" w:hAnsiTheme="majorBidi" w:cstheme="majorBidi"/>
              </w:rPr>
              <w:t>0.</w:t>
            </w:r>
            <w:r w:rsidRPr="00AE7F0C">
              <w:rPr>
                <w:rFonts w:asciiTheme="majorBidi" w:hAnsiTheme="majorBidi" w:cstheme="majorBidi"/>
              </w:rPr>
              <w:t>83</w:t>
            </w:r>
          </w:p>
        </w:tc>
        <w:tc>
          <w:tcPr>
            <w:tcW w:w="552" w:type="dxa"/>
            <w:tcBorders>
              <w:top w:val="single" w:sz="4" w:space="0" w:color="auto"/>
              <w:left w:val="single" w:sz="4" w:space="0" w:color="auto"/>
              <w:bottom w:val="single" w:sz="4" w:space="0" w:color="auto"/>
              <w:right w:val="single" w:sz="4" w:space="0" w:color="auto"/>
            </w:tcBorders>
          </w:tcPr>
          <w:p w14:paraId="37543A2F" w14:textId="49CEE260" w:rsidR="00FC4D00" w:rsidRPr="00AE7F0C" w:rsidRDefault="00FC4D00" w:rsidP="00AE7F0C">
            <w:pPr>
              <w:tabs>
                <w:tab w:val="left" w:pos="816"/>
              </w:tabs>
              <w:jc w:val="center"/>
              <w:rPr>
                <w:rFonts w:asciiTheme="majorBidi" w:hAnsiTheme="majorBidi" w:cstheme="majorBidi"/>
              </w:rPr>
            </w:pPr>
            <w:r w:rsidRPr="00FC4D00">
              <w:rPr>
                <w:rFonts w:asciiTheme="majorBidi" w:hAnsiTheme="majorBidi" w:cstheme="majorBidi"/>
              </w:rPr>
              <w:t>54413</w:t>
            </w:r>
          </w:p>
        </w:tc>
        <w:tc>
          <w:tcPr>
            <w:tcW w:w="552" w:type="dxa"/>
            <w:tcBorders>
              <w:top w:val="single" w:sz="4" w:space="0" w:color="auto"/>
              <w:left w:val="single" w:sz="4" w:space="0" w:color="auto"/>
              <w:bottom w:val="single" w:sz="4" w:space="0" w:color="auto"/>
              <w:right w:val="single" w:sz="4" w:space="0" w:color="auto"/>
            </w:tcBorders>
          </w:tcPr>
          <w:p w14:paraId="3548F6EA" w14:textId="774BE56A" w:rsidR="00FC4D00" w:rsidRPr="00AE7F0C" w:rsidRDefault="00FC4D00" w:rsidP="00AE7F0C">
            <w:pPr>
              <w:tabs>
                <w:tab w:val="left" w:pos="816"/>
              </w:tabs>
              <w:jc w:val="center"/>
              <w:rPr>
                <w:rFonts w:asciiTheme="majorBidi" w:hAnsiTheme="majorBidi" w:cstheme="majorBidi"/>
              </w:rPr>
            </w:pPr>
            <w:r w:rsidRPr="00FC4D00">
              <w:rPr>
                <w:rFonts w:asciiTheme="majorBidi" w:hAnsiTheme="majorBidi" w:cstheme="majorBidi"/>
              </w:rPr>
              <w:t>481</w:t>
            </w:r>
          </w:p>
        </w:tc>
        <w:tc>
          <w:tcPr>
            <w:tcW w:w="552" w:type="dxa"/>
            <w:tcBorders>
              <w:top w:val="single" w:sz="4" w:space="0" w:color="auto"/>
              <w:left w:val="single" w:sz="4" w:space="0" w:color="auto"/>
              <w:bottom w:val="single" w:sz="4" w:space="0" w:color="auto"/>
              <w:right w:val="single" w:sz="4" w:space="0" w:color="auto"/>
            </w:tcBorders>
          </w:tcPr>
          <w:p w14:paraId="4B3540AE" w14:textId="011AFB3C" w:rsidR="00FC4D00" w:rsidRPr="00AE7F0C" w:rsidRDefault="00FC4D00" w:rsidP="00AE7F0C">
            <w:pPr>
              <w:tabs>
                <w:tab w:val="left" w:pos="816"/>
              </w:tabs>
              <w:jc w:val="center"/>
              <w:rPr>
                <w:rFonts w:asciiTheme="majorBidi" w:hAnsiTheme="majorBidi" w:cstheme="majorBidi"/>
              </w:rPr>
            </w:pPr>
            <w:r w:rsidRPr="00FC4D00">
              <w:rPr>
                <w:rFonts w:asciiTheme="majorBidi" w:hAnsiTheme="majorBidi" w:cstheme="majorBidi"/>
              </w:rPr>
              <w:t>4895</w:t>
            </w:r>
          </w:p>
        </w:tc>
        <w:tc>
          <w:tcPr>
            <w:tcW w:w="537" w:type="dxa"/>
            <w:tcBorders>
              <w:top w:val="single" w:sz="4" w:space="0" w:color="auto"/>
              <w:left w:val="single" w:sz="4" w:space="0" w:color="auto"/>
              <w:bottom w:val="single" w:sz="4" w:space="0" w:color="auto"/>
              <w:right w:val="single" w:sz="4" w:space="0" w:color="auto"/>
            </w:tcBorders>
          </w:tcPr>
          <w:p w14:paraId="03C4F4C7" w14:textId="3EEE200D" w:rsidR="00FC4D00" w:rsidRPr="00AE7F0C" w:rsidRDefault="00FC4D00" w:rsidP="00AE7F0C">
            <w:pPr>
              <w:tabs>
                <w:tab w:val="left" w:pos="816"/>
              </w:tabs>
              <w:jc w:val="center"/>
              <w:rPr>
                <w:rFonts w:asciiTheme="majorBidi" w:hAnsiTheme="majorBidi" w:cstheme="majorBidi"/>
              </w:rPr>
            </w:pPr>
            <w:r w:rsidRPr="00FC4D00">
              <w:rPr>
                <w:rFonts w:asciiTheme="majorBidi" w:hAnsiTheme="majorBidi" w:cstheme="majorBidi"/>
              </w:rPr>
              <w:t>554</w:t>
            </w:r>
          </w:p>
        </w:tc>
      </w:tr>
      <w:tr w:rsidR="00FC4D00" w:rsidRPr="00B94C6E" w14:paraId="1FF106EE" w14:textId="35EF15D7" w:rsidTr="00FC4D00">
        <w:trPr>
          <w:trHeight w:val="478"/>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CECDEB3" w14:textId="77777777" w:rsidR="00FC4D00" w:rsidRPr="00B94C6E" w:rsidRDefault="00FC4D00" w:rsidP="00B94C6E">
            <w:pPr>
              <w:tabs>
                <w:tab w:val="left" w:pos="816"/>
              </w:tabs>
              <w:rPr>
                <w:rFonts w:asciiTheme="majorBidi" w:hAnsiTheme="majorBidi" w:cstheme="majorBidi"/>
                <w:b/>
                <w:bCs/>
              </w:rPr>
            </w:pPr>
            <w:r w:rsidRPr="00B94C6E">
              <w:rPr>
                <w:rFonts w:asciiTheme="majorBidi" w:hAnsiTheme="majorBidi" w:cstheme="majorBidi"/>
                <w:b/>
                <w:bCs/>
              </w:rPr>
              <w:t>37 Features</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628764F" w14:textId="243BF910" w:rsidR="00FC4D00" w:rsidRPr="00B94C6E" w:rsidRDefault="00FC4D00" w:rsidP="00AE7F0C">
            <w:pPr>
              <w:tabs>
                <w:tab w:val="left" w:pos="816"/>
              </w:tabs>
              <w:jc w:val="center"/>
              <w:rPr>
                <w:rFonts w:asciiTheme="majorBidi" w:hAnsiTheme="majorBidi" w:cstheme="majorBidi"/>
              </w:rPr>
            </w:pPr>
            <w:r w:rsidRPr="00B94C6E">
              <w:rPr>
                <w:rFonts w:asciiTheme="majorBidi" w:hAnsiTheme="majorBidi" w:cstheme="majorBidi"/>
              </w:rPr>
              <w:t>0.9</w:t>
            </w:r>
            <w:r w:rsidRPr="00AE7F0C">
              <w:rPr>
                <w:rFonts w:asciiTheme="majorBidi" w:hAnsiTheme="majorBidi" w:cstheme="majorBidi"/>
              </w:rPr>
              <w:t>1</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94F8325" w14:textId="37291399" w:rsidR="00FC4D00" w:rsidRPr="00B94C6E" w:rsidRDefault="00FC4D00" w:rsidP="00AE7F0C">
            <w:pPr>
              <w:tabs>
                <w:tab w:val="left" w:pos="816"/>
              </w:tabs>
              <w:jc w:val="center"/>
              <w:rPr>
                <w:rFonts w:asciiTheme="majorBidi" w:hAnsiTheme="majorBidi" w:cstheme="majorBidi"/>
              </w:rPr>
            </w:pPr>
            <w:r w:rsidRPr="00B94C6E">
              <w:rPr>
                <w:rFonts w:asciiTheme="majorBidi" w:hAnsiTheme="majorBidi" w:cstheme="majorBidi"/>
              </w:rPr>
              <w:t>0.</w:t>
            </w:r>
            <w:r w:rsidRPr="00AE7F0C">
              <w:rPr>
                <w:rFonts w:asciiTheme="majorBidi" w:hAnsiTheme="majorBidi" w:cstheme="majorBidi"/>
              </w:rPr>
              <w:t>5</w:t>
            </w:r>
            <w:r w:rsidRPr="00B94C6E">
              <w:rPr>
                <w:rFonts w:asciiTheme="majorBidi" w:hAnsiTheme="majorBidi" w:cstheme="majorBidi"/>
              </w:rPr>
              <w:t>3</w:t>
            </w:r>
          </w:p>
        </w:tc>
        <w:tc>
          <w:tcPr>
            <w:tcW w:w="114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A672975" w14:textId="7E2228F3" w:rsidR="00FC4D00" w:rsidRPr="00B94C6E" w:rsidRDefault="00FC4D00" w:rsidP="00AE7F0C">
            <w:pPr>
              <w:tabs>
                <w:tab w:val="left" w:pos="816"/>
              </w:tabs>
              <w:jc w:val="center"/>
              <w:rPr>
                <w:rFonts w:asciiTheme="majorBidi" w:hAnsiTheme="majorBidi" w:cstheme="majorBidi"/>
              </w:rPr>
            </w:pPr>
            <w:r w:rsidRPr="00B94C6E">
              <w:rPr>
                <w:rFonts w:asciiTheme="majorBidi" w:hAnsiTheme="majorBidi" w:cstheme="majorBidi"/>
              </w:rPr>
              <w:t>0.</w:t>
            </w:r>
            <w:r w:rsidRPr="00AE7F0C">
              <w:rPr>
                <w:rFonts w:asciiTheme="majorBidi" w:hAnsiTheme="majorBidi" w:cstheme="majorBidi"/>
              </w:rPr>
              <w:t>11</w:t>
            </w:r>
          </w:p>
        </w:tc>
        <w:tc>
          <w:tcPr>
            <w:tcW w:w="110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2AE79FE" w14:textId="22D1BEA5" w:rsidR="00FC4D00" w:rsidRPr="00B94C6E" w:rsidRDefault="00FC4D00" w:rsidP="00AE7F0C">
            <w:pPr>
              <w:tabs>
                <w:tab w:val="left" w:pos="816"/>
              </w:tabs>
              <w:jc w:val="center"/>
              <w:rPr>
                <w:rFonts w:asciiTheme="majorBidi" w:hAnsiTheme="majorBidi" w:cstheme="majorBidi"/>
              </w:rPr>
            </w:pPr>
            <w:r w:rsidRPr="00B94C6E">
              <w:rPr>
                <w:rFonts w:asciiTheme="majorBidi" w:hAnsiTheme="majorBidi" w:cstheme="majorBidi"/>
              </w:rPr>
              <w:t>0.1</w:t>
            </w:r>
            <w:r w:rsidRPr="00AE7F0C">
              <w:rPr>
                <w:rFonts w:asciiTheme="majorBidi" w:hAnsiTheme="majorBidi" w:cstheme="majorBidi"/>
              </w:rPr>
              <w:t>8</w:t>
            </w:r>
          </w:p>
        </w:tc>
        <w:tc>
          <w:tcPr>
            <w:tcW w:w="962"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A8AF54A" w14:textId="6C911E93" w:rsidR="00FC4D00" w:rsidRPr="00B94C6E" w:rsidRDefault="00FC4D00" w:rsidP="00AE7F0C">
            <w:pPr>
              <w:tabs>
                <w:tab w:val="left" w:pos="816"/>
              </w:tabs>
              <w:jc w:val="center"/>
              <w:rPr>
                <w:rFonts w:asciiTheme="majorBidi" w:hAnsiTheme="majorBidi" w:cstheme="majorBidi"/>
              </w:rPr>
            </w:pPr>
            <w:r w:rsidRPr="00B94C6E">
              <w:rPr>
                <w:rFonts w:asciiTheme="majorBidi" w:hAnsiTheme="majorBidi" w:cstheme="majorBidi"/>
              </w:rPr>
              <w:t>0.</w:t>
            </w:r>
            <w:r w:rsidRPr="00AE7F0C">
              <w:rPr>
                <w:rFonts w:asciiTheme="majorBidi" w:hAnsiTheme="majorBidi" w:cstheme="majorBidi"/>
              </w:rPr>
              <w:t>84</w:t>
            </w:r>
          </w:p>
        </w:tc>
        <w:tc>
          <w:tcPr>
            <w:tcW w:w="552" w:type="dxa"/>
            <w:tcBorders>
              <w:top w:val="single" w:sz="4" w:space="0" w:color="auto"/>
              <w:left w:val="single" w:sz="4" w:space="0" w:color="auto"/>
              <w:bottom w:val="single" w:sz="4" w:space="0" w:color="auto"/>
              <w:right w:val="single" w:sz="4" w:space="0" w:color="auto"/>
            </w:tcBorders>
          </w:tcPr>
          <w:p w14:paraId="2E9D7D97" w14:textId="4CEE8DA7" w:rsidR="00FC4D00" w:rsidRPr="00AE7F0C" w:rsidRDefault="00FC4D00" w:rsidP="00AE7F0C">
            <w:pPr>
              <w:tabs>
                <w:tab w:val="left" w:pos="816"/>
              </w:tabs>
              <w:jc w:val="center"/>
              <w:rPr>
                <w:rFonts w:asciiTheme="majorBidi" w:hAnsiTheme="majorBidi" w:cstheme="majorBidi"/>
              </w:rPr>
            </w:pPr>
            <w:r w:rsidRPr="00FC4D00">
              <w:rPr>
                <w:rFonts w:asciiTheme="majorBidi" w:hAnsiTheme="majorBidi" w:cstheme="majorBidi"/>
              </w:rPr>
              <w:t>54387</w:t>
            </w:r>
          </w:p>
        </w:tc>
        <w:tc>
          <w:tcPr>
            <w:tcW w:w="552" w:type="dxa"/>
            <w:tcBorders>
              <w:top w:val="single" w:sz="4" w:space="0" w:color="auto"/>
              <w:left w:val="single" w:sz="4" w:space="0" w:color="auto"/>
              <w:bottom w:val="single" w:sz="4" w:space="0" w:color="auto"/>
              <w:right w:val="single" w:sz="4" w:space="0" w:color="auto"/>
            </w:tcBorders>
          </w:tcPr>
          <w:p w14:paraId="6AE7D4EE" w14:textId="0F488113" w:rsidR="00FC4D00" w:rsidRPr="00AE7F0C" w:rsidRDefault="00FC4D00" w:rsidP="00AE7F0C">
            <w:pPr>
              <w:tabs>
                <w:tab w:val="left" w:pos="816"/>
              </w:tabs>
              <w:jc w:val="center"/>
              <w:rPr>
                <w:rFonts w:asciiTheme="majorBidi" w:hAnsiTheme="majorBidi" w:cstheme="majorBidi"/>
              </w:rPr>
            </w:pPr>
            <w:r w:rsidRPr="00FC4D00">
              <w:rPr>
                <w:rFonts w:asciiTheme="majorBidi" w:hAnsiTheme="majorBidi" w:cstheme="majorBidi"/>
              </w:rPr>
              <w:t>507</w:t>
            </w:r>
          </w:p>
        </w:tc>
        <w:tc>
          <w:tcPr>
            <w:tcW w:w="552" w:type="dxa"/>
            <w:tcBorders>
              <w:top w:val="single" w:sz="4" w:space="0" w:color="auto"/>
              <w:left w:val="single" w:sz="4" w:space="0" w:color="auto"/>
              <w:bottom w:val="single" w:sz="4" w:space="0" w:color="auto"/>
              <w:right w:val="single" w:sz="4" w:space="0" w:color="auto"/>
            </w:tcBorders>
          </w:tcPr>
          <w:p w14:paraId="5AE0AED0" w14:textId="4AD84179" w:rsidR="00FC4D00" w:rsidRPr="00AE7F0C" w:rsidRDefault="00FC4D00" w:rsidP="00AE7F0C">
            <w:pPr>
              <w:tabs>
                <w:tab w:val="left" w:pos="816"/>
              </w:tabs>
              <w:jc w:val="center"/>
              <w:rPr>
                <w:rFonts w:asciiTheme="majorBidi" w:hAnsiTheme="majorBidi" w:cstheme="majorBidi"/>
              </w:rPr>
            </w:pPr>
            <w:r w:rsidRPr="00FC4D00">
              <w:rPr>
                <w:rFonts w:asciiTheme="majorBidi" w:hAnsiTheme="majorBidi" w:cstheme="majorBidi"/>
              </w:rPr>
              <w:t>4868</w:t>
            </w:r>
          </w:p>
        </w:tc>
        <w:tc>
          <w:tcPr>
            <w:tcW w:w="537" w:type="dxa"/>
            <w:tcBorders>
              <w:top w:val="single" w:sz="4" w:space="0" w:color="auto"/>
              <w:left w:val="single" w:sz="4" w:space="0" w:color="auto"/>
              <w:bottom w:val="single" w:sz="4" w:space="0" w:color="auto"/>
              <w:right w:val="single" w:sz="4" w:space="0" w:color="auto"/>
            </w:tcBorders>
          </w:tcPr>
          <w:p w14:paraId="30259EA4" w14:textId="0FC9139E" w:rsidR="00FC4D00" w:rsidRPr="00AE7F0C" w:rsidRDefault="00FC4D00" w:rsidP="00AE7F0C">
            <w:pPr>
              <w:tabs>
                <w:tab w:val="left" w:pos="816"/>
              </w:tabs>
              <w:jc w:val="center"/>
              <w:rPr>
                <w:rFonts w:asciiTheme="majorBidi" w:hAnsiTheme="majorBidi" w:cstheme="majorBidi"/>
              </w:rPr>
            </w:pPr>
            <w:r w:rsidRPr="00FC4D00">
              <w:rPr>
                <w:rFonts w:asciiTheme="majorBidi" w:hAnsiTheme="majorBidi" w:cstheme="majorBidi"/>
              </w:rPr>
              <w:t>582</w:t>
            </w:r>
          </w:p>
        </w:tc>
      </w:tr>
    </w:tbl>
    <w:p w14:paraId="2A55FB30" w14:textId="312DA40D" w:rsidR="00B94C6E" w:rsidRPr="00B94C6E" w:rsidRDefault="00AE7F0C" w:rsidP="00B94C6E">
      <w:pPr>
        <w:tabs>
          <w:tab w:val="left" w:pos="816"/>
        </w:tabs>
        <w:rPr>
          <w:rFonts w:asciiTheme="majorBidi" w:hAnsiTheme="majorBidi" w:cstheme="majorBidi"/>
          <w:b/>
          <w:bCs/>
        </w:rPr>
      </w:pPr>
      <w:r>
        <w:rPr>
          <w:rFonts w:asciiTheme="majorBidi" w:hAnsiTheme="majorBidi" w:cstheme="majorBidi"/>
          <w:b/>
          <w:bCs/>
        </w:rPr>
        <w:t>Metrics Analysis:</w:t>
      </w:r>
    </w:p>
    <w:p w14:paraId="1A6301D7" w14:textId="77777777" w:rsidR="00396B66" w:rsidRPr="00396B66" w:rsidRDefault="00B94C6E" w:rsidP="00061066">
      <w:pPr>
        <w:numPr>
          <w:ilvl w:val="0"/>
          <w:numId w:val="2"/>
        </w:numPr>
        <w:tabs>
          <w:tab w:val="left" w:pos="816"/>
        </w:tabs>
        <w:rPr>
          <w:rFonts w:asciiTheme="majorBidi" w:hAnsiTheme="majorBidi" w:cstheme="majorBidi"/>
          <w:b/>
          <w:bCs/>
        </w:rPr>
      </w:pPr>
      <w:r w:rsidRPr="00B94C6E">
        <w:rPr>
          <w:rFonts w:asciiTheme="majorBidi" w:hAnsiTheme="majorBidi" w:cstheme="majorBidi"/>
          <w:b/>
          <w:bCs/>
        </w:rPr>
        <w:t xml:space="preserve">Accuracy: </w:t>
      </w:r>
      <w:r w:rsidR="00396B66" w:rsidRPr="0025682C">
        <w:rPr>
          <w:rFonts w:asciiTheme="majorBidi" w:hAnsiTheme="majorBidi" w:cstheme="majorBidi"/>
        </w:rPr>
        <w:t>While accuracy is a straightforward metric that indicates the overall proportion of correct predictions, it can be misleading in imbalanced datasets. In our case, the accuracy remained consistently high (around 0.91) across the three encoded datasets. However, this high accuracy was somewhat deceptive, as it masked poor performance in identifying heart disease cases. The model could predict the majority class (no heart disease) correctly, leading to inflated accuracy while failing to capture the minority class effectively.</w:t>
      </w:r>
    </w:p>
    <w:p w14:paraId="64B92B28" w14:textId="7FA93BAB" w:rsidR="00B94C6E" w:rsidRPr="00B94C6E" w:rsidRDefault="00B94C6E" w:rsidP="00061066">
      <w:pPr>
        <w:numPr>
          <w:ilvl w:val="0"/>
          <w:numId w:val="2"/>
        </w:numPr>
        <w:tabs>
          <w:tab w:val="left" w:pos="816"/>
        </w:tabs>
        <w:rPr>
          <w:rFonts w:asciiTheme="majorBidi" w:hAnsiTheme="majorBidi" w:cstheme="majorBidi"/>
          <w:b/>
          <w:bCs/>
        </w:rPr>
      </w:pPr>
      <w:r w:rsidRPr="00B94C6E">
        <w:rPr>
          <w:rFonts w:asciiTheme="majorBidi" w:hAnsiTheme="majorBidi" w:cstheme="majorBidi"/>
          <w:b/>
          <w:bCs/>
        </w:rPr>
        <w:t>Precision and Recall:</w:t>
      </w:r>
    </w:p>
    <w:p w14:paraId="24368EA4" w14:textId="38233101" w:rsidR="00396B66" w:rsidRPr="00396B66" w:rsidRDefault="00396B66" w:rsidP="00396B66">
      <w:pPr>
        <w:spacing w:before="100" w:beforeAutospacing="1" w:after="100" w:afterAutospacing="1" w:line="240" w:lineRule="auto"/>
        <w:ind w:left="720"/>
        <w:rPr>
          <w:rFonts w:ascii="Times New Roman" w:eastAsia="Times New Roman" w:hAnsi="Times New Roman" w:cs="Times New Roman"/>
          <w:kern w:val="0"/>
          <w:lang w:eastAsia="en-AE"/>
          <w14:ligatures w14:val="none"/>
        </w:rPr>
      </w:pPr>
      <w:r w:rsidRPr="00396B66">
        <w:rPr>
          <w:rFonts w:ascii="Times New Roman" w:eastAsia="Times New Roman" w:hAnsi="Times New Roman" w:cs="Times New Roman"/>
          <w:b/>
          <w:bCs/>
          <w:kern w:val="0"/>
          <w:lang w:eastAsia="en-AE"/>
          <w14:ligatures w14:val="none"/>
        </w:rPr>
        <w:t>Precision</w:t>
      </w:r>
      <w:r w:rsidRPr="00396B66">
        <w:rPr>
          <w:rFonts w:ascii="Times New Roman" w:eastAsia="Times New Roman" w:hAnsi="Times New Roman" w:cs="Times New Roman"/>
          <w:kern w:val="0"/>
          <w:lang w:eastAsia="en-AE"/>
          <w14:ligatures w14:val="none"/>
        </w:rPr>
        <w:t>: With values between 0.52 and 0.54, the model shows a moderate ability to reduce false positives but struggles to accurately identify true positives. This suggests that, while the model may correctly classify negative instances, it has a higher chance of misclassifying actual heart disease cases as non-heart disease.</w:t>
      </w:r>
    </w:p>
    <w:p w14:paraId="5C0AF75A" w14:textId="77777777" w:rsidR="00396B66" w:rsidRPr="00396B66" w:rsidRDefault="00396B66" w:rsidP="00396B66">
      <w:pPr>
        <w:spacing w:before="100" w:beforeAutospacing="1" w:after="100" w:afterAutospacing="1" w:line="240" w:lineRule="auto"/>
        <w:ind w:left="720"/>
        <w:rPr>
          <w:rFonts w:ascii="Times New Roman" w:eastAsia="Times New Roman" w:hAnsi="Times New Roman" w:cs="Times New Roman"/>
          <w:kern w:val="0"/>
          <w:lang w:eastAsia="en-AE"/>
          <w14:ligatures w14:val="none"/>
        </w:rPr>
      </w:pPr>
      <w:r w:rsidRPr="00396B66">
        <w:rPr>
          <w:rFonts w:ascii="Times New Roman" w:eastAsia="Times New Roman" w:hAnsi="Times New Roman" w:cs="Times New Roman"/>
          <w:b/>
          <w:bCs/>
          <w:kern w:val="0"/>
          <w:lang w:eastAsia="en-AE"/>
          <w14:ligatures w14:val="none"/>
        </w:rPr>
        <w:t>Recall</w:t>
      </w:r>
      <w:r w:rsidRPr="00396B66">
        <w:rPr>
          <w:rFonts w:ascii="Times New Roman" w:eastAsia="Times New Roman" w:hAnsi="Times New Roman" w:cs="Times New Roman"/>
          <w:kern w:val="0"/>
          <w:lang w:eastAsia="en-AE"/>
          <w14:ligatures w14:val="none"/>
        </w:rPr>
        <w:t>: Low recall values (ranging from 0.09 to 0.11) indicate that a substantial number of positive cases are missed (high FN), a significant concern in a medical context where undiagnosed cases could have severe consequences. Recall should be improved to make the model more sensitive to true heart disease cases.</w:t>
      </w:r>
    </w:p>
    <w:p w14:paraId="2F89EA8F" w14:textId="183C8036" w:rsidR="00B94C6E" w:rsidRPr="00B94C6E" w:rsidRDefault="00B94C6E" w:rsidP="009A20A2">
      <w:pPr>
        <w:numPr>
          <w:ilvl w:val="0"/>
          <w:numId w:val="2"/>
        </w:numPr>
        <w:tabs>
          <w:tab w:val="left" w:pos="816"/>
        </w:tabs>
        <w:rPr>
          <w:rFonts w:asciiTheme="majorBidi" w:hAnsiTheme="majorBidi" w:cstheme="majorBidi"/>
          <w:b/>
          <w:bCs/>
        </w:rPr>
      </w:pPr>
      <w:r w:rsidRPr="00B94C6E">
        <w:rPr>
          <w:rFonts w:asciiTheme="majorBidi" w:hAnsiTheme="majorBidi" w:cstheme="majorBidi"/>
          <w:b/>
          <w:bCs/>
        </w:rPr>
        <w:t xml:space="preserve">F1-Score: </w:t>
      </w:r>
      <w:r w:rsidR="00396B66" w:rsidRPr="00396B66">
        <w:rPr>
          <w:rFonts w:asciiTheme="majorBidi" w:hAnsiTheme="majorBidi" w:cstheme="majorBidi"/>
        </w:rPr>
        <w:t>The low F1-scores across all datasets (0.15–0.18) reflect the poor balance between precision and recall. This low score points to a significant limitation in the model’s predictive capability for the minority class. Improvements in either precision or recall are essential to increase the F1-score and make the model more reliable.</w:t>
      </w:r>
    </w:p>
    <w:p w14:paraId="58F83E8C" w14:textId="6B2C95EF" w:rsidR="00B94C6E" w:rsidRDefault="00B94C6E" w:rsidP="00B94C6E">
      <w:pPr>
        <w:numPr>
          <w:ilvl w:val="0"/>
          <w:numId w:val="2"/>
        </w:numPr>
        <w:tabs>
          <w:tab w:val="left" w:pos="816"/>
        </w:tabs>
        <w:rPr>
          <w:rFonts w:asciiTheme="majorBidi" w:hAnsiTheme="majorBidi" w:cstheme="majorBidi"/>
        </w:rPr>
      </w:pPr>
      <w:r w:rsidRPr="00B94C6E">
        <w:rPr>
          <w:rFonts w:asciiTheme="majorBidi" w:hAnsiTheme="majorBidi" w:cstheme="majorBidi"/>
          <w:b/>
          <w:bCs/>
        </w:rPr>
        <w:t>AUC (Area Under the ROC Curve):</w:t>
      </w:r>
      <w:r w:rsidR="00396B66">
        <w:rPr>
          <w:rFonts w:asciiTheme="majorBidi" w:hAnsiTheme="majorBidi" w:cstheme="majorBidi"/>
          <w:b/>
          <w:bCs/>
        </w:rPr>
        <w:t xml:space="preserve"> </w:t>
      </w:r>
      <w:r w:rsidR="00396B66" w:rsidRPr="00396B66">
        <w:rPr>
          <w:rFonts w:asciiTheme="majorBidi" w:hAnsiTheme="majorBidi" w:cstheme="majorBidi"/>
        </w:rPr>
        <w:t>With AUC values increasing slightly with the feature count (0.80 to 0.84), there is a slight gain in the model's ability to differentiate between classes. However, these values are below 0.85, suggesting that the model has limited discriminatory power and may require further enhancements, such as more complex feature engineering or resampling, to effectively separate positive and negative classes.</w:t>
      </w:r>
    </w:p>
    <w:p w14:paraId="02CD00F1" w14:textId="18DC94F3" w:rsidR="00D53070" w:rsidRDefault="00D53070" w:rsidP="00D53070">
      <w:pPr>
        <w:tabs>
          <w:tab w:val="left" w:pos="816"/>
        </w:tabs>
        <w:ind w:left="720"/>
        <w:rPr>
          <w:rFonts w:asciiTheme="majorBidi" w:hAnsiTheme="majorBidi" w:cstheme="majorBidi"/>
        </w:rPr>
      </w:pPr>
      <w:r>
        <w:rPr>
          <w:noProof/>
        </w:rPr>
        <w:lastRenderedPageBreak/>
        <w:drawing>
          <wp:inline distT="0" distB="0" distL="0" distR="0" wp14:anchorId="1FDF60DF" wp14:editId="78EC9662">
            <wp:extent cx="3848100" cy="3180937"/>
            <wp:effectExtent l="0" t="0" r="0" b="635"/>
            <wp:docPr id="781978419" name="Picture 9" descr="A line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978419" name="Picture 9" descr="A line graph with different colored line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62611" cy="3192932"/>
                    </a:xfrm>
                    <a:prstGeom prst="rect">
                      <a:avLst/>
                    </a:prstGeom>
                    <a:noFill/>
                    <a:ln>
                      <a:noFill/>
                    </a:ln>
                  </pic:spPr>
                </pic:pic>
              </a:graphicData>
            </a:graphic>
          </wp:inline>
        </w:drawing>
      </w:r>
    </w:p>
    <w:p w14:paraId="3DCD2D3A" w14:textId="4969CE56" w:rsidR="00026907" w:rsidRDefault="00026907" w:rsidP="00B94C6E">
      <w:pPr>
        <w:numPr>
          <w:ilvl w:val="0"/>
          <w:numId w:val="2"/>
        </w:numPr>
        <w:tabs>
          <w:tab w:val="left" w:pos="816"/>
        </w:tabs>
        <w:rPr>
          <w:rFonts w:asciiTheme="majorBidi" w:hAnsiTheme="majorBidi" w:cstheme="majorBidi"/>
        </w:rPr>
      </w:pPr>
      <w:r w:rsidRPr="00026907">
        <w:rPr>
          <w:rFonts w:asciiTheme="majorBidi" w:hAnsiTheme="majorBidi" w:cstheme="majorBidi"/>
        </w:rPr>
        <w:t>Confusion Matrix: The confusion matrix for each dataset indicates high values for true negatives (TN) but significantly lower true positives (TP). False negatives (FN) are particularly high, underscoring the model’s struggle to identify heart disease cases. Each matrix illustrates the impact of class imbalance, where a focus on maximizing TN and minimizing FP has led to an overlooked positive class.</w:t>
      </w:r>
    </w:p>
    <w:p w14:paraId="221DE2F7" w14:textId="58225B67" w:rsidR="00D53070" w:rsidRPr="00B94C6E" w:rsidRDefault="00D53070" w:rsidP="00D53070">
      <w:pPr>
        <w:tabs>
          <w:tab w:val="left" w:pos="816"/>
        </w:tabs>
        <w:ind w:left="720"/>
        <w:rPr>
          <w:rFonts w:asciiTheme="majorBidi" w:hAnsiTheme="majorBidi" w:cstheme="majorBidi"/>
        </w:rPr>
      </w:pPr>
      <w:r>
        <w:rPr>
          <w:noProof/>
        </w:rPr>
        <w:lastRenderedPageBreak/>
        <w:drawing>
          <wp:inline distT="0" distB="0" distL="0" distR="0" wp14:anchorId="2FFC4E12" wp14:editId="1DDEE49D">
            <wp:extent cx="3154815" cy="2796540"/>
            <wp:effectExtent l="0" t="0" r="7620" b="3810"/>
            <wp:docPr id="1769036622" name="Picture 10" descr="A blue squar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036622" name="Picture 10" descr="A blue square with white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66418" cy="2806826"/>
                    </a:xfrm>
                    <a:prstGeom prst="rect">
                      <a:avLst/>
                    </a:prstGeom>
                    <a:noFill/>
                    <a:ln>
                      <a:noFill/>
                    </a:ln>
                  </pic:spPr>
                </pic:pic>
              </a:graphicData>
            </a:graphic>
          </wp:inline>
        </w:drawing>
      </w:r>
      <w:r w:rsidRPr="00D53070">
        <w:t xml:space="preserve"> </w:t>
      </w:r>
      <w:r>
        <w:rPr>
          <w:noProof/>
        </w:rPr>
        <w:drawing>
          <wp:inline distT="0" distB="0" distL="0" distR="0" wp14:anchorId="43EA8BB4" wp14:editId="572CAB20">
            <wp:extent cx="3094643" cy="2743200"/>
            <wp:effectExtent l="0" t="0" r="0" b="0"/>
            <wp:docPr id="412367691" name="Picture 11" descr="A blue squar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367691" name="Picture 11" descr="A blue square with white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10320" cy="2757097"/>
                    </a:xfrm>
                    <a:prstGeom prst="rect">
                      <a:avLst/>
                    </a:prstGeom>
                    <a:noFill/>
                    <a:ln>
                      <a:noFill/>
                    </a:ln>
                  </pic:spPr>
                </pic:pic>
              </a:graphicData>
            </a:graphic>
          </wp:inline>
        </w:drawing>
      </w:r>
      <w:r w:rsidRPr="00D53070">
        <w:t xml:space="preserve"> </w:t>
      </w:r>
      <w:r>
        <w:rPr>
          <w:noProof/>
        </w:rPr>
        <w:drawing>
          <wp:inline distT="0" distB="0" distL="0" distR="0" wp14:anchorId="72FC508E" wp14:editId="7A1228E7">
            <wp:extent cx="3103238" cy="2750820"/>
            <wp:effectExtent l="0" t="0" r="2540" b="0"/>
            <wp:docPr id="743200048" name="Picture 12" descr="A blue squar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200048" name="Picture 12" descr="A blue square with white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6288" cy="2753523"/>
                    </a:xfrm>
                    <a:prstGeom prst="rect">
                      <a:avLst/>
                    </a:prstGeom>
                    <a:noFill/>
                    <a:ln>
                      <a:noFill/>
                    </a:ln>
                  </pic:spPr>
                </pic:pic>
              </a:graphicData>
            </a:graphic>
          </wp:inline>
        </w:drawing>
      </w:r>
    </w:p>
    <w:p w14:paraId="61B492E0" w14:textId="77777777" w:rsidR="00B94C6E" w:rsidRPr="00B94C6E" w:rsidRDefault="00B94C6E" w:rsidP="00B94C6E">
      <w:pPr>
        <w:tabs>
          <w:tab w:val="left" w:pos="816"/>
        </w:tabs>
        <w:rPr>
          <w:rFonts w:asciiTheme="majorBidi" w:hAnsiTheme="majorBidi" w:cstheme="majorBidi"/>
          <w:b/>
          <w:bCs/>
        </w:rPr>
      </w:pPr>
      <w:r w:rsidRPr="00B94C6E">
        <w:rPr>
          <w:rFonts w:asciiTheme="majorBidi" w:hAnsiTheme="majorBidi" w:cstheme="majorBidi"/>
          <w:b/>
          <w:bCs/>
        </w:rPr>
        <w:t>Conclusions Based on Evaluation Metrics</w:t>
      </w:r>
    </w:p>
    <w:p w14:paraId="67737E21" w14:textId="77777777" w:rsidR="00B94C6E" w:rsidRPr="00B94C6E" w:rsidRDefault="00B94C6E" w:rsidP="00B94C6E">
      <w:pPr>
        <w:numPr>
          <w:ilvl w:val="0"/>
          <w:numId w:val="3"/>
        </w:numPr>
        <w:tabs>
          <w:tab w:val="left" w:pos="816"/>
        </w:tabs>
        <w:rPr>
          <w:rFonts w:asciiTheme="majorBidi" w:hAnsiTheme="majorBidi" w:cstheme="majorBidi"/>
          <w:b/>
          <w:bCs/>
        </w:rPr>
      </w:pPr>
      <w:r w:rsidRPr="00B94C6E">
        <w:rPr>
          <w:rFonts w:asciiTheme="majorBidi" w:hAnsiTheme="majorBidi" w:cstheme="majorBidi"/>
          <w:b/>
          <w:bCs/>
        </w:rPr>
        <w:t>Most Suitable Metrics:</w:t>
      </w:r>
    </w:p>
    <w:p w14:paraId="78FEDC08" w14:textId="77777777" w:rsidR="00026907" w:rsidRPr="00026907" w:rsidRDefault="00026907" w:rsidP="00026907">
      <w:pPr>
        <w:tabs>
          <w:tab w:val="left" w:pos="816"/>
        </w:tabs>
        <w:ind w:left="720"/>
        <w:rPr>
          <w:rFonts w:asciiTheme="majorBidi" w:hAnsiTheme="majorBidi" w:cstheme="majorBidi"/>
        </w:rPr>
      </w:pPr>
      <w:r w:rsidRPr="00026907">
        <w:rPr>
          <w:rFonts w:asciiTheme="majorBidi" w:hAnsiTheme="majorBidi" w:cstheme="majorBidi"/>
        </w:rPr>
        <w:t>Precision and Recall are essential in this case, with recall being particularly important given the model’s high FN rate. A high recall would ensure fewer missed heart disease cases, which is critical in a medical application. Accuracy is less meaningful due to the class imbalance, while AUC provides a broader view of model discrimination, though still below desired levels.</w:t>
      </w:r>
    </w:p>
    <w:p w14:paraId="47CFC5CE" w14:textId="6254E05C" w:rsidR="00B94C6E" w:rsidRPr="00026907" w:rsidRDefault="00B94C6E" w:rsidP="00026907">
      <w:pPr>
        <w:pStyle w:val="ListParagraph"/>
        <w:numPr>
          <w:ilvl w:val="0"/>
          <w:numId w:val="3"/>
        </w:numPr>
        <w:tabs>
          <w:tab w:val="left" w:pos="816"/>
        </w:tabs>
        <w:rPr>
          <w:rFonts w:asciiTheme="majorBidi" w:hAnsiTheme="majorBidi" w:cstheme="majorBidi"/>
          <w:b/>
          <w:bCs/>
        </w:rPr>
      </w:pPr>
      <w:r w:rsidRPr="00026907">
        <w:rPr>
          <w:rFonts w:asciiTheme="majorBidi" w:hAnsiTheme="majorBidi" w:cstheme="majorBidi"/>
          <w:b/>
          <w:bCs/>
        </w:rPr>
        <w:t>Insights on Feature Selection:</w:t>
      </w:r>
    </w:p>
    <w:p w14:paraId="0EEEDC66" w14:textId="77777777" w:rsidR="00026907" w:rsidRPr="00026907" w:rsidRDefault="00026907" w:rsidP="00026907">
      <w:pPr>
        <w:tabs>
          <w:tab w:val="left" w:pos="816"/>
        </w:tabs>
        <w:ind w:left="709"/>
        <w:rPr>
          <w:rFonts w:asciiTheme="majorBidi" w:hAnsiTheme="majorBidi" w:cstheme="majorBidi"/>
        </w:rPr>
      </w:pPr>
      <w:r w:rsidRPr="00026907">
        <w:rPr>
          <w:rFonts w:asciiTheme="majorBidi" w:hAnsiTheme="majorBidi" w:cstheme="majorBidi"/>
        </w:rPr>
        <w:t>The 37-feature dataset performed marginally better, suggesting that additional features contributed useful information without overfitting. However, the marginal improvement also indicates that model improvements are likely needed beyond just feature count; resampling or more advanced techniques could further enhance the model’s sensitivity.</w:t>
      </w:r>
    </w:p>
    <w:p w14:paraId="3DF013EB" w14:textId="5F60570E" w:rsidR="00026907" w:rsidRDefault="00026907" w:rsidP="00026907">
      <w:pPr>
        <w:tabs>
          <w:tab w:val="left" w:pos="816"/>
        </w:tabs>
        <w:rPr>
          <w:rFonts w:asciiTheme="majorBidi" w:hAnsiTheme="majorBidi" w:cstheme="majorBidi"/>
          <w:b/>
          <w:bCs/>
        </w:rPr>
      </w:pPr>
      <w:proofErr w:type="spellStart"/>
      <w:r>
        <w:rPr>
          <w:rFonts w:asciiTheme="majorBidi" w:hAnsiTheme="majorBidi" w:cstheme="majorBidi"/>
          <w:b/>
          <w:bCs/>
        </w:rPr>
        <w:t>Undersampled</w:t>
      </w:r>
      <w:proofErr w:type="spellEnd"/>
      <w:r w:rsidRPr="00B94C6E">
        <w:rPr>
          <w:rFonts w:asciiTheme="majorBidi" w:hAnsiTheme="majorBidi" w:cstheme="majorBidi"/>
          <w:b/>
          <w:bCs/>
        </w:rPr>
        <w:t xml:space="preserve"> Dataset - Results Overview:</w:t>
      </w:r>
    </w:p>
    <w:tbl>
      <w:tblPr>
        <w:tblW w:w="1048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1134"/>
        <w:gridCol w:w="1134"/>
        <w:gridCol w:w="851"/>
        <w:gridCol w:w="1134"/>
        <w:gridCol w:w="850"/>
        <w:gridCol w:w="992"/>
        <w:gridCol w:w="851"/>
        <w:gridCol w:w="850"/>
        <w:gridCol w:w="851"/>
      </w:tblGrid>
      <w:tr w:rsidR="00AE7F0C" w:rsidRPr="00B94C6E" w14:paraId="0D2FAD9F" w14:textId="77777777" w:rsidTr="00B80DC5">
        <w:trPr>
          <w:trHeight w:val="240"/>
          <w:tblHeader/>
          <w:tblCellSpacing w:w="15" w:type="dxa"/>
        </w:trPr>
        <w:tc>
          <w:tcPr>
            <w:tcW w:w="1793" w:type="dxa"/>
            <w:vMerge w:val="restart"/>
            <w:tcBorders>
              <w:top w:val="single" w:sz="4" w:space="0" w:color="auto"/>
              <w:left w:val="single" w:sz="4" w:space="0" w:color="auto"/>
              <w:right w:val="single" w:sz="4" w:space="0" w:color="auto"/>
            </w:tcBorders>
            <w:shd w:val="clear" w:color="auto" w:fill="F2CEED" w:themeFill="accent5" w:themeFillTint="33"/>
            <w:tcMar>
              <w:top w:w="15" w:type="dxa"/>
              <w:left w:w="15" w:type="dxa"/>
              <w:bottom w:w="15" w:type="dxa"/>
              <w:right w:w="15" w:type="dxa"/>
            </w:tcMar>
            <w:vAlign w:val="center"/>
            <w:hideMark/>
          </w:tcPr>
          <w:p w14:paraId="356E37D7" w14:textId="77777777" w:rsidR="00AE7F0C" w:rsidRPr="00B94C6E" w:rsidRDefault="00AE7F0C" w:rsidP="002815E9">
            <w:pPr>
              <w:tabs>
                <w:tab w:val="left" w:pos="816"/>
              </w:tabs>
              <w:rPr>
                <w:rFonts w:asciiTheme="majorBidi" w:hAnsiTheme="majorBidi" w:cstheme="majorBidi"/>
                <w:b/>
                <w:bCs/>
              </w:rPr>
            </w:pPr>
            <w:r w:rsidRPr="00B94C6E">
              <w:rPr>
                <w:rFonts w:asciiTheme="majorBidi" w:hAnsiTheme="majorBidi" w:cstheme="majorBidi"/>
                <w:b/>
                <w:bCs/>
              </w:rPr>
              <w:lastRenderedPageBreak/>
              <w:t>Dataset</w:t>
            </w:r>
          </w:p>
        </w:tc>
        <w:tc>
          <w:tcPr>
            <w:tcW w:w="1104" w:type="dxa"/>
            <w:vMerge w:val="restart"/>
            <w:tcBorders>
              <w:top w:val="single" w:sz="4" w:space="0" w:color="auto"/>
              <w:left w:val="single" w:sz="4" w:space="0" w:color="auto"/>
              <w:right w:val="single" w:sz="4" w:space="0" w:color="auto"/>
            </w:tcBorders>
            <w:shd w:val="clear" w:color="auto" w:fill="F2CEED" w:themeFill="accent5" w:themeFillTint="33"/>
            <w:tcMar>
              <w:top w:w="15" w:type="dxa"/>
              <w:left w:w="15" w:type="dxa"/>
              <w:bottom w:w="15" w:type="dxa"/>
              <w:right w:w="15" w:type="dxa"/>
            </w:tcMar>
            <w:vAlign w:val="center"/>
            <w:hideMark/>
          </w:tcPr>
          <w:p w14:paraId="6060F078" w14:textId="77777777" w:rsidR="00AE7F0C" w:rsidRPr="00B94C6E" w:rsidRDefault="00AE7F0C" w:rsidP="002815E9">
            <w:pPr>
              <w:tabs>
                <w:tab w:val="left" w:pos="816"/>
              </w:tabs>
              <w:rPr>
                <w:rFonts w:asciiTheme="majorBidi" w:hAnsiTheme="majorBidi" w:cstheme="majorBidi"/>
                <w:b/>
                <w:bCs/>
              </w:rPr>
            </w:pPr>
            <w:r w:rsidRPr="00B94C6E">
              <w:rPr>
                <w:rFonts w:asciiTheme="majorBidi" w:hAnsiTheme="majorBidi" w:cstheme="majorBidi"/>
                <w:b/>
                <w:bCs/>
              </w:rPr>
              <w:t>Accuracy</w:t>
            </w:r>
          </w:p>
        </w:tc>
        <w:tc>
          <w:tcPr>
            <w:tcW w:w="1104" w:type="dxa"/>
            <w:vMerge w:val="restart"/>
            <w:tcBorders>
              <w:top w:val="single" w:sz="4" w:space="0" w:color="auto"/>
              <w:left w:val="single" w:sz="4" w:space="0" w:color="auto"/>
              <w:right w:val="single" w:sz="4" w:space="0" w:color="auto"/>
            </w:tcBorders>
            <w:shd w:val="clear" w:color="auto" w:fill="F2CEED" w:themeFill="accent5" w:themeFillTint="33"/>
            <w:tcMar>
              <w:top w:w="15" w:type="dxa"/>
              <w:left w:w="15" w:type="dxa"/>
              <w:bottom w:w="15" w:type="dxa"/>
              <w:right w:w="15" w:type="dxa"/>
            </w:tcMar>
            <w:vAlign w:val="center"/>
            <w:hideMark/>
          </w:tcPr>
          <w:p w14:paraId="01F622BC" w14:textId="77777777" w:rsidR="00AE7F0C" w:rsidRPr="00B94C6E" w:rsidRDefault="00AE7F0C" w:rsidP="002815E9">
            <w:pPr>
              <w:tabs>
                <w:tab w:val="left" w:pos="816"/>
              </w:tabs>
              <w:rPr>
                <w:rFonts w:asciiTheme="majorBidi" w:hAnsiTheme="majorBidi" w:cstheme="majorBidi"/>
                <w:b/>
                <w:bCs/>
              </w:rPr>
            </w:pPr>
            <w:r w:rsidRPr="00B94C6E">
              <w:rPr>
                <w:rFonts w:asciiTheme="majorBidi" w:hAnsiTheme="majorBidi" w:cstheme="majorBidi"/>
                <w:b/>
                <w:bCs/>
              </w:rPr>
              <w:t>Precision</w:t>
            </w:r>
          </w:p>
        </w:tc>
        <w:tc>
          <w:tcPr>
            <w:tcW w:w="821" w:type="dxa"/>
            <w:vMerge w:val="restart"/>
            <w:tcBorders>
              <w:top w:val="single" w:sz="4" w:space="0" w:color="auto"/>
              <w:left w:val="single" w:sz="4" w:space="0" w:color="auto"/>
              <w:right w:val="single" w:sz="4" w:space="0" w:color="auto"/>
            </w:tcBorders>
            <w:shd w:val="clear" w:color="auto" w:fill="F2CEED" w:themeFill="accent5" w:themeFillTint="33"/>
            <w:tcMar>
              <w:top w:w="15" w:type="dxa"/>
              <w:left w:w="15" w:type="dxa"/>
              <w:bottom w:w="15" w:type="dxa"/>
              <w:right w:w="15" w:type="dxa"/>
            </w:tcMar>
            <w:vAlign w:val="center"/>
            <w:hideMark/>
          </w:tcPr>
          <w:p w14:paraId="5A9F326E" w14:textId="77777777" w:rsidR="00AE7F0C" w:rsidRPr="00B94C6E" w:rsidRDefault="00AE7F0C" w:rsidP="002815E9">
            <w:pPr>
              <w:tabs>
                <w:tab w:val="left" w:pos="816"/>
              </w:tabs>
              <w:rPr>
                <w:rFonts w:asciiTheme="majorBidi" w:hAnsiTheme="majorBidi" w:cstheme="majorBidi"/>
                <w:b/>
                <w:bCs/>
              </w:rPr>
            </w:pPr>
            <w:r w:rsidRPr="00B94C6E">
              <w:rPr>
                <w:rFonts w:asciiTheme="majorBidi" w:hAnsiTheme="majorBidi" w:cstheme="majorBidi"/>
                <w:b/>
                <w:bCs/>
              </w:rPr>
              <w:t>Recall</w:t>
            </w:r>
          </w:p>
        </w:tc>
        <w:tc>
          <w:tcPr>
            <w:tcW w:w="1104" w:type="dxa"/>
            <w:vMerge w:val="restart"/>
            <w:tcBorders>
              <w:top w:val="single" w:sz="4" w:space="0" w:color="auto"/>
              <w:left w:val="single" w:sz="4" w:space="0" w:color="auto"/>
              <w:right w:val="single" w:sz="4" w:space="0" w:color="auto"/>
            </w:tcBorders>
            <w:shd w:val="clear" w:color="auto" w:fill="F2CEED" w:themeFill="accent5" w:themeFillTint="33"/>
            <w:tcMar>
              <w:top w:w="15" w:type="dxa"/>
              <w:left w:w="15" w:type="dxa"/>
              <w:bottom w:w="15" w:type="dxa"/>
              <w:right w:w="15" w:type="dxa"/>
            </w:tcMar>
            <w:vAlign w:val="center"/>
            <w:hideMark/>
          </w:tcPr>
          <w:p w14:paraId="285E7F48" w14:textId="77777777" w:rsidR="00AE7F0C" w:rsidRPr="00B94C6E" w:rsidRDefault="00AE7F0C" w:rsidP="002815E9">
            <w:pPr>
              <w:tabs>
                <w:tab w:val="left" w:pos="816"/>
              </w:tabs>
              <w:rPr>
                <w:rFonts w:asciiTheme="majorBidi" w:hAnsiTheme="majorBidi" w:cstheme="majorBidi"/>
                <w:b/>
                <w:bCs/>
              </w:rPr>
            </w:pPr>
            <w:r w:rsidRPr="00B94C6E">
              <w:rPr>
                <w:rFonts w:asciiTheme="majorBidi" w:hAnsiTheme="majorBidi" w:cstheme="majorBidi"/>
                <w:b/>
                <w:bCs/>
              </w:rPr>
              <w:t>F1-Score</w:t>
            </w:r>
          </w:p>
        </w:tc>
        <w:tc>
          <w:tcPr>
            <w:tcW w:w="820" w:type="dxa"/>
            <w:vMerge w:val="restart"/>
            <w:tcBorders>
              <w:top w:val="single" w:sz="4" w:space="0" w:color="auto"/>
              <w:left w:val="single" w:sz="4" w:space="0" w:color="auto"/>
              <w:right w:val="single" w:sz="4" w:space="0" w:color="auto"/>
            </w:tcBorders>
            <w:shd w:val="clear" w:color="auto" w:fill="F2CEED" w:themeFill="accent5" w:themeFillTint="33"/>
            <w:tcMar>
              <w:top w:w="15" w:type="dxa"/>
              <w:left w:w="15" w:type="dxa"/>
              <w:bottom w:w="15" w:type="dxa"/>
              <w:right w:w="15" w:type="dxa"/>
            </w:tcMar>
            <w:vAlign w:val="center"/>
            <w:hideMark/>
          </w:tcPr>
          <w:p w14:paraId="4C45A50D" w14:textId="77777777" w:rsidR="00AE7F0C" w:rsidRPr="00B94C6E" w:rsidRDefault="00AE7F0C" w:rsidP="002815E9">
            <w:pPr>
              <w:tabs>
                <w:tab w:val="left" w:pos="816"/>
              </w:tabs>
              <w:rPr>
                <w:rFonts w:asciiTheme="majorBidi" w:hAnsiTheme="majorBidi" w:cstheme="majorBidi"/>
                <w:b/>
                <w:bCs/>
              </w:rPr>
            </w:pPr>
            <w:r w:rsidRPr="00B94C6E">
              <w:rPr>
                <w:rFonts w:asciiTheme="majorBidi" w:hAnsiTheme="majorBidi" w:cstheme="majorBidi"/>
                <w:b/>
                <w:bCs/>
              </w:rPr>
              <w:t>AUC</w:t>
            </w:r>
          </w:p>
        </w:tc>
        <w:tc>
          <w:tcPr>
            <w:tcW w:w="3499" w:type="dxa"/>
            <w:gridSpan w:val="4"/>
            <w:tcBorders>
              <w:top w:val="single" w:sz="4" w:space="0" w:color="auto"/>
              <w:left w:val="single" w:sz="4" w:space="0" w:color="auto"/>
              <w:bottom w:val="single" w:sz="4" w:space="0" w:color="auto"/>
              <w:right w:val="single" w:sz="4" w:space="0" w:color="auto"/>
            </w:tcBorders>
            <w:shd w:val="clear" w:color="auto" w:fill="F2CEED" w:themeFill="accent5" w:themeFillTint="33"/>
          </w:tcPr>
          <w:p w14:paraId="26D9D0E5" w14:textId="77777777" w:rsidR="00AE7F0C" w:rsidRPr="00B94C6E" w:rsidRDefault="00AE7F0C" w:rsidP="002815E9">
            <w:pPr>
              <w:tabs>
                <w:tab w:val="left" w:pos="816"/>
              </w:tabs>
              <w:rPr>
                <w:rFonts w:asciiTheme="majorBidi" w:hAnsiTheme="majorBidi" w:cstheme="majorBidi"/>
                <w:b/>
                <w:bCs/>
              </w:rPr>
            </w:pPr>
            <w:r w:rsidRPr="00FC4D00">
              <w:rPr>
                <w:rFonts w:asciiTheme="majorBidi" w:hAnsiTheme="majorBidi" w:cstheme="majorBidi"/>
                <w:b/>
                <w:bCs/>
              </w:rPr>
              <w:t>Confusion</w:t>
            </w:r>
            <w:r>
              <w:rPr>
                <w:rFonts w:asciiTheme="majorBidi" w:hAnsiTheme="majorBidi" w:cstheme="majorBidi"/>
                <w:b/>
                <w:bCs/>
              </w:rPr>
              <w:t xml:space="preserve"> </w:t>
            </w:r>
            <w:r w:rsidRPr="00FC4D00">
              <w:rPr>
                <w:rFonts w:asciiTheme="majorBidi" w:hAnsiTheme="majorBidi" w:cstheme="majorBidi"/>
                <w:b/>
                <w:bCs/>
              </w:rPr>
              <w:t>Matrix</w:t>
            </w:r>
          </w:p>
        </w:tc>
      </w:tr>
      <w:tr w:rsidR="00AE7F0C" w:rsidRPr="00B94C6E" w14:paraId="73EF234F" w14:textId="77777777" w:rsidTr="00B80DC5">
        <w:trPr>
          <w:trHeight w:val="240"/>
          <w:tblHeader/>
          <w:tblCellSpacing w:w="15" w:type="dxa"/>
        </w:trPr>
        <w:tc>
          <w:tcPr>
            <w:tcW w:w="1793" w:type="dxa"/>
            <w:vMerge/>
            <w:tcBorders>
              <w:left w:val="single" w:sz="4" w:space="0" w:color="auto"/>
              <w:bottom w:val="single" w:sz="4" w:space="0" w:color="auto"/>
              <w:right w:val="single" w:sz="4" w:space="0" w:color="auto"/>
            </w:tcBorders>
            <w:shd w:val="clear" w:color="auto" w:fill="F2CEED" w:themeFill="accent5" w:themeFillTint="33"/>
            <w:tcMar>
              <w:top w:w="15" w:type="dxa"/>
              <w:left w:w="15" w:type="dxa"/>
              <w:bottom w:w="15" w:type="dxa"/>
              <w:right w:w="15" w:type="dxa"/>
            </w:tcMar>
            <w:vAlign w:val="center"/>
          </w:tcPr>
          <w:p w14:paraId="79246AB9" w14:textId="77777777" w:rsidR="00AE7F0C" w:rsidRPr="00B94C6E" w:rsidRDefault="00AE7F0C" w:rsidP="002815E9">
            <w:pPr>
              <w:tabs>
                <w:tab w:val="left" w:pos="816"/>
              </w:tabs>
              <w:rPr>
                <w:rFonts w:asciiTheme="majorBidi" w:hAnsiTheme="majorBidi" w:cstheme="majorBidi"/>
                <w:b/>
                <w:bCs/>
              </w:rPr>
            </w:pPr>
          </w:p>
        </w:tc>
        <w:tc>
          <w:tcPr>
            <w:tcW w:w="1104" w:type="dxa"/>
            <w:vMerge/>
            <w:tcBorders>
              <w:left w:val="single" w:sz="4" w:space="0" w:color="auto"/>
              <w:bottom w:val="single" w:sz="4" w:space="0" w:color="auto"/>
              <w:right w:val="single" w:sz="4" w:space="0" w:color="auto"/>
            </w:tcBorders>
            <w:shd w:val="clear" w:color="auto" w:fill="F2CEED" w:themeFill="accent5" w:themeFillTint="33"/>
            <w:tcMar>
              <w:top w:w="15" w:type="dxa"/>
              <w:left w:w="15" w:type="dxa"/>
              <w:bottom w:w="15" w:type="dxa"/>
              <w:right w:w="15" w:type="dxa"/>
            </w:tcMar>
            <w:vAlign w:val="center"/>
          </w:tcPr>
          <w:p w14:paraId="051F43BB" w14:textId="77777777" w:rsidR="00AE7F0C" w:rsidRPr="00B94C6E" w:rsidRDefault="00AE7F0C" w:rsidP="002815E9">
            <w:pPr>
              <w:tabs>
                <w:tab w:val="left" w:pos="816"/>
              </w:tabs>
              <w:rPr>
                <w:rFonts w:asciiTheme="majorBidi" w:hAnsiTheme="majorBidi" w:cstheme="majorBidi"/>
                <w:b/>
                <w:bCs/>
              </w:rPr>
            </w:pPr>
          </w:p>
        </w:tc>
        <w:tc>
          <w:tcPr>
            <w:tcW w:w="1104" w:type="dxa"/>
            <w:vMerge/>
            <w:tcBorders>
              <w:left w:val="single" w:sz="4" w:space="0" w:color="auto"/>
              <w:bottom w:val="single" w:sz="4" w:space="0" w:color="auto"/>
              <w:right w:val="single" w:sz="4" w:space="0" w:color="auto"/>
            </w:tcBorders>
            <w:shd w:val="clear" w:color="auto" w:fill="F2CEED" w:themeFill="accent5" w:themeFillTint="33"/>
            <w:tcMar>
              <w:top w:w="15" w:type="dxa"/>
              <w:left w:w="15" w:type="dxa"/>
              <w:bottom w:w="15" w:type="dxa"/>
              <w:right w:w="15" w:type="dxa"/>
            </w:tcMar>
            <w:vAlign w:val="center"/>
          </w:tcPr>
          <w:p w14:paraId="1B760E9D" w14:textId="77777777" w:rsidR="00AE7F0C" w:rsidRPr="00B94C6E" w:rsidRDefault="00AE7F0C" w:rsidP="002815E9">
            <w:pPr>
              <w:tabs>
                <w:tab w:val="left" w:pos="816"/>
              </w:tabs>
              <w:rPr>
                <w:rFonts w:asciiTheme="majorBidi" w:hAnsiTheme="majorBidi" w:cstheme="majorBidi"/>
                <w:b/>
                <w:bCs/>
              </w:rPr>
            </w:pPr>
          </w:p>
        </w:tc>
        <w:tc>
          <w:tcPr>
            <w:tcW w:w="821" w:type="dxa"/>
            <w:vMerge/>
            <w:tcBorders>
              <w:left w:val="single" w:sz="4" w:space="0" w:color="auto"/>
              <w:bottom w:val="single" w:sz="4" w:space="0" w:color="auto"/>
              <w:right w:val="single" w:sz="4" w:space="0" w:color="auto"/>
            </w:tcBorders>
            <w:shd w:val="clear" w:color="auto" w:fill="F2CEED" w:themeFill="accent5" w:themeFillTint="33"/>
            <w:tcMar>
              <w:top w:w="15" w:type="dxa"/>
              <w:left w:w="15" w:type="dxa"/>
              <w:bottom w:w="15" w:type="dxa"/>
              <w:right w:w="15" w:type="dxa"/>
            </w:tcMar>
            <w:vAlign w:val="center"/>
          </w:tcPr>
          <w:p w14:paraId="1B1B60EC" w14:textId="77777777" w:rsidR="00AE7F0C" w:rsidRPr="00B94C6E" w:rsidRDefault="00AE7F0C" w:rsidP="002815E9">
            <w:pPr>
              <w:tabs>
                <w:tab w:val="left" w:pos="816"/>
              </w:tabs>
              <w:rPr>
                <w:rFonts w:asciiTheme="majorBidi" w:hAnsiTheme="majorBidi" w:cstheme="majorBidi"/>
                <w:b/>
                <w:bCs/>
              </w:rPr>
            </w:pPr>
          </w:p>
        </w:tc>
        <w:tc>
          <w:tcPr>
            <w:tcW w:w="1104" w:type="dxa"/>
            <w:vMerge/>
            <w:tcBorders>
              <w:left w:val="single" w:sz="4" w:space="0" w:color="auto"/>
              <w:bottom w:val="single" w:sz="4" w:space="0" w:color="auto"/>
              <w:right w:val="single" w:sz="4" w:space="0" w:color="auto"/>
            </w:tcBorders>
            <w:shd w:val="clear" w:color="auto" w:fill="F2CEED" w:themeFill="accent5" w:themeFillTint="33"/>
            <w:tcMar>
              <w:top w:w="15" w:type="dxa"/>
              <w:left w:w="15" w:type="dxa"/>
              <w:bottom w:w="15" w:type="dxa"/>
              <w:right w:w="15" w:type="dxa"/>
            </w:tcMar>
            <w:vAlign w:val="center"/>
          </w:tcPr>
          <w:p w14:paraId="046206F1" w14:textId="77777777" w:rsidR="00AE7F0C" w:rsidRPr="00B94C6E" w:rsidRDefault="00AE7F0C" w:rsidP="002815E9">
            <w:pPr>
              <w:tabs>
                <w:tab w:val="left" w:pos="816"/>
              </w:tabs>
              <w:rPr>
                <w:rFonts w:asciiTheme="majorBidi" w:hAnsiTheme="majorBidi" w:cstheme="majorBidi"/>
                <w:b/>
                <w:bCs/>
              </w:rPr>
            </w:pPr>
          </w:p>
        </w:tc>
        <w:tc>
          <w:tcPr>
            <w:tcW w:w="820" w:type="dxa"/>
            <w:vMerge/>
            <w:tcBorders>
              <w:left w:val="single" w:sz="4" w:space="0" w:color="auto"/>
              <w:bottom w:val="single" w:sz="4" w:space="0" w:color="auto"/>
              <w:right w:val="single" w:sz="4" w:space="0" w:color="auto"/>
            </w:tcBorders>
            <w:shd w:val="clear" w:color="auto" w:fill="F2CEED" w:themeFill="accent5" w:themeFillTint="33"/>
            <w:tcMar>
              <w:top w:w="15" w:type="dxa"/>
              <w:left w:w="15" w:type="dxa"/>
              <w:bottom w:w="15" w:type="dxa"/>
              <w:right w:w="15" w:type="dxa"/>
            </w:tcMar>
            <w:vAlign w:val="center"/>
          </w:tcPr>
          <w:p w14:paraId="3FB110C9" w14:textId="77777777" w:rsidR="00AE7F0C" w:rsidRPr="00B94C6E" w:rsidRDefault="00AE7F0C" w:rsidP="002815E9">
            <w:pPr>
              <w:tabs>
                <w:tab w:val="left" w:pos="816"/>
              </w:tabs>
              <w:rPr>
                <w:rFonts w:asciiTheme="majorBidi" w:hAnsiTheme="majorBidi" w:cstheme="majorBidi"/>
                <w:b/>
                <w:bCs/>
              </w:rPr>
            </w:pPr>
          </w:p>
        </w:tc>
        <w:tc>
          <w:tcPr>
            <w:tcW w:w="962" w:type="dxa"/>
            <w:tcBorders>
              <w:top w:val="single" w:sz="4" w:space="0" w:color="auto"/>
              <w:left w:val="single" w:sz="4" w:space="0" w:color="auto"/>
              <w:bottom w:val="single" w:sz="4" w:space="0" w:color="auto"/>
              <w:right w:val="single" w:sz="4" w:space="0" w:color="auto"/>
            </w:tcBorders>
            <w:shd w:val="clear" w:color="auto" w:fill="F2CEED" w:themeFill="accent5" w:themeFillTint="33"/>
          </w:tcPr>
          <w:p w14:paraId="06DDC292" w14:textId="77777777" w:rsidR="00AE7F0C" w:rsidRPr="00FC4D00" w:rsidRDefault="00AE7F0C" w:rsidP="002815E9">
            <w:pPr>
              <w:tabs>
                <w:tab w:val="left" w:pos="816"/>
              </w:tabs>
              <w:rPr>
                <w:rFonts w:asciiTheme="majorBidi" w:hAnsiTheme="majorBidi" w:cstheme="majorBidi"/>
                <w:b/>
                <w:bCs/>
              </w:rPr>
            </w:pPr>
            <w:r>
              <w:rPr>
                <w:rFonts w:asciiTheme="majorBidi" w:hAnsiTheme="majorBidi" w:cstheme="majorBidi"/>
                <w:b/>
                <w:bCs/>
              </w:rPr>
              <w:t>TN</w:t>
            </w:r>
          </w:p>
        </w:tc>
        <w:tc>
          <w:tcPr>
            <w:tcW w:w="821" w:type="dxa"/>
            <w:tcBorders>
              <w:top w:val="single" w:sz="4" w:space="0" w:color="auto"/>
              <w:left w:val="single" w:sz="4" w:space="0" w:color="auto"/>
              <w:bottom w:val="single" w:sz="4" w:space="0" w:color="auto"/>
              <w:right w:val="single" w:sz="4" w:space="0" w:color="auto"/>
            </w:tcBorders>
            <w:shd w:val="clear" w:color="auto" w:fill="F2CEED" w:themeFill="accent5" w:themeFillTint="33"/>
          </w:tcPr>
          <w:p w14:paraId="047DFC76" w14:textId="77777777" w:rsidR="00AE7F0C" w:rsidRPr="00FC4D00" w:rsidRDefault="00AE7F0C" w:rsidP="002815E9">
            <w:pPr>
              <w:tabs>
                <w:tab w:val="left" w:pos="816"/>
              </w:tabs>
              <w:rPr>
                <w:rFonts w:asciiTheme="majorBidi" w:hAnsiTheme="majorBidi" w:cstheme="majorBidi"/>
                <w:b/>
                <w:bCs/>
              </w:rPr>
            </w:pPr>
            <w:r>
              <w:rPr>
                <w:rFonts w:asciiTheme="majorBidi" w:hAnsiTheme="majorBidi" w:cstheme="majorBidi"/>
                <w:b/>
                <w:bCs/>
              </w:rPr>
              <w:t>FP</w:t>
            </w:r>
          </w:p>
        </w:tc>
        <w:tc>
          <w:tcPr>
            <w:tcW w:w="820" w:type="dxa"/>
            <w:tcBorders>
              <w:top w:val="single" w:sz="4" w:space="0" w:color="auto"/>
              <w:left w:val="single" w:sz="4" w:space="0" w:color="auto"/>
              <w:bottom w:val="single" w:sz="4" w:space="0" w:color="auto"/>
              <w:right w:val="single" w:sz="4" w:space="0" w:color="auto"/>
            </w:tcBorders>
            <w:shd w:val="clear" w:color="auto" w:fill="F2CEED" w:themeFill="accent5" w:themeFillTint="33"/>
          </w:tcPr>
          <w:p w14:paraId="704AEECA" w14:textId="77777777" w:rsidR="00AE7F0C" w:rsidRPr="00FC4D00" w:rsidRDefault="00AE7F0C" w:rsidP="002815E9">
            <w:pPr>
              <w:tabs>
                <w:tab w:val="left" w:pos="816"/>
              </w:tabs>
              <w:rPr>
                <w:rFonts w:asciiTheme="majorBidi" w:hAnsiTheme="majorBidi" w:cstheme="majorBidi"/>
                <w:b/>
                <w:bCs/>
              </w:rPr>
            </w:pPr>
            <w:r>
              <w:rPr>
                <w:rFonts w:asciiTheme="majorBidi" w:hAnsiTheme="majorBidi" w:cstheme="majorBidi"/>
                <w:b/>
                <w:bCs/>
              </w:rPr>
              <w:t>FN</w:t>
            </w:r>
          </w:p>
        </w:tc>
        <w:tc>
          <w:tcPr>
            <w:tcW w:w="806" w:type="dxa"/>
            <w:tcBorders>
              <w:top w:val="single" w:sz="4" w:space="0" w:color="auto"/>
              <w:left w:val="single" w:sz="4" w:space="0" w:color="auto"/>
              <w:bottom w:val="single" w:sz="4" w:space="0" w:color="auto"/>
              <w:right w:val="single" w:sz="4" w:space="0" w:color="auto"/>
            </w:tcBorders>
            <w:shd w:val="clear" w:color="auto" w:fill="F2CEED" w:themeFill="accent5" w:themeFillTint="33"/>
          </w:tcPr>
          <w:p w14:paraId="05B7B6DE" w14:textId="77777777" w:rsidR="00AE7F0C" w:rsidRPr="00FC4D00" w:rsidRDefault="00AE7F0C" w:rsidP="002815E9">
            <w:pPr>
              <w:tabs>
                <w:tab w:val="left" w:pos="816"/>
              </w:tabs>
              <w:rPr>
                <w:rFonts w:asciiTheme="majorBidi" w:hAnsiTheme="majorBidi" w:cstheme="majorBidi"/>
                <w:b/>
                <w:bCs/>
              </w:rPr>
            </w:pPr>
            <w:r>
              <w:rPr>
                <w:rFonts w:asciiTheme="majorBidi" w:hAnsiTheme="majorBidi" w:cstheme="majorBidi"/>
                <w:b/>
                <w:bCs/>
              </w:rPr>
              <w:t>TP</w:t>
            </w:r>
          </w:p>
        </w:tc>
      </w:tr>
      <w:tr w:rsidR="00AE7F0C" w:rsidRPr="00B94C6E" w14:paraId="3EDD50A8" w14:textId="77777777" w:rsidTr="00B80DC5">
        <w:trPr>
          <w:trHeight w:val="488"/>
          <w:tblCellSpacing w:w="15" w:type="dxa"/>
        </w:trPr>
        <w:tc>
          <w:tcPr>
            <w:tcW w:w="1793"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92D9613" w14:textId="77777777" w:rsidR="00AE7F0C" w:rsidRDefault="00AE7F0C" w:rsidP="00AE7F0C">
            <w:pPr>
              <w:tabs>
                <w:tab w:val="left" w:pos="816"/>
              </w:tabs>
              <w:spacing w:after="0"/>
              <w:rPr>
                <w:rFonts w:asciiTheme="majorBidi" w:hAnsiTheme="majorBidi" w:cstheme="majorBidi"/>
                <w:b/>
                <w:bCs/>
              </w:rPr>
            </w:pPr>
            <w:r w:rsidRPr="00B94C6E">
              <w:rPr>
                <w:rFonts w:asciiTheme="majorBidi" w:hAnsiTheme="majorBidi" w:cstheme="majorBidi"/>
                <w:b/>
                <w:bCs/>
              </w:rPr>
              <w:t>10 Features</w:t>
            </w:r>
          </w:p>
          <w:p w14:paraId="382A8489" w14:textId="3698A638" w:rsidR="00AE7F0C" w:rsidRPr="00B94C6E" w:rsidRDefault="00AE7F0C" w:rsidP="00AE7F0C">
            <w:pPr>
              <w:tabs>
                <w:tab w:val="left" w:pos="816"/>
              </w:tabs>
              <w:spacing w:after="0"/>
              <w:rPr>
                <w:rFonts w:asciiTheme="majorBidi" w:hAnsiTheme="majorBidi" w:cstheme="majorBidi"/>
                <w:b/>
                <w:bCs/>
              </w:rPr>
            </w:pPr>
            <w:r>
              <w:rPr>
                <w:rFonts w:asciiTheme="majorBidi" w:hAnsiTheme="majorBidi" w:cstheme="majorBidi"/>
                <w:b/>
                <w:bCs/>
              </w:rPr>
              <w:t>(</w:t>
            </w:r>
            <w:proofErr w:type="spellStart"/>
            <w:r>
              <w:rPr>
                <w:rFonts w:asciiTheme="majorBidi" w:hAnsiTheme="majorBidi" w:cstheme="majorBidi"/>
                <w:b/>
                <w:bCs/>
              </w:rPr>
              <w:t>Undersampled</w:t>
            </w:r>
            <w:proofErr w:type="spellEnd"/>
            <w:r>
              <w:rPr>
                <w:rFonts w:asciiTheme="majorBidi" w:hAnsiTheme="majorBidi" w:cstheme="majorBidi"/>
                <w:b/>
                <w:bCs/>
              </w:rPr>
              <w:t>)</w:t>
            </w:r>
          </w:p>
        </w:tc>
        <w:tc>
          <w:tcPr>
            <w:tcW w:w="110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22B58E8" w14:textId="7A641A54" w:rsidR="00AE7F0C" w:rsidRPr="00B94C6E" w:rsidRDefault="00AE7F0C" w:rsidP="00AE7F0C">
            <w:pPr>
              <w:tabs>
                <w:tab w:val="left" w:pos="816"/>
              </w:tabs>
              <w:spacing w:after="0"/>
              <w:jc w:val="center"/>
              <w:rPr>
                <w:rFonts w:asciiTheme="majorBidi" w:hAnsiTheme="majorBidi" w:cstheme="majorBidi"/>
              </w:rPr>
            </w:pPr>
            <w:r w:rsidRPr="00B94C6E">
              <w:rPr>
                <w:rFonts w:asciiTheme="majorBidi" w:hAnsiTheme="majorBidi" w:cstheme="majorBidi"/>
              </w:rPr>
              <w:t>0.</w:t>
            </w:r>
            <w:r w:rsidRPr="00AE7F0C">
              <w:rPr>
                <w:rFonts w:asciiTheme="majorBidi" w:hAnsiTheme="majorBidi" w:cstheme="majorBidi"/>
              </w:rPr>
              <w:t>7</w:t>
            </w:r>
            <w:r w:rsidRPr="00AE7F0C">
              <w:rPr>
                <w:rFonts w:asciiTheme="majorBidi" w:hAnsiTheme="majorBidi" w:cstheme="majorBidi"/>
              </w:rPr>
              <w:t>1</w:t>
            </w:r>
          </w:p>
        </w:tc>
        <w:tc>
          <w:tcPr>
            <w:tcW w:w="110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3FE8DA7" w14:textId="04F4B8F7" w:rsidR="00AE7F0C" w:rsidRPr="00B94C6E" w:rsidRDefault="00AE7F0C" w:rsidP="00AE7F0C">
            <w:pPr>
              <w:tabs>
                <w:tab w:val="left" w:pos="816"/>
              </w:tabs>
              <w:spacing w:after="0"/>
              <w:jc w:val="center"/>
              <w:rPr>
                <w:rFonts w:asciiTheme="majorBidi" w:hAnsiTheme="majorBidi" w:cstheme="majorBidi"/>
              </w:rPr>
            </w:pPr>
            <w:r w:rsidRPr="00B94C6E">
              <w:rPr>
                <w:rFonts w:asciiTheme="majorBidi" w:hAnsiTheme="majorBidi" w:cstheme="majorBidi"/>
              </w:rPr>
              <w:t>0.</w:t>
            </w:r>
            <w:r w:rsidR="00B80DC5">
              <w:rPr>
                <w:rFonts w:asciiTheme="majorBidi" w:hAnsiTheme="majorBidi" w:cstheme="majorBidi"/>
              </w:rPr>
              <w:t>74</w:t>
            </w:r>
          </w:p>
        </w:tc>
        <w:tc>
          <w:tcPr>
            <w:tcW w:w="82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78D238C" w14:textId="1C8755EC" w:rsidR="00AE7F0C" w:rsidRPr="00B94C6E" w:rsidRDefault="00AE7F0C" w:rsidP="00AE7F0C">
            <w:pPr>
              <w:tabs>
                <w:tab w:val="left" w:pos="816"/>
              </w:tabs>
              <w:spacing w:after="0"/>
              <w:jc w:val="center"/>
              <w:rPr>
                <w:rFonts w:asciiTheme="majorBidi" w:hAnsiTheme="majorBidi" w:cstheme="majorBidi"/>
              </w:rPr>
            </w:pPr>
            <w:r w:rsidRPr="00B94C6E">
              <w:rPr>
                <w:rFonts w:asciiTheme="majorBidi" w:hAnsiTheme="majorBidi" w:cstheme="majorBidi"/>
              </w:rPr>
              <w:t>0.</w:t>
            </w:r>
            <w:r w:rsidR="00B80DC5">
              <w:rPr>
                <w:rFonts w:asciiTheme="majorBidi" w:hAnsiTheme="majorBidi" w:cstheme="majorBidi"/>
              </w:rPr>
              <w:t>67</w:t>
            </w:r>
          </w:p>
        </w:tc>
        <w:tc>
          <w:tcPr>
            <w:tcW w:w="110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C999092" w14:textId="1BFF800D" w:rsidR="00AE7F0C" w:rsidRPr="00B94C6E" w:rsidRDefault="00AE7F0C" w:rsidP="00AE7F0C">
            <w:pPr>
              <w:tabs>
                <w:tab w:val="left" w:pos="816"/>
              </w:tabs>
              <w:spacing w:after="0"/>
              <w:jc w:val="center"/>
              <w:rPr>
                <w:rFonts w:asciiTheme="majorBidi" w:hAnsiTheme="majorBidi" w:cstheme="majorBidi"/>
              </w:rPr>
            </w:pPr>
            <w:r w:rsidRPr="00B94C6E">
              <w:rPr>
                <w:rFonts w:asciiTheme="majorBidi" w:hAnsiTheme="majorBidi" w:cstheme="majorBidi"/>
              </w:rPr>
              <w:t>0.</w:t>
            </w:r>
            <w:r w:rsidR="00B80DC5">
              <w:rPr>
                <w:rFonts w:asciiTheme="majorBidi" w:hAnsiTheme="majorBidi" w:cstheme="majorBidi"/>
              </w:rPr>
              <w:t>70</w:t>
            </w:r>
          </w:p>
        </w:tc>
        <w:tc>
          <w:tcPr>
            <w:tcW w:w="82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A4BFB4A" w14:textId="7791AB95" w:rsidR="00AE7F0C" w:rsidRPr="00B94C6E" w:rsidRDefault="00AE7F0C" w:rsidP="00AE7F0C">
            <w:pPr>
              <w:tabs>
                <w:tab w:val="left" w:pos="816"/>
              </w:tabs>
              <w:spacing w:after="0"/>
              <w:jc w:val="center"/>
              <w:rPr>
                <w:rFonts w:asciiTheme="majorBidi" w:hAnsiTheme="majorBidi" w:cstheme="majorBidi"/>
              </w:rPr>
            </w:pPr>
            <w:r w:rsidRPr="00B94C6E">
              <w:rPr>
                <w:rFonts w:asciiTheme="majorBidi" w:hAnsiTheme="majorBidi" w:cstheme="majorBidi"/>
              </w:rPr>
              <w:t>0.</w:t>
            </w:r>
            <w:r w:rsidR="00B80DC5">
              <w:rPr>
                <w:rFonts w:asciiTheme="majorBidi" w:hAnsiTheme="majorBidi" w:cstheme="majorBidi"/>
              </w:rPr>
              <w:t>79</w:t>
            </w:r>
          </w:p>
        </w:tc>
        <w:tc>
          <w:tcPr>
            <w:tcW w:w="962" w:type="dxa"/>
            <w:tcBorders>
              <w:top w:val="single" w:sz="4" w:space="0" w:color="auto"/>
              <w:left w:val="single" w:sz="4" w:space="0" w:color="auto"/>
              <w:bottom w:val="single" w:sz="4" w:space="0" w:color="auto"/>
              <w:right w:val="single" w:sz="4" w:space="0" w:color="auto"/>
            </w:tcBorders>
          </w:tcPr>
          <w:p w14:paraId="7FF4464E" w14:textId="7B0B72C7" w:rsidR="00AE7F0C" w:rsidRPr="00AE7F0C" w:rsidRDefault="00B80DC5" w:rsidP="00B80DC5">
            <w:pPr>
              <w:tabs>
                <w:tab w:val="left" w:pos="816"/>
              </w:tabs>
              <w:spacing w:after="0"/>
              <w:jc w:val="center"/>
              <w:rPr>
                <w:rFonts w:asciiTheme="majorBidi" w:hAnsiTheme="majorBidi" w:cstheme="majorBidi"/>
              </w:rPr>
            </w:pPr>
            <w:r w:rsidRPr="00B80DC5">
              <w:rPr>
                <w:rFonts w:asciiTheme="majorBidi" w:hAnsiTheme="majorBidi" w:cstheme="majorBidi"/>
              </w:rPr>
              <w:t>4127</w:t>
            </w:r>
          </w:p>
        </w:tc>
        <w:tc>
          <w:tcPr>
            <w:tcW w:w="821" w:type="dxa"/>
            <w:tcBorders>
              <w:top w:val="single" w:sz="4" w:space="0" w:color="auto"/>
              <w:left w:val="single" w:sz="4" w:space="0" w:color="auto"/>
              <w:bottom w:val="single" w:sz="4" w:space="0" w:color="auto"/>
              <w:right w:val="single" w:sz="4" w:space="0" w:color="auto"/>
            </w:tcBorders>
          </w:tcPr>
          <w:p w14:paraId="593A2B46" w14:textId="18ECF8A4" w:rsidR="00AE7F0C" w:rsidRPr="00AE7F0C" w:rsidRDefault="00B80DC5" w:rsidP="00B80DC5">
            <w:pPr>
              <w:tabs>
                <w:tab w:val="left" w:pos="816"/>
              </w:tabs>
              <w:spacing w:after="0"/>
              <w:jc w:val="center"/>
              <w:rPr>
                <w:rFonts w:asciiTheme="majorBidi" w:hAnsiTheme="majorBidi" w:cstheme="majorBidi"/>
              </w:rPr>
            </w:pPr>
            <w:r w:rsidRPr="00B80DC5">
              <w:rPr>
                <w:rFonts w:asciiTheme="majorBidi" w:hAnsiTheme="majorBidi" w:cstheme="majorBidi"/>
              </w:rPr>
              <w:t>1311</w:t>
            </w:r>
          </w:p>
        </w:tc>
        <w:tc>
          <w:tcPr>
            <w:tcW w:w="820" w:type="dxa"/>
            <w:tcBorders>
              <w:top w:val="single" w:sz="4" w:space="0" w:color="auto"/>
              <w:left w:val="single" w:sz="4" w:space="0" w:color="auto"/>
              <w:bottom w:val="single" w:sz="4" w:space="0" w:color="auto"/>
              <w:right w:val="single" w:sz="4" w:space="0" w:color="auto"/>
            </w:tcBorders>
          </w:tcPr>
          <w:p w14:paraId="279B0FE5" w14:textId="186D8E99" w:rsidR="00AE7F0C" w:rsidRPr="00AE7F0C" w:rsidRDefault="00B80DC5" w:rsidP="00B80DC5">
            <w:pPr>
              <w:tabs>
                <w:tab w:val="left" w:pos="816"/>
              </w:tabs>
              <w:spacing w:after="0"/>
              <w:jc w:val="center"/>
              <w:rPr>
                <w:rFonts w:asciiTheme="majorBidi" w:hAnsiTheme="majorBidi" w:cstheme="majorBidi"/>
              </w:rPr>
            </w:pPr>
            <w:r w:rsidRPr="00B80DC5">
              <w:rPr>
                <w:rFonts w:asciiTheme="majorBidi" w:hAnsiTheme="majorBidi" w:cstheme="majorBidi"/>
              </w:rPr>
              <w:t>1821</w:t>
            </w:r>
          </w:p>
        </w:tc>
        <w:tc>
          <w:tcPr>
            <w:tcW w:w="806" w:type="dxa"/>
            <w:tcBorders>
              <w:top w:val="single" w:sz="4" w:space="0" w:color="auto"/>
              <w:left w:val="single" w:sz="4" w:space="0" w:color="auto"/>
              <w:bottom w:val="single" w:sz="4" w:space="0" w:color="auto"/>
              <w:right w:val="single" w:sz="4" w:space="0" w:color="auto"/>
            </w:tcBorders>
          </w:tcPr>
          <w:p w14:paraId="02BD9A83" w14:textId="728B61D8" w:rsidR="00AE7F0C" w:rsidRPr="00AE7F0C" w:rsidRDefault="00B80DC5" w:rsidP="00B80DC5">
            <w:pPr>
              <w:tabs>
                <w:tab w:val="left" w:pos="816"/>
              </w:tabs>
              <w:spacing w:after="0"/>
              <w:jc w:val="center"/>
              <w:rPr>
                <w:rFonts w:asciiTheme="majorBidi" w:hAnsiTheme="majorBidi" w:cstheme="majorBidi"/>
              </w:rPr>
            </w:pPr>
            <w:r w:rsidRPr="00B80DC5">
              <w:rPr>
                <w:rFonts w:asciiTheme="majorBidi" w:hAnsiTheme="majorBidi" w:cstheme="majorBidi"/>
              </w:rPr>
              <w:t>3646</w:t>
            </w:r>
          </w:p>
        </w:tc>
      </w:tr>
      <w:tr w:rsidR="00AE7F0C" w:rsidRPr="00B94C6E" w14:paraId="42A5AAAE" w14:textId="77777777" w:rsidTr="00B80DC5">
        <w:trPr>
          <w:trHeight w:val="478"/>
          <w:tblCellSpacing w:w="15" w:type="dxa"/>
        </w:trPr>
        <w:tc>
          <w:tcPr>
            <w:tcW w:w="1793"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975EA59" w14:textId="77777777" w:rsidR="00AE7F0C" w:rsidRDefault="00AE7F0C" w:rsidP="00AE7F0C">
            <w:pPr>
              <w:tabs>
                <w:tab w:val="left" w:pos="816"/>
              </w:tabs>
              <w:spacing w:after="0"/>
              <w:rPr>
                <w:rFonts w:asciiTheme="majorBidi" w:hAnsiTheme="majorBidi" w:cstheme="majorBidi"/>
                <w:b/>
                <w:bCs/>
              </w:rPr>
            </w:pPr>
            <w:r w:rsidRPr="00B94C6E">
              <w:rPr>
                <w:rFonts w:asciiTheme="majorBidi" w:hAnsiTheme="majorBidi" w:cstheme="majorBidi"/>
                <w:b/>
                <w:bCs/>
              </w:rPr>
              <w:t>20 Features</w:t>
            </w:r>
          </w:p>
          <w:p w14:paraId="4B6C184C" w14:textId="70043652" w:rsidR="00AE7F0C" w:rsidRPr="00B94C6E" w:rsidRDefault="00AE7F0C" w:rsidP="00AE7F0C">
            <w:pPr>
              <w:tabs>
                <w:tab w:val="left" w:pos="816"/>
              </w:tabs>
              <w:spacing w:after="0"/>
              <w:rPr>
                <w:rFonts w:asciiTheme="majorBidi" w:hAnsiTheme="majorBidi" w:cstheme="majorBidi"/>
                <w:b/>
                <w:bCs/>
              </w:rPr>
            </w:pPr>
            <w:r>
              <w:rPr>
                <w:rFonts w:asciiTheme="majorBidi" w:hAnsiTheme="majorBidi" w:cstheme="majorBidi"/>
                <w:b/>
                <w:bCs/>
              </w:rPr>
              <w:t>(</w:t>
            </w:r>
            <w:proofErr w:type="spellStart"/>
            <w:r>
              <w:rPr>
                <w:rFonts w:asciiTheme="majorBidi" w:hAnsiTheme="majorBidi" w:cstheme="majorBidi"/>
                <w:b/>
                <w:bCs/>
              </w:rPr>
              <w:t>Undersampled</w:t>
            </w:r>
            <w:proofErr w:type="spellEnd"/>
            <w:r>
              <w:rPr>
                <w:rFonts w:asciiTheme="majorBidi" w:hAnsiTheme="majorBidi" w:cstheme="majorBidi"/>
                <w:b/>
                <w:bCs/>
              </w:rPr>
              <w:t>)</w:t>
            </w:r>
          </w:p>
        </w:tc>
        <w:tc>
          <w:tcPr>
            <w:tcW w:w="110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CECEF3C" w14:textId="3BB58AE9" w:rsidR="00AE7F0C" w:rsidRPr="00B94C6E" w:rsidRDefault="00AE7F0C" w:rsidP="00AE7F0C">
            <w:pPr>
              <w:tabs>
                <w:tab w:val="left" w:pos="816"/>
              </w:tabs>
              <w:spacing w:after="0"/>
              <w:jc w:val="center"/>
              <w:rPr>
                <w:rFonts w:asciiTheme="majorBidi" w:hAnsiTheme="majorBidi" w:cstheme="majorBidi"/>
              </w:rPr>
            </w:pPr>
            <w:r w:rsidRPr="00B94C6E">
              <w:rPr>
                <w:rFonts w:asciiTheme="majorBidi" w:hAnsiTheme="majorBidi" w:cstheme="majorBidi"/>
              </w:rPr>
              <w:t>0.</w:t>
            </w:r>
            <w:r w:rsidRPr="00AE7F0C">
              <w:rPr>
                <w:rFonts w:asciiTheme="majorBidi" w:hAnsiTheme="majorBidi" w:cstheme="majorBidi"/>
              </w:rPr>
              <w:t>76</w:t>
            </w:r>
          </w:p>
        </w:tc>
        <w:tc>
          <w:tcPr>
            <w:tcW w:w="110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8A2792E" w14:textId="081CEC6F" w:rsidR="00AE7F0C" w:rsidRPr="00B94C6E" w:rsidRDefault="00AE7F0C" w:rsidP="00AE7F0C">
            <w:pPr>
              <w:tabs>
                <w:tab w:val="left" w:pos="816"/>
              </w:tabs>
              <w:spacing w:after="0"/>
              <w:jc w:val="center"/>
              <w:rPr>
                <w:rFonts w:asciiTheme="majorBidi" w:hAnsiTheme="majorBidi" w:cstheme="majorBidi"/>
              </w:rPr>
            </w:pPr>
            <w:r w:rsidRPr="00B94C6E">
              <w:rPr>
                <w:rFonts w:asciiTheme="majorBidi" w:hAnsiTheme="majorBidi" w:cstheme="majorBidi"/>
              </w:rPr>
              <w:t>0.</w:t>
            </w:r>
            <w:r w:rsidR="00B80DC5">
              <w:rPr>
                <w:rFonts w:asciiTheme="majorBidi" w:hAnsiTheme="majorBidi" w:cstheme="majorBidi"/>
              </w:rPr>
              <w:t>75</w:t>
            </w:r>
          </w:p>
        </w:tc>
        <w:tc>
          <w:tcPr>
            <w:tcW w:w="82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C0FD63F" w14:textId="2E2218EC" w:rsidR="00AE7F0C" w:rsidRPr="00B94C6E" w:rsidRDefault="00AE7F0C" w:rsidP="00AE7F0C">
            <w:pPr>
              <w:tabs>
                <w:tab w:val="left" w:pos="816"/>
              </w:tabs>
              <w:spacing w:after="0"/>
              <w:jc w:val="center"/>
              <w:rPr>
                <w:rFonts w:asciiTheme="majorBidi" w:hAnsiTheme="majorBidi" w:cstheme="majorBidi"/>
              </w:rPr>
            </w:pPr>
            <w:r w:rsidRPr="00B94C6E">
              <w:rPr>
                <w:rFonts w:asciiTheme="majorBidi" w:hAnsiTheme="majorBidi" w:cstheme="majorBidi"/>
              </w:rPr>
              <w:t>0.</w:t>
            </w:r>
            <w:r w:rsidR="00B80DC5">
              <w:rPr>
                <w:rFonts w:asciiTheme="majorBidi" w:hAnsiTheme="majorBidi" w:cstheme="majorBidi"/>
              </w:rPr>
              <w:t>78</w:t>
            </w:r>
          </w:p>
        </w:tc>
        <w:tc>
          <w:tcPr>
            <w:tcW w:w="110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69ADE2A" w14:textId="31907F39" w:rsidR="00AE7F0C" w:rsidRPr="00B94C6E" w:rsidRDefault="00AE7F0C" w:rsidP="00AE7F0C">
            <w:pPr>
              <w:tabs>
                <w:tab w:val="left" w:pos="816"/>
              </w:tabs>
              <w:spacing w:after="0"/>
              <w:jc w:val="center"/>
              <w:rPr>
                <w:rFonts w:asciiTheme="majorBidi" w:hAnsiTheme="majorBidi" w:cstheme="majorBidi"/>
              </w:rPr>
            </w:pPr>
            <w:r w:rsidRPr="00B94C6E">
              <w:rPr>
                <w:rFonts w:asciiTheme="majorBidi" w:hAnsiTheme="majorBidi" w:cstheme="majorBidi"/>
              </w:rPr>
              <w:t>0.</w:t>
            </w:r>
            <w:r w:rsidR="00B80DC5">
              <w:rPr>
                <w:rFonts w:asciiTheme="majorBidi" w:hAnsiTheme="majorBidi" w:cstheme="majorBidi"/>
              </w:rPr>
              <w:t>76</w:t>
            </w:r>
          </w:p>
        </w:tc>
        <w:tc>
          <w:tcPr>
            <w:tcW w:w="82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E49E2B4" w14:textId="77777777" w:rsidR="00AE7F0C" w:rsidRPr="00B94C6E" w:rsidRDefault="00AE7F0C" w:rsidP="00AE7F0C">
            <w:pPr>
              <w:tabs>
                <w:tab w:val="left" w:pos="816"/>
              </w:tabs>
              <w:spacing w:after="0"/>
              <w:jc w:val="center"/>
              <w:rPr>
                <w:rFonts w:asciiTheme="majorBidi" w:hAnsiTheme="majorBidi" w:cstheme="majorBidi"/>
              </w:rPr>
            </w:pPr>
            <w:r w:rsidRPr="00B94C6E">
              <w:rPr>
                <w:rFonts w:asciiTheme="majorBidi" w:hAnsiTheme="majorBidi" w:cstheme="majorBidi"/>
              </w:rPr>
              <w:t>0.</w:t>
            </w:r>
            <w:r w:rsidRPr="00AE7F0C">
              <w:rPr>
                <w:rFonts w:asciiTheme="majorBidi" w:hAnsiTheme="majorBidi" w:cstheme="majorBidi"/>
              </w:rPr>
              <w:t>83</w:t>
            </w:r>
          </w:p>
        </w:tc>
        <w:tc>
          <w:tcPr>
            <w:tcW w:w="962" w:type="dxa"/>
            <w:tcBorders>
              <w:top w:val="single" w:sz="4" w:space="0" w:color="auto"/>
              <w:left w:val="single" w:sz="4" w:space="0" w:color="auto"/>
              <w:bottom w:val="single" w:sz="4" w:space="0" w:color="auto"/>
              <w:right w:val="single" w:sz="4" w:space="0" w:color="auto"/>
            </w:tcBorders>
          </w:tcPr>
          <w:p w14:paraId="438AC704" w14:textId="3958034D" w:rsidR="00AE7F0C" w:rsidRPr="00AE7F0C" w:rsidRDefault="00B80DC5" w:rsidP="00B80DC5">
            <w:pPr>
              <w:tabs>
                <w:tab w:val="left" w:pos="816"/>
              </w:tabs>
              <w:spacing w:after="0"/>
              <w:jc w:val="center"/>
              <w:rPr>
                <w:rFonts w:asciiTheme="majorBidi" w:hAnsiTheme="majorBidi" w:cstheme="majorBidi"/>
              </w:rPr>
            </w:pPr>
            <w:r w:rsidRPr="00B80DC5">
              <w:rPr>
                <w:rFonts w:asciiTheme="majorBidi" w:hAnsiTheme="majorBidi" w:cstheme="majorBidi"/>
              </w:rPr>
              <w:t>3999</w:t>
            </w:r>
          </w:p>
        </w:tc>
        <w:tc>
          <w:tcPr>
            <w:tcW w:w="821" w:type="dxa"/>
            <w:tcBorders>
              <w:top w:val="single" w:sz="4" w:space="0" w:color="auto"/>
              <w:left w:val="single" w:sz="4" w:space="0" w:color="auto"/>
              <w:bottom w:val="single" w:sz="4" w:space="0" w:color="auto"/>
              <w:right w:val="single" w:sz="4" w:space="0" w:color="auto"/>
            </w:tcBorders>
          </w:tcPr>
          <w:p w14:paraId="3E01C410" w14:textId="7DDB48E5" w:rsidR="00AE7F0C" w:rsidRPr="00AE7F0C" w:rsidRDefault="00B80DC5" w:rsidP="00B80DC5">
            <w:pPr>
              <w:tabs>
                <w:tab w:val="left" w:pos="816"/>
              </w:tabs>
              <w:spacing w:after="0"/>
              <w:jc w:val="center"/>
              <w:rPr>
                <w:rFonts w:asciiTheme="majorBidi" w:hAnsiTheme="majorBidi" w:cstheme="majorBidi"/>
              </w:rPr>
            </w:pPr>
            <w:r w:rsidRPr="00B80DC5">
              <w:rPr>
                <w:rFonts w:asciiTheme="majorBidi" w:hAnsiTheme="majorBidi" w:cstheme="majorBidi"/>
              </w:rPr>
              <w:t>1439</w:t>
            </w:r>
          </w:p>
        </w:tc>
        <w:tc>
          <w:tcPr>
            <w:tcW w:w="820" w:type="dxa"/>
            <w:tcBorders>
              <w:top w:val="single" w:sz="4" w:space="0" w:color="auto"/>
              <w:left w:val="single" w:sz="4" w:space="0" w:color="auto"/>
              <w:bottom w:val="single" w:sz="4" w:space="0" w:color="auto"/>
              <w:right w:val="single" w:sz="4" w:space="0" w:color="auto"/>
            </w:tcBorders>
          </w:tcPr>
          <w:p w14:paraId="64CB6AF5" w14:textId="42469AF8" w:rsidR="00AE7F0C" w:rsidRPr="00AE7F0C" w:rsidRDefault="00B80DC5" w:rsidP="00B80DC5">
            <w:pPr>
              <w:tabs>
                <w:tab w:val="left" w:pos="816"/>
              </w:tabs>
              <w:spacing w:after="0"/>
              <w:jc w:val="center"/>
              <w:rPr>
                <w:rFonts w:asciiTheme="majorBidi" w:hAnsiTheme="majorBidi" w:cstheme="majorBidi"/>
              </w:rPr>
            </w:pPr>
            <w:r w:rsidRPr="00B80DC5">
              <w:rPr>
                <w:rFonts w:asciiTheme="majorBidi" w:hAnsiTheme="majorBidi" w:cstheme="majorBidi"/>
              </w:rPr>
              <w:t>1190</w:t>
            </w:r>
          </w:p>
        </w:tc>
        <w:tc>
          <w:tcPr>
            <w:tcW w:w="806" w:type="dxa"/>
            <w:tcBorders>
              <w:top w:val="single" w:sz="4" w:space="0" w:color="auto"/>
              <w:left w:val="single" w:sz="4" w:space="0" w:color="auto"/>
              <w:bottom w:val="single" w:sz="4" w:space="0" w:color="auto"/>
              <w:right w:val="single" w:sz="4" w:space="0" w:color="auto"/>
            </w:tcBorders>
          </w:tcPr>
          <w:p w14:paraId="6AD32E57" w14:textId="5474A979" w:rsidR="00AE7F0C" w:rsidRPr="00AE7F0C" w:rsidRDefault="00B80DC5" w:rsidP="00B80DC5">
            <w:pPr>
              <w:tabs>
                <w:tab w:val="left" w:pos="816"/>
              </w:tabs>
              <w:spacing w:after="0"/>
              <w:jc w:val="center"/>
              <w:rPr>
                <w:rFonts w:asciiTheme="majorBidi" w:hAnsiTheme="majorBidi" w:cstheme="majorBidi"/>
              </w:rPr>
            </w:pPr>
            <w:r w:rsidRPr="00B80DC5">
              <w:rPr>
                <w:rFonts w:asciiTheme="majorBidi" w:hAnsiTheme="majorBidi" w:cstheme="majorBidi"/>
              </w:rPr>
              <w:t>4277</w:t>
            </w:r>
          </w:p>
        </w:tc>
      </w:tr>
      <w:tr w:rsidR="00AE7F0C" w:rsidRPr="00B94C6E" w14:paraId="45BE3ECE" w14:textId="77777777" w:rsidTr="00B80DC5">
        <w:trPr>
          <w:trHeight w:val="478"/>
          <w:tblCellSpacing w:w="15" w:type="dxa"/>
        </w:trPr>
        <w:tc>
          <w:tcPr>
            <w:tcW w:w="1793"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C7357E3" w14:textId="77777777" w:rsidR="00AE7F0C" w:rsidRDefault="00AE7F0C" w:rsidP="00AE7F0C">
            <w:pPr>
              <w:tabs>
                <w:tab w:val="left" w:pos="816"/>
              </w:tabs>
              <w:spacing w:after="0"/>
              <w:rPr>
                <w:rFonts w:asciiTheme="majorBidi" w:hAnsiTheme="majorBidi" w:cstheme="majorBidi"/>
                <w:b/>
                <w:bCs/>
              </w:rPr>
            </w:pPr>
            <w:r w:rsidRPr="00B94C6E">
              <w:rPr>
                <w:rFonts w:asciiTheme="majorBidi" w:hAnsiTheme="majorBidi" w:cstheme="majorBidi"/>
                <w:b/>
                <w:bCs/>
              </w:rPr>
              <w:t>37 Features</w:t>
            </w:r>
          </w:p>
          <w:p w14:paraId="68919E6A" w14:textId="2F7685B5" w:rsidR="00AE7F0C" w:rsidRPr="00B94C6E" w:rsidRDefault="00AE7F0C" w:rsidP="00AE7F0C">
            <w:pPr>
              <w:tabs>
                <w:tab w:val="left" w:pos="816"/>
              </w:tabs>
              <w:spacing w:after="0"/>
              <w:rPr>
                <w:rFonts w:asciiTheme="majorBidi" w:hAnsiTheme="majorBidi" w:cstheme="majorBidi"/>
                <w:b/>
                <w:bCs/>
              </w:rPr>
            </w:pPr>
            <w:r>
              <w:rPr>
                <w:rFonts w:asciiTheme="majorBidi" w:hAnsiTheme="majorBidi" w:cstheme="majorBidi"/>
                <w:b/>
                <w:bCs/>
              </w:rPr>
              <w:t>(</w:t>
            </w:r>
            <w:proofErr w:type="spellStart"/>
            <w:r>
              <w:rPr>
                <w:rFonts w:asciiTheme="majorBidi" w:hAnsiTheme="majorBidi" w:cstheme="majorBidi"/>
                <w:b/>
                <w:bCs/>
              </w:rPr>
              <w:t>Undersampled</w:t>
            </w:r>
            <w:proofErr w:type="spellEnd"/>
            <w:r>
              <w:rPr>
                <w:rFonts w:asciiTheme="majorBidi" w:hAnsiTheme="majorBidi" w:cstheme="majorBidi"/>
                <w:b/>
                <w:bCs/>
              </w:rPr>
              <w:t>)</w:t>
            </w:r>
          </w:p>
        </w:tc>
        <w:tc>
          <w:tcPr>
            <w:tcW w:w="110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577341B" w14:textId="10C225CC" w:rsidR="00AE7F0C" w:rsidRPr="00B94C6E" w:rsidRDefault="00AE7F0C" w:rsidP="00AE7F0C">
            <w:pPr>
              <w:tabs>
                <w:tab w:val="left" w:pos="816"/>
              </w:tabs>
              <w:spacing w:after="0"/>
              <w:jc w:val="center"/>
              <w:rPr>
                <w:rFonts w:asciiTheme="majorBidi" w:hAnsiTheme="majorBidi" w:cstheme="majorBidi"/>
              </w:rPr>
            </w:pPr>
            <w:r w:rsidRPr="00B94C6E">
              <w:rPr>
                <w:rFonts w:asciiTheme="majorBidi" w:hAnsiTheme="majorBidi" w:cstheme="majorBidi"/>
              </w:rPr>
              <w:t>0.</w:t>
            </w:r>
            <w:r w:rsidRPr="00AE7F0C">
              <w:rPr>
                <w:rFonts w:asciiTheme="majorBidi" w:hAnsiTheme="majorBidi" w:cstheme="majorBidi"/>
              </w:rPr>
              <w:t>76</w:t>
            </w:r>
          </w:p>
        </w:tc>
        <w:tc>
          <w:tcPr>
            <w:tcW w:w="110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916C35B" w14:textId="0305C011" w:rsidR="00AE7F0C" w:rsidRPr="00B94C6E" w:rsidRDefault="00AE7F0C" w:rsidP="00AE7F0C">
            <w:pPr>
              <w:tabs>
                <w:tab w:val="left" w:pos="816"/>
              </w:tabs>
              <w:spacing w:after="0"/>
              <w:jc w:val="center"/>
              <w:rPr>
                <w:rFonts w:asciiTheme="majorBidi" w:hAnsiTheme="majorBidi" w:cstheme="majorBidi"/>
              </w:rPr>
            </w:pPr>
            <w:r w:rsidRPr="00B94C6E">
              <w:rPr>
                <w:rFonts w:asciiTheme="majorBidi" w:hAnsiTheme="majorBidi" w:cstheme="majorBidi"/>
              </w:rPr>
              <w:t>0.</w:t>
            </w:r>
            <w:r w:rsidR="00B80DC5">
              <w:rPr>
                <w:rFonts w:asciiTheme="majorBidi" w:hAnsiTheme="majorBidi" w:cstheme="majorBidi"/>
              </w:rPr>
              <w:t>75</w:t>
            </w:r>
          </w:p>
        </w:tc>
        <w:tc>
          <w:tcPr>
            <w:tcW w:w="82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95141D7" w14:textId="6661BDC9" w:rsidR="00AE7F0C" w:rsidRPr="00B94C6E" w:rsidRDefault="00AE7F0C" w:rsidP="00AE7F0C">
            <w:pPr>
              <w:tabs>
                <w:tab w:val="left" w:pos="816"/>
              </w:tabs>
              <w:spacing w:after="0"/>
              <w:jc w:val="center"/>
              <w:rPr>
                <w:rFonts w:asciiTheme="majorBidi" w:hAnsiTheme="majorBidi" w:cstheme="majorBidi"/>
              </w:rPr>
            </w:pPr>
            <w:r w:rsidRPr="00B94C6E">
              <w:rPr>
                <w:rFonts w:asciiTheme="majorBidi" w:hAnsiTheme="majorBidi" w:cstheme="majorBidi"/>
              </w:rPr>
              <w:t>0.</w:t>
            </w:r>
            <w:r w:rsidR="00B80DC5">
              <w:rPr>
                <w:rFonts w:asciiTheme="majorBidi" w:hAnsiTheme="majorBidi" w:cstheme="majorBidi"/>
              </w:rPr>
              <w:t>79</w:t>
            </w:r>
          </w:p>
        </w:tc>
        <w:tc>
          <w:tcPr>
            <w:tcW w:w="110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D57AF64" w14:textId="36EC0499" w:rsidR="00AE7F0C" w:rsidRPr="00B94C6E" w:rsidRDefault="00AE7F0C" w:rsidP="00AE7F0C">
            <w:pPr>
              <w:tabs>
                <w:tab w:val="left" w:pos="816"/>
              </w:tabs>
              <w:spacing w:after="0"/>
              <w:jc w:val="center"/>
              <w:rPr>
                <w:rFonts w:asciiTheme="majorBidi" w:hAnsiTheme="majorBidi" w:cstheme="majorBidi"/>
              </w:rPr>
            </w:pPr>
            <w:r w:rsidRPr="00B94C6E">
              <w:rPr>
                <w:rFonts w:asciiTheme="majorBidi" w:hAnsiTheme="majorBidi" w:cstheme="majorBidi"/>
              </w:rPr>
              <w:t>0.</w:t>
            </w:r>
            <w:r w:rsidR="00B80DC5">
              <w:rPr>
                <w:rFonts w:asciiTheme="majorBidi" w:hAnsiTheme="majorBidi" w:cstheme="majorBidi"/>
              </w:rPr>
              <w:t>77</w:t>
            </w:r>
          </w:p>
        </w:tc>
        <w:tc>
          <w:tcPr>
            <w:tcW w:w="82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7F08AD0" w14:textId="77777777" w:rsidR="00AE7F0C" w:rsidRPr="00B94C6E" w:rsidRDefault="00AE7F0C" w:rsidP="00AE7F0C">
            <w:pPr>
              <w:tabs>
                <w:tab w:val="left" w:pos="816"/>
              </w:tabs>
              <w:spacing w:after="0"/>
              <w:jc w:val="center"/>
              <w:rPr>
                <w:rFonts w:asciiTheme="majorBidi" w:hAnsiTheme="majorBidi" w:cstheme="majorBidi"/>
              </w:rPr>
            </w:pPr>
            <w:r w:rsidRPr="00B94C6E">
              <w:rPr>
                <w:rFonts w:asciiTheme="majorBidi" w:hAnsiTheme="majorBidi" w:cstheme="majorBidi"/>
              </w:rPr>
              <w:t>0.</w:t>
            </w:r>
            <w:r w:rsidRPr="00AE7F0C">
              <w:rPr>
                <w:rFonts w:asciiTheme="majorBidi" w:hAnsiTheme="majorBidi" w:cstheme="majorBidi"/>
              </w:rPr>
              <w:t>84</w:t>
            </w:r>
          </w:p>
        </w:tc>
        <w:tc>
          <w:tcPr>
            <w:tcW w:w="962" w:type="dxa"/>
            <w:tcBorders>
              <w:top w:val="single" w:sz="4" w:space="0" w:color="auto"/>
              <w:left w:val="single" w:sz="4" w:space="0" w:color="auto"/>
              <w:bottom w:val="single" w:sz="4" w:space="0" w:color="auto"/>
              <w:right w:val="single" w:sz="4" w:space="0" w:color="auto"/>
            </w:tcBorders>
          </w:tcPr>
          <w:p w14:paraId="520A0E3A" w14:textId="46634681" w:rsidR="00AE7F0C" w:rsidRPr="00AE7F0C" w:rsidRDefault="00B80DC5" w:rsidP="00B80DC5">
            <w:pPr>
              <w:tabs>
                <w:tab w:val="left" w:pos="816"/>
              </w:tabs>
              <w:spacing w:after="0"/>
              <w:jc w:val="center"/>
              <w:rPr>
                <w:rFonts w:asciiTheme="majorBidi" w:hAnsiTheme="majorBidi" w:cstheme="majorBidi"/>
              </w:rPr>
            </w:pPr>
            <w:r w:rsidRPr="00B80DC5">
              <w:rPr>
                <w:rFonts w:asciiTheme="majorBidi" w:hAnsiTheme="majorBidi" w:cstheme="majorBidi"/>
              </w:rPr>
              <w:t>3983</w:t>
            </w:r>
          </w:p>
        </w:tc>
        <w:tc>
          <w:tcPr>
            <w:tcW w:w="821" w:type="dxa"/>
            <w:tcBorders>
              <w:top w:val="single" w:sz="4" w:space="0" w:color="auto"/>
              <w:left w:val="single" w:sz="4" w:space="0" w:color="auto"/>
              <w:bottom w:val="single" w:sz="4" w:space="0" w:color="auto"/>
              <w:right w:val="single" w:sz="4" w:space="0" w:color="auto"/>
            </w:tcBorders>
          </w:tcPr>
          <w:p w14:paraId="66D0978B" w14:textId="11FA94F1" w:rsidR="00AE7F0C" w:rsidRPr="00AE7F0C" w:rsidRDefault="00B80DC5" w:rsidP="00B80DC5">
            <w:pPr>
              <w:tabs>
                <w:tab w:val="left" w:pos="816"/>
              </w:tabs>
              <w:spacing w:after="0"/>
              <w:jc w:val="center"/>
              <w:rPr>
                <w:rFonts w:asciiTheme="majorBidi" w:hAnsiTheme="majorBidi" w:cstheme="majorBidi"/>
              </w:rPr>
            </w:pPr>
            <w:r w:rsidRPr="00B80DC5">
              <w:rPr>
                <w:rFonts w:asciiTheme="majorBidi" w:hAnsiTheme="majorBidi" w:cstheme="majorBidi"/>
              </w:rPr>
              <w:t>1455</w:t>
            </w:r>
          </w:p>
        </w:tc>
        <w:tc>
          <w:tcPr>
            <w:tcW w:w="820" w:type="dxa"/>
            <w:tcBorders>
              <w:top w:val="single" w:sz="4" w:space="0" w:color="auto"/>
              <w:left w:val="single" w:sz="4" w:space="0" w:color="auto"/>
              <w:bottom w:val="single" w:sz="4" w:space="0" w:color="auto"/>
              <w:right w:val="single" w:sz="4" w:space="0" w:color="auto"/>
            </w:tcBorders>
          </w:tcPr>
          <w:p w14:paraId="6B528C7B" w14:textId="7E246A96" w:rsidR="00AE7F0C" w:rsidRPr="00AE7F0C" w:rsidRDefault="00B80DC5" w:rsidP="00B80DC5">
            <w:pPr>
              <w:tabs>
                <w:tab w:val="left" w:pos="816"/>
              </w:tabs>
              <w:spacing w:after="0"/>
              <w:jc w:val="center"/>
              <w:rPr>
                <w:rFonts w:asciiTheme="majorBidi" w:hAnsiTheme="majorBidi" w:cstheme="majorBidi"/>
              </w:rPr>
            </w:pPr>
            <w:r w:rsidRPr="00B80DC5">
              <w:rPr>
                <w:rFonts w:asciiTheme="majorBidi" w:hAnsiTheme="majorBidi" w:cstheme="majorBidi"/>
              </w:rPr>
              <w:t>1131</w:t>
            </w:r>
          </w:p>
        </w:tc>
        <w:tc>
          <w:tcPr>
            <w:tcW w:w="806" w:type="dxa"/>
            <w:tcBorders>
              <w:top w:val="single" w:sz="4" w:space="0" w:color="auto"/>
              <w:left w:val="single" w:sz="4" w:space="0" w:color="auto"/>
              <w:bottom w:val="single" w:sz="4" w:space="0" w:color="auto"/>
              <w:right w:val="single" w:sz="4" w:space="0" w:color="auto"/>
            </w:tcBorders>
          </w:tcPr>
          <w:p w14:paraId="58E4347B" w14:textId="3DAF250F" w:rsidR="00AE7F0C" w:rsidRPr="00AE7F0C" w:rsidRDefault="00B80DC5" w:rsidP="00B80DC5">
            <w:pPr>
              <w:tabs>
                <w:tab w:val="left" w:pos="816"/>
              </w:tabs>
              <w:spacing w:after="0"/>
              <w:jc w:val="center"/>
              <w:rPr>
                <w:rFonts w:asciiTheme="majorBidi" w:hAnsiTheme="majorBidi" w:cstheme="majorBidi"/>
              </w:rPr>
            </w:pPr>
            <w:r w:rsidRPr="00B80DC5">
              <w:rPr>
                <w:rFonts w:asciiTheme="majorBidi" w:hAnsiTheme="majorBidi" w:cstheme="majorBidi"/>
              </w:rPr>
              <w:t>4336</w:t>
            </w:r>
          </w:p>
        </w:tc>
      </w:tr>
    </w:tbl>
    <w:p w14:paraId="6B9B0726" w14:textId="14B8F71B" w:rsidR="00AE7F0C" w:rsidRPr="00B94C6E" w:rsidRDefault="00AE7F0C" w:rsidP="00AE7F0C">
      <w:pPr>
        <w:tabs>
          <w:tab w:val="left" w:pos="816"/>
        </w:tabs>
        <w:rPr>
          <w:rFonts w:asciiTheme="majorBidi" w:hAnsiTheme="majorBidi" w:cstheme="majorBidi"/>
          <w:b/>
          <w:bCs/>
        </w:rPr>
      </w:pPr>
      <w:r>
        <w:rPr>
          <w:rFonts w:asciiTheme="majorBidi" w:hAnsiTheme="majorBidi" w:cstheme="majorBidi"/>
          <w:b/>
          <w:bCs/>
        </w:rPr>
        <w:t>Metrics Analysis:</w:t>
      </w:r>
    </w:p>
    <w:p w14:paraId="58A02191" w14:textId="0F6AAC20" w:rsidR="00B94C6E" w:rsidRPr="00B94C6E" w:rsidRDefault="00B94C6E" w:rsidP="00B94C6E">
      <w:pPr>
        <w:numPr>
          <w:ilvl w:val="0"/>
          <w:numId w:val="4"/>
        </w:numPr>
        <w:tabs>
          <w:tab w:val="left" w:pos="816"/>
        </w:tabs>
        <w:rPr>
          <w:rFonts w:asciiTheme="majorBidi" w:hAnsiTheme="majorBidi" w:cstheme="majorBidi"/>
          <w:b/>
          <w:bCs/>
        </w:rPr>
      </w:pPr>
      <w:r w:rsidRPr="00B94C6E">
        <w:rPr>
          <w:rFonts w:asciiTheme="majorBidi" w:hAnsiTheme="majorBidi" w:cstheme="majorBidi"/>
          <w:b/>
          <w:bCs/>
        </w:rPr>
        <w:t>Accuracy:</w:t>
      </w:r>
      <w:r w:rsidR="00AE7F0C">
        <w:rPr>
          <w:rFonts w:asciiTheme="majorBidi" w:hAnsiTheme="majorBidi" w:cstheme="majorBidi"/>
          <w:b/>
          <w:bCs/>
        </w:rPr>
        <w:t xml:space="preserve"> </w:t>
      </w:r>
      <w:r w:rsidR="00AE7F0C" w:rsidRPr="00AE7F0C">
        <w:rPr>
          <w:rFonts w:asciiTheme="majorBidi" w:hAnsiTheme="majorBidi" w:cstheme="majorBidi"/>
        </w:rPr>
        <w:t xml:space="preserve">Accuracy decreased to around 0.71–0.76 due to </w:t>
      </w:r>
      <w:proofErr w:type="spellStart"/>
      <w:r w:rsidR="00AE7F0C" w:rsidRPr="00AE7F0C">
        <w:rPr>
          <w:rFonts w:asciiTheme="majorBidi" w:hAnsiTheme="majorBidi" w:cstheme="majorBidi"/>
        </w:rPr>
        <w:t>undersampling</w:t>
      </w:r>
      <w:proofErr w:type="spellEnd"/>
      <w:r w:rsidR="00AE7F0C" w:rsidRPr="00AE7F0C">
        <w:rPr>
          <w:rFonts w:asciiTheme="majorBidi" w:hAnsiTheme="majorBidi" w:cstheme="majorBidi"/>
        </w:rPr>
        <w:t>, as expected. This drop reflects a more balanced model that focuses on both classes rather than prioritizing the majority class. Although lower, the accuracy here may represent a more honest assessment of model performance.</w:t>
      </w:r>
    </w:p>
    <w:p w14:paraId="29D4A486" w14:textId="69506762" w:rsidR="00B94C6E" w:rsidRPr="00B94C6E" w:rsidRDefault="00B94C6E" w:rsidP="00B94C6E">
      <w:pPr>
        <w:numPr>
          <w:ilvl w:val="0"/>
          <w:numId w:val="4"/>
        </w:numPr>
        <w:tabs>
          <w:tab w:val="left" w:pos="816"/>
        </w:tabs>
        <w:rPr>
          <w:rFonts w:asciiTheme="majorBidi" w:hAnsiTheme="majorBidi" w:cstheme="majorBidi"/>
          <w:b/>
          <w:bCs/>
        </w:rPr>
      </w:pPr>
      <w:r w:rsidRPr="00B94C6E">
        <w:rPr>
          <w:rFonts w:asciiTheme="majorBidi" w:hAnsiTheme="majorBidi" w:cstheme="majorBidi"/>
          <w:b/>
          <w:bCs/>
        </w:rPr>
        <w:t>Precision</w:t>
      </w:r>
      <w:r w:rsidR="00B80DC5">
        <w:rPr>
          <w:rFonts w:asciiTheme="majorBidi" w:hAnsiTheme="majorBidi" w:cstheme="majorBidi"/>
          <w:b/>
          <w:bCs/>
        </w:rPr>
        <w:t xml:space="preserve"> and Recall</w:t>
      </w:r>
      <w:r w:rsidRPr="00B94C6E">
        <w:rPr>
          <w:rFonts w:asciiTheme="majorBidi" w:hAnsiTheme="majorBidi" w:cstheme="majorBidi"/>
          <w:b/>
          <w:bCs/>
        </w:rPr>
        <w:t>:</w:t>
      </w:r>
      <w:r w:rsidR="00AE7F0C">
        <w:rPr>
          <w:rFonts w:asciiTheme="majorBidi" w:hAnsiTheme="majorBidi" w:cstheme="majorBidi"/>
          <w:b/>
          <w:bCs/>
        </w:rPr>
        <w:t xml:space="preserve"> </w:t>
      </w:r>
      <w:r w:rsidR="00AE7F0C" w:rsidRPr="00AE7F0C">
        <w:rPr>
          <w:rFonts w:asciiTheme="majorBidi" w:hAnsiTheme="majorBidi" w:cstheme="majorBidi"/>
        </w:rPr>
        <w:t>Precision improved substantially to 0.74–0.75, indicating a lower rate of false positives and suggesting the model is better at identifying true positives. With recall rising to 0.67–0.79, the model now successfully captures more heart disease cases. This improvement in recall is critical for health-related applications, as it reduces the number of missed diagnoses, contributing to more reliable predictions.</w:t>
      </w:r>
    </w:p>
    <w:p w14:paraId="4C25EBF4" w14:textId="70CF5448" w:rsidR="00B94C6E" w:rsidRPr="00B94C6E" w:rsidRDefault="00B94C6E" w:rsidP="00B80DC5">
      <w:pPr>
        <w:numPr>
          <w:ilvl w:val="0"/>
          <w:numId w:val="4"/>
        </w:numPr>
        <w:tabs>
          <w:tab w:val="left" w:pos="816"/>
        </w:tabs>
        <w:rPr>
          <w:rFonts w:asciiTheme="majorBidi" w:hAnsiTheme="majorBidi" w:cstheme="majorBidi"/>
          <w:b/>
          <w:bCs/>
        </w:rPr>
      </w:pPr>
      <w:r w:rsidRPr="00B94C6E">
        <w:rPr>
          <w:rFonts w:asciiTheme="majorBidi" w:hAnsiTheme="majorBidi" w:cstheme="majorBidi"/>
          <w:b/>
          <w:bCs/>
        </w:rPr>
        <w:t>F1-Score:</w:t>
      </w:r>
      <w:r w:rsidR="00B80DC5">
        <w:rPr>
          <w:rFonts w:asciiTheme="majorBidi" w:hAnsiTheme="majorBidi" w:cstheme="majorBidi"/>
          <w:b/>
          <w:bCs/>
        </w:rPr>
        <w:t xml:space="preserve"> </w:t>
      </w:r>
      <w:r w:rsidR="00B80DC5" w:rsidRPr="00B80DC5">
        <w:rPr>
          <w:rFonts w:asciiTheme="majorBidi" w:hAnsiTheme="majorBidi" w:cstheme="majorBidi"/>
        </w:rPr>
        <w:t xml:space="preserve">F1-scores also saw significant improvements, now around 0.70–0.77, indicating that the model’s balance between precision and recall is more optimal with </w:t>
      </w:r>
      <w:proofErr w:type="spellStart"/>
      <w:r w:rsidR="00B80DC5" w:rsidRPr="00B80DC5">
        <w:rPr>
          <w:rFonts w:asciiTheme="majorBidi" w:hAnsiTheme="majorBidi" w:cstheme="majorBidi"/>
        </w:rPr>
        <w:t>undersampling</w:t>
      </w:r>
      <w:proofErr w:type="spellEnd"/>
      <w:r w:rsidR="00B80DC5" w:rsidRPr="00B80DC5">
        <w:rPr>
          <w:rFonts w:asciiTheme="majorBidi" w:hAnsiTheme="majorBidi" w:cstheme="majorBidi"/>
        </w:rPr>
        <w:t xml:space="preserve">. This improvement demonstrates the positive impact of </w:t>
      </w:r>
      <w:proofErr w:type="spellStart"/>
      <w:r w:rsidR="00B80DC5" w:rsidRPr="00B80DC5">
        <w:rPr>
          <w:rFonts w:asciiTheme="majorBidi" w:hAnsiTheme="majorBidi" w:cstheme="majorBidi"/>
        </w:rPr>
        <w:t>undersampling</w:t>
      </w:r>
      <w:proofErr w:type="spellEnd"/>
      <w:r w:rsidR="00B80DC5" w:rsidRPr="00B80DC5">
        <w:rPr>
          <w:rFonts w:asciiTheme="majorBidi" w:hAnsiTheme="majorBidi" w:cstheme="majorBidi"/>
        </w:rPr>
        <w:t xml:space="preserve"> on balancing class prediction.</w:t>
      </w:r>
    </w:p>
    <w:p w14:paraId="507592B5" w14:textId="18E42C6A" w:rsidR="00B94C6E" w:rsidRPr="00D53070" w:rsidRDefault="00B94C6E" w:rsidP="00B80DC5">
      <w:pPr>
        <w:numPr>
          <w:ilvl w:val="0"/>
          <w:numId w:val="4"/>
        </w:numPr>
        <w:tabs>
          <w:tab w:val="left" w:pos="816"/>
        </w:tabs>
        <w:rPr>
          <w:rFonts w:asciiTheme="majorBidi" w:hAnsiTheme="majorBidi" w:cstheme="majorBidi"/>
          <w:b/>
          <w:bCs/>
        </w:rPr>
      </w:pPr>
      <w:r w:rsidRPr="00B94C6E">
        <w:rPr>
          <w:rFonts w:asciiTheme="majorBidi" w:hAnsiTheme="majorBidi" w:cstheme="majorBidi"/>
          <w:b/>
          <w:bCs/>
        </w:rPr>
        <w:t>AUC:</w:t>
      </w:r>
      <w:r w:rsidR="00B80DC5">
        <w:rPr>
          <w:rFonts w:asciiTheme="majorBidi" w:hAnsiTheme="majorBidi" w:cstheme="majorBidi"/>
          <w:b/>
          <w:bCs/>
        </w:rPr>
        <w:t xml:space="preserve"> </w:t>
      </w:r>
      <w:r w:rsidR="00B80DC5" w:rsidRPr="00B80DC5">
        <w:rPr>
          <w:rFonts w:asciiTheme="majorBidi" w:hAnsiTheme="majorBidi" w:cstheme="majorBidi"/>
        </w:rPr>
        <w:t xml:space="preserve">The AUC values improved to around 0.79–0.84, with the best results for the 37-feature dataset. This increase confirms that the model’s discriminative power was enhanced by </w:t>
      </w:r>
      <w:proofErr w:type="spellStart"/>
      <w:r w:rsidR="00B80DC5" w:rsidRPr="00B80DC5">
        <w:rPr>
          <w:rFonts w:asciiTheme="majorBidi" w:hAnsiTheme="majorBidi" w:cstheme="majorBidi"/>
        </w:rPr>
        <w:t>undersampling</w:t>
      </w:r>
      <w:proofErr w:type="spellEnd"/>
      <w:r w:rsidR="00B80DC5" w:rsidRPr="00B80DC5">
        <w:rPr>
          <w:rFonts w:asciiTheme="majorBidi" w:hAnsiTheme="majorBidi" w:cstheme="majorBidi"/>
        </w:rPr>
        <w:t>, allowing it to more accurately differentiate between positive and negative classes.</w:t>
      </w:r>
    </w:p>
    <w:p w14:paraId="1752228C" w14:textId="5DC2AF99" w:rsidR="00D53070" w:rsidRPr="00B80DC5" w:rsidRDefault="00D53070" w:rsidP="00D53070">
      <w:pPr>
        <w:tabs>
          <w:tab w:val="left" w:pos="816"/>
        </w:tabs>
        <w:ind w:left="720"/>
        <w:rPr>
          <w:rFonts w:asciiTheme="majorBidi" w:hAnsiTheme="majorBidi" w:cstheme="majorBidi"/>
          <w:b/>
          <w:bCs/>
        </w:rPr>
      </w:pPr>
      <w:r>
        <w:rPr>
          <w:noProof/>
        </w:rPr>
        <w:drawing>
          <wp:inline distT="0" distB="0" distL="0" distR="0" wp14:anchorId="41BDBC01" wp14:editId="572293F1">
            <wp:extent cx="3097315" cy="2560320"/>
            <wp:effectExtent l="0" t="0" r="8255" b="0"/>
            <wp:docPr id="1580060895" name="Picture 13" descr="A line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060895" name="Picture 13" descr="A line graph with different colored line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00832" cy="2563228"/>
                    </a:xfrm>
                    <a:prstGeom prst="rect">
                      <a:avLst/>
                    </a:prstGeom>
                    <a:noFill/>
                    <a:ln>
                      <a:noFill/>
                    </a:ln>
                  </pic:spPr>
                </pic:pic>
              </a:graphicData>
            </a:graphic>
          </wp:inline>
        </w:drawing>
      </w:r>
    </w:p>
    <w:p w14:paraId="0AC78F02" w14:textId="1548E0AA" w:rsidR="00B80DC5" w:rsidRPr="00D53070" w:rsidRDefault="00B80DC5" w:rsidP="00B80DC5">
      <w:pPr>
        <w:numPr>
          <w:ilvl w:val="0"/>
          <w:numId w:val="4"/>
        </w:numPr>
        <w:tabs>
          <w:tab w:val="left" w:pos="816"/>
        </w:tabs>
        <w:rPr>
          <w:rFonts w:asciiTheme="majorBidi" w:hAnsiTheme="majorBidi" w:cstheme="majorBidi"/>
          <w:b/>
          <w:bCs/>
        </w:rPr>
      </w:pPr>
      <w:r>
        <w:rPr>
          <w:rFonts w:asciiTheme="majorBidi" w:hAnsiTheme="majorBidi" w:cstheme="majorBidi"/>
          <w:b/>
          <w:bCs/>
        </w:rPr>
        <w:t xml:space="preserve">Confusion Matrix: </w:t>
      </w:r>
      <w:r w:rsidRPr="00B80DC5">
        <w:rPr>
          <w:rFonts w:asciiTheme="majorBidi" w:hAnsiTheme="majorBidi" w:cstheme="majorBidi"/>
        </w:rPr>
        <w:t xml:space="preserve">The confusion matrices reveal a notable improvement in TP values, with a simultaneous reduction in FN. This change indicates that the model is now more balanced, correctly identifying both positive and negative classes with greater accuracy. This balanced confusion matrix </w:t>
      </w:r>
      <w:r w:rsidRPr="00B80DC5">
        <w:rPr>
          <w:rFonts w:asciiTheme="majorBidi" w:hAnsiTheme="majorBidi" w:cstheme="majorBidi"/>
        </w:rPr>
        <w:lastRenderedPageBreak/>
        <w:t xml:space="preserve">outcome confirms that </w:t>
      </w:r>
      <w:proofErr w:type="spellStart"/>
      <w:r w:rsidRPr="00B80DC5">
        <w:rPr>
          <w:rFonts w:asciiTheme="majorBidi" w:hAnsiTheme="majorBidi" w:cstheme="majorBidi"/>
        </w:rPr>
        <w:t>undersampling</w:t>
      </w:r>
      <w:proofErr w:type="spellEnd"/>
      <w:r w:rsidRPr="00B80DC5">
        <w:rPr>
          <w:rFonts w:asciiTheme="majorBidi" w:hAnsiTheme="majorBidi" w:cstheme="majorBidi"/>
        </w:rPr>
        <w:t xml:space="preserve"> mitigated the imbalance effects, yielding a more robust model for real-world applications.</w:t>
      </w:r>
    </w:p>
    <w:p w14:paraId="3AFC33EB" w14:textId="3DE4402F" w:rsidR="00D53070" w:rsidRPr="00B94C6E" w:rsidRDefault="00140C9F" w:rsidP="00D53070">
      <w:pPr>
        <w:tabs>
          <w:tab w:val="left" w:pos="816"/>
        </w:tabs>
        <w:ind w:left="720"/>
        <w:rPr>
          <w:rFonts w:asciiTheme="majorBidi" w:hAnsiTheme="majorBidi" w:cstheme="majorBidi"/>
          <w:b/>
          <w:bCs/>
        </w:rPr>
      </w:pPr>
      <w:r>
        <w:rPr>
          <w:noProof/>
        </w:rPr>
        <w:drawing>
          <wp:inline distT="0" distB="0" distL="0" distR="0" wp14:anchorId="1E1362AA" wp14:editId="5CAC810D">
            <wp:extent cx="2828087" cy="2499032"/>
            <wp:effectExtent l="0" t="0" r="0" b="0"/>
            <wp:docPr id="266501260" name="Picture 16"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501260" name="Picture 16" descr="A blue squares with white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1225" cy="2510641"/>
                    </a:xfrm>
                    <a:prstGeom prst="rect">
                      <a:avLst/>
                    </a:prstGeom>
                    <a:noFill/>
                    <a:ln>
                      <a:noFill/>
                    </a:ln>
                  </pic:spPr>
                </pic:pic>
              </a:graphicData>
            </a:graphic>
          </wp:inline>
        </w:drawing>
      </w:r>
      <w:r w:rsidRPr="00140C9F">
        <w:t xml:space="preserve"> </w:t>
      </w:r>
      <w:r>
        <w:rPr>
          <w:noProof/>
        </w:rPr>
        <w:drawing>
          <wp:inline distT="0" distB="0" distL="0" distR="0" wp14:anchorId="3F83E36B" wp14:editId="7EF534A0">
            <wp:extent cx="2804795" cy="2478451"/>
            <wp:effectExtent l="0" t="0" r="0" b="0"/>
            <wp:docPr id="1338228113" name="Picture 17"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228113" name="Picture 17" descr="A blue squares with white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2649" cy="2485391"/>
                    </a:xfrm>
                    <a:prstGeom prst="rect">
                      <a:avLst/>
                    </a:prstGeom>
                    <a:noFill/>
                    <a:ln>
                      <a:noFill/>
                    </a:ln>
                  </pic:spPr>
                </pic:pic>
              </a:graphicData>
            </a:graphic>
          </wp:inline>
        </w:drawing>
      </w:r>
      <w:r w:rsidRPr="00140C9F">
        <w:t xml:space="preserve"> </w:t>
      </w:r>
      <w:r>
        <w:rPr>
          <w:noProof/>
        </w:rPr>
        <w:drawing>
          <wp:inline distT="0" distB="0" distL="0" distR="0" wp14:anchorId="6D32CF9F" wp14:editId="0B2D46DC">
            <wp:extent cx="2788920" cy="2464423"/>
            <wp:effectExtent l="0" t="0" r="0" b="0"/>
            <wp:docPr id="1931288922" name="Picture 18"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288922" name="Picture 18" descr="A blue squares with white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96157" cy="2470818"/>
                    </a:xfrm>
                    <a:prstGeom prst="rect">
                      <a:avLst/>
                    </a:prstGeom>
                    <a:noFill/>
                    <a:ln>
                      <a:noFill/>
                    </a:ln>
                  </pic:spPr>
                </pic:pic>
              </a:graphicData>
            </a:graphic>
          </wp:inline>
        </w:drawing>
      </w:r>
      <w:r w:rsidR="00D53070" w:rsidRPr="00D53070">
        <w:t xml:space="preserve"> </w:t>
      </w:r>
    </w:p>
    <w:p w14:paraId="4989FE0C" w14:textId="77777777" w:rsidR="00B94C6E" w:rsidRPr="00B94C6E" w:rsidRDefault="00B94C6E" w:rsidP="00B94C6E">
      <w:pPr>
        <w:tabs>
          <w:tab w:val="left" w:pos="816"/>
        </w:tabs>
        <w:rPr>
          <w:rFonts w:asciiTheme="majorBidi" w:hAnsiTheme="majorBidi" w:cstheme="majorBidi"/>
          <w:b/>
          <w:bCs/>
        </w:rPr>
      </w:pPr>
      <w:r w:rsidRPr="00B94C6E">
        <w:rPr>
          <w:rFonts w:asciiTheme="majorBidi" w:hAnsiTheme="majorBidi" w:cstheme="majorBidi"/>
          <w:b/>
          <w:bCs/>
        </w:rPr>
        <w:t xml:space="preserve">Impact of </w:t>
      </w:r>
      <w:proofErr w:type="spellStart"/>
      <w:r w:rsidRPr="00B94C6E">
        <w:rPr>
          <w:rFonts w:asciiTheme="majorBidi" w:hAnsiTheme="majorBidi" w:cstheme="majorBidi"/>
          <w:b/>
          <w:bCs/>
        </w:rPr>
        <w:t>Undersampling</w:t>
      </w:r>
      <w:proofErr w:type="spellEnd"/>
    </w:p>
    <w:p w14:paraId="74015F56" w14:textId="77777777" w:rsidR="00B80DC5" w:rsidRPr="00B80DC5" w:rsidRDefault="00B80DC5" w:rsidP="00B80DC5">
      <w:pPr>
        <w:tabs>
          <w:tab w:val="left" w:pos="816"/>
        </w:tabs>
        <w:ind w:left="720"/>
        <w:rPr>
          <w:rFonts w:asciiTheme="majorBidi" w:hAnsiTheme="majorBidi" w:cstheme="majorBidi"/>
        </w:rPr>
      </w:pPr>
      <w:r w:rsidRPr="00B80DC5">
        <w:rPr>
          <w:rFonts w:asciiTheme="majorBidi" w:hAnsiTheme="majorBidi" w:cstheme="majorBidi"/>
        </w:rPr>
        <w:t xml:space="preserve">Recall: The model’s recall improvement suggests it is now better suited to detect true positive cases of heart disease, reducing the risk of missed cases. </w:t>
      </w:r>
    </w:p>
    <w:p w14:paraId="4106FC46" w14:textId="77777777" w:rsidR="00B80DC5" w:rsidRPr="00B80DC5" w:rsidRDefault="00B80DC5" w:rsidP="00B80DC5">
      <w:pPr>
        <w:tabs>
          <w:tab w:val="left" w:pos="816"/>
        </w:tabs>
        <w:ind w:left="720"/>
        <w:rPr>
          <w:rFonts w:asciiTheme="majorBidi" w:hAnsiTheme="majorBidi" w:cstheme="majorBidi"/>
        </w:rPr>
      </w:pPr>
      <w:r w:rsidRPr="00B80DC5">
        <w:rPr>
          <w:rFonts w:asciiTheme="majorBidi" w:hAnsiTheme="majorBidi" w:cstheme="majorBidi"/>
        </w:rPr>
        <w:t xml:space="preserve">Precision: Increased precision indicates fewer false positives, suggesting that </w:t>
      </w:r>
      <w:proofErr w:type="spellStart"/>
      <w:r w:rsidRPr="00B80DC5">
        <w:rPr>
          <w:rFonts w:asciiTheme="majorBidi" w:hAnsiTheme="majorBidi" w:cstheme="majorBidi"/>
        </w:rPr>
        <w:t>undersampling</w:t>
      </w:r>
      <w:proofErr w:type="spellEnd"/>
      <w:r w:rsidRPr="00B80DC5">
        <w:rPr>
          <w:rFonts w:asciiTheme="majorBidi" w:hAnsiTheme="majorBidi" w:cstheme="majorBidi"/>
        </w:rPr>
        <w:t xml:space="preserve"> helped the model refine its focus on true cases. </w:t>
      </w:r>
    </w:p>
    <w:p w14:paraId="71ECA80A" w14:textId="201D59F7" w:rsidR="0030118C" w:rsidRPr="0025682C" w:rsidRDefault="00B80DC5" w:rsidP="00B80DC5">
      <w:pPr>
        <w:tabs>
          <w:tab w:val="left" w:pos="816"/>
        </w:tabs>
        <w:ind w:left="720"/>
        <w:rPr>
          <w:rFonts w:asciiTheme="majorBidi" w:hAnsiTheme="majorBidi" w:cstheme="majorBidi"/>
        </w:rPr>
      </w:pPr>
      <w:r w:rsidRPr="00B80DC5">
        <w:rPr>
          <w:rFonts w:asciiTheme="majorBidi" w:hAnsiTheme="majorBidi" w:cstheme="majorBidi"/>
        </w:rPr>
        <w:t xml:space="preserve">F1-Score: Higher F1-scores across all </w:t>
      </w:r>
      <w:proofErr w:type="spellStart"/>
      <w:r w:rsidRPr="00B80DC5">
        <w:rPr>
          <w:rFonts w:asciiTheme="majorBidi" w:hAnsiTheme="majorBidi" w:cstheme="majorBidi"/>
        </w:rPr>
        <w:t>undersampled</w:t>
      </w:r>
      <w:proofErr w:type="spellEnd"/>
      <w:r w:rsidRPr="00B80DC5">
        <w:rPr>
          <w:rFonts w:asciiTheme="majorBidi" w:hAnsiTheme="majorBidi" w:cstheme="majorBidi"/>
        </w:rPr>
        <w:t xml:space="preserve"> datasets signify an enhanced balance, making the model more applicable in contexts where both true positives and true negatives are important.</w:t>
      </w:r>
    </w:p>
    <w:sectPr w:rsidR="0030118C" w:rsidRPr="0025682C" w:rsidSect="0025682C">
      <w:pgSz w:w="11906" w:h="16838"/>
      <w:pgMar w:top="1134" w:right="282" w:bottom="1440"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D4185"/>
    <w:multiLevelType w:val="multilevel"/>
    <w:tmpl w:val="B8DA24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BA32179"/>
    <w:multiLevelType w:val="multilevel"/>
    <w:tmpl w:val="CE8C8D1C"/>
    <w:lvl w:ilvl="0">
      <w:start w:val="1"/>
      <w:numFmt w:val="decimal"/>
      <w:lvlText w:val="%1."/>
      <w:lvlJc w:val="left"/>
      <w:pPr>
        <w:tabs>
          <w:tab w:val="num" w:pos="720"/>
        </w:tabs>
        <w:ind w:left="720" w:hanging="360"/>
      </w:pPr>
    </w:lvl>
    <w:lvl w:ilvl="1">
      <w:start w:val="1"/>
      <w:numFmt w:val="bullet"/>
      <w:lvlText w:val="o"/>
      <w:lvlJc w:val="left"/>
      <w:pPr>
        <w:tabs>
          <w:tab w:val="num" w:pos="1070"/>
        </w:tabs>
        <w:ind w:left="107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BC32ED6"/>
    <w:multiLevelType w:val="multilevel"/>
    <w:tmpl w:val="0FD822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0547AA"/>
    <w:multiLevelType w:val="multilevel"/>
    <w:tmpl w:val="F8F43148"/>
    <w:lvl w:ilvl="0">
      <w:start w:val="1"/>
      <w:numFmt w:val="decimal"/>
      <w:lvlText w:val="%1."/>
      <w:lvlJc w:val="left"/>
      <w:pPr>
        <w:tabs>
          <w:tab w:val="num" w:pos="720"/>
        </w:tabs>
        <w:ind w:left="720" w:hanging="360"/>
      </w:pPr>
    </w:lvl>
    <w:lvl w:ilvl="1">
      <w:start w:val="1"/>
      <w:numFmt w:val="bullet"/>
      <w:lvlText w:val="o"/>
      <w:lvlJc w:val="left"/>
      <w:pPr>
        <w:tabs>
          <w:tab w:val="num" w:pos="1070"/>
        </w:tabs>
        <w:ind w:left="107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3C722675"/>
    <w:multiLevelType w:val="multilevel"/>
    <w:tmpl w:val="27C07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F961F7"/>
    <w:multiLevelType w:val="multilevel"/>
    <w:tmpl w:val="15826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34694461">
    <w:abstractNumId w:val="2"/>
  </w:num>
  <w:num w:numId="2" w16cid:durableId="1593464946">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3039368">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92587363">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75908998">
    <w:abstractNumId w:val="5"/>
    <w:lvlOverride w:ilvl="0"/>
    <w:lvlOverride w:ilvl="1"/>
    <w:lvlOverride w:ilvl="2"/>
    <w:lvlOverride w:ilvl="3"/>
    <w:lvlOverride w:ilvl="4"/>
    <w:lvlOverride w:ilvl="5"/>
    <w:lvlOverride w:ilvl="6"/>
    <w:lvlOverride w:ilvl="7"/>
    <w:lvlOverride w:ilvl="8"/>
  </w:num>
  <w:num w:numId="6" w16cid:durableId="6353318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425"/>
    <w:rsid w:val="00026907"/>
    <w:rsid w:val="00140C9F"/>
    <w:rsid w:val="0025682C"/>
    <w:rsid w:val="0030118C"/>
    <w:rsid w:val="00396B66"/>
    <w:rsid w:val="004F753E"/>
    <w:rsid w:val="00AE7F0C"/>
    <w:rsid w:val="00B80DC5"/>
    <w:rsid w:val="00B94C6E"/>
    <w:rsid w:val="00C92425"/>
    <w:rsid w:val="00D53070"/>
    <w:rsid w:val="00F1002C"/>
    <w:rsid w:val="00FC4D00"/>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09B0C"/>
  <w15:chartTrackingRefBased/>
  <w15:docId w15:val="{09C9DCF1-1CAF-404C-91BE-C53A44CAD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7F0C"/>
  </w:style>
  <w:style w:type="paragraph" w:styleId="Heading1">
    <w:name w:val="heading 1"/>
    <w:basedOn w:val="Normal"/>
    <w:next w:val="Normal"/>
    <w:link w:val="Heading1Char"/>
    <w:uiPriority w:val="9"/>
    <w:qFormat/>
    <w:rsid w:val="00C924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24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924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924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24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24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24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24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24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24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24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924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924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24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24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24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24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2425"/>
    <w:rPr>
      <w:rFonts w:eastAsiaTheme="majorEastAsia" w:cstheme="majorBidi"/>
      <w:color w:val="272727" w:themeColor="text1" w:themeTint="D8"/>
    </w:rPr>
  </w:style>
  <w:style w:type="paragraph" w:styleId="Title">
    <w:name w:val="Title"/>
    <w:basedOn w:val="Normal"/>
    <w:next w:val="Normal"/>
    <w:link w:val="TitleChar"/>
    <w:uiPriority w:val="10"/>
    <w:qFormat/>
    <w:rsid w:val="00C924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24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24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24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2425"/>
    <w:pPr>
      <w:spacing w:before="160"/>
      <w:jc w:val="center"/>
    </w:pPr>
    <w:rPr>
      <w:i/>
      <w:iCs/>
      <w:color w:val="404040" w:themeColor="text1" w:themeTint="BF"/>
    </w:rPr>
  </w:style>
  <w:style w:type="character" w:customStyle="1" w:styleId="QuoteChar">
    <w:name w:val="Quote Char"/>
    <w:basedOn w:val="DefaultParagraphFont"/>
    <w:link w:val="Quote"/>
    <w:uiPriority w:val="29"/>
    <w:rsid w:val="00C92425"/>
    <w:rPr>
      <w:i/>
      <w:iCs/>
      <w:color w:val="404040" w:themeColor="text1" w:themeTint="BF"/>
    </w:rPr>
  </w:style>
  <w:style w:type="paragraph" w:styleId="ListParagraph">
    <w:name w:val="List Paragraph"/>
    <w:basedOn w:val="Normal"/>
    <w:uiPriority w:val="34"/>
    <w:qFormat/>
    <w:rsid w:val="00C92425"/>
    <w:pPr>
      <w:ind w:left="720"/>
      <w:contextualSpacing/>
    </w:pPr>
  </w:style>
  <w:style w:type="character" w:styleId="IntenseEmphasis">
    <w:name w:val="Intense Emphasis"/>
    <w:basedOn w:val="DefaultParagraphFont"/>
    <w:uiPriority w:val="21"/>
    <w:qFormat/>
    <w:rsid w:val="00C92425"/>
    <w:rPr>
      <w:i/>
      <w:iCs/>
      <w:color w:val="0F4761" w:themeColor="accent1" w:themeShade="BF"/>
    </w:rPr>
  </w:style>
  <w:style w:type="paragraph" w:styleId="IntenseQuote">
    <w:name w:val="Intense Quote"/>
    <w:basedOn w:val="Normal"/>
    <w:next w:val="Normal"/>
    <w:link w:val="IntenseQuoteChar"/>
    <w:uiPriority w:val="30"/>
    <w:qFormat/>
    <w:rsid w:val="00C924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2425"/>
    <w:rPr>
      <w:i/>
      <w:iCs/>
      <w:color w:val="0F4761" w:themeColor="accent1" w:themeShade="BF"/>
    </w:rPr>
  </w:style>
  <w:style w:type="character" w:styleId="IntenseReference">
    <w:name w:val="Intense Reference"/>
    <w:basedOn w:val="DefaultParagraphFont"/>
    <w:uiPriority w:val="32"/>
    <w:qFormat/>
    <w:rsid w:val="00C92425"/>
    <w:rPr>
      <w:b/>
      <w:bCs/>
      <w:smallCaps/>
      <w:color w:val="0F4761" w:themeColor="accent1" w:themeShade="BF"/>
      <w:spacing w:val="5"/>
    </w:rPr>
  </w:style>
  <w:style w:type="character" w:styleId="Strong">
    <w:name w:val="Strong"/>
    <w:basedOn w:val="DefaultParagraphFont"/>
    <w:uiPriority w:val="22"/>
    <w:qFormat/>
    <w:rsid w:val="00396B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637867">
      <w:bodyDiv w:val="1"/>
      <w:marLeft w:val="0"/>
      <w:marRight w:val="0"/>
      <w:marTop w:val="0"/>
      <w:marBottom w:val="0"/>
      <w:divBdr>
        <w:top w:val="none" w:sz="0" w:space="0" w:color="auto"/>
        <w:left w:val="none" w:sz="0" w:space="0" w:color="auto"/>
        <w:bottom w:val="none" w:sz="0" w:space="0" w:color="auto"/>
        <w:right w:val="none" w:sz="0" w:space="0" w:color="auto"/>
      </w:divBdr>
      <w:divsChild>
        <w:div w:id="40206028">
          <w:marLeft w:val="0"/>
          <w:marRight w:val="0"/>
          <w:marTop w:val="0"/>
          <w:marBottom w:val="0"/>
          <w:divBdr>
            <w:top w:val="none" w:sz="0" w:space="0" w:color="auto"/>
            <w:left w:val="none" w:sz="0" w:space="0" w:color="auto"/>
            <w:bottom w:val="none" w:sz="0" w:space="0" w:color="auto"/>
            <w:right w:val="none" w:sz="0" w:space="0" w:color="auto"/>
          </w:divBdr>
          <w:divsChild>
            <w:div w:id="298919822">
              <w:marLeft w:val="0"/>
              <w:marRight w:val="0"/>
              <w:marTop w:val="0"/>
              <w:marBottom w:val="0"/>
              <w:divBdr>
                <w:top w:val="none" w:sz="0" w:space="0" w:color="auto"/>
                <w:left w:val="none" w:sz="0" w:space="0" w:color="auto"/>
                <w:bottom w:val="none" w:sz="0" w:space="0" w:color="auto"/>
                <w:right w:val="none" w:sz="0" w:space="0" w:color="auto"/>
              </w:divBdr>
              <w:divsChild>
                <w:div w:id="2050034132">
                  <w:marLeft w:val="0"/>
                  <w:marRight w:val="0"/>
                  <w:marTop w:val="0"/>
                  <w:marBottom w:val="0"/>
                  <w:divBdr>
                    <w:top w:val="none" w:sz="0" w:space="0" w:color="auto"/>
                    <w:left w:val="none" w:sz="0" w:space="0" w:color="auto"/>
                    <w:bottom w:val="none" w:sz="0" w:space="0" w:color="auto"/>
                    <w:right w:val="none" w:sz="0" w:space="0" w:color="auto"/>
                  </w:divBdr>
                  <w:divsChild>
                    <w:div w:id="82879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377618">
      <w:bodyDiv w:val="1"/>
      <w:marLeft w:val="0"/>
      <w:marRight w:val="0"/>
      <w:marTop w:val="0"/>
      <w:marBottom w:val="0"/>
      <w:divBdr>
        <w:top w:val="none" w:sz="0" w:space="0" w:color="auto"/>
        <w:left w:val="none" w:sz="0" w:space="0" w:color="auto"/>
        <w:bottom w:val="none" w:sz="0" w:space="0" w:color="auto"/>
        <w:right w:val="none" w:sz="0" w:space="0" w:color="auto"/>
      </w:divBdr>
    </w:div>
    <w:div w:id="282540074">
      <w:bodyDiv w:val="1"/>
      <w:marLeft w:val="0"/>
      <w:marRight w:val="0"/>
      <w:marTop w:val="0"/>
      <w:marBottom w:val="0"/>
      <w:divBdr>
        <w:top w:val="none" w:sz="0" w:space="0" w:color="auto"/>
        <w:left w:val="none" w:sz="0" w:space="0" w:color="auto"/>
        <w:bottom w:val="none" w:sz="0" w:space="0" w:color="auto"/>
        <w:right w:val="none" w:sz="0" w:space="0" w:color="auto"/>
      </w:divBdr>
    </w:div>
    <w:div w:id="343702304">
      <w:bodyDiv w:val="1"/>
      <w:marLeft w:val="0"/>
      <w:marRight w:val="0"/>
      <w:marTop w:val="0"/>
      <w:marBottom w:val="0"/>
      <w:divBdr>
        <w:top w:val="none" w:sz="0" w:space="0" w:color="auto"/>
        <w:left w:val="none" w:sz="0" w:space="0" w:color="auto"/>
        <w:bottom w:val="none" w:sz="0" w:space="0" w:color="auto"/>
        <w:right w:val="none" w:sz="0" w:space="0" w:color="auto"/>
      </w:divBdr>
    </w:div>
    <w:div w:id="1159076733">
      <w:bodyDiv w:val="1"/>
      <w:marLeft w:val="0"/>
      <w:marRight w:val="0"/>
      <w:marTop w:val="0"/>
      <w:marBottom w:val="0"/>
      <w:divBdr>
        <w:top w:val="none" w:sz="0" w:space="0" w:color="auto"/>
        <w:left w:val="none" w:sz="0" w:space="0" w:color="auto"/>
        <w:bottom w:val="none" w:sz="0" w:space="0" w:color="auto"/>
        <w:right w:val="none" w:sz="0" w:space="0" w:color="auto"/>
      </w:divBdr>
      <w:divsChild>
        <w:div w:id="967053195">
          <w:marLeft w:val="0"/>
          <w:marRight w:val="0"/>
          <w:marTop w:val="0"/>
          <w:marBottom w:val="0"/>
          <w:divBdr>
            <w:top w:val="none" w:sz="0" w:space="0" w:color="auto"/>
            <w:left w:val="none" w:sz="0" w:space="0" w:color="auto"/>
            <w:bottom w:val="none" w:sz="0" w:space="0" w:color="auto"/>
            <w:right w:val="none" w:sz="0" w:space="0" w:color="auto"/>
          </w:divBdr>
          <w:divsChild>
            <w:div w:id="2047484568">
              <w:marLeft w:val="0"/>
              <w:marRight w:val="0"/>
              <w:marTop w:val="0"/>
              <w:marBottom w:val="0"/>
              <w:divBdr>
                <w:top w:val="none" w:sz="0" w:space="0" w:color="auto"/>
                <w:left w:val="none" w:sz="0" w:space="0" w:color="auto"/>
                <w:bottom w:val="none" w:sz="0" w:space="0" w:color="auto"/>
                <w:right w:val="none" w:sz="0" w:space="0" w:color="auto"/>
              </w:divBdr>
              <w:divsChild>
                <w:div w:id="350643540">
                  <w:marLeft w:val="0"/>
                  <w:marRight w:val="0"/>
                  <w:marTop w:val="0"/>
                  <w:marBottom w:val="0"/>
                  <w:divBdr>
                    <w:top w:val="none" w:sz="0" w:space="0" w:color="auto"/>
                    <w:left w:val="none" w:sz="0" w:space="0" w:color="auto"/>
                    <w:bottom w:val="none" w:sz="0" w:space="0" w:color="auto"/>
                    <w:right w:val="none" w:sz="0" w:space="0" w:color="auto"/>
                  </w:divBdr>
                  <w:divsChild>
                    <w:div w:id="180762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256695">
      <w:bodyDiv w:val="1"/>
      <w:marLeft w:val="0"/>
      <w:marRight w:val="0"/>
      <w:marTop w:val="0"/>
      <w:marBottom w:val="0"/>
      <w:divBdr>
        <w:top w:val="none" w:sz="0" w:space="0" w:color="auto"/>
        <w:left w:val="none" w:sz="0" w:space="0" w:color="auto"/>
        <w:bottom w:val="none" w:sz="0" w:space="0" w:color="auto"/>
        <w:right w:val="none" w:sz="0" w:space="0" w:color="auto"/>
      </w:divBdr>
    </w:div>
    <w:div w:id="1544757280">
      <w:bodyDiv w:val="1"/>
      <w:marLeft w:val="0"/>
      <w:marRight w:val="0"/>
      <w:marTop w:val="0"/>
      <w:marBottom w:val="0"/>
      <w:divBdr>
        <w:top w:val="none" w:sz="0" w:space="0" w:color="auto"/>
        <w:left w:val="none" w:sz="0" w:space="0" w:color="auto"/>
        <w:bottom w:val="none" w:sz="0" w:space="0" w:color="auto"/>
        <w:right w:val="none" w:sz="0" w:space="0" w:color="auto"/>
      </w:divBdr>
    </w:div>
    <w:div w:id="1735010237">
      <w:bodyDiv w:val="1"/>
      <w:marLeft w:val="0"/>
      <w:marRight w:val="0"/>
      <w:marTop w:val="0"/>
      <w:marBottom w:val="0"/>
      <w:divBdr>
        <w:top w:val="none" w:sz="0" w:space="0" w:color="auto"/>
        <w:left w:val="none" w:sz="0" w:space="0" w:color="auto"/>
        <w:bottom w:val="none" w:sz="0" w:space="0" w:color="auto"/>
        <w:right w:val="none" w:sz="0" w:space="0" w:color="auto"/>
      </w:divBdr>
    </w:div>
    <w:div w:id="1899629480">
      <w:bodyDiv w:val="1"/>
      <w:marLeft w:val="0"/>
      <w:marRight w:val="0"/>
      <w:marTop w:val="0"/>
      <w:marBottom w:val="0"/>
      <w:divBdr>
        <w:top w:val="none" w:sz="0" w:space="0" w:color="auto"/>
        <w:left w:val="none" w:sz="0" w:space="0" w:color="auto"/>
        <w:bottom w:val="none" w:sz="0" w:space="0" w:color="auto"/>
        <w:right w:val="none" w:sz="0" w:space="0" w:color="auto"/>
      </w:divBdr>
    </w:div>
    <w:div w:id="1974601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227</TotalTime>
  <Pages>1</Pages>
  <Words>916</Words>
  <Characters>5225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Madhiyyah, Juhanah</dc:creator>
  <cp:keywords/>
  <dc:description/>
  <cp:lastModifiedBy>Madhiyyah, Juhanah</cp:lastModifiedBy>
  <cp:revision>4</cp:revision>
  <dcterms:created xsi:type="dcterms:W3CDTF">2024-11-04T14:01:00Z</dcterms:created>
  <dcterms:modified xsi:type="dcterms:W3CDTF">2024-11-07T12:45:00Z</dcterms:modified>
</cp:coreProperties>
</file>