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D493" w14:textId="4CDC7D40" w:rsidR="001340D0" w:rsidRDefault="001340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 w:cs="Calibri"/>
          <w:b/>
          <w:color w:val="000000"/>
          <w:sz w:val="24"/>
          <w:szCs w:val="24"/>
          <w:lang w:val="en-GB"/>
        </w:rPr>
      </w:pPr>
      <w:r w:rsidRPr="001340D0">
        <w:rPr>
          <w:rFonts w:ascii="Calibri" w:eastAsia="Calibri" w:hAnsi="Calibri" w:cs="Calibri"/>
          <w:b/>
          <w:color w:val="000000"/>
          <w:sz w:val="24"/>
          <w:szCs w:val="24"/>
          <w:lang w:val="en-GB"/>
        </w:rPr>
        <w:t xml:space="preserve">EHDA automatic spray mode control and classification </w:t>
      </w:r>
    </w:p>
    <w:p w14:paraId="00000004" w14:textId="086E6F9D" w:rsidR="00756D87" w:rsidRPr="009C5A01" w:rsidRDefault="009C5A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 w:cs="Calibri"/>
          <w:color w:val="000000"/>
          <w:lang w:val="it-IT"/>
        </w:rPr>
      </w:pPr>
      <w:r w:rsidRPr="009C5A01">
        <w:rPr>
          <w:rFonts w:ascii="Calibri" w:eastAsia="Calibri" w:hAnsi="Calibri" w:cs="Calibri"/>
          <w:color w:val="000000"/>
          <w:lang w:val="it-IT"/>
        </w:rPr>
        <w:t>J. P. Miranda Marques</w:t>
      </w:r>
      <w:r w:rsidRPr="009C5A01">
        <w:rPr>
          <w:rFonts w:ascii="Calibri" w:eastAsia="Calibri" w:hAnsi="Calibri" w:cs="Calibri"/>
          <w:color w:val="000000"/>
          <w:vertAlign w:val="superscript"/>
          <w:lang w:val="it-IT"/>
        </w:rPr>
        <w:t>1</w:t>
      </w:r>
      <w:r>
        <w:rPr>
          <w:rFonts w:ascii="Calibri" w:eastAsia="Calibri" w:hAnsi="Calibri" w:cs="Calibri"/>
          <w:color w:val="000000"/>
          <w:vertAlign w:val="superscript"/>
          <w:lang w:val="it-IT"/>
        </w:rPr>
        <w:t>, 2</w:t>
      </w:r>
      <w:r w:rsidRPr="009C5A01">
        <w:rPr>
          <w:rFonts w:ascii="Calibri" w:eastAsia="Calibri" w:hAnsi="Calibri" w:cs="Calibri"/>
          <w:color w:val="000000"/>
          <w:lang w:val="it-IT"/>
        </w:rPr>
        <w:t>, L. P. Di Bonito</w:t>
      </w:r>
      <w:r w:rsidRPr="009C5A01">
        <w:rPr>
          <w:rFonts w:ascii="Calibri" w:eastAsia="Calibri" w:hAnsi="Calibri" w:cs="Calibri"/>
          <w:color w:val="000000"/>
          <w:vertAlign w:val="superscript"/>
          <w:lang w:val="it-IT"/>
        </w:rPr>
        <w:t>2, 3</w:t>
      </w:r>
      <w:r w:rsidRPr="009C5A01">
        <w:rPr>
          <w:rFonts w:ascii="Calibri" w:eastAsia="Calibri" w:hAnsi="Calibri" w:cs="Calibri"/>
          <w:color w:val="000000"/>
          <w:lang w:val="it-IT"/>
        </w:rPr>
        <w:t>, K</w:t>
      </w:r>
      <w:r w:rsidR="0089002E">
        <w:rPr>
          <w:rFonts w:ascii="Calibri" w:eastAsia="Calibri" w:hAnsi="Calibri" w:cs="Calibri"/>
          <w:color w:val="000000"/>
          <w:lang w:val="it-IT"/>
        </w:rPr>
        <w:t>.</w:t>
      </w:r>
      <w:r w:rsidRPr="009C5A01">
        <w:rPr>
          <w:rFonts w:ascii="Calibri" w:eastAsia="Calibri" w:hAnsi="Calibri" w:cs="Calibri"/>
          <w:color w:val="000000"/>
          <w:lang w:val="it-IT"/>
        </w:rPr>
        <w:t xml:space="preserve"> Glanzer</w:t>
      </w:r>
      <w:r w:rsidRPr="009C5A01">
        <w:rPr>
          <w:rFonts w:ascii="Calibri" w:eastAsia="Calibri" w:hAnsi="Calibri" w:cs="Calibri"/>
          <w:color w:val="000000"/>
          <w:vertAlign w:val="superscript"/>
          <w:lang w:val="it-IT"/>
        </w:rPr>
        <w:t>2</w:t>
      </w:r>
      <w:r w:rsidRPr="009C5A01">
        <w:rPr>
          <w:rFonts w:ascii="Calibri" w:eastAsia="Calibri" w:hAnsi="Calibri" w:cs="Calibri"/>
          <w:color w:val="000000"/>
          <w:lang w:val="it-IT"/>
        </w:rPr>
        <w:t>,</w:t>
      </w:r>
      <w:r w:rsidR="00885C0A">
        <w:rPr>
          <w:rFonts w:ascii="Calibri" w:eastAsia="Calibri" w:hAnsi="Calibri" w:cs="Calibri"/>
          <w:color w:val="000000"/>
          <w:lang w:val="it-IT"/>
        </w:rPr>
        <w:t xml:space="preserve"> </w:t>
      </w:r>
      <w:r w:rsidR="00885C0A" w:rsidRPr="009C5A01">
        <w:rPr>
          <w:rFonts w:ascii="Calibri" w:eastAsia="Calibri" w:hAnsi="Calibri" w:cs="Calibri"/>
          <w:color w:val="000000"/>
          <w:lang w:val="it-IT"/>
        </w:rPr>
        <w:t>A</w:t>
      </w:r>
      <w:r w:rsidR="00885C0A">
        <w:rPr>
          <w:rFonts w:ascii="Calibri" w:eastAsia="Calibri" w:hAnsi="Calibri" w:cs="Calibri"/>
          <w:color w:val="000000"/>
          <w:lang w:val="it-IT"/>
        </w:rPr>
        <w:t>.</w:t>
      </w:r>
      <w:r w:rsidR="00885C0A" w:rsidRPr="009C5A01">
        <w:rPr>
          <w:rFonts w:ascii="Calibri" w:eastAsia="Calibri" w:hAnsi="Calibri" w:cs="Calibri"/>
          <w:color w:val="000000"/>
          <w:lang w:val="it-IT"/>
        </w:rPr>
        <w:t xml:space="preserve"> Carrasco</w:t>
      </w:r>
      <w:r w:rsidR="00885C0A">
        <w:rPr>
          <w:rFonts w:ascii="Calibri" w:eastAsia="Calibri" w:hAnsi="Calibri" w:cs="Calibri"/>
          <w:color w:val="000000"/>
          <w:lang w:val="it-IT"/>
        </w:rPr>
        <w:t>-Munoz</w:t>
      </w:r>
      <w:r w:rsidR="00885C0A" w:rsidRPr="009C5A01">
        <w:rPr>
          <w:rFonts w:ascii="Calibri" w:eastAsia="Calibri" w:hAnsi="Calibri" w:cs="Calibri"/>
          <w:color w:val="000000"/>
          <w:vertAlign w:val="superscript"/>
          <w:lang w:val="it-IT"/>
        </w:rPr>
        <w:t>2</w:t>
      </w:r>
      <w:r w:rsidRPr="009C5A01">
        <w:rPr>
          <w:rFonts w:ascii="Calibri" w:eastAsia="Calibri" w:hAnsi="Calibri" w:cs="Calibri"/>
          <w:color w:val="000000"/>
          <w:lang w:val="it-IT"/>
        </w:rPr>
        <w:t xml:space="preserve"> </w:t>
      </w:r>
      <w:r w:rsidR="00885C0A">
        <w:rPr>
          <w:rFonts w:ascii="Calibri" w:eastAsia="Calibri" w:hAnsi="Calibri" w:cs="Calibri"/>
          <w:color w:val="000000"/>
          <w:lang w:val="it-IT"/>
        </w:rPr>
        <w:t xml:space="preserve">and </w:t>
      </w:r>
      <w:r w:rsidRPr="009C5A01">
        <w:rPr>
          <w:rFonts w:ascii="Calibri" w:eastAsia="Calibri" w:hAnsi="Calibri" w:cs="Calibri"/>
          <w:color w:val="000000"/>
          <w:lang w:val="it-IT"/>
        </w:rPr>
        <w:t>L. L. F. Agostinho</w:t>
      </w:r>
      <w:r w:rsidRPr="009C5A01">
        <w:rPr>
          <w:rFonts w:ascii="Calibri" w:eastAsia="Calibri" w:hAnsi="Calibri" w:cs="Calibri"/>
          <w:color w:val="000000"/>
          <w:vertAlign w:val="superscript"/>
          <w:lang w:val="it-IT"/>
        </w:rPr>
        <w:t>2</w:t>
      </w:r>
      <w:r w:rsidRPr="009C5A01">
        <w:rPr>
          <w:rFonts w:ascii="Calibri" w:eastAsia="Calibri" w:hAnsi="Calibri" w:cs="Calibri"/>
          <w:color w:val="000000"/>
          <w:lang w:val="it-IT"/>
        </w:rPr>
        <w:t xml:space="preserve"> </w:t>
      </w:r>
    </w:p>
    <w:p w14:paraId="6CC75B2F" w14:textId="77777777" w:rsidR="009C5A01" w:rsidRPr="009C5A01" w:rsidRDefault="009C5A01" w:rsidP="009C5A01">
      <w:pPr>
        <w:ind w:left="0" w:hanging="2"/>
        <w:jc w:val="center"/>
        <w:rPr>
          <w:rFonts w:ascii="Calibri" w:eastAsia="Calibri" w:hAnsi="Calibri" w:cs="Calibri"/>
        </w:rPr>
      </w:pPr>
      <w:r w:rsidRPr="009C5A01">
        <w:rPr>
          <w:rFonts w:ascii="Calibri" w:eastAsia="Calibri" w:hAnsi="Calibri" w:cs="Calibri"/>
          <w:vertAlign w:val="superscript"/>
        </w:rPr>
        <w:t xml:space="preserve">1 </w:t>
      </w:r>
      <w:r w:rsidRPr="009C5A01">
        <w:rPr>
          <w:rFonts w:ascii="Calibri" w:eastAsia="Calibri" w:hAnsi="Calibri" w:cs="Calibri"/>
        </w:rPr>
        <w:t>Federal University of Minas Gerais, Belo Horizonte, 31270-901, Brazil</w:t>
      </w:r>
    </w:p>
    <w:p w14:paraId="3701FDBB" w14:textId="77777777" w:rsidR="009C5A01" w:rsidRPr="0050297B" w:rsidRDefault="009C5A01" w:rsidP="009C5A01">
      <w:pPr>
        <w:ind w:left="0" w:hanging="2"/>
        <w:jc w:val="center"/>
        <w:rPr>
          <w:rFonts w:ascii="Calibri" w:eastAsia="Calibri" w:hAnsi="Calibri" w:cs="Calibri"/>
        </w:rPr>
      </w:pPr>
      <w:r w:rsidRPr="0050297B">
        <w:rPr>
          <w:rFonts w:ascii="Calibri" w:eastAsia="Calibri" w:hAnsi="Calibri" w:cs="Calibri"/>
          <w:vertAlign w:val="superscript"/>
        </w:rPr>
        <w:t>2</w:t>
      </w:r>
      <w:r w:rsidRPr="0050297B">
        <w:rPr>
          <w:rFonts w:ascii="Calibri" w:eastAsia="Calibri" w:hAnsi="Calibri" w:cs="Calibri"/>
        </w:rPr>
        <w:t xml:space="preserve">NHL </w:t>
      </w:r>
      <w:proofErr w:type="spellStart"/>
      <w:r w:rsidRPr="0050297B">
        <w:rPr>
          <w:rFonts w:ascii="Calibri" w:eastAsia="Calibri" w:hAnsi="Calibri" w:cs="Calibri"/>
        </w:rPr>
        <w:t>Stenden</w:t>
      </w:r>
      <w:proofErr w:type="spellEnd"/>
      <w:r w:rsidRPr="0050297B">
        <w:rPr>
          <w:rFonts w:ascii="Calibri" w:eastAsia="Calibri" w:hAnsi="Calibri" w:cs="Calibri"/>
        </w:rPr>
        <w:t xml:space="preserve">, </w:t>
      </w:r>
      <w:proofErr w:type="spellStart"/>
      <w:r w:rsidRPr="0050297B">
        <w:rPr>
          <w:rFonts w:ascii="Calibri" w:eastAsia="Calibri" w:hAnsi="Calibri" w:cs="Calibri"/>
        </w:rPr>
        <w:t>Lectoraat</w:t>
      </w:r>
      <w:proofErr w:type="spellEnd"/>
      <w:r w:rsidRPr="0050297B">
        <w:rPr>
          <w:rFonts w:ascii="Calibri" w:eastAsia="Calibri" w:hAnsi="Calibri" w:cs="Calibri"/>
        </w:rPr>
        <w:t xml:space="preserve"> Water Technology, Leeuwarden, </w:t>
      </w:r>
      <w:r w:rsidRPr="0050297B">
        <w:rPr>
          <w:rFonts w:ascii="Calibri" w:eastAsia="Calibri" w:hAnsi="Calibri" w:cs="Calibri"/>
          <w:color w:val="202124"/>
          <w:highlight w:val="white"/>
        </w:rPr>
        <w:t>8917 DD,</w:t>
      </w:r>
      <w:r w:rsidRPr="0050297B">
        <w:rPr>
          <w:rFonts w:ascii="Calibri" w:eastAsia="Calibri" w:hAnsi="Calibri" w:cs="Calibri"/>
          <w:color w:val="202124"/>
        </w:rPr>
        <w:t xml:space="preserve"> </w:t>
      </w:r>
      <w:r w:rsidRPr="0050297B">
        <w:rPr>
          <w:rFonts w:ascii="Calibri" w:eastAsia="Calibri" w:hAnsi="Calibri" w:cs="Calibri"/>
        </w:rPr>
        <w:t>Netherlands</w:t>
      </w:r>
    </w:p>
    <w:p w14:paraId="6018804C" w14:textId="4BDD126C" w:rsidR="009C5A01" w:rsidRPr="009C5A01" w:rsidRDefault="009C5A01" w:rsidP="009C5A01">
      <w:pPr>
        <w:ind w:left="0" w:hanging="2"/>
        <w:jc w:val="center"/>
        <w:rPr>
          <w:rFonts w:ascii="Calibri" w:eastAsia="Calibri" w:hAnsi="Calibri" w:cs="Calibri"/>
        </w:rPr>
      </w:pPr>
      <w:r w:rsidRPr="009C5A01">
        <w:rPr>
          <w:rFonts w:ascii="Calibri" w:eastAsia="Calibri" w:hAnsi="Calibri" w:cs="Calibri"/>
          <w:vertAlign w:val="superscript"/>
        </w:rPr>
        <w:t>3</w:t>
      </w:r>
      <w:r w:rsidRPr="009C5A01">
        <w:rPr>
          <w:rFonts w:ascii="Calibri" w:eastAsia="Calibri" w:hAnsi="Calibri" w:cs="Calibri"/>
        </w:rPr>
        <w:t xml:space="preserve">University of Campania “Luigi </w:t>
      </w:r>
      <w:proofErr w:type="spellStart"/>
      <w:r w:rsidRPr="009C5A01">
        <w:rPr>
          <w:rFonts w:ascii="Calibri" w:eastAsia="Calibri" w:hAnsi="Calibri" w:cs="Calibri"/>
        </w:rPr>
        <w:t>Vanvitelli</w:t>
      </w:r>
      <w:proofErr w:type="spellEnd"/>
      <w:r w:rsidRPr="009C5A01">
        <w:rPr>
          <w:rFonts w:ascii="Calibri" w:eastAsia="Calibri" w:hAnsi="Calibri" w:cs="Calibri"/>
        </w:rPr>
        <w:t>”, Department of Mathematics and Physics, Caserta, 81100, Italy</w:t>
      </w:r>
    </w:p>
    <w:p w14:paraId="00000008" w14:textId="73AE1E99" w:rsidR="00756D87" w:rsidRPr="00181004" w:rsidRDefault="00275F60" w:rsidP="001810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eastAsia="Calibri" w:hAnsiTheme="majorHAnsi" w:cstheme="majorHAnsi"/>
          <w:color w:val="000000"/>
          <w:lang w:val="en-GB"/>
        </w:rPr>
        <w:sectPr w:rsidR="00756D87" w:rsidRPr="0018100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1418" w:bottom="1418" w:left="1418" w:header="709" w:footer="709" w:gutter="0"/>
          <w:pgNumType w:start="1"/>
          <w:cols w:space="720"/>
        </w:sectPr>
      </w:pPr>
      <w:r w:rsidRPr="0003563E">
        <w:rPr>
          <w:rFonts w:ascii="Calibri" w:eastAsia="Calibri" w:hAnsi="Calibri" w:cs="Calibri"/>
          <w:color w:val="4F81BD" w:themeColor="accent1"/>
          <w:lang w:val="en-GB"/>
        </w:rPr>
        <w:t>Presenting author email</w:t>
      </w:r>
      <w:r w:rsidRPr="001D024E">
        <w:rPr>
          <w:rFonts w:ascii="Calibri" w:eastAsia="Calibri" w:hAnsi="Calibri" w:cs="Calibri"/>
          <w:color w:val="000000"/>
          <w:lang w:val="en-GB"/>
        </w:rPr>
        <w:t xml:space="preserve">: </w:t>
      </w:r>
      <w:r w:rsidR="00181004" w:rsidRPr="00181004">
        <w:rPr>
          <w:rFonts w:asciiTheme="majorHAnsi" w:eastAsia="Calibri" w:hAnsiTheme="majorHAnsi" w:cstheme="majorHAnsi"/>
          <w:color w:val="000000"/>
          <w:lang w:val="en-GB"/>
        </w:rPr>
        <w:t>joao.miranda.marques@nhlstenden.com</w:t>
      </w:r>
    </w:p>
    <w:p w14:paraId="09A88A83" w14:textId="77777777" w:rsidR="009B3FA6" w:rsidRPr="001D024E" w:rsidRDefault="009B3F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b/>
          <w:color w:val="000000"/>
          <w:lang w:val="en-GB"/>
        </w:rPr>
      </w:pPr>
    </w:p>
    <w:p w14:paraId="00000009" w14:textId="356DCD2B" w:rsidR="009C5A01" w:rsidRPr="001D024E" w:rsidRDefault="00275F60" w:rsidP="009C5A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-142" w:left="-284" w:firstLineChars="0" w:firstLine="0"/>
        <w:jc w:val="both"/>
        <w:rPr>
          <w:rFonts w:ascii="Calibri" w:eastAsia="Calibri" w:hAnsi="Calibri" w:cs="Calibri"/>
          <w:color w:val="000000"/>
          <w:lang w:val="en-GB"/>
        </w:rPr>
        <w:sectPr w:rsidR="009C5A01" w:rsidRPr="001D024E">
          <w:type w:val="continuous"/>
          <w:pgSz w:w="11907" w:h="16840"/>
          <w:pgMar w:top="1418" w:right="1418" w:bottom="1418" w:left="1418" w:header="709" w:footer="709" w:gutter="0"/>
          <w:pgNumType w:start="1"/>
          <w:cols w:space="720"/>
        </w:sectPr>
      </w:pPr>
      <w:r w:rsidRPr="001D024E">
        <w:rPr>
          <w:rFonts w:ascii="Calibri" w:eastAsia="Calibri" w:hAnsi="Calibri" w:cs="Calibri"/>
          <w:b/>
          <w:color w:val="000000"/>
          <w:lang w:val="en-GB"/>
        </w:rPr>
        <w:t>Keywords</w:t>
      </w:r>
      <w:r w:rsidRPr="001D024E">
        <w:rPr>
          <w:rFonts w:ascii="Calibri" w:eastAsia="Calibri" w:hAnsi="Calibri" w:cs="Calibri"/>
          <w:color w:val="000000"/>
          <w:lang w:val="en-GB"/>
        </w:rPr>
        <w:t xml:space="preserve">: </w:t>
      </w:r>
      <w:r w:rsidR="009C5A01" w:rsidRPr="009C5A01">
        <w:rPr>
          <w:rFonts w:ascii="Calibri" w:eastAsia="Calibri" w:hAnsi="Calibri" w:cs="Calibri"/>
          <w:color w:val="000000"/>
        </w:rPr>
        <w:t>Electrohydrodynamic Atomization (EHDA), Control System, Automation, Electrospray mode</w:t>
      </w:r>
      <w:r w:rsidR="009C5A01">
        <w:rPr>
          <w:rFonts w:ascii="Calibri" w:eastAsia="Calibri" w:hAnsi="Calibri" w:cs="Calibri"/>
          <w:color w:val="000000"/>
        </w:rPr>
        <w:t xml:space="preserve"> </w:t>
      </w:r>
      <w:r w:rsidR="009C5A01" w:rsidRPr="009C5A01">
        <w:rPr>
          <w:rFonts w:ascii="Calibri" w:eastAsia="Calibri" w:hAnsi="Calibri" w:cs="Calibri"/>
          <w:color w:val="000000"/>
        </w:rPr>
        <w:t>classification, Machine Learning.</w:t>
      </w:r>
    </w:p>
    <w:p w14:paraId="2760D2EC" w14:textId="77777777" w:rsidR="009C5A01" w:rsidRDefault="009C5A01" w:rsidP="009C5A01">
      <w:pPr>
        <w:ind w:leftChars="0" w:left="0" w:firstLineChars="0" w:firstLine="0"/>
        <w:jc w:val="both"/>
        <w:rPr>
          <w:rFonts w:ascii="Calibri" w:eastAsia="Calibri" w:hAnsi="Calibri" w:cs="Calibri"/>
        </w:rPr>
      </w:pPr>
    </w:p>
    <w:p w14:paraId="745AAE84" w14:textId="77777777" w:rsidR="00EA3F30" w:rsidRDefault="009C5A01" w:rsidP="009C5A01">
      <w:pPr>
        <w:ind w:leftChars="0" w:left="0" w:firstLineChars="0" w:firstLine="0"/>
        <w:jc w:val="both"/>
        <w:rPr>
          <w:rFonts w:asciiTheme="majorHAnsi" w:eastAsia="Calibri" w:hAnsiTheme="majorHAnsi" w:cstheme="majorHAnsi"/>
        </w:rPr>
      </w:pPr>
      <w:r w:rsidRPr="009C5A01">
        <w:rPr>
          <w:rFonts w:asciiTheme="majorHAnsi" w:eastAsia="Calibri" w:hAnsiTheme="majorHAnsi" w:cstheme="majorHAnsi"/>
        </w:rPr>
        <w:tab/>
      </w:r>
      <w:r w:rsidR="00AB266C" w:rsidRPr="00AB266C">
        <w:rPr>
          <w:rFonts w:asciiTheme="majorHAnsi" w:eastAsia="Calibri" w:hAnsiTheme="majorHAnsi" w:cstheme="majorHAnsi"/>
        </w:rPr>
        <w:t>Electrohydrodynamic Atomization (EHDA)</w:t>
      </w:r>
      <w:r w:rsidR="002042D7">
        <w:rPr>
          <w:rFonts w:asciiTheme="majorHAnsi" w:eastAsia="Calibri" w:hAnsiTheme="majorHAnsi" w:cstheme="majorHAnsi"/>
        </w:rPr>
        <w:t xml:space="preserve">, also called </w:t>
      </w:r>
      <w:r w:rsidR="00D17654">
        <w:rPr>
          <w:rFonts w:asciiTheme="majorHAnsi" w:eastAsia="Calibri" w:hAnsiTheme="majorHAnsi" w:cstheme="majorHAnsi"/>
        </w:rPr>
        <w:t>e</w:t>
      </w:r>
      <w:r w:rsidR="002042D7">
        <w:rPr>
          <w:rFonts w:asciiTheme="majorHAnsi" w:eastAsia="Calibri" w:hAnsiTheme="majorHAnsi" w:cstheme="majorHAnsi"/>
        </w:rPr>
        <w:t>lectrospray</w:t>
      </w:r>
      <w:r w:rsidR="00D17654">
        <w:rPr>
          <w:rFonts w:asciiTheme="majorHAnsi" w:eastAsia="Calibri" w:hAnsiTheme="majorHAnsi" w:cstheme="majorHAnsi"/>
        </w:rPr>
        <w:t>,</w:t>
      </w:r>
      <w:r w:rsidR="00AB266C" w:rsidRPr="00AB266C">
        <w:rPr>
          <w:rFonts w:asciiTheme="majorHAnsi" w:eastAsia="Calibri" w:hAnsiTheme="majorHAnsi" w:cstheme="majorHAnsi"/>
        </w:rPr>
        <w:t xml:space="preserve"> is a liquid atomization techn</w:t>
      </w:r>
      <w:r w:rsidR="007B1A33">
        <w:rPr>
          <w:rFonts w:asciiTheme="majorHAnsi" w:eastAsia="Calibri" w:hAnsiTheme="majorHAnsi" w:cstheme="majorHAnsi"/>
        </w:rPr>
        <w:t>ique</w:t>
      </w:r>
      <w:r w:rsidR="00AB266C" w:rsidRPr="00AB266C">
        <w:rPr>
          <w:rFonts w:asciiTheme="majorHAnsi" w:eastAsia="Calibri" w:hAnsiTheme="majorHAnsi" w:cstheme="majorHAnsi"/>
        </w:rPr>
        <w:t xml:space="preserve"> that produces micro-</w:t>
      </w:r>
      <w:r w:rsidR="007D7C93">
        <w:rPr>
          <w:rFonts w:asciiTheme="majorHAnsi" w:eastAsia="Calibri" w:hAnsiTheme="majorHAnsi" w:cstheme="majorHAnsi"/>
        </w:rPr>
        <w:t xml:space="preserve"> an</w:t>
      </w:r>
      <w:r w:rsidR="00B83AAC">
        <w:rPr>
          <w:rFonts w:asciiTheme="majorHAnsi" w:eastAsia="Calibri" w:hAnsiTheme="majorHAnsi" w:cstheme="majorHAnsi"/>
        </w:rPr>
        <w:t>d</w:t>
      </w:r>
      <w:r w:rsidR="007D7C93">
        <w:rPr>
          <w:rFonts w:asciiTheme="majorHAnsi" w:eastAsia="Calibri" w:hAnsiTheme="majorHAnsi" w:cstheme="majorHAnsi"/>
        </w:rPr>
        <w:t xml:space="preserve"> </w:t>
      </w:r>
      <w:r w:rsidR="00AB266C" w:rsidRPr="00AB266C">
        <w:rPr>
          <w:rFonts w:asciiTheme="majorHAnsi" w:eastAsia="Calibri" w:hAnsiTheme="majorHAnsi" w:cstheme="majorHAnsi"/>
        </w:rPr>
        <w:t>nanometric charged droplets with</w:t>
      </w:r>
      <w:r w:rsidR="00B83AAC">
        <w:rPr>
          <w:rFonts w:asciiTheme="majorHAnsi" w:eastAsia="Calibri" w:hAnsiTheme="majorHAnsi" w:cstheme="majorHAnsi"/>
        </w:rPr>
        <w:t>in a narrow</w:t>
      </w:r>
      <w:r w:rsidR="00AB266C" w:rsidRPr="00AB266C">
        <w:rPr>
          <w:rFonts w:asciiTheme="majorHAnsi" w:eastAsia="Calibri" w:hAnsiTheme="majorHAnsi" w:cstheme="majorHAnsi"/>
        </w:rPr>
        <w:t xml:space="preserve"> size dis</w:t>
      </w:r>
      <w:r w:rsidR="00B83AAC">
        <w:rPr>
          <w:rFonts w:asciiTheme="majorHAnsi" w:eastAsia="Calibri" w:hAnsiTheme="majorHAnsi" w:cstheme="majorHAnsi"/>
        </w:rPr>
        <w:t>tribution</w:t>
      </w:r>
      <w:r w:rsidR="00AB266C" w:rsidRPr="00AB266C">
        <w:rPr>
          <w:rFonts w:asciiTheme="majorHAnsi" w:eastAsia="Calibri" w:hAnsiTheme="majorHAnsi" w:cstheme="majorHAnsi"/>
        </w:rPr>
        <w:t xml:space="preserve"> </w:t>
      </w:r>
      <w:r w:rsidR="009078F9">
        <w:rPr>
          <w:rFonts w:asciiTheme="majorHAnsi" w:eastAsia="Calibri" w:hAnsiTheme="majorHAnsi" w:cstheme="majorHAnsi"/>
        </w:rPr>
        <w:t xml:space="preserve">by </w:t>
      </w:r>
      <w:r w:rsidR="00AB266C" w:rsidRPr="00AB266C">
        <w:rPr>
          <w:rFonts w:asciiTheme="majorHAnsi" w:eastAsia="Calibri" w:hAnsiTheme="majorHAnsi" w:cstheme="majorHAnsi"/>
        </w:rPr>
        <w:t>using high electric fields (</w:t>
      </w:r>
      <w:r w:rsidR="007D0938">
        <w:rPr>
          <w:rFonts w:asciiTheme="majorHAnsi" w:eastAsia="Calibri" w:hAnsiTheme="majorHAnsi" w:cstheme="majorHAnsi"/>
        </w:rPr>
        <w:t>k</w:t>
      </w:r>
      <w:r w:rsidR="00AB266C" w:rsidRPr="00AB266C">
        <w:rPr>
          <w:rFonts w:asciiTheme="majorHAnsi" w:eastAsia="Calibri" w:hAnsiTheme="majorHAnsi" w:cstheme="majorHAnsi"/>
        </w:rPr>
        <w:t xml:space="preserve">V/cm). According to </w:t>
      </w:r>
      <w:sdt>
        <w:sdtPr>
          <w:rPr>
            <w:rFonts w:asciiTheme="majorHAnsi" w:eastAsia="Calibri" w:hAnsiTheme="majorHAnsi" w:cstheme="majorHAnsi"/>
            <w:i/>
            <w:iCs/>
            <w:color w:val="000000"/>
          </w:rPr>
          <w:tag w:val="MENDELEY_CITATION_v3_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"/>
          <w:id w:val="1038942365"/>
          <w:placeholder>
            <w:docPart w:val="01EB7534B489274E8096E7B876B4F22B"/>
          </w:placeholder>
        </w:sdtPr>
        <w:sdtContent>
          <w:proofErr w:type="spellStart"/>
          <w:r w:rsidR="00AB266C" w:rsidRPr="009C5A01">
            <w:rPr>
              <w:rFonts w:asciiTheme="majorHAnsi" w:hAnsiTheme="majorHAnsi" w:cstheme="majorHAnsi"/>
              <w:i/>
              <w:iCs/>
            </w:rPr>
            <w:t>Cloupeau</w:t>
          </w:r>
          <w:proofErr w:type="spellEnd"/>
          <w:r w:rsidR="00AB266C" w:rsidRPr="009C5A01">
            <w:rPr>
              <w:rFonts w:asciiTheme="majorHAnsi" w:hAnsiTheme="majorHAnsi" w:cstheme="majorHAnsi"/>
              <w:i/>
              <w:iCs/>
            </w:rPr>
            <w:t xml:space="preserve"> &amp; </w:t>
          </w:r>
          <w:proofErr w:type="spellStart"/>
          <w:r w:rsidR="00AB266C" w:rsidRPr="009C5A01">
            <w:rPr>
              <w:rFonts w:asciiTheme="majorHAnsi" w:hAnsiTheme="majorHAnsi" w:cstheme="majorHAnsi"/>
              <w:i/>
              <w:iCs/>
            </w:rPr>
            <w:t>Prunet</w:t>
          </w:r>
          <w:proofErr w:type="spellEnd"/>
          <w:r w:rsidR="00AB266C" w:rsidRPr="009C5A01">
            <w:rPr>
              <w:rFonts w:asciiTheme="majorHAnsi" w:hAnsiTheme="majorHAnsi" w:cstheme="majorHAnsi"/>
              <w:i/>
              <w:iCs/>
            </w:rPr>
            <w:t>-Foch (1994</w:t>
          </w:r>
        </w:sdtContent>
      </w:sdt>
      <w:r w:rsidR="00AB266C" w:rsidRPr="009C5A01">
        <w:rPr>
          <w:rFonts w:asciiTheme="majorHAnsi" w:eastAsia="Calibri" w:hAnsiTheme="majorHAnsi" w:cstheme="majorHAnsi"/>
          <w:i/>
          <w:iCs/>
          <w:color w:val="000000"/>
        </w:rPr>
        <w:t>)</w:t>
      </w:r>
      <w:r w:rsidR="007D7C93">
        <w:rPr>
          <w:rFonts w:asciiTheme="majorHAnsi" w:eastAsia="Calibri" w:hAnsiTheme="majorHAnsi" w:cstheme="majorHAnsi"/>
        </w:rPr>
        <w:t>,</w:t>
      </w:r>
      <w:r w:rsidR="00AB266C" w:rsidRPr="00AB266C">
        <w:rPr>
          <w:rFonts w:asciiTheme="majorHAnsi" w:eastAsia="Calibri" w:hAnsiTheme="majorHAnsi" w:cstheme="majorHAnsi"/>
        </w:rPr>
        <w:t xml:space="preserve"> electrospray</w:t>
      </w:r>
      <w:r w:rsidR="009078F9">
        <w:rPr>
          <w:rFonts w:asciiTheme="majorHAnsi" w:eastAsia="Calibri" w:hAnsiTheme="majorHAnsi" w:cstheme="majorHAnsi"/>
        </w:rPr>
        <w:t>s</w:t>
      </w:r>
      <w:r w:rsidR="00AB266C" w:rsidRPr="00AB266C">
        <w:rPr>
          <w:rFonts w:asciiTheme="majorHAnsi" w:eastAsia="Calibri" w:hAnsiTheme="majorHAnsi" w:cstheme="majorHAnsi"/>
        </w:rPr>
        <w:t xml:space="preserve"> </w:t>
      </w:r>
      <w:r w:rsidR="00F40C35">
        <w:rPr>
          <w:rFonts w:asciiTheme="majorHAnsi" w:eastAsia="Calibri" w:hAnsiTheme="majorHAnsi" w:cstheme="majorHAnsi"/>
        </w:rPr>
        <w:t xml:space="preserve">can </w:t>
      </w:r>
      <w:r w:rsidR="00AB266C" w:rsidRPr="00AB266C">
        <w:rPr>
          <w:rFonts w:asciiTheme="majorHAnsi" w:eastAsia="Calibri" w:hAnsiTheme="majorHAnsi" w:cstheme="majorHAnsi"/>
        </w:rPr>
        <w:t xml:space="preserve">generate droplets in </w:t>
      </w:r>
      <w:r w:rsidR="00941885">
        <w:rPr>
          <w:rFonts w:asciiTheme="majorHAnsi" w:eastAsia="Calibri" w:hAnsiTheme="majorHAnsi" w:cstheme="majorHAnsi"/>
        </w:rPr>
        <w:t>different</w:t>
      </w:r>
      <w:r w:rsidR="00941885" w:rsidRPr="00AB266C">
        <w:rPr>
          <w:rFonts w:asciiTheme="majorHAnsi" w:eastAsia="Calibri" w:hAnsiTheme="majorHAnsi" w:cstheme="majorHAnsi"/>
        </w:rPr>
        <w:t xml:space="preserve"> </w:t>
      </w:r>
      <w:r w:rsidR="00AB266C" w:rsidRPr="00AB266C">
        <w:rPr>
          <w:rFonts w:asciiTheme="majorHAnsi" w:eastAsia="Calibri" w:hAnsiTheme="majorHAnsi" w:cstheme="majorHAnsi"/>
        </w:rPr>
        <w:t>ways, which the authors name</w:t>
      </w:r>
      <w:r w:rsidR="00372761">
        <w:rPr>
          <w:rFonts w:asciiTheme="majorHAnsi" w:eastAsia="Calibri" w:hAnsiTheme="majorHAnsi" w:cstheme="majorHAnsi"/>
        </w:rPr>
        <w:t>d</w:t>
      </w:r>
      <w:r w:rsidR="00AB266C" w:rsidRPr="00AB266C">
        <w:rPr>
          <w:rFonts w:asciiTheme="majorHAnsi" w:eastAsia="Calibri" w:hAnsiTheme="majorHAnsi" w:cstheme="majorHAnsi"/>
        </w:rPr>
        <w:t xml:space="preserve"> "electrospray modes". These modes may be adjusted by varying the strength of the electric field,</w:t>
      </w:r>
      <w:r w:rsidR="002B2139">
        <w:rPr>
          <w:rFonts w:asciiTheme="majorHAnsi" w:eastAsia="Calibri" w:hAnsiTheme="majorHAnsi" w:cstheme="majorHAnsi"/>
        </w:rPr>
        <w:t xml:space="preserve"> flow rate,</w:t>
      </w:r>
      <w:r w:rsidR="00F644F5">
        <w:rPr>
          <w:rFonts w:asciiTheme="majorHAnsi" w:eastAsia="Calibri" w:hAnsiTheme="majorHAnsi" w:cstheme="majorHAnsi"/>
        </w:rPr>
        <w:t xml:space="preserve"> but also depend on</w:t>
      </w:r>
      <w:r w:rsidR="00AB266C" w:rsidRPr="00AB266C">
        <w:rPr>
          <w:rFonts w:asciiTheme="majorHAnsi" w:eastAsia="Calibri" w:hAnsiTheme="majorHAnsi" w:cstheme="majorHAnsi"/>
        </w:rPr>
        <w:t xml:space="preserve"> liquid </w:t>
      </w:r>
      <w:r w:rsidR="00CE5735">
        <w:rPr>
          <w:rFonts w:asciiTheme="majorHAnsi" w:eastAsia="Calibri" w:hAnsiTheme="majorHAnsi" w:cstheme="majorHAnsi"/>
        </w:rPr>
        <w:t>properties</w:t>
      </w:r>
      <w:r w:rsidR="00AB266C" w:rsidRPr="00AB266C">
        <w:rPr>
          <w:rFonts w:asciiTheme="majorHAnsi" w:eastAsia="Calibri" w:hAnsiTheme="majorHAnsi" w:cstheme="majorHAnsi"/>
        </w:rPr>
        <w:t xml:space="preserve"> and system geometry. In their work, the authors </w:t>
      </w:r>
      <w:r w:rsidR="005A6C1A">
        <w:rPr>
          <w:rFonts w:asciiTheme="majorHAnsi" w:eastAsia="Calibri" w:hAnsiTheme="majorHAnsi" w:cstheme="majorHAnsi"/>
        </w:rPr>
        <w:t>propos</w:t>
      </w:r>
      <w:r w:rsidR="005A6C1A" w:rsidRPr="00AB266C">
        <w:rPr>
          <w:rFonts w:asciiTheme="majorHAnsi" w:eastAsia="Calibri" w:hAnsiTheme="majorHAnsi" w:cstheme="majorHAnsi"/>
        </w:rPr>
        <w:t xml:space="preserve">ed </w:t>
      </w:r>
      <w:r w:rsidR="00AB266C" w:rsidRPr="00AB266C">
        <w:rPr>
          <w:rFonts w:asciiTheme="majorHAnsi" w:eastAsia="Calibri" w:hAnsiTheme="majorHAnsi" w:cstheme="majorHAnsi"/>
        </w:rPr>
        <w:t>four possible EHDA modes: dripping, intermittent, cone-jet and multi-jet</w:t>
      </w:r>
      <w:r w:rsidR="00021C51">
        <w:rPr>
          <w:rFonts w:asciiTheme="majorHAnsi" w:eastAsia="Calibri" w:hAnsiTheme="majorHAnsi" w:cstheme="majorHAnsi"/>
        </w:rPr>
        <w:t>, which</w:t>
      </w:r>
      <w:r w:rsidR="006964A7" w:rsidRPr="006964A7">
        <w:rPr>
          <w:rFonts w:asciiTheme="majorHAnsi" w:eastAsia="Calibri" w:hAnsiTheme="majorHAnsi" w:cstheme="majorHAnsi"/>
        </w:rPr>
        <w:t xml:space="preserve"> are generally distinguished visually. </w:t>
      </w:r>
      <w:sdt>
        <w:sdtPr>
          <w:rPr>
            <w:rFonts w:asciiTheme="majorHAnsi" w:eastAsia="Calibri" w:hAnsiTheme="majorHAnsi" w:cstheme="majorHAnsi"/>
            <w:color w:val="000000"/>
          </w:rPr>
          <w:tag w:val="MENDELEY_CITATION_v3_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"/>
          <w:id w:val="54517092"/>
          <w:placeholder>
            <w:docPart w:val="93A10A7234483349816035E6A3B59EE6"/>
          </w:placeholder>
        </w:sdtPr>
        <w:sdtEndPr>
          <w:rPr>
            <w:i/>
            <w:iCs/>
          </w:rPr>
        </w:sdtEndPr>
        <w:sdtContent>
          <w:proofErr w:type="spellStart"/>
          <w:r w:rsidR="006964A7" w:rsidRPr="009C5A01">
            <w:rPr>
              <w:rFonts w:asciiTheme="majorHAnsi" w:eastAsia="Calibri" w:hAnsiTheme="majorHAnsi" w:cstheme="majorHAnsi"/>
              <w:i/>
              <w:iCs/>
              <w:color w:val="000000"/>
            </w:rPr>
            <w:t>Verdoold</w:t>
          </w:r>
          <w:proofErr w:type="spellEnd"/>
          <w:r w:rsidR="006964A7" w:rsidRPr="009C5A01">
            <w:rPr>
              <w:rFonts w:asciiTheme="majorHAnsi" w:eastAsia="Calibri" w:hAnsiTheme="majorHAnsi" w:cstheme="majorHAnsi"/>
              <w:i/>
              <w:iCs/>
              <w:color w:val="000000"/>
            </w:rPr>
            <w:t xml:space="preserve"> et al. </w:t>
          </w:r>
          <w:r w:rsidR="00300B37">
            <w:rPr>
              <w:rFonts w:asciiTheme="majorHAnsi" w:eastAsia="Calibri" w:hAnsiTheme="majorHAnsi" w:cstheme="majorHAnsi"/>
              <w:i/>
              <w:iCs/>
              <w:color w:val="000000"/>
            </w:rPr>
            <w:t>(</w:t>
          </w:r>
          <w:r w:rsidR="006964A7" w:rsidRPr="009C5A01">
            <w:rPr>
              <w:rFonts w:asciiTheme="majorHAnsi" w:eastAsia="Calibri" w:hAnsiTheme="majorHAnsi" w:cstheme="majorHAnsi"/>
              <w:i/>
              <w:iCs/>
              <w:color w:val="000000"/>
            </w:rPr>
            <w:t>2014</w:t>
          </w:r>
          <w:r w:rsidR="00300B37">
            <w:rPr>
              <w:rFonts w:asciiTheme="majorHAnsi" w:eastAsia="Calibri" w:hAnsiTheme="majorHAnsi" w:cstheme="majorHAnsi"/>
              <w:i/>
              <w:iCs/>
              <w:color w:val="000000"/>
            </w:rPr>
            <w:t>)</w:t>
          </w:r>
        </w:sdtContent>
      </w:sdt>
      <w:r w:rsidR="006964A7">
        <w:rPr>
          <w:rFonts w:asciiTheme="majorHAnsi" w:eastAsia="Calibri" w:hAnsiTheme="majorHAnsi" w:cstheme="majorHAnsi"/>
        </w:rPr>
        <w:t xml:space="preserve"> </w:t>
      </w:r>
      <w:r w:rsidR="006964A7" w:rsidRPr="006964A7">
        <w:rPr>
          <w:rFonts w:asciiTheme="majorHAnsi" w:eastAsia="Calibri" w:hAnsiTheme="majorHAnsi" w:cstheme="majorHAnsi"/>
        </w:rPr>
        <w:t xml:space="preserve">recently suggested a classification approach based on </w:t>
      </w:r>
      <w:r w:rsidR="00925F2D">
        <w:rPr>
          <w:rFonts w:asciiTheme="majorHAnsi" w:eastAsia="Calibri" w:hAnsiTheme="majorHAnsi" w:cstheme="majorHAnsi"/>
        </w:rPr>
        <w:t>the behavior of the</w:t>
      </w:r>
      <w:r w:rsidR="00925F2D" w:rsidRPr="006964A7">
        <w:rPr>
          <w:rFonts w:asciiTheme="majorHAnsi" w:eastAsia="Calibri" w:hAnsiTheme="majorHAnsi" w:cstheme="majorHAnsi"/>
        </w:rPr>
        <w:t xml:space="preserve"> </w:t>
      </w:r>
      <w:r w:rsidR="006964A7" w:rsidRPr="006964A7">
        <w:rPr>
          <w:rFonts w:asciiTheme="majorHAnsi" w:eastAsia="Calibri" w:hAnsiTheme="majorHAnsi" w:cstheme="majorHAnsi"/>
        </w:rPr>
        <w:t>electric current</w:t>
      </w:r>
      <w:r w:rsidR="00925F2D">
        <w:rPr>
          <w:rFonts w:asciiTheme="majorHAnsi" w:eastAsia="Calibri" w:hAnsiTheme="majorHAnsi" w:cstheme="majorHAnsi"/>
        </w:rPr>
        <w:t xml:space="preserve"> of the electrospray process</w:t>
      </w:r>
      <w:r w:rsidR="006964A7" w:rsidRPr="006964A7">
        <w:rPr>
          <w:rFonts w:asciiTheme="majorHAnsi" w:eastAsia="Calibri" w:hAnsiTheme="majorHAnsi" w:cstheme="majorHAnsi"/>
        </w:rPr>
        <w:t>. This paper develops a closed-loop control method for EHDA devices that uses real-time, electric current</w:t>
      </w:r>
      <w:r w:rsidR="00734B1A">
        <w:rPr>
          <w:rFonts w:asciiTheme="majorHAnsi" w:eastAsia="Calibri" w:hAnsiTheme="majorHAnsi" w:cstheme="majorHAnsi"/>
        </w:rPr>
        <w:t>-</w:t>
      </w:r>
      <w:r w:rsidR="00770817">
        <w:rPr>
          <w:rFonts w:asciiTheme="majorHAnsi" w:eastAsia="Calibri" w:hAnsiTheme="majorHAnsi" w:cstheme="majorHAnsi"/>
        </w:rPr>
        <w:t>based</w:t>
      </w:r>
      <w:r w:rsidR="006964A7" w:rsidRPr="006964A7">
        <w:rPr>
          <w:rFonts w:asciiTheme="majorHAnsi" w:eastAsia="Calibri" w:hAnsiTheme="majorHAnsi" w:cstheme="majorHAnsi"/>
        </w:rPr>
        <w:t xml:space="preserve"> (hence non-visual) spray mode classification.</w:t>
      </w:r>
      <w:r w:rsidR="00EA3F30">
        <w:rPr>
          <w:rFonts w:asciiTheme="majorHAnsi" w:eastAsia="Calibri" w:hAnsiTheme="majorHAnsi" w:cstheme="majorHAnsi"/>
        </w:rPr>
        <w:t xml:space="preserve"> </w:t>
      </w:r>
    </w:p>
    <w:p w14:paraId="3721977B" w14:textId="271C1B64" w:rsidR="00EA3F30" w:rsidRDefault="00EA3F30" w:rsidP="009C5A01">
      <w:pPr>
        <w:ind w:leftChars="0" w:left="0" w:firstLineChars="0" w:firstLine="0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 w:rsidR="00A96DF6">
        <w:rPr>
          <w:rFonts w:asciiTheme="majorHAnsi" w:eastAsia="Calibri" w:hAnsiTheme="majorHAnsi" w:cstheme="majorHAnsi"/>
        </w:rPr>
        <w:t>Our</w:t>
      </w:r>
      <w:r w:rsidR="00A96DF6" w:rsidRPr="00C21A2B">
        <w:rPr>
          <w:rFonts w:asciiTheme="majorHAnsi" w:eastAsia="Calibri" w:hAnsiTheme="majorHAnsi" w:cstheme="majorHAnsi"/>
        </w:rPr>
        <w:t xml:space="preserve"> </w:t>
      </w:r>
      <w:r w:rsidR="00671CD9">
        <w:rPr>
          <w:rFonts w:asciiTheme="majorHAnsi" w:eastAsia="Calibri" w:hAnsiTheme="majorHAnsi" w:cstheme="majorHAnsi"/>
        </w:rPr>
        <w:t>electrospray system</w:t>
      </w:r>
      <w:r w:rsidR="00671CD9" w:rsidRPr="00C21A2B">
        <w:rPr>
          <w:rFonts w:asciiTheme="majorHAnsi" w:eastAsia="Calibri" w:hAnsiTheme="majorHAnsi" w:cstheme="majorHAnsi"/>
        </w:rPr>
        <w:t xml:space="preserve"> </w:t>
      </w:r>
      <w:r w:rsidR="00C21A2B" w:rsidRPr="00C21A2B">
        <w:rPr>
          <w:rFonts w:asciiTheme="majorHAnsi" w:eastAsia="Calibri" w:hAnsiTheme="majorHAnsi" w:cstheme="majorHAnsi"/>
        </w:rPr>
        <w:t>is entirely automatic</w:t>
      </w:r>
      <w:r w:rsidR="00D45DC8">
        <w:rPr>
          <w:rFonts w:asciiTheme="majorHAnsi" w:eastAsia="Calibri" w:hAnsiTheme="majorHAnsi" w:cstheme="majorHAnsi"/>
        </w:rPr>
        <w:t xml:space="preserve">, </w:t>
      </w:r>
      <w:r w:rsidR="001E0BD9">
        <w:rPr>
          <w:rFonts w:asciiTheme="majorHAnsi" w:eastAsia="Calibri" w:hAnsiTheme="majorHAnsi" w:cstheme="majorHAnsi"/>
        </w:rPr>
        <w:t>where</w:t>
      </w:r>
      <w:r w:rsidR="00D45DC8">
        <w:rPr>
          <w:rFonts w:asciiTheme="majorHAnsi" w:eastAsia="Calibri" w:hAnsiTheme="majorHAnsi" w:cstheme="majorHAnsi"/>
        </w:rPr>
        <w:t xml:space="preserve"> </w:t>
      </w:r>
      <w:r w:rsidR="00C21A2B" w:rsidRPr="00C21A2B">
        <w:rPr>
          <w:rFonts w:asciiTheme="majorHAnsi" w:eastAsia="Calibri" w:hAnsiTheme="majorHAnsi" w:cstheme="majorHAnsi"/>
        </w:rPr>
        <w:t>all the peripherals</w:t>
      </w:r>
      <w:r w:rsidR="009624F2">
        <w:rPr>
          <w:rFonts w:asciiTheme="majorHAnsi" w:eastAsia="Calibri" w:hAnsiTheme="majorHAnsi" w:cstheme="majorHAnsi"/>
        </w:rPr>
        <w:t>, such as</w:t>
      </w:r>
      <w:r w:rsidR="000E1EBC">
        <w:rPr>
          <w:rFonts w:asciiTheme="majorHAnsi" w:eastAsia="Calibri" w:hAnsiTheme="majorHAnsi" w:cstheme="majorHAnsi"/>
        </w:rPr>
        <w:t xml:space="preserve"> </w:t>
      </w:r>
      <w:r w:rsidR="00E66B52">
        <w:rPr>
          <w:rFonts w:asciiTheme="majorHAnsi" w:eastAsia="Calibri" w:hAnsiTheme="majorHAnsi" w:cstheme="majorHAnsi"/>
        </w:rPr>
        <w:t>HV</w:t>
      </w:r>
      <w:r w:rsidR="000E1EBC" w:rsidRPr="00C21A2B">
        <w:rPr>
          <w:rFonts w:asciiTheme="majorHAnsi" w:eastAsia="Calibri" w:hAnsiTheme="majorHAnsi" w:cstheme="majorHAnsi"/>
        </w:rPr>
        <w:t xml:space="preserve"> power supply and syringe pump</w:t>
      </w:r>
      <w:r w:rsidR="009624F2">
        <w:rPr>
          <w:rFonts w:asciiTheme="majorHAnsi" w:eastAsia="Calibri" w:hAnsiTheme="majorHAnsi" w:cstheme="majorHAnsi"/>
        </w:rPr>
        <w:t>,</w:t>
      </w:r>
      <w:r w:rsidR="001F1DAC">
        <w:rPr>
          <w:rFonts w:asciiTheme="majorHAnsi" w:eastAsia="Calibri" w:hAnsiTheme="majorHAnsi" w:cstheme="majorHAnsi"/>
        </w:rPr>
        <w:t xml:space="preserve"> are controlled by a computer</w:t>
      </w:r>
      <w:r w:rsidR="00C21A2B" w:rsidRPr="00C21A2B">
        <w:rPr>
          <w:rFonts w:asciiTheme="majorHAnsi" w:eastAsia="Calibri" w:hAnsiTheme="majorHAnsi" w:cstheme="majorHAnsi"/>
        </w:rPr>
        <w:t xml:space="preserve"> </w:t>
      </w:r>
      <w:r w:rsidR="002E343D">
        <w:rPr>
          <w:rFonts w:asciiTheme="majorHAnsi" w:eastAsia="Calibri" w:hAnsiTheme="majorHAnsi" w:cstheme="majorHAnsi"/>
        </w:rPr>
        <w:t>which</w:t>
      </w:r>
      <w:r w:rsidR="00C21A2B" w:rsidRPr="00C21A2B">
        <w:rPr>
          <w:rFonts w:asciiTheme="majorHAnsi" w:eastAsia="Calibri" w:hAnsiTheme="majorHAnsi" w:cstheme="majorHAnsi"/>
        </w:rPr>
        <w:t xml:space="preserve"> executes their routines</w:t>
      </w:r>
      <w:r w:rsidR="004C4E68">
        <w:rPr>
          <w:rFonts w:asciiTheme="majorHAnsi" w:eastAsia="Calibri" w:hAnsiTheme="majorHAnsi" w:cstheme="majorHAnsi"/>
        </w:rPr>
        <w:t>.</w:t>
      </w:r>
      <w:r>
        <w:rPr>
          <w:rFonts w:asciiTheme="majorHAnsi" w:eastAsia="Calibri" w:hAnsiTheme="majorHAnsi" w:cstheme="majorHAnsi"/>
        </w:rPr>
        <w:t xml:space="preserve"> The experimental setup can be seen in the </w:t>
      </w:r>
      <w:r>
        <w:rPr>
          <w:rFonts w:asciiTheme="majorHAnsi" w:eastAsia="Calibri" w:hAnsiTheme="majorHAnsi" w:cstheme="majorHAnsi"/>
        </w:rPr>
        <w:fldChar w:fldCharType="begin"/>
      </w:r>
      <w:r>
        <w:rPr>
          <w:rFonts w:asciiTheme="majorHAnsi" w:eastAsia="Calibri" w:hAnsiTheme="majorHAnsi" w:cstheme="majorHAnsi"/>
        </w:rPr>
        <w:instrText xml:space="preserve"> REF _Ref128487656 \h </w:instrText>
      </w:r>
      <w:r>
        <w:rPr>
          <w:rFonts w:asciiTheme="majorHAnsi" w:eastAsia="Calibri" w:hAnsiTheme="majorHAnsi" w:cstheme="majorHAnsi"/>
        </w:rPr>
      </w:r>
      <w:r>
        <w:rPr>
          <w:rFonts w:asciiTheme="majorHAnsi" w:eastAsia="Calibri" w:hAnsiTheme="majorHAnsi" w:cstheme="majorHAnsi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rFonts w:asciiTheme="majorHAnsi" w:eastAsia="Calibri" w:hAnsiTheme="majorHAnsi" w:cstheme="majorHAnsi"/>
        </w:rPr>
        <w:fldChar w:fldCharType="end"/>
      </w:r>
      <w:r>
        <w:rPr>
          <w:rFonts w:asciiTheme="majorHAnsi" w:eastAsia="Calibri" w:hAnsiTheme="majorHAnsi" w:cstheme="majorHAnsi"/>
        </w:rPr>
        <w:t>.</w:t>
      </w:r>
    </w:p>
    <w:p w14:paraId="2E678624" w14:textId="77777777" w:rsidR="00EA3F30" w:rsidRDefault="00EA3F30" w:rsidP="00EA3F30">
      <w:pPr>
        <w:ind w:leftChars="0" w:left="0" w:firstLineChars="0" w:firstLine="0"/>
        <w:jc w:val="both"/>
        <w:rPr>
          <w:rFonts w:asciiTheme="majorHAnsi" w:eastAsia="Calibri" w:hAnsiTheme="majorHAnsi" w:cstheme="majorHAnsi"/>
        </w:rPr>
      </w:pPr>
      <w:r w:rsidRPr="00C21A2B">
        <w:rPr>
          <w:rFonts w:asciiTheme="majorHAnsi" w:eastAsia="Calibri" w:hAnsiTheme="majorHAnsi" w:cstheme="majorHAnsi"/>
        </w:rPr>
        <w:t xml:space="preserve">The system classifies spray mode dynamics using real-time </w:t>
      </w:r>
      <w:r>
        <w:rPr>
          <w:rFonts w:asciiTheme="majorHAnsi" w:eastAsia="Calibri" w:hAnsiTheme="majorHAnsi" w:cstheme="majorHAnsi"/>
        </w:rPr>
        <w:t>c</w:t>
      </w:r>
      <w:r w:rsidRPr="00C21A2B">
        <w:rPr>
          <w:rFonts w:asciiTheme="majorHAnsi" w:eastAsia="Calibri" w:hAnsiTheme="majorHAnsi" w:cstheme="majorHAnsi"/>
        </w:rPr>
        <w:t xml:space="preserve">urrent data and changes EHDA operating parameters such as liquid flowrate and applied voltage to achieve and maintain the chosen spray mode. The </w:t>
      </w:r>
      <w:r>
        <w:rPr>
          <w:rFonts w:asciiTheme="majorHAnsi" w:eastAsia="Calibri" w:hAnsiTheme="majorHAnsi" w:cstheme="majorHAnsi"/>
        </w:rPr>
        <w:t>electro</w:t>
      </w:r>
      <w:r w:rsidRPr="00C21A2B">
        <w:rPr>
          <w:rFonts w:asciiTheme="majorHAnsi" w:eastAsia="Calibri" w:hAnsiTheme="majorHAnsi" w:cstheme="majorHAnsi"/>
        </w:rPr>
        <w:t xml:space="preserve">spray modes are validated in real time </w:t>
      </w:r>
      <w:r>
        <w:rPr>
          <w:rFonts w:asciiTheme="majorHAnsi" w:eastAsia="Calibri" w:hAnsiTheme="majorHAnsi" w:cstheme="majorHAnsi"/>
        </w:rPr>
        <w:t xml:space="preserve">by </w:t>
      </w:r>
      <w:r w:rsidRPr="00C21A2B">
        <w:rPr>
          <w:rFonts w:asciiTheme="majorHAnsi" w:eastAsia="Calibri" w:hAnsiTheme="majorHAnsi" w:cstheme="majorHAnsi"/>
        </w:rPr>
        <w:t xml:space="preserve">using a high-speed </w:t>
      </w:r>
      <w:r>
        <w:rPr>
          <w:rFonts w:asciiTheme="majorHAnsi" w:eastAsia="Calibri" w:hAnsiTheme="majorHAnsi" w:cstheme="majorHAnsi"/>
        </w:rPr>
        <w:t>camera</w:t>
      </w:r>
      <w:r w:rsidRPr="00C21A2B">
        <w:rPr>
          <w:rFonts w:asciiTheme="majorHAnsi" w:eastAsia="Calibri" w:hAnsiTheme="majorHAnsi" w:cstheme="majorHAnsi"/>
        </w:rPr>
        <w:t xml:space="preserve">. </w:t>
      </w:r>
    </w:p>
    <w:p w14:paraId="7C539AD3" w14:textId="77777777" w:rsidR="00EA3F30" w:rsidRDefault="00EA3F30" w:rsidP="009C5A01">
      <w:pPr>
        <w:ind w:leftChars="0" w:left="0" w:firstLineChars="0" w:firstLine="0"/>
        <w:jc w:val="both"/>
        <w:rPr>
          <w:rFonts w:asciiTheme="majorHAnsi" w:eastAsia="Calibri" w:hAnsiTheme="majorHAnsi" w:cstheme="majorHAnsi"/>
        </w:rPr>
      </w:pPr>
    </w:p>
    <w:p w14:paraId="5DE6A46F" w14:textId="77777777" w:rsidR="00EA3F30" w:rsidRDefault="00EA3F30" w:rsidP="00EA3F30">
      <w:pPr>
        <w:keepNext/>
        <w:ind w:leftChars="0" w:left="0" w:firstLineChars="0" w:firstLine="0"/>
        <w:jc w:val="center"/>
      </w:pPr>
      <w:r>
        <w:rPr>
          <w:rFonts w:asciiTheme="majorHAnsi" w:eastAsia="Calibri" w:hAnsiTheme="majorHAnsi" w:cstheme="majorHAnsi"/>
          <w:noProof/>
        </w:rPr>
        <w:drawing>
          <wp:inline distT="0" distB="0" distL="0" distR="0" wp14:anchorId="63E2DF45" wp14:editId="2CB38F35">
            <wp:extent cx="3531652" cy="16907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198" cy="17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66ED" w14:textId="6F793A82" w:rsidR="00EA3F30" w:rsidRDefault="00EA3F30" w:rsidP="00EA3F30">
      <w:pPr>
        <w:pStyle w:val="Caption"/>
        <w:ind w:left="0" w:hanging="2"/>
        <w:jc w:val="center"/>
        <w:rPr>
          <w:rFonts w:asciiTheme="majorHAnsi" w:eastAsia="Calibri" w:hAnsiTheme="majorHAnsi" w:cstheme="majorHAnsi"/>
        </w:rPr>
      </w:pPr>
      <w:bookmarkStart w:id="0" w:name="_Ref1284876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. Experimental Setup</w:t>
      </w:r>
    </w:p>
    <w:p w14:paraId="2B4F8894" w14:textId="73F46FDA" w:rsidR="009C5A01" w:rsidRDefault="00C21A2B" w:rsidP="00181004">
      <w:pPr>
        <w:ind w:leftChars="0" w:left="0" w:firstLineChars="0" w:firstLine="720"/>
        <w:jc w:val="both"/>
        <w:rPr>
          <w:rFonts w:ascii="Calibri" w:eastAsia="Calibri" w:hAnsi="Calibri" w:cs="Calibri"/>
        </w:rPr>
      </w:pPr>
      <w:r w:rsidRPr="00C21A2B">
        <w:rPr>
          <w:rFonts w:asciiTheme="majorHAnsi" w:eastAsia="Calibri" w:hAnsiTheme="majorHAnsi" w:cstheme="majorHAnsi"/>
        </w:rPr>
        <w:t xml:space="preserve">As compared to </w:t>
      </w:r>
      <w:r w:rsidR="00883144">
        <w:rPr>
          <w:rFonts w:asciiTheme="majorHAnsi" w:eastAsia="Calibri" w:hAnsiTheme="majorHAnsi" w:cstheme="majorHAnsi"/>
        </w:rPr>
        <w:t>conventional</w:t>
      </w:r>
      <w:r w:rsidR="00883144" w:rsidRPr="00C21A2B">
        <w:rPr>
          <w:rFonts w:asciiTheme="majorHAnsi" w:eastAsia="Calibri" w:hAnsiTheme="majorHAnsi" w:cstheme="majorHAnsi"/>
        </w:rPr>
        <w:t xml:space="preserve"> </w:t>
      </w:r>
      <w:r w:rsidRPr="00C21A2B">
        <w:rPr>
          <w:rFonts w:asciiTheme="majorHAnsi" w:eastAsia="Calibri" w:hAnsiTheme="majorHAnsi" w:cstheme="majorHAnsi"/>
        </w:rPr>
        <w:t xml:space="preserve">manual approaches, the </w:t>
      </w:r>
      <w:r w:rsidR="003C13A2">
        <w:rPr>
          <w:rFonts w:asciiTheme="majorHAnsi" w:eastAsia="Calibri" w:hAnsiTheme="majorHAnsi" w:cstheme="majorHAnsi"/>
        </w:rPr>
        <w:t>implemented</w:t>
      </w:r>
      <w:r w:rsidRPr="00C21A2B">
        <w:rPr>
          <w:rFonts w:asciiTheme="majorHAnsi" w:eastAsia="Calibri" w:hAnsiTheme="majorHAnsi" w:cstheme="majorHAnsi"/>
        </w:rPr>
        <w:t xml:space="preserve"> control algorithm achieves higher accuracy and lower </w:t>
      </w:r>
      <w:r w:rsidR="00181004">
        <w:rPr>
          <w:rFonts w:asciiTheme="majorHAnsi" w:eastAsia="Calibri" w:hAnsiTheme="majorHAnsi" w:cstheme="majorHAnsi"/>
        </w:rPr>
        <w:t>transient time</w:t>
      </w:r>
      <w:r w:rsidRPr="00C21A2B">
        <w:rPr>
          <w:rFonts w:asciiTheme="majorHAnsi" w:eastAsia="Calibri" w:hAnsiTheme="majorHAnsi" w:cstheme="majorHAnsi"/>
        </w:rPr>
        <w:t>.</w:t>
      </w:r>
      <w:r w:rsidR="00F27077">
        <w:rPr>
          <w:rFonts w:ascii="Calibri" w:eastAsia="Calibri" w:hAnsi="Calibri" w:cs="Calibri"/>
        </w:rPr>
        <w:t xml:space="preserve"> </w:t>
      </w:r>
      <w:r w:rsidR="003C13A2">
        <w:rPr>
          <w:rFonts w:ascii="Calibri" w:eastAsia="Calibri" w:hAnsi="Calibri" w:cs="Calibri"/>
        </w:rPr>
        <w:t>Therefore, a</w:t>
      </w:r>
      <w:r w:rsidR="00423B20">
        <w:rPr>
          <w:rFonts w:ascii="Calibri" w:eastAsia="Calibri" w:hAnsi="Calibri" w:cs="Calibri"/>
        </w:rPr>
        <w:t xml:space="preserve"> completely autonomous EHDA system </w:t>
      </w:r>
      <w:r w:rsidR="001B3DA7" w:rsidRPr="001B3DA7">
        <w:rPr>
          <w:rFonts w:ascii="Calibri" w:eastAsia="Calibri" w:hAnsi="Calibri" w:cs="Calibri"/>
        </w:rPr>
        <w:t xml:space="preserve">opens the door to </w:t>
      </w:r>
      <w:r w:rsidR="00326003">
        <w:rPr>
          <w:rFonts w:ascii="Calibri" w:eastAsia="Calibri" w:hAnsi="Calibri" w:cs="Calibri"/>
        </w:rPr>
        <w:t xml:space="preserve">potential </w:t>
      </w:r>
      <w:r w:rsidR="001B3DA7" w:rsidRPr="001B3DA7">
        <w:rPr>
          <w:rFonts w:ascii="Calibri" w:eastAsia="Calibri" w:hAnsi="Calibri" w:cs="Calibri"/>
        </w:rPr>
        <w:t>industrial applications. In addition</w:t>
      </w:r>
      <w:r w:rsidR="007C4622">
        <w:rPr>
          <w:rFonts w:ascii="Calibri" w:eastAsia="Calibri" w:hAnsi="Calibri" w:cs="Calibri"/>
        </w:rPr>
        <w:t>,</w:t>
      </w:r>
      <w:r w:rsidR="001B3DA7" w:rsidRPr="001B3DA7">
        <w:rPr>
          <w:rFonts w:ascii="Calibri" w:eastAsia="Calibri" w:hAnsi="Calibri" w:cs="Calibri"/>
        </w:rPr>
        <w:t xml:space="preserve"> the use of </w:t>
      </w:r>
      <w:r w:rsidR="0031487D">
        <w:rPr>
          <w:rFonts w:ascii="Calibri" w:eastAsia="Calibri" w:hAnsi="Calibri" w:cs="Calibri"/>
        </w:rPr>
        <w:t xml:space="preserve">the </w:t>
      </w:r>
      <w:r w:rsidR="001B3DA7" w:rsidRPr="001B3DA7">
        <w:rPr>
          <w:rFonts w:ascii="Calibri" w:eastAsia="Calibri" w:hAnsi="Calibri" w:cs="Calibri"/>
        </w:rPr>
        <w:t xml:space="preserve">electric current signal </w:t>
      </w:r>
      <w:r w:rsidR="009E0250">
        <w:rPr>
          <w:rFonts w:ascii="Calibri" w:eastAsia="Calibri" w:hAnsi="Calibri" w:cs="Calibri"/>
        </w:rPr>
        <w:t xml:space="preserve">will be useful </w:t>
      </w:r>
      <w:r w:rsidR="001B3DA7" w:rsidRPr="001B3DA7">
        <w:rPr>
          <w:rFonts w:ascii="Calibri" w:eastAsia="Calibri" w:hAnsi="Calibri" w:cs="Calibri"/>
        </w:rPr>
        <w:t>to</w:t>
      </w:r>
      <w:r w:rsidR="00FC518C">
        <w:rPr>
          <w:rFonts w:ascii="Calibri" w:eastAsia="Calibri" w:hAnsi="Calibri" w:cs="Calibri"/>
        </w:rPr>
        <w:t xml:space="preserve"> </w:t>
      </w:r>
      <w:r w:rsidR="009E0250">
        <w:rPr>
          <w:rFonts w:ascii="Calibri" w:eastAsia="Calibri" w:hAnsi="Calibri" w:cs="Calibri"/>
        </w:rPr>
        <w:t>further stud</w:t>
      </w:r>
      <w:r w:rsidR="00C24593">
        <w:rPr>
          <w:rFonts w:ascii="Calibri" w:eastAsia="Calibri" w:hAnsi="Calibri" w:cs="Calibri"/>
        </w:rPr>
        <w:t>y</w:t>
      </w:r>
      <w:r w:rsidR="0045293D">
        <w:rPr>
          <w:rFonts w:ascii="Calibri" w:eastAsia="Calibri" w:hAnsi="Calibri" w:cs="Calibri"/>
        </w:rPr>
        <w:t xml:space="preserve"> </w:t>
      </w:r>
      <w:r w:rsidR="009E0250">
        <w:rPr>
          <w:rFonts w:ascii="Calibri" w:eastAsia="Calibri" w:hAnsi="Calibri" w:cs="Calibri"/>
        </w:rPr>
        <w:t>electro</w:t>
      </w:r>
      <w:r w:rsidR="001B3DA7" w:rsidRPr="001B3DA7">
        <w:rPr>
          <w:rFonts w:ascii="Calibri" w:eastAsia="Calibri" w:hAnsi="Calibri" w:cs="Calibri"/>
        </w:rPr>
        <w:t>spray pro</w:t>
      </w:r>
      <w:r w:rsidR="009715D2">
        <w:rPr>
          <w:rFonts w:ascii="Calibri" w:eastAsia="Calibri" w:hAnsi="Calibri" w:cs="Calibri"/>
        </w:rPr>
        <w:t>cesses</w:t>
      </w:r>
      <w:r w:rsidR="00D8640C">
        <w:rPr>
          <w:rFonts w:ascii="Calibri" w:eastAsia="Calibri" w:hAnsi="Calibri" w:cs="Calibri"/>
        </w:rPr>
        <w:t>,</w:t>
      </w:r>
      <w:r w:rsidR="00C24593">
        <w:rPr>
          <w:rFonts w:ascii="Calibri" w:eastAsia="Calibri" w:hAnsi="Calibri" w:cs="Calibri"/>
        </w:rPr>
        <w:t xml:space="preserve"> </w:t>
      </w:r>
      <w:r w:rsidR="00DC13ED">
        <w:rPr>
          <w:rFonts w:ascii="Calibri" w:eastAsia="Calibri" w:hAnsi="Calibri" w:cs="Calibri"/>
        </w:rPr>
        <w:t xml:space="preserve">leading to better control on </w:t>
      </w:r>
      <w:r w:rsidR="001B3DA7" w:rsidRPr="001B3DA7">
        <w:rPr>
          <w:rFonts w:ascii="Calibri" w:eastAsia="Calibri" w:hAnsi="Calibri" w:cs="Calibri"/>
        </w:rPr>
        <w:t xml:space="preserve">droplet </w:t>
      </w:r>
      <w:r w:rsidR="00D8640C">
        <w:rPr>
          <w:rFonts w:ascii="Calibri" w:eastAsia="Calibri" w:hAnsi="Calibri" w:cs="Calibri"/>
        </w:rPr>
        <w:t>generation</w:t>
      </w:r>
      <w:r w:rsidR="00D8640C" w:rsidRPr="001B3DA7">
        <w:rPr>
          <w:rFonts w:ascii="Calibri" w:eastAsia="Calibri" w:hAnsi="Calibri" w:cs="Calibri"/>
        </w:rPr>
        <w:t xml:space="preserve"> </w:t>
      </w:r>
      <w:r w:rsidR="00DC13ED">
        <w:rPr>
          <w:rFonts w:ascii="Calibri" w:eastAsia="Calibri" w:hAnsi="Calibri" w:cs="Calibri"/>
        </w:rPr>
        <w:t>(</w:t>
      </w:r>
      <w:r w:rsidR="001B3DA7" w:rsidRPr="001B3DA7">
        <w:rPr>
          <w:rFonts w:ascii="Calibri" w:eastAsia="Calibri" w:hAnsi="Calibri" w:cs="Calibri"/>
        </w:rPr>
        <w:t>frequency, size and charge</w:t>
      </w:r>
      <w:r w:rsidR="00DC13ED">
        <w:rPr>
          <w:rFonts w:ascii="Calibri" w:eastAsia="Calibri" w:hAnsi="Calibri" w:cs="Calibri"/>
        </w:rPr>
        <w:t>)</w:t>
      </w:r>
      <w:r w:rsidR="001B3DA7" w:rsidRPr="001B3DA7">
        <w:rPr>
          <w:rFonts w:ascii="Calibri" w:eastAsia="Calibri" w:hAnsi="Calibri" w:cs="Calibri"/>
        </w:rPr>
        <w:t>. The incorporation of Machine Learning to improve mode categorization will be a future development.</w:t>
      </w:r>
    </w:p>
    <w:p w14:paraId="6B627BF6" w14:textId="2B0A7E45" w:rsidR="009C5A01" w:rsidRDefault="009C5A01" w:rsidP="009C5A01">
      <w:pPr>
        <w:ind w:left="0" w:hanging="2"/>
        <w:jc w:val="both"/>
        <w:rPr>
          <w:rFonts w:ascii="Calibri" w:eastAsia="Calibri" w:hAnsi="Calibri" w:cs="Calibri"/>
        </w:rPr>
      </w:pPr>
    </w:p>
    <w:p w14:paraId="6C80FC2C" w14:textId="77777777" w:rsidR="009C5A01" w:rsidRPr="001D024E" w:rsidRDefault="009C5A01" w:rsidP="009C5A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  <w:lang w:val="en-GB"/>
        </w:rPr>
      </w:pPr>
      <w:r w:rsidRPr="001D024E">
        <w:rPr>
          <w:rFonts w:ascii="Calibri" w:eastAsia="Calibri" w:hAnsi="Calibri" w:cs="Calibri"/>
          <w:b/>
          <w:color w:val="000000"/>
          <w:lang w:val="en-GB"/>
        </w:rPr>
        <w:t>Acknowledgements</w:t>
      </w:r>
    </w:p>
    <w:p w14:paraId="459BDF39" w14:textId="1013AD7F" w:rsidR="009C5A01" w:rsidRDefault="009C5A01" w:rsidP="009C5A01">
      <w:pPr>
        <w:ind w:left="0" w:hanging="2"/>
        <w:jc w:val="both"/>
        <w:rPr>
          <w:rFonts w:ascii="Calibri" w:eastAsia="Calibri" w:hAnsi="Calibri" w:cs="Calibri"/>
        </w:rPr>
      </w:pPr>
      <w:r w:rsidRPr="00334B6E">
        <w:rPr>
          <w:rFonts w:ascii="Calibri" w:eastAsia="Calibri" w:hAnsi="Calibri" w:cs="Calibri"/>
        </w:rPr>
        <w:t xml:space="preserve">This work was supported by NHL </w:t>
      </w:r>
      <w:proofErr w:type="spellStart"/>
      <w:r w:rsidRPr="00334B6E">
        <w:rPr>
          <w:rFonts w:ascii="Calibri" w:eastAsia="Calibri" w:hAnsi="Calibri" w:cs="Calibri"/>
        </w:rPr>
        <w:t>Stenden</w:t>
      </w:r>
      <w:proofErr w:type="spellEnd"/>
      <w:r w:rsidRPr="00334B6E">
        <w:rPr>
          <w:rFonts w:ascii="Calibri" w:eastAsia="Calibri" w:hAnsi="Calibri" w:cs="Calibri"/>
        </w:rPr>
        <w:t xml:space="preserve"> University of Applied Sciences in collaboration with</w:t>
      </w:r>
      <w:r>
        <w:rPr>
          <w:rFonts w:ascii="Calibri" w:eastAsia="Calibri" w:hAnsi="Calibri" w:cs="Calibri"/>
        </w:rPr>
        <w:t xml:space="preserve"> the </w:t>
      </w:r>
      <w:r w:rsidRPr="00334B6E">
        <w:rPr>
          <w:rFonts w:ascii="Calibri" w:eastAsia="Calibri" w:hAnsi="Calibri" w:cs="Calibri"/>
        </w:rPr>
        <w:t xml:space="preserve">Federal University of Minas Gerais </w:t>
      </w:r>
      <w:r>
        <w:rPr>
          <w:rFonts w:ascii="Calibri" w:eastAsia="Calibri" w:hAnsi="Calibri" w:cs="Calibri"/>
        </w:rPr>
        <w:t xml:space="preserve">and the </w:t>
      </w:r>
      <w:r w:rsidRPr="00334B6E">
        <w:rPr>
          <w:rFonts w:ascii="Calibri" w:eastAsia="Calibri" w:hAnsi="Calibri" w:cs="Calibri"/>
        </w:rPr>
        <w:t xml:space="preserve">University of </w:t>
      </w:r>
      <w:r>
        <w:rPr>
          <w:rFonts w:ascii="Calibri" w:eastAsia="Calibri" w:hAnsi="Calibri" w:cs="Calibri"/>
        </w:rPr>
        <w:t xml:space="preserve">Campania “Luigi </w:t>
      </w:r>
      <w:proofErr w:type="spellStart"/>
      <w:r>
        <w:rPr>
          <w:rFonts w:ascii="Calibri" w:eastAsia="Calibri" w:hAnsi="Calibri" w:cs="Calibri"/>
        </w:rPr>
        <w:t>Vanvitelli</w:t>
      </w:r>
      <w:proofErr w:type="spellEnd"/>
      <w:r>
        <w:rPr>
          <w:rFonts w:ascii="Calibri" w:eastAsia="Calibri" w:hAnsi="Calibri" w:cs="Calibri"/>
        </w:rPr>
        <w:t>”</w:t>
      </w:r>
      <w:r w:rsidRPr="00334B6E">
        <w:rPr>
          <w:rFonts w:ascii="Calibri" w:eastAsia="Calibri" w:hAnsi="Calibri" w:cs="Calibri"/>
        </w:rPr>
        <w:t>. The authors would like to thank the partners</w:t>
      </w:r>
      <w:r w:rsidR="005D452F">
        <w:rPr>
          <w:rFonts w:ascii="Calibri" w:eastAsia="Calibri" w:hAnsi="Calibri" w:cs="Calibri"/>
        </w:rPr>
        <w:t xml:space="preserve"> </w:t>
      </w:r>
      <w:proofErr w:type="spellStart"/>
      <w:r w:rsidR="005D452F">
        <w:rPr>
          <w:rFonts w:ascii="Calibri" w:eastAsia="Calibri" w:hAnsi="Calibri" w:cs="Calibri"/>
        </w:rPr>
        <w:t>TiePie</w:t>
      </w:r>
      <w:proofErr w:type="spellEnd"/>
      <w:r w:rsidR="005D452F">
        <w:rPr>
          <w:rFonts w:ascii="Calibri" w:eastAsia="Calibri" w:hAnsi="Calibri" w:cs="Calibri"/>
        </w:rPr>
        <w:t xml:space="preserve"> Engineering and </w:t>
      </w:r>
      <w:proofErr w:type="spellStart"/>
      <w:r w:rsidR="005D452F">
        <w:rPr>
          <w:rFonts w:ascii="Calibri" w:eastAsia="Calibri" w:hAnsi="Calibri" w:cs="Calibri"/>
        </w:rPr>
        <w:t>Ynovio</w:t>
      </w:r>
      <w:proofErr w:type="spellEnd"/>
      <w:r w:rsidRPr="00334B6E">
        <w:rPr>
          <w:rFonts w:ascii="Calibri" w:eastAsia="Calibri" w:hAnsi="Calibri" w:cs="Calibri"/>
        </w:rPr>
        <w:t xml:space="preserve"> for their expertise and financial contribution</w:t>
      </w:r>
      <w:r w:rsidR="005D452F">
        <w:rPr>
          <w:rFonts w:ascii="Calibri" w:eastAsia="Calibri" w:hAnsi="Calibri" w:cs="Calibri"/>
        </w:rPr>
        <w:t>.</w:t>
      </w:r>
    </w:p>
    <w:p w14:paraId="6E0EA216" w14:textId="426D2705" w:rsidR="009C5A01" w:rsidRDefault="009C5A01" w:rsidP="009C5A01">
      <w:pPr>
        <w:ind w:left="0" w:hanging="2"/>
        <w:jc w:val="both"/>
        <w:rPr>
          <w:rFonts w:ascii="Calibri" w:eastAsia="Calibri" w:hAnsi="Calibri" w:cs="Calibri"/>
        </w:rPr>
      </w:pPr>
    </w:p>
    <w:p w14:paraId="337FC5CE" w14:textId="7895B691" w:rsidR="009C5A01" w:rsidRDefault="009C5A01" w:rsidP="009C5A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b/>
          <w:color w:val="000000"/>
          <w:lang w:val="en-GB"/>
        </w:rPr>
      </w:pPr>
      <w:r>
        <w:rPr>
          <w:rFonts w:ascii="Calibri" w:eastAsia="Calibri" w:hAnsi="Calibri" w:cs="Calibri"/>
          <w:b/>
          <w:color w:val="000000"/>
          <w:lang w:val="en-GB"/>
        </w:rPr>
        <w:t>References</w:t>
      </w:r>
    </w:p>
    <w:sdt>
      <w:sdtPr>
        <w:rPr>
          <w:rFonts w:ascii="Calibri" w:eastAsia="Calibri" w:hAnsi="Calibri" w:cs="Calibri"/>
        </w:rPr>
        <w:tag w:val="MENDELEY_BIBLIOGRAPHY"/>
        <w:id w:val="-1402514411"/>
        <w:placeholder>
          <w:docPart w:val="85AC68062754414698B08B855A0C4BE3"/>
        </w:placeholder>
      </w:sdtPr>
      <w:sdtEndPr>
        <w:rPr>
          <w:rFonts w:asciiTheme="minorHAnsi" w:hAnsiTheme="minorHAnsi" w:cstheme="minorHAnsi"/>
        </w:rPr>
      </w:sdtEndPr>
      <w:sdtContent>
        <w:p w14:paraId="2233557D" w14:textId="0956E574" w:rsidR="009C5A01" w:rsidRDefault="009C5A01" w:rsidP="009C5A01">
          <w:pPr>
            <w:autoSpaceDE w:val="0"/>
            <w:autoSpaceDN w:val="0"/>
            <w:ind w:left="0" w:hanging="2"/>
            <w:rPr>
              <w:sz w:val="24"/>
              <w:szCs w:val="24"/>
            </w:rPr>
          </w:pPr>
          <w:proofErr w:type="spellStart"/>
          <w:r>
            <w:t>Cloupeau</w:t>
          </w:r>
          <w:proofErr w:type="spellEnd"/>
          <w:r>
            <w:t xml:space="preserve">, M., &amp; </w:t>
          </w:r>
          <w:proofErr w:type="spellStart"/>
          <w:r>
            <w:t>Prunet</w:t>
          </w:r>
          <w:proofErr w:type="spellEnd"/>
          <w:r>
            <w:t xml:space="preserve">-Foch, B. (1994). Pergamon Electrohydrodynamic spraying functioning modes: a critical review. </w:t>
          </w:r>
          <w:proofErr w:type="gramStart"/>
          <w:r>
            <w:rPr>
              <w:i/>
              <w:iCs/>
            </w:rPr>
            <w:t>J</w:t>
          </w:r>
          <w:r w:rsidR="00181004">
            <w:rPr>
              <w:i/>
              <w:iCs/>
            </w:rPr>
            <w:t>ournal  of</w:t>
          </w:r>
          <w:proofErr w:type="gramEnd"/>
          <w:r w:rsidR="00181004">
            <w:rPr>
              <w:i/>
              <w:iCs/>
            </w:rPr>
            <w:t xml:space="preserve"> A</w:t>
          </w:r>
          <w:r>
            <w:rPr>
              <w:i/>
              <w:iCs/>
            </w:rPr>
            <w:t>erosol Sci</w:t>
          </w:r>
          <w:r w:rsidR="00181004">
            <w:rPr>
              <w:i/>
              <w:iCs/>
            </w:rPr>
            <w:t>ence</w:t>
          </w:r>
          <w:r w:rsidR="00181004">
            <w:t xml:space="preserve">, </w:t>
          </w:r>
          <w:r>
            <w:t>25, Issue 6.</w:t>
          </w:r>
        </w:p>
        <w:p w14:paraId="26634F5D" w14:textId="7967C270" w:rsidR="009C5A01" w:rsidRDefault="009C5A01" w:rsidP="009C5A01">
          <w:pPr>
            <w:autoSpaceDE w:val="0"/>
            <w:autoSpaceDN w:val="0"/>
            <w:ind w:left="0" w:hanging="2"/>
          </w:pPr>
          <w:proofErr w:type="spellStart"/>
          <w:r>
            <w:t>Verdoold</w:t>
          </w:r>
          <w:proofErr w:type="spellEnd"/>
          <w:r>
            <w:t xml:space="preserve">, S., Agostinho, L. L. F., </w:t>
          </w:r>
          <w:proofErr w:type="spellStart"/>
          <w:r>
            <w:t>Yurteri</w:t>
          </w:r>
          <w:proofErr w:type="spellEnd"/>
          <w:r>
            <w:t xml:space="preserve">, C. U., &amp; </w:t>
          </w:r>
          <w:proofErr w:type="spellStart"/>
          <w:r>
            <w:t>Marijnissen</w:t>
          </w:r>
          <w:proofErr w:type="spellEnd"/>
          <w:r>
            <w:t xml:space="preserve">, J. C. M. (2014). A generic electrospray classification. </w:t>
          </w:r>
          <w:r>
            <w:rPr>
              <w:i/>
              <w:iCs/>
            </w:rPr>
            <w:t>Journal of Aerosol Science</w:t>
          </w:r>
          <w:r>
            <w:t xml:space="preserve">, </w:t>
          </w:r>
          <w:r>
            <w:rPr>
              <w:i/>
              <w:iCs/>
            </w:rPr>
            <w:t>67</w:t>
          </w:r>
          <w:r>
            <w:t>, 87–103.</w:t>
          </w:r>
        </w:p>
        <w:p w14:paraId="4AE86A0B" w14:textId="65AD50BB" w:rsidR="009C5A01" w:rsidRDefault="00000000" w:rsidP="009C5A01">
          <w:pPr>
            <w:suppressAutoHyphens w:val="0"/>
            <w:spacing w:line="240" w:lineRule="auto"/>
            <w:ind w:leftChars="0" w:left="0" w:firstLineChars="0" w:firstLine="0"/>
            <w:jc w:val="both"/>
            <w:textDirection w:val="lrTb"/>
            <w:textAlignment w:val="auto"/>
            <w:outlineLvl w:val="9"/>
            <w:rPr>
              <w:rFonts w:asciiTheme="minorHAnsi" w:eastAsia="Calibri" w:hAnsiTheme="minorHAnsi" w:cstheme="minorHAnsi"/>
            </w:rPr>
          </w:pPr>
        </w:p>
      </w:sdtContent>
    </w:sdt>
    <w:p w14:paraId="0000001C" w14:textId="38FF65E2" w:rsidR="00756D87" w:rsidRPr="001D024E" w:rsidRDefault="00756D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  <w:lang w:val="en-GB"/>
        </w:rPr>
      </w:pPr>
    </w:p>
    <w:sectPr w:rsidR="00756D87" w:rsidRPr="001D024E">
      <w:type w:val="continuous"/>
      <w:pgSz w:w="11907" w:h="16840"/>
      <w:pgMar w:top="1134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06374" w14:textId="77777777" w:rsidR="004B704E" w:rsidRDefault="004B704E">
      <w:pPr>
        <w:spacing w:line="240" w:lineRule="auto"/>
        <w:ind w:left="0" w:hanging="2"/>
      </w:pPr>
      <w:r>
        <w:separator/>
      </w:r>
    </w:p>
  </w:endnote>
  <w:endnote w:type="continuationSeparator" w:id="0">
    <w:p w14:paraId="30A25052" w14:textId="77777777" w:rsidR="004B704E" w:rsidRDefault="004B704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756D87" w:rsidRDefault="00756D8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756D87" w:rsidRDefault="00756D87">
    <w:pPr>
      <w:pBdr>
        <w:top w:val="nil"/>
        <w:left w:val="nil"/>
        <w:bottom w:val="single" w:sz="12" w:space="1" w:color="000000"/>
        <w:right w:val="nil"/>
        <w:between w:val="nil"/>
      </w:pBdr>
      <w:spacing w:line="240" w:lineRule="auto"/>
      <w:ind w:left="0" w:hanging="2"/>
      <w:rPr>
        <w:color w:val="000000"/>
      </w:rPr>
    </w:pPr>
  </w:p>
  <w:p w14:paraId="00000026" w14:textId="77777777" w:rsidR="00756D87" w:rsidRDefault="00756D8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00000027" w14:textId="77777777" w:rsidR="00756D87" w:rsidRDefault="00756D8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756D87" w:rsidRDefault="00756D8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32A3F" w14:textId="77777777" w:rsidR="004B704E" w:rsidRDefault="004B704E">
      <w:pPr>
        <w:spacing w:line="240" w:lineRule="auto"/>
        <w:ind w:left="0" w:hanging="2"/>
      </w:pPr>
      <w:r>
        <w:separator/>
      </w:r>
    </w:p>
  </w:footnote>
  <w:footnote w:type="continuationSeparator" w:id="0">
    <w:p w14:paraId="5011FB06" w14:textId="77777777" w:rsidR="004B704E" w:rsidRDefault="004B704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756D87" w:rsidRDefault="00756D8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2F332613" w:rsidR="00756D87" w:rsidRDefault="00275F6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ascii="Calibri" w:eastAsia="Calibri" w:hAnsi="Calibri" w:cs="Calibri"/>
        <w:i/>
        <w:color w:val="000000"/>
        <w:sz w:val="24"/>
        <w:szCs w:val="24"/>
      </w:rPr>
    </w:pPr>
    <w:proofErr w:type="gramStart"/>
    <w:r>
      <w:rPr>
        <w:rFonts w:ascii="Calibri" w:eastAsia="Calibri" w:hAnsi="Calibri" w:cs="Calibri"/>
        <w:i/>
        <w:color w:val="000000"/>
        <w:sz w:val="24"/>
        <w:szCs w:val="24"/>
      </w:rPr>
      <w:t xml:space="preserve">The </w:t>
    </w:r>
    <w:r w:rsidR="007E64D6">
      <w:rPr>
        <w:rFonts w:ascii="Calibri" w:eastAsia="Calibri" w:hAnsi="Calibri" w:cs="Calibri"/>
        <w:i/>
        <w:color w:val="000000"/>
        <w:sz w:val="24"/>
        <w:szCs w:val="24"/>
      </w:rPr>
      <w:t xml:space="preserve"> 6</w:t>
    </w:r>
    <w:proofErr w:type="gramEnd"/>
    <w:r>
      <w:rPr>
        <w:rFonts w:ascii="Calibri" w:eastAsia="Calibri" w:hAnsi="Calibri" w:cs="Calibri"/>
        <w:i/>
        <w:color w:val="000000"/>
        <w:sz w:val="24"/>
        <w:szCs w:val="24"/>
        <w:vertAlign w:val="superscript"/>
      </w:rPr>
      <w:t>th</w:t>
    </w:r>
    <w:r>
      <w:rPr>
        <w:rFonts w:ascii="Calibri" w:eastAsia="Calibri" w:hAnsi="Calibri" w:cs="Calibri"/>
        <w:i/>
        <w:color w:val="000000"/>
        <w:sz w:val="24"/>
        <w:szCs w:val="24"/>
      </w:rPr>
      <w:t xml:space="preserve"> European Symposium on Electrohydrodynamic Atomization and Electrospinning</w:t>
    </w:r>
  </w:p>
  <w:p w14:paraId="0000001E" w14:textId="33BFEDF9" w:rsidR="00756D87" w:rsidRDefault="007E64D6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ascii="Calibri" w:eastAsia="Calibri" w:hAnsi="Calibri" w:cs="Calibri"/>
        <w:i/>
        <w:color w:val="000000"/>
        <w:sz w:val="22"/>
        <w:szCs w:val="22"/>
      </w:rPr>
    </w:pPr>
    <w:r>
      <w:rPr>
        <w:rFonts w:ascii="Calibri" w:eastAsia="Calibri" w:hAnsi="Calibri" w:cs="Calibri"/>
        <w:i/>
        <w:color w:val="000000"/>
        <w:sz w:val="24"/>
        <w:szCs w:val="24"/>
      </w:rPr>
      <w:t>10</w:t>
    </w:r>
    <w:r w:rsidR="00275F60">
      <w:rPr>
        <w:rFonts w:ascii="Calibri" w:eastAsia="Calibri" w:hAnsi="Calibri" w:cs="Calibri"/>
        <w:i/>
        <w:color w:val="000000"/>
        <w:sz w:val="24"/>
        <w:szCs w:val="24"/>
      </w:rPr>
      <w:t>-</w:t>
    </w:r>
    <w:r>
      <w:rPr>
        <w:rFonts w:ascii="Calibri" w:eastAsia="Calibri" w:hAnsi="Calibri" w:cs="Calibri"/>
        <w:i/>
        <w:color w:val="000000"/>
        <w:sz w:val="24"/>
        <w:szCs w:val="24"/>
      </w:rPr>
      <w:t>12</w:t>
    </w:r>
    <w:r w:rsidR="00275F60">
      <w:rPr>
        <w:rFonts w:ascii="Calibri" w:eastAsia="Calibri" w:hAnsi="Calibri" w:cs="Calibri"/>
        <w:i/>
        <w:color w:val="000000"/>
        <w:sz w:val="24"/>
        <w:szCs w:val="24"/>
      </w:rPr>
      <w:t xml:space="preserve"> </w:t>
    </w:r>
    <w:r>
      <w:rPr>
        <w:rFonts w:ascii="Calibri" w:eastAsia="Calibri" w:hAnsi="Calibri" w:cs="Calibri"/>
        <w:i/>
        <w:color w:val="000000"/>
        <w:sz w:val="24"/>
        <w:szCs w:val="24"/>
      </w:rPr>
      <w:t>May</w:t>
    </w:r>
    <w:r w:rsidR="00275F60">
      <w:rPr>
        <w:rFonts w:ascii="Calibri" w:eastAsia="Calibri" w:hAnsi="Calibri" w:cs="Calibri"/>
        <w:i/>
        <w:color w:val="000000"/>
        <w:sz w:val="24"/>
        <w:szCs w:val="24"/>
      </w:rPr>
      <w:t xml:space="preserve"> 202</w:t>
    </w:r>
    <w:r>
      <w:rPr>
        <w:rFonts w:ascii="Calibri" w:eastAsia="Calibri" w:hAnsi="Calibri" w:cs="Calibri"/>
        <w:i/>
        <w:color w:val="000000"/>
        <w:sz w:val="24"/>
        <w:szCs w:val="24"/>
      </w:rPr>
      <w:t>3</w:t>
    </w:r>
    <w:r w:rsidR="00275F60">
      <w:rPr>
        <w:rFonts w:ascii="Calibri" w:eastAsia="Calibri" w:hAnsi="Calibri" w:cs="Calibri"/>
        <w:i/>
        <w:color w:val="000000"/>
        <w:sz w:val="24"/>
        <w:szCs w:val="24"/>
      </w:rPr>
      <w:t xml:space="preserve">, </w:t>
    </w:r>
    <w:r>
      <w:rPr>
        <w:rFonts w:ascii="Calibri" w:eastAsia="Calibri" w:hAnsi="Calibri" w:cs="Calibri"/>
        <w:i/>
        <w:color w:val="000000"/>
        <w:sz w:val="24"/>
        <w:szCs w:val="24"/>
      </w:rPr>
      <w:t>Krakow,</w:t>
    </w:r>
    <w:r w:rsidR="00275F60">
      <w:rPr>
        <w:rFonts w:ascii="Calibri" w:eastAsia="Calibri" w:hAnsi="Calibri" w:cs="Calibri"/>
        <w:i/>
        <w:color w:val="000000"/>
        <w:sz w:val="24"/>
        <w:szCs w:val="24"/>
      </w:rPr>
      <w:t xml:space="preserve"> </w:t>
    </w:r>
    <w:r>
      <w:rPr>
        <w:rFonts w:ascii="Calibri" w:eastAsia="Calibri" w:hAnsi="Calibri" w:cs="Calibri"/>
        <w:i/>
        <w:color w:val="000000"/>
        <w:sz w:val="24"/>
        <w:szCs w:val="24"/>
      </w:rPr>
      <w:t>Poland</w:t>
    </w:r>
  </w:p>
  <w:p w14:paraId="0000001F" w14:textId="77777777" w:rsidR="00756D87" w:rsidRDefault="00756D87">
    <w:pPr>
      <w:pBdr>
        <w:top w:val="nil"/>
        <w:left w:val="nil"/>
        <w:bottom w:val="single" w:sz="12" w:space="1" w:color="000000"/>
        <w:right w:val="nil"/>
        <w:between w:val="nil"/>
      </w:pBdr>
      <w:spacing w:line="240" w:lineRule="auto"/>
      <w:ind w:left="0" w:hanging="2"/>
      <w:rPr>
        <w:rFonts w:ascii="Calibri" w:eastAsia="Calibri" w:hAnsi="Calibri" w:cs="Calibri"/>
        <w:i/>
        <w:color w:val="000000"/>
        <w:sz w:val="22"/>
        <w:szCs w:val="22"/>
      </w:rPr>
    </w:pPr>
  </w:p>
  <w:p w14:paraId="00000020" w14:textId="77777777" w:rsidR="00756D87" w:rsidRDefault="00756D8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ascii="Calibri" w:eastAsia="Calibri" w:hAnsi="Calibri" w:cs="Calibri"/>
        <w:i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756D87" w:rsidRDefault="00756D8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87"/>
    <w:rsid w:val="00021C51"/>
    <w:rsid w:val="0003563E"/>
    <w:rsid w:val="000B323E"/>
    <w:rsid w:val="000E1EBC"/>
    <w:rsid w:val="00107875"/>
    <w:rsid w:val="001340D0"/>
    <w:rsid w:val="00161464"/>
    <w:rsid w:val="00181004"/>
    <w:rsid w:val="001B3DA7"/>
    <w:rsid w:val="001B73D4"/>
    <w:rsid w:val="001D024E"/>
    <w:rsid w:val="001E0BD9"/>
    <w:rsid w:val="001F1DAC"/>
    <w:rsid w:val="002042D7"/>
    <w:rsid w:val="00275F60"/>
    <w:rsid w:val="002B1D2C"/>
    <w:rsid w:val="002B2139"/>
    <w:rsid w:val="002D764D"/>
    <w:rsid w:val="002E343D"/>
    <w:rsid w:val="002F7E33"/>
    <w:rsid w:val="00300B37"/>
    <w:rsid w:val="0031487D"/>
    <w:rsid w:val="00326003"/>
    <w:rsid w:val="00372761"/>
    <w:rsid w:val="003A6B50"/>
    <w:rsid w:val="003C13A2"/>
    <w:rsid w:val="003F2480"/>
    <w:rsid w:val="004109CB"/>
    <w:rsid w:val="00423B20"/>
    <w:rsid w:val="0045293D"/>
    <w:rsid w:val="00452CA5"/>
    <w:rsid w:val="004B704E"/>
    <w:rsid w:val="004C4E68"/>
    <w:rsid w:val="0050297B"/>
    <w:rsid w:val="00510079"/>
    <w:rsid w:val="00512E45"/>
    <w:rsid w:val="00533067"/>
    <w:rsid w:val="00563847"/>
    <w:rsid w:val="005668FF"/>
    <w:rsid w:val="005A6C1A"/>
    <w:rsid w:val="005B69BB"/>
    <w:rsid w:val="005D452F"/>
    <w:rsid w:val="0065519B"/>
    <w:rsid w:val="00671CD9"/>
    <w:rsid w:val="00685692"/>
    <w:rsid w:val="006964A7"/>
    <w:rsid w:val="00734B1A"/>
    <w:rsid w:val="00756D87"/>
    <w:rsid w:val="00770817"/>
    <w:rsid w:val="00796CCF"/>
    <w:rsid w:val="007B1A33"/>
    <w:rsid w:val="007C4622"/>
    <w:rsid w:val="007C6C78"/>
    <w:rsid w:val="007D0938"/>
    <w:rsid w:val="007D7C93"/>
    <w:rsid w:val="007E64D6"/>
    <w:rsid w:val="00807D41"/>
    <w:rsid w:val="00835829"/>
    <w:rsid w:val="00883144"/>
    <w:rsid w:val="00885C0A"/>
    <w:rsid w:val="0089002E"/>
    <w:rsid w:val="00907576"/>
    <w:rsid w:val="009078F9"/>
    <w:rsid w:val="00925F2D"/>
    <w:rsid w:val="00941885"/>
    <w:rsid w:val="009624F2"/>
    <w:rsid w:val="009715D2"/>
    <w:rsid w:val="009B3FA6"/>
    <w:rsid w:val="009C5A01"/>
    <w:rsid w:val="009E0250"/>
    <w:rsid w:val="00A46296"/>
    <w:rsid w:val="00A96DF6"/>
    <w:rsid w:val="00A975D5"/>
    <w:rsid w:val="00AB266C"/>
    <w:rsid w:val="00B06C32"/>
    <w:rsid w:val="00B34D0F"/>
    <w:rsid w:val="00B63F5F"/>
    <w:rsid w:val="00B83AAC"/>
    <w:rsid w:val="00BB1008"/>
    <w:rsid w:val="00BC2DFC"/>
    <w:rsid w:val="00BF7779"/>
    <w:rsid w:val="00C21A2B"/>
    <w:rsid w:val="00C22EDD"/>
    <w:rsid w:val="00C24593"/>
    <w:rsid w:val="00C42E51"/>
    <w:rsid w:val="00CA685B"/>
    <w:rsid w:val="00CE3ACB"/>
    <w:rsid w:val="00CE5735"/>
    <w:rsid w:val="00D113CE"/>
    <w:rsid w:val="00D17654"/>
    <w:rsid w:val="00D45DC8"/>
    <w:rsid w:val="00D8640C"/>
    <w:rsid w:val="00D902B1"/>
    <w:rsid w:val="00DC1332"/>
    <w:rsid w:val="00DC13ED"/>
    <w:rsid w:val="00E66B52"/>
    <w:rsid w:val="00E84323"/>
    <w:rsid w:val="00EA3F30"/>
    <w:rsid w:val="00EA4A68"/>
    <w:rsid w:val="00EE6F95"/>
    <w:rsid w:val="00F25959"/>
    <w:rsid w:val="00F27077"/>
    <w:rsid w:val="00F40C35"/>
    <w:rsid w:val="00F63C4E"/>
    <w:rsid w:val="00F644F5"/>
    <w:rsid w:val="00FC518C"/>
    <w:rsid w:val="00FE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3E72"/>
  <w15:docId w15:val="{41808432-982D-4CC6-A96C-272877BF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it-IT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en-US" w:eastAsia="es-E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rPr>
      <w:sz w:val="22"/>
    </w:rPr>
  </w:style>
  <w:style w:type="character" w:customStyle="1" w:styleId="CorpotestoCarattere">
    <w:name w:val="Corpo testo Carattere"/>
    <w:rPr>
      <w:w w:val="100"/>
      <w:position w:val="-1"/>
      <w:effect w:val="none"/>
      <w:vertAlign w:val="baseline"/>
      <w:cs w:val="0"/>
      <w:em w:val="none"/>
      <w:lang w:eastAsia="es-ES"/>
    </w:rPr>
  </w:style>
  <w:style w:type="paragraph" w:styleId="Header">
    <w:name w:val="header"/>
    <w:basedOn w:val="Normal"/>
  </w:style>
  <w:style w:type="character" w:customStyle="1" w:styleId="IntestazioneCarattere">
    <w:name w:val="Intestazione Carattere"/>
    <w:rPr>
      <w:w w:val="100"/>
      <w:position w:val="-1"/>
      <w:effect w:val="none"/>
      <w:vertAlign w:val="baseline"/>
      <w:cs w:val="0"/>
      <w:em w:val="none"/>
      <w:lang w:eastAsia="es-ES"/>
    </w:rPr>
  </w:style>
  <w:style w:type="paragraph" w:styleId="Footer">
    <w:name w:val="footer"/>
    <w:basedOn w:val="Normal"/>
  </w:style>
  <w:style w:type="character" w:customStyle="1" w:styleId="PidipaginaCarattere">
    <w:name w:val="Piè di pagina Carattere"/>
    <w:rPr>
      <w:w w:val="100"/>
      <w:position w:val="-1"/>
      <w:effect w:val="none"/>
      <w:vertAlign w:val="baseline"/>
      <w:cs w:val="0"/>
      <w:em w:val="none"/>
      <w:lang w:eastAsia="es-ES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UnresolvedMention1">
    <w:name w:val="Unresolved Mention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CE3ACB"/>
    <w:pPr>
      <w:ind w:firstLine="0"/>
    </w:pPr>
    <w:rPr>
      <w:position w:val="-1"/>
      <w:lang w:val="en-U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6551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519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5519B"/>
    <w:rPr>
      <w:position w:val="-1"/>
      <w:lang w:val="en-U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1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19B"/>
    <w:rPr>
      <w:b/>
      <w:bCs/>
      <w:position w:val="-1"/>
      <w:lang w:val="en-US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EA3F3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AC68062754414698B08B855A0C4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8B424-92A1-8B48-B668-D67351839267}"/>
      </w:docPartPr>
      <w:docPartBody>
        <w:p w:rsidR="007C2118" w:rsidRDefault="00A62AD8" w:rsidP="00A62AD8">
          <w:pPr>
            <w:pStyle w:val="85AC68062754414698B08B855A0C4BE3"/>
          </w:pPr>
          <w:r w:rsidRPr="000F38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EB7534B489274E8096E7B876B4F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F8D41-55EC-C54B-994D-95E3905EE1A0}"/>
      </w:docPartPr>
      <w:docPartBody>
        <w:p w:rsidR="001347A8" w:rsidRDefault="007C2118" w:rsidP="007C2118">
          <w:pPr>
            <w:pStyle w:val="01EB7534B489274E8096E7B876B4F22B"/>
          </w:pPr>
          <w:r w:rsidRPr="000F38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A10A7234483349816035E6A3B59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F9D3B-30A0-594F-B429-ED8DAA698A16}"/>
      </w:docPartPr>
      <w:docPartBody>
        <w:p w:rsidR="001347A8" w:rsidRDefault="007C2118" w:rsidP="007C2118">
          <w:pPr>
            <w:pStyle w:val="93A10A7234483349816035E6A3B59EE6"/>
          </w:pPr>
          <w:r w:rsidRPr="000F387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D8"/>
    <w:rsid w:val="001347A8"/>
    <w:rsid w:val="0016632E"/>
    <w:rsid w:val="00670E0B"/>
    <w:rsid w:val="007C2118"/>
    <w:rsid w:val="00A62AD8"/>
    <w:rsid w:val="00EF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118"/>
    <w:rPr>
      <w:color w:val="808080"/>
    </w:rPr>
  </w:style>
  <w:style w:type="paragraph" w:customStyle="1" w:styleId="85AC68062754414698B08B855A0C4BE3">
    <w:name w:val="85AC68062754414698B08B855A0C4BE3"/>
    <w:rsid w:val="00A62AD8"/>
  </w:style>
  <w:style w:type="paragraph" w:customStyle="1" w:styleId="01EB7534B489274E8096E7B876B4F22B">
    <w:name w:val="01EB7534B489274E8096E7B876B4F22B"/>
    <w:rsid w:val="007C2118"/>
  </w:style>
  <w:style w:type="paragraph" w:customStyle="1" w:styleId="93A10A7234483349816035E6A3B59EE6">
    <w:name w:val="93A10A7234483349816035E6A3B59EE6"/>
    <w:rsid w:val="007C2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BZJcFbKkaZNyYLy2gvDZYNbiEA==">AMUW2mXug1Nx8RMs22nibC6AG2OCZOxCHsHFlqyyUu8QUGXa30xvEWDp8F65SPX2fqsOCVJNutlE2/b9pqK6Ez26gioEhHiIq1cUjXiHUtGxhMiK47a34Rc=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B9AAD31-669C-434C-9F1B-E20FDEB3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Ceama</dc:creator>
  <cp:lastModifiedBy>Luigi Piero Di Bonito</cp:lastModifiedBy>
  <cp:revision>85</cp:revision>
  <dcterms:created xsi:type="dcterms:W3CDTF">2023-02-22T10:52:00Z</dcterms:created>
  <dcterms:modified xsi:type="dcterms:W3CDTF">2023-02-28T13:48:00Z</dcterms:modified>
</cp:coreProperties>
</file>