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71" w:rsidRDefault="00576D68">
      <w:bookmarkStart w:id="0" w:name="_gjdgxs" w:colFirst="0" w:colLast="0"/>
      <w:bookmarkStart w:id="1" w:name="_GoBack"/>
      <w:bookmarkEnd w:id="0"/>
      <w:bookmarkEnd w:id="1"/>
      <w:r>
        <w:t>Algebra Operations for Calculator</w:t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Add: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143000" cy="228600"/>
            <wp:effectExtent l="0" t="0" r="0" b="0"/>
            <wp:docPr id="1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Subtract: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333500" cy="266700"/>
            <wp:effectExtent l="0" t="0" r="0" b="0"/>
            <wp:docPr id="3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Multiply: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685800" cy="228600"/>
            <wp:effectExtent l="0" t="0" r="0" b="0"/>
            <wp:docPr id="2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Divide: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965200" cy="520700"/>
            <wp:effectExtent l="0" t="0" r="0" b="0"/>
            <wp:docPr id="5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Exponent: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990600" cy="266700"/>
            <wp:effectExtent l="0" t="0" r="0" b="0"/>
            <wp:docPr id="4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Taking Roots: </w:t>
      </w:r>
      <m:oMath>
        <m:r>
          <w:rPr>
            <w:rFonts w:ascii="Cambria" w:eastAsia="Cambria" w:hAnsi="Cambria" w:cs="Cambria"/>
          </w:rPr>
          <m:t>√16</m:t>
        </m:r>
      </m:oMath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Lowest Terms: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498600" cy="520700"/>
            <wp:effectExtent l="0" t="0" r="0" b="0"/>
            <wp:docPr id="7" name="image1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Prime Factorization: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3683000" cy="266700"/>
            <wp:effectExtent l="0" t="0" r="0" b="0"/>
            <wp:docPr id="6" name="image1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Proper and Improper Fractions: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270000" cy="520700"/>
            <wp:effectExtent l="0" t="0" r="0" b="0"/>
            <wp:docPr id="9" name="image1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FOIL Method: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955800" cy="279400"/>
            <wp:effectExtent l="0" t="0" r="0" b="0"/>
            <wp:docPr id="8" name="image1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76D68">
      <w:pPr>
        <w:numPr>
          <w:ilvl w:val="0"/>
          <w:numId w:val="1"/>
        </w:numPr>
        <w:contextualSpacing/>
      </w:pPr>
      <w:r>
        <w:t xml:space="preserve">Rationalizing Denominator: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355600" cy="546100"/>
            <wp:effectExtent l="0" t="0" r="0" b="0"/>
            <wp:docPr id="12" name="image2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gi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Slope Intercept formula: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536700" cy="266700"/>
            <wp:effectExtent l="0" t="0" r="0" b="0"/>
            <wp:docPr id="10" name="image2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gi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lastRenderedPageBreak/>
        <w:t xml:space="preserve">Slope: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016000" cy="571500"/>
            <wp:effectExtent l="0" t="0" r="0" b="0"/>
            <wp:docPr id="11" name="image2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gif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 xml:space="preserve">Point-Slope: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574800" cy="304800"/>
            <wp:effectExtent l="0" t="0" r="0" b="0"/>
            <wp:docPr id="13" name="image2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gif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>Check for Perpendicular Lines</w:t>
      </w:r>
    </w:p>
    <w:p w:rsidR="00581371" w:rsidRDefault="00581371"/>
    <w:p w:rsidR="00581371" w:rsidRDefault="00576D68">
      <w:pPr>
        <w:numPr>
          <w:ilvl w:val="0"/>
          <w:numId w:val="1"/>
        </w:numPr>
        <w:contextualSpacing/>
      </w:pPr>
      <w:r>
        <w:t>Check for Parallel Lines</w:t>
      </w:r>
    </w:p>
    <w:p w:rsidR="00581371" w:rsidRDefault="00576D68">
      <w:pPr>
        <w:numPr>
          <w:ilvl w:val="0"/>
          <w:numId w:val="1"/>
        </w:numPr>
        <w:contextualSpacing/>
      </w:pPr>
      <w:r>
        <w:t xml:space="preserve">Quadratic Formula: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346200" cy="266700"/>
            <wp:effectExtent l="0" t="0" r="0" b="0"/>
            <wp:docPr id="14" name="image3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gif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1651000" cy="584200"/>
            <wp:effectExtent l="0" t="0" r="0" b="0"/>
            <wp:docPr id="15" name="image3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gif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Complete the square:  </w:t>
      </w:r>
      <w:r>
        <w:rPr>
          <w:rFonts w:ascii="Times" w:eastAsia="Times" w:hAnsi="Times" w:cs="Times"/>
          <w:noProof/>
          <w:sz w:val="32"/>
          <w:szCs w:val="32"/>
        </w:rPr>
        <w:drawing>
          <wp:inline distT="0" distB="0" distL="0" distR="0">
            <wp:extent cx="939800" cy="266700"/>
            <wp:effectExtent l="0" t="0" r="0" b="0"/>
            <wp:docPr id="16" name="image3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gif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>
      <w:pPr>
        <w:ind w:left="720"/>
      </w:pPr>
    </w:p>
    <w:p w:rsidR="00581371" w:rsidRDefault="00576D68">
      <w:pPr>
        <w:numPr>
          <w:ilvl w:val="0"/>
          <w:numId w:val="1"/>
        </w:numPr>
        <w:contextualSpacing/>
      </w:pPr>
      <w:r>
        <w:t xml:space="preserve">Cubic Polynomials: </w:t>
      </w:r>
      <w:r>
        <w:rPr>
          <w:rFonts w:ascii="Times" w:eastAsia="Times" w:hAnsi="Times" w:cs="Times"/>
          <w:noProof/>
          <w:sz w:val="26"/>
          <w:szCs w:val="26"/>
        </w:rPr>
        <w:drawing>
          <wp:inline distT="0" distB="0" distL="0" distR="0">
            <wp:extent cx="3543300" cy="317500"/>
            <wp:effectExtent l="0" t="0" r="0" b="0"/>
            <wp:docPr id="17" name="image3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371" w:rsidRDefault="00581371"/>
    <w:p w:rsidR="00581371" w:rsidRDefault="00581371">
      <w:pPr>
        <w:ind w:left="720"/>
      </w:pPr>
    </w:p>
    <w:sectPr w:rsidR="00581371">
      <w:head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D68" w:rsidRDefault="00576D68">
      <w:r>
        <w:separator/>
      </w:r>
    </w:p>
  </w:endnote>
  <w:endnote w:type="continuationSeparator" w:id="0">
    <w:p w:rsidR="00576D68" w:rsidRDefault="0057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D68" w:rsidRDefault="00576D68">
      <w:r>
        <w:separator/>
      </w:r>
    </w:p>
  </w:footnote>
  <w:footnote w:type="continuationSeparator" w:id="0">
    <w:p w:rsidR="00576D68" w:rsidRDefault="00576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71" w:rsidRDefault="00576D68">
    <w:pPr>
      <w:tabs>
        <w:tab w:val="center" w:pos="4680"/>
        <w:tab w:val="right" w:pos="9360"/>
      </w:tabs>
      <w:spacing w:before="720"/>
    </w:pPr>
    <w:r>
      <w:t>Karla Gonzalez</w:t>
    </w:r>
  </w:p>
  <w:p w:rsidR="00581371" w:rsidRDefault="00576D68">
    <w:pPr>
      <w:tabs>
        <w:tab w:val="center" w:pos="4680"/>
        <w:tab w:val="right" w:pos="9360"/>
      </w:tabs>
    </w:pPr>
    <w:r>
      <w:t>Miguel Lopez</w:t>
    </w:r>
  </w:p>
  <w:p w:rsidR="00581371" w:rsidRDefault="00576D68">
    <w:pPr>
      <w:tabs>
        <w:tab w:val="center" w:pos="4680"/>
        <w:tab w:val="right" w:pos="9360"/>
      </w:tabs>
    </w:pPr>
    <w:r>
      <w:t xml:space="preserve">Isaiah </w:t>
    </w:r>
    <w:proofErr w:type="spellStart"/>
    <w:r>
      <w:t>Sumlin</w:t>
    </w:r>
    <w:proofErr w:type="spellEnd"/>
  </w:p>
  <w:p w:rsidR="00581371" w:rsidRDefault="00576D68">
    <w:pPr>
      <w:tabs>
        <w:tab w:val="center" w:pos="4680"/>
        <w:tab w:val="right" w:pos="9360"/>
      </w:tabs>
    </w:pPr>
    <w:r>
      <w:t xml:space="preserve">Chris </w:t>
    </w:r>
    <w:proofErr w:type="spellStart"/>
    <w:r>
      <w:t>Saravani</w:t>
    </w:r>
    <w:proofErr w:type="spellEnd"/>
  </w:p>
  <w:p w:rsidR="00581371" w:rsidRDefault="00576D68">
    <w:pPr>
      <w:tabs>
        <w:tab w:val="center" w:pos="4680"/>
        <w:tab w:val="right" w:pos="9360"/>
      </w:tabs>
    </w:pPr>
    <w:r>
      <w:t>CS 456</w:t>
    </w:r>
  </w:p>
  <w:p w:rsidR="00581371" w:rsidRDefault="00581371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87A9A"/>
    <w:multiLevelType w:val="multilevel"/>
    <w:tmpl w:val="9604983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71"/>
    <w:rsid w:val="00576D68"/>
    <w:rsid w:val="00581371"/>
    <w:rsid w:val="006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2F849-20CF-4923-B42F-6925707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Gonzalez0062</dc:creator>
  <cp:lastModifiedBy>Gonzalez0062</cp:lastModifiedBy>
  <cp:revision>2</cp:revision>
  <dcterms:created xsi:type="dcterms:W3CDTF">2017-11-29T17:07:00Z</dcterms:created>
  <dcterms:modified xsi:type="dcterms:W3CDTF">2017-11-29T17:07:00Z</dcterms:modified>
</cp:coreProperties>
</file>