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4"/>
        </w:rPr>
        <w:t>Strongest Indicators for Predicting the MLB Run Line</w:t>
      </w:r>
    </w:p>
    <w:p>
      <w:pPr>
        <w:jc w:val="center"/>
      </w:pPr>
      <w:r>
        <w:rPr>
          <w:i/>
          <w:color w:val="555555"/>
          <w:sz w:val="24"/>
        </w:rPr>
        <w:t>Research Brief for the Baseball Betting Predictor</w:t>
      </w:r>
    </w:p>
    <w:p>
      <w:pPr>
        <w:jc w:val="center"/>
      </w:pPr>
      <w:r>
        <w:rPr>
          <w:color w:val="808080"/>
          <w:sz w:val="20"/>
        </w:rPr>
        <w:t>Compiled April 19, 2026</w:t>
      </w:r>
    </w:p>
    <w:p/>
    <w:p>
      <w:pPr>
        <w:pStyle w:val="Heading1"/>
      </w:pPr>
      <w:r>
        <w:t>Executive Summary</w:t>
      </w:r>
    </w:p>
    <w:p>
      <w:r>
        <w:t>The MLB Run Line is a fixed 1.5-run spread, so predicting it is fundamentally different from predicting a moneyline winner. About 28% of MLB games end with a one-run margin, which means the favorite winning by exactly one run is the single most common outcome that defeats a -1.5 ticket. Successful Run Line modeling therefore requires not only forecasting which team will win, but also estimating the expected margin of victory and the variance around that margin. The strongest indicators fall into five families: (1) starting pitcher quality measured with ERA estimators, (2) bullpen reliability and recent workload, (3) team offensive run-creation rates, (4) environmental and contextual factors (park, weather, umpire, lineup handedness), and (5) market signals such as line movement and reverse line movement. The remainder of this brief details each family, why it matters specifically for Run Line outcomes (not just totals or moneylines), and how to operationalize it in a predictive model.</w:t>
      </w:r>
    </w:p>
    <w:p>
      <w:pPr>
        <w:pStyle w:val="Heading1"/>
      </w:pPr>
      <w:r>
        <w:t>1. Starting Pitcher Quality</w:t>
      </w:r>
    </w:p>
    <w:p>
      <w:r>
        <w:t>Starting pitchers are the single biggest driver of MLB pricing, and they have an outsized effect on Run Line outcomes because a dominant starter both raises win probability and depresses opponent scoring, expanding expected margin. Surface stats such as ERA and W-L are heavily influenced by defense, sequencing luck, and bullpen meltdowns, so a Run Line model should lean on ERA estimators that isolate the events a pitcher actually controls.</w:t>
      </w:r>
    </w:p>
    <w:p>
      <w:pPr>
        <w:pStyle w:val="Heading2"/>
      </w:pPr>
      <w:r>
        <w:t>Recommended pitching metrics (in priority order)</w:t>
      </w:r>
    </w:p>
    <w:p>
      <w:pPr>
        <w:pStyle w:val="ListBullet"/>
      </w:pPr>
      <w:r>
        <w:rPr>
          <w:b/>
        </w:rPr>
        <w:t xml:space="preserve">SIERA (Skill-Interactive ERA): </w:t>
      </w:r>
      <w:r>
        <w:t>the most predictive of next-period ERA. Accounts for strikeouts, walks, and batted-ball profile, including how pitchers suppress hits in play.</w:t>
      </w:r>
    </w:p>
    <w:p>
      <w:pPr>
        <w:pStyle w:val="ListBullet"/>
      </w:pPr>
      <w:r>
        <w:rPr>
          <w:b/>
        </w:rPr>
        <w:t xml:space="preserve">xFIP: </w:t>
      </w:r>
      <w:r>
        <w:t>similar to FIP but normalizes home-run rate to league HR/FB. Slightly behind SIERA in predictive power but easier to interpret.</w:t>
      </w:r>
    </w:p>
    <w:p>
      <w:pPr>
        <w:pStyle w:val="ListBullet"/>
      </w:pPr>
      <w:r>
        <w:rPr>
          <w:b/>
        </w:rPr>
        <w:t xml:space="preserve">FIP: </w:t>
      </w:r>
      <w:r>
        <w:t>most highly correlated with same-season ERA; useful for explaining whether a pitcher has been lucky or unlucky relative to results.</w:t>
      </w:r>
    </w:p>
    <w:p>
      <w:pPr>
        <w:pStyle w:val="ListBullet"/>
      </w:pPr>
      <w:r>
        <w:rPr>
          <w:b/>
        </w:rPr>
        <w:t xml:space="preserve">K-BB% and CSW% (Called Strikes + Whiffs): </w:t>
      </w:r>
      <w:r>
        <w:t>strikeout-minus-walk rate stabilizes quickly and is one of the cleanest skill signals. CSW captures pitch-level dominance even before strikeouts materialize.</w:t>
      </w:r>
    </w:p>
    <w:p>
      <w:pPr>
        <w:pStyle w:val="ListBullet"/>
      </w:pPr>
      <w:r>
        <w:rPr>
          <w:b/>
        </w:rPr>
        <w:t xml:space="preserve">Expected stats (xERA, xwOBA against): </w:t>
      </w:r>
      <w:r>
        <w:t>Statcast-derived metrics that strip out batted-ball luck and defense.</w:t>
      </w:r>
    </w:p>
    <w:p>
      <w:pPr>
        <w:pStyle w:val="ListBullet"/>
      </w:pPr>
      <w:r>
        <w:rPr>
          <w:b/>
        </w:rPr>
        <w:t xml:space="preserve">Recent form / rolling 30-day metrics: </w:t>
      </w:r>
      <w:r>
        <w:t>season averages mask trends in velocity, command, and pitch mix. A 3- or 5-start rolling window often captures form better than full-season numbers.</w:t>
      </w:r>
    </w:p>
    <w:p>
      <w:pPr>
        <w:pStyle w:val="ListBullet"/>
      </w:pPr>
      <w:r>
        <w:rPr>
          <w:b/>
        </w:rPr>
        <w:t xml:space="preserve">Innings depth (IP/GS, pitch-count tendencies): </w:t>
      </w:r>
      <w:r>
        <w:t>a starter who consistently goes 6+ innings shields the bullpen and protects multi-run leads, which is decisive for the -1.5 side.</w:t>
      </w:r>
    </w:p>
    <w:p>
      <w:pPr>
        <w:pStyle w:val="Heading1"/>
      </w:pPr>
      <w:r>
        <w:t>2. Bullpen Strength and Workload</w:t>
      </w:r>
    </w:p>
    <w:p>
      <w:r>
        <w:t>Bullpens decide more Run Line outcomes than most casual bettors realize. Late-inning offense and blown saves regularly turn -1.5 favorites into push-or-loss tickets, and conversely, a tired or weak bullpen for the favorite is one of the best fade signals available. Because relievers face small sample sizes, leverage-weighted and workload-aware metrics are more useful than raw season ERA.</w:t>
      </w:r>
    </w:p>
    <w:p>
      <w:pPr>
        <w:pStyle w:val="Heading2"/>
      </w:pPr>
      <w:r>
        <w:t>Key bullpen indicators</w:t>
      </w:r>
    </w:p>
    <w:p>
      <w:pPr>
        <w:pStyle w:val="ListBullet"/>
      </w:pPr>
      <w:r>
        <w:rPr>
          <w:b/>
        </w:rPr>
        <w:t xml:space="preserve">Bullpen FIP / xFIP: </w:t>
      </w:r>
      <w:r>
        <w:t>more stable than bullpen ERA across small samples.</w:t>
      </w:r>
    </w:p>
    <w:p>
      <w:pPr>
        <w:pStyle w:val="ListBullet"/>
      </w:pPr>
      <w:r>
        <w:rPr>
          <w:b/>
        </w:rPr>
        <w:t xml:space="preserve">High-leverage relievers' recent usage (last 3 days): </w:t>
      </w:r>
      <w:r>
        <w:t>if the closer and primary setup man have pitched 2 of the last 3 days, the effective bullpen is materially weaker, raising the chance of a one-run finish.</w:t>
      </w:r>
    </w:p>
    <w:p>
      <w:pPr>
        <w:pStyle w:val="ListBullet"/>
      </w:pPr>
      <w:r>
        <w:rPr>
          <w:b/>
        </w:rPr>
        <w:t xml:space="preserve">Bullpen K%: </w:t>
      </w:r>
      <w:r>
        <w:t>strikeout-heavy pens are more reliable in protecting one-run leads because they don't depend on defense.</w:t>
      </w:r>
    </w:p>
    <w:p>
      <w:pPr>
        <w:pStyle w:val="ListBullet"/>
      </w:pPr>
      <w:r>
        <w:rPr>
          <w:b/>
        </w:rPr>
        <w:t xml:space="preserve">Save % and meltdown/shutdown rates (FanGraphs): </w:t>
      </w:r>
      <w:r>
        <w:t>translate leverage performance into a direct signal of late-inning reliability.</w:t>
      </w:r>
    </w:p>
    <w:p>
      <w:pPr>
        <w:pStyle w:val="ListBullet"/>
      </w:pPr>
      <w:r>
        <w:rPr>
          <w:b/>
        </w:rPr>
        <w:t xml:space="preserve">Days off / rest: </w:t>
      </w:r>
      <w:r>
        <w:t>bullpens coming off a rare full-rest day are markedly more reliable than ones in the middle of a long road trip.</w:t>
      </w:r>
    </w:p>
    <w:p>
      <w:pPr>
        <w:pStyle w:val="Heading1"/>
      </w:pPr>
      <w:r>
        <w:t>3. Team Offensive Quality</w:t>
      </w:r>
    </w:p>
    <w:p>
      <w:r>
        <w:t>Generating the second run that turns a 1-run win into a 2-run cover is the single most important offensive task for Run Line bettors. Counting stats like runs per game are noisy; rate stats that adjust for park and league are far more predictive.</w:t>
      </w:r>
    </w:p>
    <w:p>
      <w:pPr>
        <w:pStyle w:val="Heading2"/>
      </w:pPr>
      <w:r>
        <w:t>Best offensive indicators</w:t>
      </w:r>
    </w:p>
    <w:p>
      <w:pPr>
        <w:pStyle w:val="ListBullet"/>
      </w:pPr>
      <w:r>
        <w:rPr>
          <w:b/>
        </w:rPr>
        <w:t xml:space="preserve">wRC+: </w:t>
      </w:r>
      <w:r>
        <w:t>park- and league-adjusted run creation indexed to 100. A lineup with multiple 120+ wRC+ bats is much more likely to extend a lead late.</w:t>
      </w:r>
    </w:p>
    <w:p>
      <w:pPr>
        <w:pStyle w:val="ListBullet"/>
      </w:pPr>
      <w:r>
        <w:rPr>
          <w:b/>
        </w:rPr>
        <w:t xml:space="preserve">wOBA / xwOBA: </w:t>
      </w:r>
      <w:r>
        <w:t>wOBA weights each offensive event by its run value; xwOBA strips out batted-ball luck using Statcast exit velocity and launch angle.</w:t>
      </w:r>
    </w:p>
    <w:p>
      <w:pPr>
        <w:pStyle w:val="ListBullet"/>
      </w:pPr>
      <w:r>
        <w:rPr>
          <w:b/>
        </w:rPr>
        <w:t xml:space="preserve">ISO (Isolated Power): </w:t>
      </w:r>
      <w:r>
        <w:t>extra-base hits, especially home runs, are the fastest path to a 2-run margin. Power-heavy lineups cover -1.5 more often than equally productive but contact-oriented offenses.</w:t>
      </w:r>
    </w:p>
    <w:p>
      <w:pPr>
        <w:pStyle w:val="ListBullet"/>
      </w:pPr>
      <w:r>
        <w:rPr>
          <w:b/>
        </w:rPr>
        <w:t xml:space="preserve">Hard Hit % and Barrel %: </w:t>
      </w:r>
      <w:r>
        <w:t>underlying contact-quality metrics that lead wOBA and ISO; useful to detect lineups that are due for positive regression or whose surface stats overstate their real production.</w:t>
      </w:r>
    </w:p>
    <w:p>
      <w:pPr>
        <w:pStyle w:val="ListBullet"/>
      </w:pPr>
      <w:r>
        <w:rPr>
          <w:b/>
        </w:rPr>
        <w:t xml:space="preserve">vs LHP / vs RHP wRC+: </w:t>
      </w:r>
      <w:r>
        <w:t>platoon splits are the most predictive and stable split category; a lineup that hits left-handed pitching well faces a much different scoring expectation against an LHP starter.</w:t>
      </w:r>
    </w:p>
    <w:p>
      <w:pPr>
        <w:pStyle w:val="ListBullet"/>
      </w:pPr>
      <w:r>
        <w:rPr>
          <w:b/>
        </w:rPr>
        <w:t xml:space="preserve">Top-of-order on-base ability: </w:t>
      </w:r>
      <w:r>
        <w:t>Run Line outcomes hinge on big innings; teams that keep the top of the order turning over produce more crooked-number innings.</w:t>
      </w:r>
    </w:p>
    <w:p>
      <w:pPr>
        <w:pStyle w:val="Heading1"/>
      </w:pPr>
      <w:r>
        <w:t>4. Contextual and Environmental Factors</w:t>
      </w:r>
    </w:p>
    <w:p>
      <w:r>
        <w:t>Game context shifts the run-scoring environment by enough to matter for the Run Line. The four most actionable contextual inputs are park, weather, umpire, and confirmed lineup.</w:t>
      </w:r>
    </w:p>
    <w:p>
      <w:pPr>
        <w:pStyle w:val="Heading2"/>
      </w:pPr>
      <w:r>
        <w:t>4a. Park factors</w:t>
      </w:r>
    </w:p>
    <w:p>
      <w:r>
        <w:t>Park factors directly compress or inflate run-scoring distributions. Coors Field at 5,280 ft allows balls to travel roughly 5% farther than at sea level and consistently leads MLB in runs and home runs, while parks like Oracle Park and Petco Park suppress scoring through deep outfields and cool, dense air. Hitter-friendly parks favor -1.5 covers because crooked innings are more frequent; pitcher-friendly parks favor +1.5 because games tend to stay close. Use a park-factor table (Statcast or Ballpark Pal) and apply it as a multiplier to expected team runs.</w:t>
      </w:r>
    </w:p>
    <w:p>
      <w:pPr>
        <w:pStyle w:val="Heading2"/>
      </w:pPr>
      <w:r>
        <w:t>4b. Weather</w:t>
      </w:r>
    </w:p>
    <w:p>
      <w:r>
        <w:t>Wind direction is the single most impactful weather factor. Wind blowing out at 10+ mph adds carry to fly balls and at 15+ mph can move expected totals by 1-2 runs; wind blowing in at 10+ mph turns home runs into long outs. Temperature also matters: teams average about 4.2 R/G when it's below 60 F and over 4.7 R/G in 80 F+ conditions because warmer, less dense air carries the ball farther. Humidity and barometric pressure are smaller effects but follow the same direction.</w:t>
      </w:r>
    </w:p>
    <w:p>
      <w:pPr>
        <w:pStyle w:val="Heading2"/>
      </w:pPr>
      <w:r>
        <w:t>4c. Umpire tendencies</w:t>
      </w:r>
    </w:p>
    <w:p>
      <w:r>
        <w:t>Plate umpires with wider strike zones generate more strikeouts and fewer walks, suppressing run scoring; tighter-zone umpires do the opposite. The gap between the most extreme umpires is roughly 0.5 runs per game. For a 1.5-run spread, that is a meaningful edge. Public sources like Umpire Scorecards and EV Analytics publish per-umpire run impacts that can be ingested as a model feature.</w:t>
      </w:r>
    </w:p>
    <w:p>
      <w:pPr>
        <w:pStyle w:val="Heading2"/>
      </w:pPr>
      <w:r>
        <w:t>4d. Confirmed lineups and handedness matchups</w:t>
      </w:r>
    </w:p>
    <w:p>
      <w:r>
        <w:t>Lineup confirmations cause some of the largest pre-game line moves outside of pitching changes. Most hitters perform 30-50 OPS points better against opposite-handed pitchers, and the betting market tends to under-price extreme platoon mismatches (e.g., a heavy left-handed-hitting lineup facing a right-handed starter who has a large reverse split, or vice versa). Pull the official starting lineup as close to first pitch as possible and recompute the matchup-weighted offense projection.</w:t>
      </w:r>
    </w:p>
    <w:p>
      <w:pPr>
        <w:pStyle w:val="Heading1"/>
      </w:pPr>
      <w:r>
        <w:t>5. Market Signals: Line Movement and Sharp Money</w:t>
      </w:r>
    </w:p>
    <w:p>
      <w:r>
        <w:t>Because the Run Line spread itself is fixed at 1.5, line movement shows up as a change in the price (the juice). Watching how that price moves relative to public ticket counts is one of the best external validators for a model pick.</w:t>
      </w:r>
    </w:p>
    <w:p>
      <w:pPr>
        <w:pStyle w:val="ListBullet"/>
      </w:pPr>
      <w:r>
        <w:rPr>
          <w:b/>
        </w:rPr>
        <w:t xml:space="preserve">Reverse Line Movement (RLM): </w:t>
      </w:r>
      <w:r>
        <w:t>the price moves toward the side getting fewer public tickets. This typically signals sharp money. Confirming a model's pick with RLM, especially within the last few hours before first pitch, increases confidence; contradicting RLM is a meaningful warning sign.</w:t>
      </w:r>
    </w:p>
    <w:p>
      <w:pPr>
        <w:pStyle w:val="ListBullet"/>
      </w:pPr>
      <w:r>
        <w:rPr>
          <w:b/>
        </w:rPr>
        <w:t xml:space="preserve">Steam moves: </w:t>
      </w:r>
      <w:r>
        <w:t>rapid, simultaneous moves across multiple sportsbooks usually indicate organized sharp action and are higher-quality signal than slow drift.</w:t>
      </w:r>
    </w:p>
    <w:p>
      <w:pPr>
        <w:pStyle w:val="ListBullet"/>
      </w:pPr>
      <w:r>
        <w:rPr>
          <w:b/>
        </w:rPr>
        <w:t xml:space="preserve">Opener vs. closer: </w:t>
      </w:r>
      <w:r>
        <w:t>track where the line opened, where it is now, and the consensus closing line. Models that beat the closing line consistently are profitable long-term (closing-line value is the gold standard for evaluating bet quality).</w:t>
      </w:r>
    </w:p>
    <w:p>
      <w:pPr>
        <w:pStyle w:val="ListBullet"/>
      </w:pPr>
      <w:r>
        <w:rPr>
          <w:b/>
        </w:rPr>
        <w:t xml:space="preserve">Public betting % vs. money %: </w:t>
      </w:r>
      <w:r>
        <w:t>if 70%+ of tickets are on one side but the line moves the other way, large bets are landing on the unpopular side. This is a textbook RLM setup.</w:t>
      </w:r>
    </w:p>
    <w:p>
      <w:pPr>
        <w:pStyle w:val="Heading1"/>
      </w:pPr>
      <w:r>
        <w:t>6. Run-Line-Specific Patterns Worth Modeling</w:t>
      </w:r>
    </w:p>
    <w:p>
      <w:r>
        <w:t>Several patterns are unique to the Run Line market and should be encoded as features rather than left to the model to discover.</w:t>
      </w:r>
    </w:p>
    <w:p>
      <w:pPr>
        <w:pStyle w:val="ListBullet"/>
      </w:pPr>
      <w:r>
        <w:rPr>
          <w:b/>
        </w:rPr>
        <w:t xml:space="preserve">One-run game frequency: </w:t>
      </w:r>
      <w:r>
        <w:t>~28% of MLB games end with a one-run margin. Any team or matchup that systematically produces more or fewer one-run finishes (slow-paced, low-scoring matchups produce more) materially shifts Run Line value.</w:t>
      </w:r>
    </w:p>
    <w:p>
      <w:pPr>
        <w:pStyle w:val="ListBullet"/>
      </w:pPr>
      <w:r>
        <w:rPr>
          <w:b/>
        </w:rPr>
        <w:t xml:space="preserve">Heavy moneyline favorites (-180 or shorter): </w:t>
      </w:r>
      <w:r>
        <w:t>the -1.5 price often becomes a near-pick'em (around -110 to +110), making the Run Line a more efficient way to back a strong favorite than the moneyline.</w:t>
      </w:r>
    </w:p>
    <w:p>
      <w:pPr>
        <w:pStyle w:val="ListBullet"/>
      </w:pPr>
      <w:r>
        <w:rPr>
          <w:b/>
        </w:rPr>
        <w:t xml:space="preserve">Home underdogs and the +1.5: </w:t>
      </w:r>
      <w:r>
        <w:t>home dogs win outright more often than market price suggests, but the high vig on the +1.5 (often -180 to -220) eats most of the edge. This is best treated as a value bet only when the fair price implies the team is likely to keep the game within one run.</w:t>
      </w:r>
    </w:p>
    <w:p>
      <w:pPr>
        <w:pStyle w:val="ListBullet"/>
      </w:pPr>
      <w:r>
        <w:rPr>
          <w:b/>
        </w:rPr>
        <w:t xml:space="preserve">Early-season road dogs vs. heavy favorites: </w:t>
      </w:r>
      <w:r>
        <w:t>with weaker back-of-rotation starters and unsettled bullpens, road +1.5 dogs in April and early May historically offer above-average value.</w:t>
      </w:r>
    </w:p>
    <w:p>
      <w:pPr>
        <w:pStyle w:val="ListBullet"/>
      </w:pPr>
      <w:r>
        <w:rPr>
          <w:b/>
        </w:rPr>
        <w:t xml:space="preserve">Bottom-of-the-9th asymmetry: </w:t>
      </w:r>
      <w:r>
        <w:t>home favorites do not bat in the bottom of the ninth when leading by more than 1, removing a key chance to extend the lead. Home -1.5 plays should be discounted relative to road -1.5 plays of similar implied win probability.</w:t>
      </w:r>
    </w:p>
    <w:p>
      <w:pPr>
        <w:pStyle w:val="Heading1"/>
      </w:pPr>
      <w:r>
        <w:t>7. Suggested Feature Set for the Predictor</w:t>
      </w:r>
    </w:p>
    <w:p>
      <w:r>
        <w:t>The following table summarizes a starting feature set for a Run Line model, grouped by family with a recommended weighting bucket. Weights are illustrative; calibrate empirically against historical closing lines and outcomes.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Family</w:t>
            </w:r>
          </w:p>
        </w:tc>
        <w:tc>
          <w:tcPr>
            <w:tcW w:type="dxa" w:w="3120"/>
          </w:tcPr>
          <w:p>
            <w:r>
              <w:rPr>
                <w:b/>
              </w:rPr>
              <w:t>Features</w:t>
            </w:r>
          </w:p>
        </w:tc>
        <w:tc>
          <w:tcPr>
            <w:tcW w:type="dxa" w:w="3120"/>
          </w:tcPr>
          <w:p>
            <w:r>
              <w:rPr>
                <w:b/>
              </w:rPr>
              <w:t>Suggested Weight</w:t>
            </w:r>
          </w:p>
        </w:tc>
      </w:tr>
      <w:tr>
        <w:tc>
          <w:tcPr>
            <w:tcW w:type="dxa" w:w="3120"/>
          </w:tcPr>
          <w:p>
            <w:r>
              <w:t>Starting Pitchers</w:t>
            </w:r>
          </w:p>
        </w:tc>
        <w:tc>
          <w:tcPr>
            <w:tcW w:type="dxa" w:w="3120"/>
          </w:tcPr>
          <w:p>
            <w:r>
              <w:t>SIERA, xFIP, K-BB%, CSW%, xwOBA against, IP/GS, rolling 30-day form, opponent platoon split</w:t>
            </w:r>
          </w:p>
        </w:tc>
        <w:tc>
          <w:tcPr>
            <w:tcW w:type="dxa" w:w="3120"/>
          </w:tcPr>
          <w:p>
            <w:r>
              <w:t>High (~30%)</w:t>
            </w:r>
          </w:p>
        </w:tc>
      </w:tr>
      <w:tr>
        <w:tc>
          <w:tcPr>
            <w:tcW w:type="dxa" w:w="3120"/>
          </w:tcPr>
          <w:p>
            <w:r>
              <w:t>Bullpen</w:t>
            </w:r>
          </w:p>
        </w:tc>
        <w:tc>
          <w:tcPr>
            <w:tcW w:type="dxa" w:w="3120"/>
          </w:tcPr>
          <w:p>
            <w:r>
              <w:t>Bullpen FIP, high-leverage K%, last-3-day usage of closer &amp; setup, meltdown/shutdown rates</w:t>
            </w:r>
          </w:p>
        </w:tc>
        <w:tc>
          <w:tcPr>
            <w:tcW w:type="dxa" w:w="3120"/>
          </w:tcPr>
          <w:p>
            <w:r>
              <w:t>Medium-High (~20%)</w:t>
            </w:r>
          </w:p>
        </w:tc>
      </w:tr>
      <w:tr>
        <w:tc>
          <w:tcPr>
            <w:tcW w:type="dxa" w:w="3120"/>
          </w:tcPr>
          <w:p>
            <w:r>
              <w:t>Offense</w:t>
            </w:r>
          </w:p>
        </w:tc>
        <w:tc>
          <w:tcPr>
            <w:tcW w:type="dxa" w:w="3120"/>
          </w:tcPr>
          <w:p>
            <w:r>
              <w:t>Lineup-weighted wRC+, wOBA/xwOBA, ISO, Barrel%, vs LHP/RHP splits, top-of-order OBP</w:t>
            </w:r>
          </w:p>
        </w:tc>
        <w:tc>
          <w:tcPr>
            <w:tcW w:type="dxa" w:w="3120"/>
          </w:tcPr>
          <w:p>
            <w:r>
              <w:t>High (~25%)</w:t>
            </w:r>
          </w:p>
        </w:tc>
      </w:tr>
      <w:tr>
        <w:tc>
          <w:tcPr>
            <w:tcW w:type="dxa" w:w="3120"/>
          </w:tcPr>
          <w:p>
            <w:r>
              <w:t>Context</w:t>
            </w:r>
          </w:p>
        </w:tc>
        <w:tc>
          <w:tcPr>
            <w:tcW w:type="dxa" w:w="3120"/>
          </w:tcPr>
          <w:p>
            <w:r>
              <w:t>Park factor (runs &amp; HR), wind direction &amp; speed, temperature, plate umpire run impact, confirmed lineup adjustments</w:t>
            </w:r>
          </w:p>
        </w:tc>
        <w:tc>
          <w:tcPr>
            <w:tcW w:type="dxa" w:w="3120"/>
          </w:tcPr>
          <w:p>
            <w:r>
              <w:t>Medium (~15%)</w:t>
            </w:r>
          </w:p>
        </w:tc>
      </w:tr>
      <w:tr>
        <w:tc>
          <w:tcPr>
            <w:tcW w:type="dxa" w:w="3120"/>
          </w:tcPr>
          <w:p>
            <w:r>
              <w:t>Market</w:t>
            </w:r>
          </w:p>
        </w:tc>
        <w:tc>
          <w:tcPr>
            <w:tcW w:type="dxa" w:w="3120"/>
          </w:tcPr>
          <w:p>
            <w:r>
              <w:t>Opener-to-current line move, RLM flag, public ticket % vs money %, steam-move flag, closing-line value tracking</w:t>
            </w:r>
          </w:p>
        </w:tc>
        <w:tc>
          <w:tcPr>
            <w:tcW w:type="dxa" w:w="3120"/>
          </w:tcPr>
          <w:p>
            <w:r>
              <w:t>Medium (~10%)</w:t>
            </w:r>
          </w:p>
        </w:tc>
      </w:tr>
    </w:tbl>
    <w:p>
      <w:pPr>
        <w:pStyle w:val="Heading1"/>
      </w:pPr>
      <w:r>
        <w:t>8. Notes on the Confidence Indicator</w:t>
      </w:r>
    </w:p>
    <w:p>
      <w:r>
        <w:t>Per project requirements, each pick needs a confidence rating. For the Run Line specifically, confidence should reflect both edge size and edge stability:</w:t>
      </w:r>
    </w:p>
    <w:p>
      <w:pPr>
        <w:pStyle w:val="ListBullet"/>
      </w:pPr>
      <w:r>
        <w:t>Edge size: the gap between model-implied fair price and the actual market price (in cents or implied probability points). Larger edges = higher confidence, with a hard cutoff (e.g., &lt;2% edge = no pick).</w:t>
      </w:r>
    </w:p>
    <w:p>
      <w:pPr>
        <w:pStyle w:val="ListBullet"/>
      </w:pPr>
      <w:r>
        <w:t>Variance of expected margin: a model that projects an expected margin of victory of 2.4 runs with low variance is far more confident on -1.5 than one projecting 2.4 with high variance, even though both have the same point estimate.</w:t>
      </w:r>
    </w:p>
    <w:p>
      <w:pPr>
        <w:pStyle w:val="ListBullet"/>
      </w:pPr>
      <w:r>
        <w:t>Agreement across feature families: a pick supported by pitching, offense, and market signals should rate higher than one driven entirely by one family (e.g., a single weather edge).</w:t>
      </w:r>
    </w:p>
    <w:p>
      <w:pPr>
        <w:pStyle w:val="ListBullet"/>
      </w:pPr>
      <w:r>
        <w:t>Lineup and pitcher confirmation status: confidence should be discounted until the official starter is confirmed and the lineup is posted.</w:t>
      </w:r>
    </w:p>
    <w:p>
      <w:pPr>
        <w:pStyle w:val="ListBullet"/>
      </w:pPr>
      <w:r>
        <w:t>Bullpen availability flag: if the favored team's high-leverage relievers are short on rest, downgrade -1.5 confidence even when the underlying pick is still positive EV.</w:t>
      </w:r>
    </w:p>
    <w:p>
      <w:pPr>
        <w:pStyle w:val="Heading1"/>
      </w:pPr>
      <w:r>
        <w:t>9. Sources</w:t>
      </w:r>
    </w:p>
    <w:p>
      <w:pPr>
        <w:pStyle w:val="ListBullet"/>
      </w:pPr>
      <w:r>
        <w:rPr>
          <w:b/>
        </w:rPr>
        <w:t xml:space="preserve">FanGraphs Sabermetrics Library — SIERA — </w:t>
      </w:r>
      <w:r>
        <w:t>https://library.fangraphs.com/pitching/siera/</w:t>
      </w:r>
    </w:p>
    <w:p>
      <w:pPr>
        <w:pStyle w:val="ListBullet"/>
      </w:pPr>
      <w:r>
        <w:rPr>
          <w:b/>
        </w:rPr>
        <w:t xml:space="preserve">Pitcher List — Relative Value of FIP, xFIP, SIERA — </w:t>
      </w:r>
      <w:r>
        <w:t>https://pitcherlist.com/going-deep-the-relative-value-of-fip-xfip-and-siera/</w:t>
      </w:r>
    </w:p>
    <w:p>
      <w:pPr>
        <w:pStyle w:val="ListBullet"/>
      </w:pPr>
      <w:r>
        <w:rPr>
          <w:b/>
        </w:rPr>
        <w:t xml:space="preserve">MLB.com — SIERA glossary — </w:t>
      </w:r>
      <w:r>
        <w:t>https://www.mlb.com/glossary/advanced-stats/skill-interactive-earned-run-average</w:t>
      </w:r>
    </w:p>
    <w:p>
      <w:pPr>
        <w:pStyle w:val="ListBullet"/>
      </w:pPr>
      <w:r>
        <w:rPr>
          <w:b/>
        </w:rPr>
        <w:t xml:space="preserve">FanGraphs Sabermetrics Library — wRC and wRC+ — </w:t>
      </w:r>
      <w:r>
        <w:t>https://library.fangraphs.com/offense/wrc/</w:t>
      </w:r>
    </w:p>
    <w:p>
      <w:pPr>
        <w:pStyle w:val="ListBullet"/>
      </w:pPr>
      <w:r>
        <w:rPr>
          <w:b/>
        </w:rPr>
        <w:t xml:space="preserve">Action Network — MLB Advanced Stats for Betting — </w:t>
      </w:r>
      <w:r>
        <w:t>https://www.actionnetwork.com/mlb/mlb-advanced-stats-to-know-when-betting-on-baseball</w:t>
      </w:r>
    </w:p>
    <w:p>
      <w:pPr>
        <w:pStyle w:val="ListBullet"/>
      </w:pPr>
      <w:r>
        <w:rPr>
          <w:b/>
        </w:rPr>
        <w:t xml:space="preserve">The Lines — wRC+ for MLB Betting — </w:t>
      </w:r>
      <w:r>
        <w:t>https://www.thelines.com/wrc-baseball-stats/</w:t>
      </w:r>
    </w:p>
    <w:p>
      <w:pPr>
        <w:pStyle w:val="ListBullet"/>
      </w:pPr>
      <w:r>
        <w:rPr>
          <w:b/>
        </w:rPr>
        <w:t xml:space="preserve">EV Analytics — MLB Run Line Stats — </w:t>
      </w:r>
      <w:r>
        <w:t>https://evanalytics.com/mlb/stats/run-line</w:t>
      </w:r>
    </w:p>
    <w:p>
      <w:pPr>
        <w:pStyle w:val="ListBullet"/>
      </w:pPr>
      <w:r>
        <w:rPr>
          <w:b/>
        </w:rPr>
        <w:t xml:space="preserve">The Sports Geek — How to Bet the MLB Run Line — </w:t>
      </w:r>
      <w:r>
        <w:t>https://www.thesportsgeek.com/sports-betting/mlb/run-line/</w:t>
      </w:r>
    </w:p>
    <w:p>
      <w:pPr>
        <w:pStyle w:val="ListBullet"/>
      </w:pPr>
      <w:r>
        <w:rPr>
          <w:b/>
        </w:rPr>
        <w:t xml:space="preserve">Boyd's Bets — Run Line Betting Explained — </w:t>
      </w:r>
      <w:r>
        <w:t>https://www.boydsbets.com/run-line-betting/</w:t>
      </w:r>
    </w:p>
    <w:p>
      <w:pPr>
        <w:pStyle w:val="ListBullet"/>
      </w:pPr>
      <w:r>
        <w:rPr>
          <w:b/>
        </w:rPr>
        <w:t xml:space="preserve">TheSpread.com — MLB Betting Strategies — </w:t>
      </w:r>
      <w:r>
        <w:t>https://www.thespread.com/betting-guides/mlb-betting-strategies/</w:t>
      </w:r>
    </w:p>
    <w:p>
      <w:pPr>
        <w:pStyle w:val="ListBullet"/>
      </w:pPr>
      <w:r>
        <w:rPr>
          <w:b/>
        </w:rPr>
        <w:t xml:space="preserve">XMR Vegas — MLB Over/Under &amp; Run Line Strategy — </w:t>
      </w:r>
      <w:r>
        <w:t>https://www.xmr.vegas/mlb-over-under-run-line-betting-guide-strategy-that-works/</w:t>
      </w:r>
    </w:p>
    <w:p>
      <w:pPr>
        <w:pStyle w:val="ListBullet"/>
      </w:pPr>
      <w:r>
        <w:rPr>
          <w:b/>
        </w:rPr>
        <w:t xml:space="preserve">HeatCheck HQ — MLB Weather Betting Guide — </w:t>
      </w:r>
      <w:r>
        <w:t>https://heatcheckhq.io/blog/mlb-weather-betting-guide</w:t>
      </w:r>
    </w:p>
    <w:p>
      <w:pPr>
        <w:pStyle w:val="ListBullet"/>
      </w:pPr>
      <w:r>
        <w:rPr>
          <w:b/>
        </w:rPr>
        <w:t xml:space="preserve">Ballpark Pal — Park Factors — </w:t>
      </w:r>
      <w:r>
        <w:t>https://www.ballparkpal.com/Park-Factors.php</w:t>
      </w:r>
    </w:p>
    <w:p>
      <w:pPr>
        <w:pStyle w:val="ListBullet"/>
      </w:pPr>
      <w:r>
        <w:rPr>
          <w:b/>
        </w:rPr>
        <w:t xml:space="preserve">Outlier — How MLB Umpires Impact Betting — </w:t>
      </w:r>
      <w:r>
        <w:t>https://outlier.bet/sports-betting-strategy/mlb-betting/how-mlb-umpires-impact-baseball-betting-strategy-where-to-track-them/</w:t>
      </w:r>
    </w:p>
    <w:p>
      <w:pPr>
        <w:pStyle w:val="ListBullet"/>
      </w:pPr>
      <w:r>
        <w:rPr>
          <w:b/>
        </w:rPr>
        <w:t xml:space="preserve">MLB Best Bet — Pitcher Splits Explained — </w:t>
      </w:r>
      <w:r>
        <w:t>https://mlbbest-bet.com/articles/pitcher-splits/</w:t>
      </w:r>
    </w:p>
    <w:p>
      <w:pPr>
        <w:pStyle w:val="ListBullet"/>
      </w:pPr>
      <w:r>
        <w:rPr>
          <w:b/>
        </w:rPr>
        <w:t xml:space="preserve">Sports Insights — MLB Reverse Line Movement — </w:t>
      </w:r>
      <w:r>
        <w:t>https://www.sportsinsights.com/blog/mlb-sharp-money-profiting-reverse-line-movement/</w:t>
      </w:r>
    </w:p>
    <w:p>
      <w:pPr>
        <w:pStyle w:val="ListBullet"/>
      </w:pPr>
      <w:r>
        <w:rPr>
          <w:b/>
        </w:rPr>
        <w:t xml:space="preserve">Odds Shark — 2025 MLB Underdog Report — </w:t>
      </w:r>
      <w:r>
        <w:t>https://www.oddsshark.com/mlb/underdog-betting-report</w:t>
      </w:r>
    </w:p>
    <w:p>
      <w:pPr>
        <w:pStyle w:val="ListBullet"/>
      </w:pPr>
      <w:r>
        <w:rPr>
          <w:b/>
        </w:rPr>
        <w:t xml:space="preserve">TeamRankings — MLB Run Line Trends 2026 — </w:t>
      </w:r>
      <w:r>
        <w:t>https://www.teamrankings.com/mlb/trends/ats_trends/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