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A0" w:rsidRDefault="00DA20E1" w:rsidP="00DA20E1">
      <w:pPr>
        <w:pStyle w:val="Title"/>
      </w:pPr>
      <w:proofErr w:type="spellStart"/>
      <w:r>
        <w:t>SoapGen</w:t>
      </w:r>
      <w:proofErr w:type="spellEnd"/>
      <w:r>
        <w:t xml:space="preserve"> User Guide</w:t>
      </w:r>
    </w:p>
    <w:p w:rsidR="00DA20E1" w:rsidRDefault="00DA20E1" w:rsidP="00DA20E1">
      <w:pPr>
        <w:pStyle w:val="Heading1"/>
      </w:pPr>
      <w:r>
        <w:t>Introduction</w:t>
      </w:r>
    </w:p>
    <w:p w:rsidR="00DA20E1" w:rsidRDefault="00DA20E1" w:rsidP="00DA20E1">
      <w:proofErr w:type="spellStart"/>
      <w:r>
        <w:t>SoapGen</w:t>
      </w:r>
      <w:proofErr w:type="spellEnd"/>
      <w:r>
        <w:t xml:space="preserve"> is a simplified SOAP request message generator built on </w:t>
      </w:r>
      <w:proofErr w:type="spellStart"/>
      <w:r>
        <w:t>soapUI</w:t>
      </w:r>
      <w:proofErr w:type="spellEnd"/>
      <w:r>
        <w:t xml:space="preserve"> 4.5.0 compiled sources. This class was created with the intention of simplifying the generation and population of SOAP message fields directly from a WSDL at runtime without the need for an intermediate java code to be compiled and run. Using the </w:t>
      </w:r>
      <w:proofErr w:type="spellStart"/>
      <w:r>
        <w:t>soapUI</w:t>
      </w:r>
      <w:proofErr w:type="spellEnd"/>
      <w:r>
        <w:t xml:space="preserve"> classes directly will be tedious to understand and execute as the usage methods are not very well documented. In addition, it uses a mix of its own developed classes to read WSDLs and Apache's </w:t>
      </w:r>
      <w:proofErr w:type="spellStart"/>
      <w:r>
        <w:t>xmlbeans</w:t>
      </w:r>
      <w:proofErr w:type="spellEnd"/>
      <w:r>
        <w:t xml:space="preserve"> classes to parse schemas. </w:t>
      </w:r>
      <w:proofErr w:type="spellStart"/>
      <w:r>
        <w:t>SoapGen</w:t>
      </w:r>
      <w:proofErr w:type="spellEnd"/>
      <w:r>
        <w:t xml:space="preserve"> attempts to consolidate and create a set of simple APIs that is user friendly to easily parse a WSDL and generate its request messages.</w:t>
      </w:r>
    </w:p>
    <w:p w:rsidR="00DA20E1" w:rsidRDefault="00DA20E1" w:rsidP="00DA20E1">
      <w:pPr>
        <w:pStyle w:val="Heading1"/>
      </w:pPr>
      <w:r>
        <w:t>Concepts</w:t>
      </w:r>
    </w:p>
    <w:p w:rsidR="00DA20E1" w:rsidRDefault="00DA20E1" w:rsidP="00DA20E1">
      <w:pPr>
        <w:pStyle w:val="Heading2"/>
      </w:pPr>
      <w:proofErr w:type="spellStart"/>
      <w:r>
        <w:t>SoapGen's</w:t>
      </w:r>
      <w:proofErr w:type="spellEnd"/>
      <w:r>
        <w:t xml:space="preserve"> Message Field Map</w:t>
      </w:r>
    </w:p>
    <w:p w:rsidR="00DA20E1" w:rsidRDefault="00DA20E1" w:rsidP="00DA20E1">
      <w:r>
        <w:t xml:space="preserve">Message fields within </w:t>
      </w:r>
      <w:proofErr w:type="spellStart"/>
      <w:r>
        <w:t>SoapGen</w:t>
      </w:r>
      <w:proofErr w:type="spellEnd"/>
      <w:r>
        <w:t xml:space="preserve"> are stored within </w:t>
      </w:r>
      <w:proofErr w:type="spellStart"/>
      <w:r>
        <w:t>HashMaps</w:t>
      </w:r>
      <w:proofErr w:type="spellEnd"/>
      <w:r>
        <w:t xml:space="preserve"> nested 2 levels down. Level 0 represents the interface name to operation </w:t>
      </w:r>
      <w:proofErr w:type="spellStart"/>
      <w:r>
        <w:t>HashMap</w:t>
      </w:r>
      <w:proofErr w:type="spellEnd"/>
      <w:r>
        <w:t xml:space="preserve"> mapping, level 1 represents the operation name to message fields </w:t>
      </w:r>
      <w:proofErr w:type="spellStart"/>
      <w:r>
        <w:t>HashMap</w:t>
      </w:r>
      <w:proofErr w:type="spellEnd"/>
      <w:r>
        <w:t xml:space="preserve"> mapping and level 2 represents the actual mapping of the message fields to the data itself. The nested </w:t>
      </w:r>
      <w:proofErr w:type="spellStart"/>
      <w:r>
        <w:t>HashMaps</w:t>
      </w:r>
      <w:proofErr w:type="spellEnd"/>
      <w:r>
        <w:t xml:space="preserve"> are generated upon instantiating the </w:t>
      </w:r>
      <w:proofErr w:type="spellStart"/>
      <w:r w:rsidR="00294C6F">
        <w:t>SoapGen</w:t>
      </w:r>
      <w:proofErr w:type="spellEnd"/>
      <w:r w:rsidR="00294C6F">
        <w:t xml:space="preserve"> </w:t>
      </w:r>
      <w:r>
        <w:t>object.</w:t>
      </w:r>
    </w:p>
    <w:p w:rsidR="00F14E69" w:rsidRDefault="00AB1064" w:rsidP="00F14E69">
      <w:pPr>
        <w:keepNext/>
      </w:pPr>
      <w:r>
        <w:object w:dxaOrig="12734" w:dyaOrig="2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88.5pt" o:ole="">
            <v:imagedata r:id="rId5" o:title=""/>
          </v:shape>
          <o:OLEObject Type="Embed" ProgID="Visio.Drawing.11" ShapeID="_x0000_i1025" DrawAspect="Content" ObjectID="_1405258231" r:id="rId6"/>
        </w:object>
      </w:r>
    </w:p>
    <w:p w:rsidR="00DA20E1" w:rsidRDefault="00F14E69" w:rsidP="00F14E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Diagram representation of message field map</w:t>
      </w:r>
    </w:p>
    <w:p w:rsidR="00F14E69" w:rsidRDefault="00F14E69" w:rsidP="00F14E69">
      <w:pPr>
        <w:pStyle w:val="Heading2"/>
      </w:pPr>
      <w:r>
        <w:t>Populating a SOAP Request Message</w:t>
      </w:r>
    </w:p>
    <w:p w:rsidR="0091062A" w:rsidRDefault="0091062A" w:rsidP="0091062A">
      <w:r>
        <w:t xml:space="preserve">The method in which </w:t>
      </w:r>
      <w:proofErr w:type="spellStart"/>
      <w:r>
        <w:t>SoapGen</w:t>
      </w:r>
      <w:proofErr w:type="spellEnd"/>
      <w:r>
        <w:t xml:space="preserve"> populates the SOAP request message is by using the </w:t>
      </w:r>
      <w:proofErr w:type="spellStart"/>
      <w:r>
        <w:t>soapUI</w:t>
      </w:r>
      <w:proofErr w:type="spellEnd"/>
      <w:r>
        <w:t xml:space="preserve"> classes and methods to generate out the blank template request message, following which it is reparsed using an XML parser found within the </w:t>
      </w:r>
      <w:proofErr w:type="spellStart"/>
      <w:r>
        <w:t>soapUI</w:t>
      </w:r>
      <w:proofErr w:type="spellEnd"/>
      <w:r>
        <w:t xml:space="preserve">. The data is then populated into the </w:t>
      </w:r>
      <w:proofErr w:type="spellStart"/>
      <w:r>
        <w:t>relavent</w:t>
      </w:r>
      <w:proofErr w:type="spellEnd"/>
      <w:r>
        <w:t xml:space="preserve"> fields via XPATH commands and then rendered back into the string.</w:t>
      </w:r>
    </w:p>
    <w:p w:rsidR="0091062A" w:rsidRDefault="0091062A" w:rsidP="0091062A">
      <w:r>
        <w:t>The XPATH commands are generated using the message field names in the Message Field Map</w:t>
      </w:r>
      <w:r w:rsidR="009233AF">
        <w:t>.</w:t>
      </w:r>
    </w:p>
    <w:p w:rsidR="009233AF" w:rsidRDefault="009233AF" w:rsidP="009233AF">
      <w:pPr>
        <w:pStyle w:val="Heading1"/>
      </w:pPr>
      <w:r>
        <w:t xml:space="preserve">Generating a SOAP Request using </w:t>
      </w:r>
      <w:proofErr w:type="spellStart"/>
      <w:r>
        <w:t>SoapGen</w:t>
      </w:r>
      <w:proofErr w:type="spellEnd"/>
    </w:p>
    <w:p w:rsidR="009233AF" w:rsidRPr="009233AF" w:rsidRDefault="009233AF" w:rsidP="009233A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SG" w:eastAsia="zh-CN" w:bidi="ar-SA"/>
        </w:rPr>
      </w:pPr>
      <w:r w:rsidRPr="009233AF">
        <w:rPr>
          <w:rFonts w:eastAsia="Times New Roman" w:cstheme="minorHAnsi"/>
          <w:lang w:val="en-SG" w:eastAsia="zh-CN" w:bidi="ar-SA"/>
        </w:rPr>
        <w:t xml:space="preserve">Create a new </w:t>
      </w:r>
      <w:proofErr w:type="spellStart"/>
      <w:r w:rsidRPr="009233AF">
        <w:rPr>
          <w:rFonts w:eastAsia="Times New Roman" w:cstheme="minorHAnsi"/>
          <w:lang w:val="en-SG" w:eastAsia="zh-CN" w:bidi="ar-SA"/>
        </w:rPr>
        <w:t>SoapGen</w:t>
      </w:r>
      <w:proofErr w:type="spellEnd"/>
      <w:r w:rsidRPr="009233AF">
        <w:rPr>
          <w:rFonts w:eastAsia="Times New Roman" w:cstheme="minorHAnsi"/>
          <w:lang w:val="en-SG" w:eastAsia="zh-CN" w:bidi="ar-SA"/>
        </w:rPr>
        <w:t xml:space="preserve"> object passing the path of the WSDL </w:t>
      </w:r>
      <w:r w:rsidRPr="00E070EC">
        <w:rPr>
          <w:rFonts w:eastAsia="Times New Roman" w:cstheme="minorHAnsi"/>
          <w:lang w:val="en-SG" w:eastAsia="zh-CN" w:bidi="ar-SA"/>
        </w:rPr>
        <w:t>as</w:t>
      </w:r>
      <w:r w:rsidRPr="009233AF">
        <w:rPr>
          <w:rFonts w:eastAsia="Times New Roman" w:cstheme="minorHAnsi"/>
          <w:lang w:val="en-SG" w:eastAsia="zh-CN" w:bidi="ar-SA"/>
        </w:rPr>
        <w:t xml:space="preserve"> the </w:t>
      </w:r>
      <w:r w:rsidRPr="00E070EC">
        <w:rPr>
          <w:rFonts w:eastAsia="Times New Roman" w:cstheme="minorHAnsi"/>
          <w:lang w:val="en-SG" w:eastAsia="zh-CN" w:bidi="ar-SA"/>
        </w:rPr>
        <w:t xml:space="preserve">constructor's </w:t>
      </w:r>
      <w:r w:rsidRPr="009233AF">
        <w:rPr>
          <w:rFonts w:eastAsia="Times New Roman" w:cstheme="minorHAnsi"/>
          <w:lang w:val="en-SG" w:eastAsia="zh-CN" w:bidi="ar-SA"/>
        </w:rPr>
        <w:t>parameter</w:t>
      </w:r>
      <w:r w:rsidR="006B183B">
        <w:rPr>
          <w:rFonts w:eastAsia="Times New Roman" w:cstheme="minorHAnsi"/>
          <w:lang w:val="en-SG" w:eastAsia="zh-CN" w:bidi="ar-SA"/>
        </w:rPr>
        <w:t>.</w:t>
      </w:r>
    </w:p>
    <w:p w:rsidR="009233AF" w:rsidRPr="009233AF" w:rsidRDefault="009233AF" w:rsidP="009233A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</w:pPr>
      <w:r w:rsidRPr="009233AF">
        <w:rPr>
          <w:rFonts w:eastAsia="Times New Roman" w:cstheme="minorHAnsi"/>
          <w:lang w:val="en-SG" w:eastAsia="zh-CN" w:bidi="ar-SA"/>
        </w:rPr>
        <w:t>You can get the interfaces and operations and its message fields by using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proofErr w:type="spellStart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getInterfaceNames</w:t>
      </w:r>
      <w:proofErr w:type="spellEnd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()</w:t>
      </w:r>
      <w:r w:rsidRPr="00E070EC">
        <w:rPr>
          <w:rFonts w:eastAsia="Times New Roman" w:cstheme="minorHAnsi"/>
          <w:lang w:val="en-SG" w:eastAsia="zh-CN" w:bidi="ar-SA"/>
        </w:rPr>
        <w:t>,</w:t>
      </w:r>
      <w:r w:rsidRPr="009233AF">
        <w:rPr>
          <w:rFonts w:ascii="Courier New" w:eastAsia="Times New Roman" w:hAnsi="Courier New" w:cs="Courier New"/>
          <w:lang w:val="en-SG" w:eastAsia="zh-CN" w:bidi="ar-SA"/>
        </w:rPr>
        <w:t xml:space="preserve"> </w:t>
      </w:r>
      <w:proofErr w:type="spellStart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getOperationNames</w:t>
      </w:r>
      <w:proofErr w:type="spellEnd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()</w:t>
      </w:r>
      <w:r w:rsidRPr="009233AF">
        <w:rPr>
          <w:rFonts w:eastAsia="Times New Roman" w:cstheme="minorHAnsi"/>
          <w:lang w:val="en-SG" w:eastAsia="zh-CN" w:bidi="ar-SA"/>
        </w:rPr>
        <w:t xml:space="preserve"> and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proofErr w:type="spellStart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getMessageFieldNames</w:t>
      </w:r>
      <w:proofErr w:type="spellEnd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()</w:t>
      </w:r>
      <w:r w:rsidR="006B183B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.</w:t>
      </w:r>
    </w:p>
    <w:p w:rsidR="009233AF" w:rsidRPr="009233AF" w:rsidRDefault="009233AF" w:rsidP="009233A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i/>
          <w:lang w:val="en-SG" w:eastAsia="zh-CN" w:bidi="ar-SA"/>
        </w:rPr>
      </w:pPr>
      <w:r w:rsidRPr="009233AF">
        <w:rPr>
          <w:rFonts w:eastAsia="Times New Roman" w:cstheme="minorHAnsi"/>
          <w:lang w:val="en-SG" w:eastAsia="zh-CN" w:bidi="ar-SA"/>
        </w:rPr>
        <w:t>With the correct names in memory, you can set the fields required by using the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proofErr w:type="spellStart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setMessageField</w:t>
      </w:r>
      <w:proofErr w:type="spellEnd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()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r w:rsidRPr="009233AF">
        <w:rPr>
          <w:rFonts w:eastAsia="Times New Roman" w:cstheme="minorHAnsi"/>
          <w:lang w:val="en-SG" w:eastAsia="zh-CN" w:bidi="ar-SA"/>
        </w:rPr>
        <w:t>method. Note that if you are passing XML data in or embedding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r w:rsidRPr="009233AF">
        <w:rPr>
          <w:rFonts w:eastAsia="Times New Roman" w:cstheme="minorHAnsi"/>
          <w:lang w:val="en-SG" w:eastAsia="zh-CN" w:bidi="ar-SA"/>
        </w:rPr>
        <w:t>a SOAP message within a SOAP message, declare true in the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proofErr w:type="spellStart"/>
      <w:r w:rsidRPr="009233AF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isXml</w:t>
      </w:r>
      <w:proofErr w:type="spellEnd"/>
      <w:r w:rsidRPr="009233AF">
        <w:rPr>
          <w:rFonts w:ascii="Times New Roman" w:eastAsia="Times New Roman" w:hAnsi="Times New Roman" w:cs="Times New Roman"/>
          <w:sz w:val="16"/>
          <w:szCs w:val="16"/>
          <w:lang w:val="en-SG" w:eastAsia="zh-CN" w:bidi="ar-SA"/>
        </w:rPr>
        <w:t xml:space="preserve"> </w:t>
      </w:r>
      <w:r w:rsidRPr="009233AF">
        <w:rPr>
          <w:rFonts w:eastAsia="Times New Roman" w:cstheme="minorHAnsi"/>
          <w:lang w:val="en-SG" w:eastAsia="zh-CN" w:bidi="ar-SA"/>
        </w:rPr>
        <w:t>parameter; this will append the CDATA tag</w:t>
      </w:r>
      <w:r w:rsidR="006B183B">
        <w:rPr>
          <w:rFonts w:eastAsia="Times New Roman" w:cstheme="minorHAnsi"/>
          <w:lang w:val="en-SG" w:eastAsia="zh-CN" w:bidi="ar-SA"/>
        </w:rPr>
        <w:t xml:space="preserve">. </w:t>
      </w:r>
      <w:r w:rsidR="006B183B" w:rsidRPr="0063664A">
        <w:rPr>
          <w:rFonts w:eastAsia="Times New Roman" w:cstheme="minorHAnsi"/>
          <w:i/>
          <w:lang w:val="en-SG" w:eastAsia="zh-CN" w:bidi="ar-SA"/>
        </w:rPr>
        <w:t>Note: Message fields do not have to be populated in order.</w:t>
      </w:r>
    </w:p>
    <w:p w:rsidR="009233AF" w:rsidRPr="009233AF" w:rsidRDefault="009233AF" w:rsidP="009233A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SG" w:eastAsia="zh-CN" w:bidi="ar-SA"/>
        </w:rPr>
      </w:pPr>
      <w:r w:rsidRPr="009233AF">
        <w:rPr>
          <w:rFonts w:eastAsia="Times New Roman" w:cstheme="minorHAnsi"/>
          <w:lang w:val="en-SG" w:eastAsia="zh-CN" w:bidi="ar-SA"/>
        </w:rPr>
        <w:t>After you are done setting the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r w:rsidRPr="009233AF">
        <w:rPr>
          <w:rFonts w:eastAsia="Times New Roman" w:cstheme="minorHAnsi"/>
          <w:lang w:val="en-SG" w:eastAsia="zh-CN" w:bidi="ar-SA"/>
        </w:rPr>
        <w:t>fields, call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proofErr w:type="spellStart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generateSoapRequest</w:t>
      </w:r>
      <w:proofErr w:type="spellEnd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()</w:t>
      </w:r>
      <w:r w:rsidRPr="009233AF">
        <w:rPr>
          <w:rFonts w:eastAsia="Times New Roman" w:cstheme="minorHAnsi"/>
          <w:lang w:val="en-SG" w:eastAsia="zh-CN" w:bidi="ar-SA"/>
        </w:rPr>
        <w:t xml:space="preserve"> to build the SOAP request message</w:t>
      </w:r>
      <w:r w:rsidR="006B183B">
        <w:rPr>
          <w:rFonts w:eastAsia="Times New Roman" w:cstheme="minorHAnsi"/>
          <w:lang w:val="en-SG" w:eastAsia="zh-CN" w:bidi="ar-SA"/>
        </w:rPr>
        <w:t>.</w:t>
      </w:r>
    </w:p>
    <w:p w:rsidR="009233AF" w:rsidRPr="009233AF" w:rsidRDefault="009233AF" w:rsidP="009233A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</w:pPr>
      <w:r w:rsidRPr="009233AF">
        <w:rPr>
          <w:rFonts w:eastAsia="Times New Roman" w:cstheme="minorHAnsi"/>
          <w:lang w:val="en-SG" w:eastAsia="zh-CN" w:bidi="ar-SA"/>
        </w:rPr>
        <w:t>If you need to retrieve destination information, use</w:t>
      </w:r>
      <w:r w:rsidRPr="009233AF">
        <w:rPr>
          <w:rFonts w:ascii="Times New Roman" w:eastAsia="Times New Roman" w:hAnsi="Times New Roman" w:cs="Times New Roman"/>
          <w:sz w:val="24"/>
          <w:szCs w:val="24"/>
          <w:lang w:val="en-SG" w:eastAsia="zh-CN" w:bidi="ar-SA"/>
        </w:rPr>
        <w:t xml:space="preserve"> </w:t>
      </w:r>
      <w:proofErr w:type="spellStart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getEndpoints</w:t>
      </w:r>
      <w:proofErr w:type="spellEnd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()</w:t>
      </w:r>
      <w:r w:rsidRPr="00E070EC">
        <w:rPr>
          <w:rFonts w:eastAsia="Times New Roman" w:cstheme="minorHAnsi"/>
          <w:sz w:val="16"/>
          <w:szCs w:val="16"/>
          <w:lang w:val="en-SG" w:eastAsia="zh-CN" w:bidi="ar-SA"/>
        </w:rPr>
        <w:t xml:space="preserve"> </w:t>
      </w:r>
      <w:r w:rsidRPr="00E070EC">
        <w:rPr>
          <w:rFonts w:eastAsia="Times New Roman" w:cstheme="minorHAnsi"/>
          <w:lang w:val="en-SG" w:eastAsia="zh-CN" w:bidi="ar-SA"/>
        </w:rPr>
        <w:t>and</w:t>
      </w:r>
      <w:r w:rsidRPr="009233AF">
        <w:rPr>
          <w:rFonts w:ascii="Courier New" w:eastAsia="Times New Roman" w:hAnsi="Courier New" w:cs="Courier New"/>
          <w:lang w:val="en-SG" w:eastAsia="zh-CN" w:bidi="ar-SA"/>
        </w:rPr>
        <w:t xml:space="preserve"> </w:t>
      </w:r>
      <w:proofErr w:type="spellStart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getSoapAction</w:t>
      </w:r>
      <w:proofErr w:type="spellEnd"/>
      <w:r w:rsidRPr="00E070EC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()</w:t>
      </w:r>
      <w:r w:rsidR="006B183B">
        <w:rPr>
          <w:rFonts w:ascii="Courier New" w:eastAsia="Times New Roman" w:hAnsi="Courier New" w:cs="Courier New"/>
          <w:sz w:val="16"/>
          <w:szCs w:val="16"/>
          <w:lang w:val="en-SG" w:eastAsia="zh-CN" w:bidi="ar-SA"/>
        </w:rPr>
        <w:t>.</w:t>
      </w:r>
    </w:p>
    <w:p w:rsidR="009233AF" w:rsidRDefault="00E070EC" w:rsidP="002C0C85">
      <w:pPr>
        <w:rPr>
          <w:rFonts w:cstheme="minorHAnsi"/>
          <w:lang w:val="en-SG"/>
        </w:rPr>
      </w:pPr>
      <w:r>
        <w:rPr>
          <w:lang w:val="en-SG"/>
        </w:rPr>
        <w:lastRenderedPageBreak/>
        <w:t>Incl</w:t>
      </w:r>
      <w:r w:rsidR="00235AF8">
        <w:rPr>
          <w:lang w:val="en-SG"/>
        </w:rPr>
        <w:t>uded is</w:t>
      </w:r>
      <w:r w:rsidR="006B183B">
        <w:rPr>
          <w:lang w:val="en-SG"/>
        </w:rPr>
        <w:t xml:space="preserve"> </w:t>
      </w:r>
      <w:proofErr w:type="spellStart"/>
      <w:r w:rsidR="006B183B">
        <w:rPr>
          <w:lang w:val="en-SG"/>
        </w:rPr>
        <w:t>SoapGenUI</w:t>
      </w:r>
      <w:proofErr w:type="spellEnd"/>
      <w:r w:rsidR="00235AF8">
        <w:rPr>
          <w:lang w:val="en-SG"/>
        </w:rPr>
        <w:t xml:space="preserve"> a </w:t>
      </w:r>
      <w:r w:rsidR="006B183B">
        <w:rPr>
          <w:lang w:val="en-SG"/>
        </w:rPr>
        <w:t xml:space="preserve">CLI java application that is used for testing and development. However the app serves as a useful demo of the functionalities of </w:t>
      </w:r>
      <w:proofErr w:type="spellStart"/>
      <w:r w:rsidR="006B183B">
        <w:rPr>
          <w:lang w:val="en-SG"/>
        </w:rPr>
        <w:t>SoapGen</w:t>
      </w:r>
      <w:proofErr w:type="spellEnd"/>
      <w:r w:rsidR="006B183B">
        <w:rPr>
          <w:lang w:val="en-SG"/>
        </w:rPr>
        <w:t xml:space="preserve"> and</w:t>
      </w:r>
      <w:r w:rsidR="007F2368">
        <w:rPr>
          <w:lang w:val="en-SG"/>
        </w:rPr>
        <w:t xml:space="preserve"> the source code</w:t>
      </w:r>
      <w:r w:rsidR="006B183B">
        <w:rPr>
          <w:lang w:val="en-SG"/>
        </w:rPr>
        <w:t xml:space="preserve"> as a reference implementation. </w:t>
      </w:r>
      <w:r w:rsidR="006816C9">
        <w:rPr>
          <w:lang w:val="en-SG"/>
        </w:rPr>
        <w:t>It is important to note that</w:t>
      </w:r>
      <w:r w:rsidR="006B183B">
        <w:rPr>
          <w:lang w:val="en-SG"/>
        </w:rPr>
        <w:t xml:space="preserve"> when using </w:t>
      </w:r>
      <w:proofErr w:type="spellStart"/>
      <w:r w:rsidR="006B183B">
        <w:rPr>
          <w:lang w:val="en-SG"/>
        </w:rPr>
        <w:t>SoapGen</w:t>
      </w:r>
      <w:proofErr w:type="spellEnd"/>
      <w:r w:rsidR="006B183B">
        <w:rPr>
          <w:lang w:val="en-SG"/>
        </w:rPr>
        <w:t xml:space="preserve"> APIs in a runtime </w:t>
      </w:r>
      <w:r w:rsidR="007F2368">
        <w:rPr>
          <w:lang w:val="en-SG"/>
        </w:rPr>
        <w:t>environment</w:t>
      </w:r>
      <w:r w:rsidR="006B183B">
        <w:rPr>
          <w:lang w:val="en-SG"/>
        </w:rPr>
        <w:t xml:space="preserve">, it is assumed that the developer would already </w:t>
      </w:r>
      <w:r w:rsidR="00A20B00">
        <w:rPr>
          <w:lang w:val="en-SG"/>
        </w:rPr>
        <w:t>know the</w:t>
      </w:r>
      <w:r w:rsidR="001B2132">
        <w:rPr>
          <w:lang w:val="en-SG"/>
        </w:rPr>
        <w:t xml:space="preserve"> WSDL,</w:t>
      </w:r>
      <w:r w:rsidR="00A20B00">
        <w:rPr>
          <w:lang w:val="en-SG"/>
        </w:rPr>
        <w:t xml:space="preserve"> interface, operation and message field names to</w:t>
      </w:r>
      <w:r w:rsidR="006B183B">
        <w:rPr>
          <w:lang w:val="en-SG"/>
        </w:rPr>
        <w:t xml:space="preserve"> be po</w:t>
      </w:r>
      <w:r w:rsidR="006A31F6">
        <w:rPr>
          <w:lang w:val="en-SG"/>
        </w:rPr>
        <w:t>pulated</w:t>
      </w:r>
      <w:r w:rsidR="00A20B00">
        <w:rPr>
          <w:lang w:val="en-SG"/>
        </w:rPr>
        <w:t xml:space="preserve"> either via hardcode or retrieved dynamically from an external source</w:t>
      </w:r>
      <w:r w:rsidR="006A31F6">
        <w:rPr>
          <w:lang w:val="en-SG"/>
        </w:rPr>
        <w:t xml:space="preserve">. When setting message fields using the </w:t>
      </w:r>
      <w:proofErr w:type="spellStart"/>
      <w:r w:rsidR="006A31F6" w:rsidRPr="006A31F6">
        <w:rPr>
          <w:rFonts w:ascii="Courier New" w:hAnsi="Courier New" w:cs="Courier New"/>
          <w:sz w:val="16"/>
          <w:szCs w:val="16"/>
          <w:lang w:val="en-SG"/>
        </w:rPr>
        <w:t>setMessageField</w:t>
      </w:r>
      <w:proofErr w:type="spellEnd"/>
      <w:r w:rsidR="006A31F6" w:rsidRPr="006A31F6">
        <w:rPr>
          <w:rFonts w:ascii="Courier New" w:hAnsi="Courier New" w:cs="Courier New"/>
          <w:sz w:val="16"/>
          <w:szCs w:val="16"/>
          <w:lang w:val="en-SG"/>
        </w:rPr>
        <w:t xml:space="preserve">() </w:t>
      </w:r>
      <w:r w:rsidR="002C0C85">
        <w:rPr>
          <w:rFonts w:cstheme="minorHAnsi"/>
          <w:lang w:val="en-SG"/>
        </w:rPr>
        <w:t xml:space="preserve">method and passing in dynamically retrieved interface, operation and message field names, please </w:t>
      </w:r>
      <w:r w:rsidR="001B2132">
        <w:rPr>
          <w:rFonts w:cstheme="minorHAnsi"/>
          <w:lang w:val="en-SG"/>
        </w:rPr>
        <w:t>check</w:t>
      </w:r>
      <w:r w:rsidR="002C0C85">
        <w:rPr>
          <w:rFonts w:cstheme="minorHAnsi"/>
          <w:lang w:val="en-SG"/>
        </w:rPr>
        <w:t xml:space="preserve"> that the method returns a </w:t>
      </w:r>
      <w:r w:rsidR="002C0C85" w:rsidRPr="002C0C85">
        <w:rPr>
          <w:rFonts w:ascii="Courier New" w:hAnsi="Courier New" w:cs="Courier New"/>
          <w:sz w:val="16"/>
          <w:szCs w:val="16"/>
          <w:lang w:val="en-SG"/>
        </w:rPr>
        <w:t>true</w:t>
      </w:r>
      <w:r w:rsidR="002C0C85">
        <w:rPr>
          <w:rFonts w:cstheme="minorHAnsi"/>
          <w:lang w:val="en-SG"/>
        </w:rPr>
        <w:t xml:space="preserve"> after every call as the method does not throw an exception.</w:t>
      </w:r>
      <w:r w:rsidR="007F2368">
        <w:rPr>
          <w:rFonts w:cstheme="minorHAnsi"/>
          <w:lang w:val="en-SG"/>
        </w:rPr>
        <w:t xml:space="preserve"> As some message field names may not be unique, the names are stored as a path to ensure that the correct fields are populated correctly</w:t>
      </w:r>
      <w:r w:rsidR="00E27B1B">
        <w:rPr>
          <w:rFonts w:cstheme="minorHAnsi"/>
          <w:lang w:val="en-SG"/>
        </w:rPr>
        <w:t>, as such, all field names include the full path from the SOAP body.</w:t>
      </w:r>
      <w:r w:rsidR="007F2368">
        <w:rPr>
          <w:rFonts w:cstheme="minorHAnsi"/>
          <w:lang w:val="en-SG"/>
        </w:rPr>
        <w:t xml:space="preserve"> In doubt, please refer to the </w:t>
      </w:r>
      <w:proofErr w:type="spellStart"/>
      <w:r w:rsidR="007F2368">
        <w:rPr>
          <w:rFonts w:cstheme="minorHAnsi"/>
          <w:lang w:val="en-SG"/>
        </w:rPr>
        <w:t>SoapGenUI</w:t>
      </w:r>
      <w:proofErr w:type="spellEnd"/>
      <w:r w:rsidR="007F2368">
        <w:rPr>
          <w:rFonts w:cstheme="minorHAnsi"/>
          <w:lang w:val="en-SG"/>
        </w:rPr>
        <w:t xml:space="preserve"> app for reference. </w:t>
      </w:r>
    </w:p>
    <w:p w:rsidR="007F2368" w:rsidRDefault="007F2368" w:rsidP="007F2368">
      <w:pPr>
        <w:pStyle w:val="Heading1"/>
        <w:rPr>
          <w:lang w:val="en-SG"/>
        </w:rPr>
      </w:pPr>
      <w:r>
        <w:rPr>
          <w:lang w:val="en-SG"/>
        </w:rPr>
        <w:t>Known Issues</w:t>
      </w:r>
    </w:p>
    <w:p w:rsidR="007F2368" w:rsidRDefault="007F2368" w:rsidP="007F2368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Functionality to parse and populated attributes in XML elements is not implemented. All attributes are ignored without exceptions or notifications.</w:t>
      </w:r>
    </w:p>
    <w:p w:rsidR="006129E0" w:rsidRPr="007F2368" w:rsidRDefault="006129E0" w:rsidP="007F2368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Input types are not checked and validated, meaning that you can pass strings into integer only fields.</w:t>
      </w:r>
    </w:p>
    <w:sectPr w:rsidR="006129E0" w:rsidRPr="007F2368" w:rsidSect="00E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2D32"/>
    <w:multiLevelType w:val="hybridMultilevel"/>
    <w:tmpl w:val="00B6AC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75C34"/>
    <w:multiLevelType w:val="multilevel"/>
    <w:tmpl w:val="4CFC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A20E1"/>
    <w:rsid w:val="000D6DB8"/>
    <w:rsid w:val="001B2132"/>
    <w:rsid w:val="00235AF8"/>
    <w:rsid w:val="00294C6F"/>
    <w:rsid w:val="002C0C85"/>
    <w:rsid w:val="006129E0"/>
    <w:rsid w:val="0063664A"/>
    <w:rsid w:val="006816C9"/>
    <w:rsid w:val="006A31F6"/>
    <w:rsid w:val="006B183B"/>
    <w:rsid w:val="007F2368"/>
    <w:rsid w:val="009104D7"/>
    <w:rsid w:val="0091062A"/>
    <w:rsid w:val="009233AF"/>
    <w:rsid w:val="0093140E"/>
    <w:rsid w:val="00A20B00"/>
    <w:rsid w:val="00AB1064"/>
    <w:rsid w:val="00DA20E1"/>
    <w:rsid w:val="00E070EC"/>
    <w:rsid w:val="00E27B1B"/>
    <w:rsid w:val="00E43C5C"/>
    <w:rsid w:val="00EF71A0"/>
    <w:rsid w:val="00F14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E1"/>
  </w:style>
  <w:style w:type="paragraph" w:styleId="Heading1">
    <w:name w:val="heading 1"/>
    <w:basedOn w:val="Normal"/>
    <w:next w:val="Normal"/>
    <w:link w:val="Heading1Char"/>
    <w:uiPriority w:val="9"/>
    <w:qFormat/>
    <w:rsid w:val="00DA20E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0E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0E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0E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0E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0E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0E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0E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0E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0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0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0E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0E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0E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0E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0E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0E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0E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20E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0E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20E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0E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20E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20E1"/>
    <w:rPr>
      <w:b/>
      <w:color w:val="C0504D" w:themeColor="accent2"/>
    </w:rPr>
  </w:style>
  <w:style w:type="character" w:styleId="Emphasis">
    <w:name w:val="Emphasis"/>
    <w:uiPriority w:val="20"/>
    <w:qFormat/>
    <w:rsid w:val="00DA20E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2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20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20E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0E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0E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20E1"/>
    <w:rPr>
      <w:i/>
    </w:rPr>
  </w:style>
  <w:style w:type="character" w:styleId="IntenseEmphasis">
    <w:name w:val="Intense Emphasis"/>
    <w:uiPriority w:val="21"/>
    <w:qFormat/>
    <w:rsid w:val="00DA20E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20E1"/>
    <w:rPr>
      <w:b/>
    </w:rPr>
  </w:style>
  <w:style w:type="character" w:styleId="IntenseReference">
    <w:name w:val="Intense Reference"/>
    <w:uiPriority w:val="32"/>
    <w:qFormat/>
    <w:rsid w:val="00DA20E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20E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0E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A20E1"/>
  </w:style>
  <w:style w:type="paragraph" w:styleId="BalloonText">
    <w:name w:val="Balloon Text"/>
    <w:basedOn w:val="Normal"/>
    <w:link w:val="BalloonTextChar"/>
    <w:uiPriority w:val="99"/>
    <w:semiHidden/>
    <w:unhideWhenUsed/>
    <w:rsid w:val="00DA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0E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233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Oresama</dc:creator>
  <cp:keywords/>
  <dc:description/>
  <cp:lastModifiedBy>Oresama</cp:lastModifiedBy>
  <cp:revision>17</cp:revision>
  <dcterms:created xsi:type="dcterms:W3CDTF">2012-06-11T08:38:00Z</dcterms:created>
  <dcterms:modified xsi:type="dcterms:W3CDTF">2012-07-31T08:44:00Z</dcterms:modified>
</cp:coreProperties>
</file>